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de-DE"/>
        </w:rPr>
        <w:id w:val="1211146808"/>
        <w:docPartObj>
          <w:docPartGallery w:val="Cover Pages"/>
          <w:docPartUnique/>
        </w:docPartObj>
      </w:sdtPr>
      <w:sdtContent>
        <w:p w14:paraId="66BA5157" w14:textId="1E773614" w:rsidR="00E6168A" w:rsidRPr="00E6168A" w:rsidRDefault="00273990" w:rsidP="00E6168A">
          <w:pPr>
            <w:rPr>
              <w:lang w:val="de-DE"/>
            </w:rPr>
          </w:pPr>
          <w:r w:rsidRPr="00273990"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99324D" wp14:editId="112BB32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6"/>
                                  <w:gridCol w:w="1389"/>
                                </w:tblGrid>
                                <w:tr w:rsidR="00273990" w14:paraId="232F83C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9C6F03F" w14:textId="13D93B0D" w:rsidR="00273990" w:rsidRDefault="00E6168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FBB2636" wp14:editId="19B599D8">
                                            <wp:extent cx="2957830" cy="2957830"/>
                                            <wp:effectExtent l="0" t="0" r="0" b="0"/>
                                            <wp:docPr id="19" name="Grafik 1" descr="Logo&#10;&#10;Description automatically generated with medium confidenc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9" name="Grafik 1" descr="Logo&#10;&#10;Description automatically generated with medium confidence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957830" cy="295783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de-DE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FFB89F0" w14:textId="0F737F8B" w:rsidR="00273990" w:rsidRPr="00E6168A" w:rsidRDefault="00E6168A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de-DE"/>
                                            </w:rPr>
                                          </w:pPr>
                                          <w:r w:rsidRPr="00E6168A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de-DE"/>
                                            </w:rPr>
                                            <w:t>Switch konfiguration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FE788FD" w14:textId="546D3304" w:rsidR="00273990" w:rsidRDefault="00E6168A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Es wird ein Switch konfiguriert.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40CF1E75" w14:textId="35D7E779" w:rsidR="00273990" w:rsidRDefault="00E6168A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Bunea</w:t>
                                          </w:r>
                                        </w:p>
                                      </w:sdtContent>
                                    </w:sdt>
                                    <w:p w14:paraId="64D03935" w14:textId="44F13B40" w:rsidR="00273990" w:rsidRDefault="0027399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E6168A">
                                            <w:rPr>
                                              <w:color w:val="44546A" w:themeColor="text2"/>
                                            </w:rPr>
                                            <w:t>3AHIT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0DEC40D" w14:textId="77777777" w:rsidR="00273990" w:rsidRDefault="0027399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59932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6"/>
                            <w:gridCol w:w="1389"/>
                          </w:tblGrid>
                          <w:tr w:rsidR="00273990" w14:paraId="232F83C4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9C6F03F" w14:textId="13D93B0D" w:rsidR="00273990" w:rsidRDefault="00E6168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FBB2636" wp14:editId="19B599D8">
                                      <wp:extent cx="2957830" cy="2957830"/>
                                      <wp:effectExtent l="0" t="0" r="0" b="0"/>
                                      <wp:docPr id="19" name="Grafik 1" descr="Logo&#10;&#10;Description automatically generated with medium confidenc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9" name="Grafik 1" descr="Logo&#10;&#10;Description automatically generated with medium confidence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57830" cy="29578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de-DE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FFB89F0" w14:textId="0F737F8B" w:rsidR="00273990" w:rsidRPr="00E6168A" w:rsidRDefault="00E6168A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de-DE"/>
                                      </w:rPr>
                                    </w:pPr>
                                    <w:r w:rsidRPr="00E6168A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de-DE"/>
                                      </w:rPr>
                                      <w:t>Switch konfiguration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E788FD" w14:textId="546D3304" w:rsidR="00273990" w:rsidRDefault="00E6168A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Es wird ein Switch konfiguriert.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0CF1E75" w14:textId="35D7E779" w:rsidR="00273990" w:rsidRDefault="00E6168A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Bunea</w:t>
                                    </w:r>
                                  </w:p>
                                </w:sdtContent>
                              </w:sdt>
                              <w:p w14:paraId="64D03935" w14:textId="44F13B40" w:rsidR="00273990" w:rsidRDefault="0027399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E6168A">
                                      <w:rPr>
                                        <w:color w:val="44546A" w:themeColor="text2"/>
                                      </w:rPr>
                                      <w:t>3AHIT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0DEC40D" w14:textId="77777777" w:rsidR="00273990" w:rsidRDefault="0027399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de-DE"/>
            </w:rPr>
            <w:br w:type="page"/>
          </w:r>
        </w:p>
      </w:sdtContent>
    </w:sdt>
    <w:p w14:paraId="658D059E" w14:textId="7AE96450" w:rsidR="00E6168A" w:rsidRDefault="00E6168A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kern w:val="0"/>
          <w:sz w:val="22"/>
          <w:szCs w:val="22"/>
          <w:lang w:val="de-DE" w:eastAsia="de-DE"/>
          <w14:ligatures w14:val="none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TOC \o "1-4" \h \z \u </w:instrText>
      </w:r>
      <w:r>
        <w:rPr>
          <w:lang w:val="en-US"/>
        </w:rPr>
        <w:fldChar w:fldCharType="separate"/>
      </w:r>
      <w:hyperlink w:anchor="_Toc132273675" w:history="1">
        <w:r w:rsidRPr="00CE6108">
          <w:rPr>
            <w:rStyle w:val="Hyperlink"/>
            <w:noProof/>
            <w:lang w:val="en-US"/>
          </w:rPr>
          <w:t>Teil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1D6D24" w14:textId="3926A4E8" w:rsidR="00E6168A" w:rsidRDefault="00E6168A">
      <w:pPr>
        <w:pStyle w:val="TO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kern w:val="0"/>
          <w:lang w:val="de-DE" w:eastAsia="de-DE"/>
          <w14:ligatures w14:val="none"/>
        </w:rPr>
      </w:pPr>
      <w:hyperlink w:anchor="_Toc132273676" w:history="1">
        <w:r w:rsidRPr="00CE6108">
          <w:rPr>
            <w:rStyle w:val="Hyperlink"/>
            <w:noProof/>
            <w:lang w:val="en-US"/>
          </w:rPr>
          <w:t>Konfiguration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F0E9BF" w14:textId="65BE912B" w:rsidR="00E6168A" w:rsidRDefault="00E6168A">
      <w:pPr>
        <w:pStyle w:val="TOC3"/>
        <w:tabs>
          <w:tab w:val="right" w:leader="underscore" w:pos="9016"/>
        </w:tabs>
        <w:rPr>
          <w:rFonts w:eastAsiaTheme="minorEastAsia" w:cstheme="minorBidi"/>
          <w:noProof/>
          <w:kern w:val="0"/>
          <w:sz w:val="22"/>
          <w:szCs w:val="22"/>
          <w:lang w:val="de-DE" w:eastAsia="de-DE"/>
          <w14:ligatures w14:val="none"/>
        </w:rPr>
      </w:pPr>
      <w:hyperlink w:anchor="_Toc132273677" w:history="1">
        <w:r w:rsidRPr="00CE6108">
          <w:rPr>
            <w:rStyle w:val="Hyperlink"/>
            <w:noProof/>
            <w:lang w:val="en-US"/>
          </w:rPr>
          <w:t>Hostname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444557" w14:textId="17008542" w:rsidR="00E6168A" w:rsidRDefault="00E6168A">
      <w:pPr>
        <w:pStyle w:val="TOC3"/>
        <w:tabs>
          <w:tab w:val="right" w:leader="underscore" w:pos="9016"/>
        </w:tabs>
        <w:rPr>
          <w:rFonts w:eastAsiaTheme="minorEastAsia" w:cstheme="minorBidi"/>
          <w:noProof/>
          <w:kern w:val="0"/>
          <w:sz w:val="22"/>
          <w:szCs w:val="22"/>
          <w:lang w:val="de-DE" w:eastAsia="de-DE"/>
          <w14:ligatures w14:val="none"/>
        </w:rPr>
      </w:pPr>
      <w:hyperlink w:anchor="_Toc132273678" w:history="1">
        <w:r w:rsidRPr="00CE6108">
          <w:rPr>
            <w:rStyle w:val="Hyperlink"/>
            <w:noProof/>
          </w:rPr>
          <w:t>Passwörter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24E550" w14:textId="70131B80" w:rsidR="00E6168A" w:rsidRDefault="00E6168A">
      <w:pPr>
        <w:pStyle w:val="TOC3"/>
        <w:tabs>
          <w:tab w:val="right" w:leader="underscore" w:pos="9016"/>
        </w:tabs>
        <w:rPr>
          <w:rFonts w:eastAsiaTheme="minorEastAsia" w:cstheme="minorBidi"/>
          <w:noProof/>
          <w:kern w:val="0"/>
          <w:sz w:val="22"/>
          <w:szCs w:val="22"/>
          <w:lang w:val="de-DE" w:eastAsia="de-DE"/>
          <w14:ligatures w14:val="none"/>
        </w:rPr>
      </w:pPr>
      <w:hyperlink w:anchor="_Toc132273679" w:history="1">
        <w:r w:rsidRPr="00CE6108">
          <w:rPr>
            <w:rStyle w:val="Hyperlink"/>
            <w:noProof/>
          </w:rPr>
          <w:t>Telnet / SSH Zugriff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7DE535" w14:textId="6108A3BF" w:rsidR="00E6168A" w:rsidRDefault="00E6168A">
      <w:pPr>
        <w:pStyle w:val="TOC3"/>
        <w:tabs>
          <w:tab w:val="right" w:leader="underscore" w:pos="9016"/>
        </w:tabs>
        <w:rPr>
          <w:rFonts w:eastAsiaTheme="minorEastAsia" w:cstheme="minorBidi"/>
          <w:noProof/>
          <w:kern w:val="0"/>
          <w:sz w:val="22"/>
          <w:szCs w:val="22"/>
          <w:lang w:val="de-DE" w:eastAsia="de-DE"/>
          <w14:ligatures w14:val="none"/>
        </w:rPr>
      </w:pPr>
      <w:hyperlink w:anchor="_Toc132273680" w:history="1">
        <w:r w:rsidRPr="00CE6108">
          <w:rPr>
            <w:rStyle w:val="Hyperlink"/>
            <w:noProof/>
          </w:rPr>
          <w:t>VLAN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CF1678" w14:textId="3C2D769A" w:rsidR="00E6168A" w:rsidRDefault="00E6168A">
      <w:pPr>
        <w:pStyle w:val="TOC4"/>
        <w:tabs>
          <w:tab w:val="right" w:leader="underscore" w:pos="9016"/>
        </w:tabs>
        <w:rPr>
          <w:rFonts w:eastAsiaTheme="minorEastAsia" w:cstheme="minorBidi"/>
          <w:noProof/>
          <w:kern w:val="0"/>
          <w:sz w:val="22"/>
          <w:szCs w:val="22"/>
          <w:lang w:val="de-DE" w:eastAsia="de-DE"/>
          <w14:ligatures w14:val="none"/>
        </w:rPr>
      </w:pPr>
      <w:hyperlink w:anchor="_Toc132273681" w:history="1">
        <w:r w:rsidRPr="00CE6108">
          <w:rPr>
            <w:rStyle w:val="Hyperlink"/>
            <w:noProof/>
          </w:rPr>
          <w:t>VLAN Erstellung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9DC8DE" w14:textId="1C7E7893" w:rsidR="00E6168A" w:rsidRDefault="00E6168A">
      <w:pPr>
        <w:pStyle w:val="TOC4"/>
        <w:tabs>
          <w:tab w:val="right" w:leader="underscore" w:pos="9016"/>
        </w:tabs>
        <w:rPr>
          <w:rFonts w:eastAsiaTheme="minorEastAsia" w:cstheme="minorBidi"/>
          <w:noProof/>
          <w:kern w:val="0"/>
          <w:sz w:val="22"/>
          <w:szCs w:val="22"/>
          <w:lang w:val="de-DE" w:eastAsia="de-DE"/>
          <w14:ligatures w14:val="none"/>
        </w:rPr>
      </w:pPr>
      <w:hyperlink w:anchor="_Toc132273682" w:history="1">
        <w:r w:rsidRPr="00CE6108">
          <w:rPr>
            <w:rStyle w:val="Hyperlink"/>
            <w:noProof/>
          </w:rPr>
          <w:t>Ports einstellen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2FCD3A" w14:textId="085094F3" w:rsidR="00E6168A" w:rsidRDefault="00E6168A">
      <w:pPr>
        <w:pStyle w:val="TOC4"/>
        <w:tabs>
          <w:tab w:val="right" w:leader="underscore" w:pos="9016"/>
        </w:tabs>
        <w:rPr>
          <w:rFonts w:eastAsiaTheme="minorEastAsia" w:cstheme="minorBidi"/>
          <w:noProof/>
          <w:kern w:val="0"/>
          <w:sz w:val="22"/>
          <w:szCs w:val="22"/>
          <w:lang w:val="de-DE" w:eastAsia="de-DE"/>
          <w14:ligatures w14:val="none"/>
        </w:rPr>
      </w:pPr>
      <w:hyperlink w:anchor="_Toc132273683" w:history="1">
        <w:r w:rsidRPr="00CE6108">
          <w:rPr>
            <w:rStyle w:val="Hyperlink"/>
            <w:noProof/>
          </w:rPr>
          <w:t>VLAN 1 IP-Adresse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E12F71" w14:textId="7FDF9F62" w:rsidR="00E6168A" w:rsidRDefault="00E6168A">
      <w:pPr>
        <w:pStyle w:val="TOC4"/>
        <w:tabs>
          <w:tab w:val="right" w:leader="underscore" w:pos="9016"/>
        </w:tabs>
        <w:rPr>
          <w:rFonts w:eastAsiaTheme="minorEastAsia" w:cstheme="minorBidi"/>
          <w:noProof/>
          <w:kern w:val="0"/>
          <w:sz w:val="22"/>
          <w:szCs w:val="22"/>
          <w:lang w:val="de-DE" w:eastAsia="de-DE"/>
          <w14:ligatures w14:val="none"/>
        </w:rPr>
      </w:pPr>
      <w:hyperlink w:anchor="_Toc132273684" w:history="1">
        <w:r w:rsidRPr="00CE6108">
          <w:rPr>
            <w:rStyle w:val="Hyperlink"/>
            <w:noProof/>
          </w:rPr>
          <w:t>Trunk Port einstellen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E5E82E" w14:textId="4343C25E" w:rsidR="00E6168A" w:rsidRDefault="00E6168A">
      <w:pPr>
        <w:pStyle w:val="TO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kern w:val="0"/>
          <w:lang w:val="de-DE" w:eastAsia="de-DE"/>
          <w14:ligatures w14:val="none"/>
        </w:rPr>
      </w:pPr>
      <w:hyperlink w:anchor="_Toc132273685" w:history="1">
        <w:r w:rsidRPr="00CE6108">
          <w:rPr>
            <w:rStyle w:val="Hyperlink"/>
            <w:noProof/>
          </w:rPr>
          <w:t>Fragen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08F64A" w14:textId="704473DE" w:rsidR="00E6168A" w:rsidRDefault="00E6168A">
      <w:pPr>
        <w:pStyle w:val="TO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kern w:val="0"/>
          <w:lang w:val="de-DE" w:eastAsia="de-DE"/>
          <w14:ligatures w14:val="none"/>
        </w:rPr>
      </w:pPr>
      <w:hyperlink w:anchor="_Toc132273686" w:history="1">
        <w:r w:rsidRPr="00CE6108">
          <w:rPr>
            <w:rStyle w:val="Hyperlink"/>
            <w:noProof/>
          </w:rPr>
          <w:t>Verbindung mit zwei PCs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DD5CF5" w14:textId="00DB5F73" w:rsidR="00E6168A" w:rsidRDefault="00E6168A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kern w:val="0"/>
          <w:sz w:val="22"/>
          <w:szCs w:val="22"/>
          <w:lang w:val="de-DE" w:eastAsia="de-DE"/>
          <w14:ligatures w14:val="none"/>
        </w:rPr>
      </w:pPr>
      <w:hyperlink w:anchor="_Toc132273687" w:history="1">
        <w:r w:rsidRPr="00CE6108">
          <w:rPr>
            <w:rStyle w:val="Hyperlink"/>
            <w:noProof/>
            <w:lang w:val="de-DE"/>
          </w:rPr>
          <w:t>Teil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0A5F3F" w14:textId="56440861" w:rsidR="00273990" w:rsidRDefault="00E6168A">
      <w:pPr>
        <w:rPr>
          <w:lang w:val="en-US"/>
        </w:rPr>
      </w:pPr>
      <w:r>
        <w:rPr>
          <w:lang w:val="en-US"/>
        </w:rPr>
        <w:fldChar w:fldCharType="end"/>
      </w:r>
      <w:r w:rsidR="00273990">
        <w:rPr>
          <w:lang w:val="en-US"/>
        </w:rPr>
        <w:br w:type="page"/>
      </w:r>
    </w:p>
    <w:p w14:paraId="7D34AB8A" w14:textId="7603E7DC" w:rsidR="00BF28A5" w:rsidRDefault="00273990" w:rsidP="00273990">
      <w:pPr>
        <w:pStyle w:val="Heading1"/>
        <w:rPr>
          <w:lang w:val="en-US"/>
        </w:rPr>
      </w:pPr>
      <w:bookmarkStart w:id="0" w:name="_Toc132273675"/>
      <w:r>
        <w:rPr>
          <w:lang w:val="en-US"/>
        </w:rPr>
        <w:lastRenderedPageBreak/>
        <w:t>Teil 1</w:t>
      </w:r>
      <w:bookmarkEnd w:id="0"/>
    </w:p>
    <w:p w14:paraId="7DEF7F0F" w14:textId="05AD0A7B" w:rsidR="00273990" w:rsidRDefault="00665703" w:rsidP="00273990">
      <w:pPr>
        <w:pStyle w:val="Heading2"/>
        <w:rPr>
          <w:lang w:val="en-US"/>
        </w:rPr>
      </w:pPr>
      <w:bookmarkStart w:id="1" w:name="_Toc132273676"/>
      <w:proofErr w:type="spellStart"/>
      <w:r>
        <w:rPr>
          <w:lang w:val="en-US"/>
        </w:rPr>
        <w:t>Konfiguration</w:t>
      </w:r>
      <w:bookmarkEnd w:id="1"/>
      <w:proofErr w:type="spellEnd"/>
    </w:p>
    <w:p w14:paraId="412B795E" w14:textId="2CE46B81" w:rsidR="00665703" w:rsidRPr="00665703" w:rsidRDefault="00665703" w:rsidP="00665703">
      <w:pPr>
        <w:pStyle w:val="Heading3"/>
        <w:rPr>
          <w:lang w:val="en-US"/>
        </w:rPr>
      </w:pPr>
      <w:bookmarkStart w:id="2" w:name="_Toc132273677"/>
      <w:r>
        <w:rPr>
          <w:lang w:val="en-US"/>
        </w:rPr>
        <w:t>Hostname</w:t>
      </w:r>
      <w:bookmarkEnd w:id="2"/>
    </w:p>
    <w:p w14:paraId="37490577" w14:textId="3EC2E3F9" w:rsidR="00665703" w:rsidRDefault="00665703" w:rsidP="00665703">
      <w:pPr>
        <w:pStyle w:val="Heading3"/>
      </w:pPr>
      <w:bookmarkStart w:id="3" w:name="_Toc132273678"/>
      <w:r>
        <w:t>Passwörter</w:t>
      </w:r>
      <w:bookmarkEnd w:id="3"/>
    </w:p>
    <w:p w14:paraId="72C1928B" w14:textId="14B4D55C" w:rsidR="00665703" w:rsidRDefault="00665703" w:rsidP="00665703">
      <w:pPr>
        <w:pStyle w:val="Heading3"/>
      </w:pPr>
      <w:bookmarkStart w:id="4" w:name="_Toc132273679"/>
      <w:r>
        <w:t>Telnet / SSH Zugriff</w:t>
      </w:r>
      <w:bookmarkEnd w:id="4"/>
    </w:p>
    <w:p w14:paraId="0FC05A3F" w14:textId="51793906" w:rsidR="00665703" w:rsidRDefault="00665703" w:rsidP="00665703">
      <w:pPr>
        <w:pStyle w:val="Heading3"/>
      </w:pPr>
      <w:bookmarkStart w:id="5" w:name="_Toc132273680"/>
      <w:r>
        <w:t>VLAN</w:t>
      </w:r>
      <w:bookmarkEnd w:id="5"/>
    </w:p>
    <w:p w14:paraId="7B446AA7" w14:textId="4AA54378" w:rsidR="00665703" w:rsidRDefault="00665703" w:rsidP="00665703">
      <w:pPr>
        <w:pStyle w:val="Heading4"/>
      </w:pPr>
      <w:bookmarkStart w:id="6" w:name="_Toc132273681"/>
      <w:r>
        <w:t>VLAN Erstellung</w:t>
      </w:r>
      <w:bookmarkEnd w:id="6"/>
    </w:p>
    <w:p w14:paraId="25D78330" w14:textId="2A6CF933" w:rsidR="00665703" w:rsidRPr="00665703" w:rsidRDefault="00665703" w:rsidP="00665703">
      <w:pPr>
        <w:pStyle w:val="Heading4"/>
      </w:pPr>
      <w:bookmarkStart w:id="7" w:name="_Toc132273682"/>
      <w:r>
        <w:t>Ports einstellen</w:t>
      </w:r>
      <w:bookmarkEnd w:id="7"/>
    </w:p>
    <w:p w14:paraId="277489FA" w14:textId="720D38BB" w:rsidR="00665703" w:rsidRDefault="00665703" w:rsidP="00665703">
      <w:pPr>
        <w:pStyle w:val="Heading4"/>
      </w:pPr>
      <w:bookmarkStart w:id="8" w:name="_Toc132273683"/>
      <w:r>
        <w:t>VLAN 1 IP-Adresse</w:t>
      </w:r>
      <w:bookmarkEnd w:id="8"/>
    </w:p>
    <w:p w14:paraId="26D5739E" w14:textId="44FC5D83" w:rsidR="00665703" w:rsidRPr="00665703" w:rsidRDefault="00665703" w:rsidP="00665703">
      <w:pPr>
        <w:pStyle w:val="Heading4"/>
      </w:pPr>
      <w:bookmarkStart w:id="9" w:name="_Toc132273684"/>
      <w:r>
        <w:t>Trunk Port einstellen</w:t>
      </w:r>
      <w:bookmarkEnd w:id="9"/>
    </w:p>
    <w:p w14:paraId="744570FC" w14:textId="2825204E" w:rsidR="00665703" w:rsidRDefault="00665703" w:rsidP="00665703">
      <w:pPr>
        <w:pStyle w:val="Heading2"/>
      </w:pPr>
      <w:bookmarkStart w:id="10" w:name="_Toc132273685"/>
      <w:r>
        <w:t>Fragen</w:t>
      </w:r>
      <w:bookmarkEnd w:id="10"/>
    </w:p>
    <w:p w14:paraId="63264A34" w14:textId="1C39951D" w:rsidR="00665703" w:rsidRDefault="00665703" w:rsidP="004D3715">
      <w:pPr>
        <w:pStyle w:val="Question"/>
      </w:pPr>
      <w:r>
        <w:t>Unterschied zwischen „vlan.dat“ und „</w:t>
      </w:r>
      <w:proofErr w:type="spellStart"/>
      <w:r>
        <w:t>startup-config</w:t>
      </w:r>
      <w:proofErr w:type="spellEnd"/>
      <w:r>
        <w:t>“</w:t>
      </w:r>
    </w:p>
    <w:p w14:paraId="64DF86F1" w14:textId="77777777" w:rsidR="00AB00F1" w:rsidRDefault="00AB00F1" w:rsidP="00AB00F1"/>
    <w:p w14:paraId="0C5BE4AE" w14:textId="5BD5109F" w:rsidR="00665703" w:rsidRDefault="00665703" w:rsidP="004D3715">
      <w:pPr>
        <w:pStyle w:val="Question"/>
      </w:pPr>
      <w:r>
        <w:t xml:space="preserve">Wie kann man die Konfiguration am Switch </w:t>
      </w:r>
      <w:proofErr w:type="spellStart"/>
      <w:r>
        <w:t>speicher</w:t>
      </w:r>
      <w:proofErr w:type="spellEnd"/>
      <w:r>
        <w:t>?</w:t>
      </w:r>
    </w:p>
    <w:p w14:paraId="3810D4D3" w14:textId="77777777" w:rsidR="00AB00F1" w:rsidRDefault="00AB00F1" w:rsidP="00AB00F1"/>
    <w:p w14:paraId="4245104F" w14:textId="7466B70A" w:rsidR="00665703" w:rsidRDefault="00665703" w:rsidP="004D3715">
      <w:pPr>
        <w:pStyle w:val="Question"/>
      </w:pPr>
      <w:r>
        <w:t xml:space="preserve">Wie wird die </w:t>
      </w:r>
      <w:proofErr w:type="spellStart"/>
      <w:r>
        <w:t>startup-config</w:t>
      </w:r>
      <w:proofErr w:type="spellEnd"/>
      <w:r>
        <w:t xml:space="preserve"> gelöscht?</w:t>
      </w:r>
    </w:p>
    <w:p w14:paraId="2DF20C10" w14:textId="77777777" w:rsidR="00AB00F1" w:rsidRDefault="00AB00F1" w:rsidP="00AB00F1"/>
    <w:p w14:paraId="581A405A" w14:textId="50276C94" w:rsidR="00665703" w:rsidRDefault="00665703" w:rsidP="004D3715">
      <w:pPr>
        <w:pStyle w:val="Question"/>
      </w:pPr>
      <w:r>
        <w:t>Wie wird die Datei</w:t>
      </w:r>
      <w:r w:rsidR="004D3715">
        <w:t xml:space="preserve"> vlan.dat aus dem Flash gelöscht?</w:t>
      </w:r>
    </w:p>
    <w:p w14:paraId="6D3BE3FA" w14:textId="77777777" w:rsidR="00AB00F1" w:rsidRDefault="00AB00F1" w:rsidP="00AB00F1"/>
    <w:p w14:paraId="3621395A" w14:textId="0B1DBE2F" w:rsidR="004D3715" w:rsidRDefault="004D3715" w:rsidP="004D3715">
      <w:pPr>
        <w:pStyle w:val="Heading2"/>
      </w:pPr>
      <w:bookmarkStart w:id="11" w:name="_Toc132273686"/>
      <w:r>
        <w:t>Verbindung mit zwei PCs</w:t>
      </w:r>
      <w:bookmarkEnd w:id="11"/>
    </w:p>
    <w:p w14:paraId="52A35590" w14:textId="77777777" w:rsidR="004D3715" w:rsidRPr="004D3715" w:rsidRDefault="004D3715" w:rsidP="004D3715">
      <w:pPr>
        <w:pStyle w:val="Heading3"/>
      </w:pPr>
    </w:p>
    <w:p w14:paraId="5BE68F9E" w14:textId="77777777" w:rsidR="00273990" w:rsidRPr="00665703" w:rsidRDefault="002739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 w:rsidRPr="00665703">
        <w:rPr>
          <w:lang w:val="de-DE"/>
        </w:rPr>
        <w:br w:type="page"/>
      </w:r>
    </w:p>
    <w:p w14:paraId="2FBD4522" w14:textId="2BE71A3E" w:rsidR="00273990" w:rsidRPr="00665703" w:rsidRDefault="00273990" w:rsidP="00273990">
      <w:pPr>
        <w:pStyle w:val="Heading1"/>
        <w:rPr>
          <w:lang w:val="de-DE"/>
        </w:rPr>
      </w:pPr>
      <w:bookmarkStart w:id="12" w:name="_Toc132273687"/>
      <w:r w:rsidRPr="00665703">
        <w:rPr>
          <w:lang w:val="de-DE"/>
        </w:rPr>
        <w:lastRenderedPageBreak/>
        <w:t>Teil 2</w:t>
      </w:r>
      <w:bookmarkEnd w:id="12"/>
    </w:p>
    <w:p w14:paraId="549AA790" w14:textId="77777777" w:rsidR="00273990" w:rsidRPr="00665703" w:rsidRDefault="00273990" w:rsidP="00273990">
      <w:pPr>
        <w:rPr>
          <w:lang w:val="de-DE"/>
        </w:rPr>
      </w:pPr>
    </w:p>
    <w:sectPr w:rsidR="00273990" w:rsidRPr="00665703" w:rsidSect="0027399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AD3F8" w14:textId="77777777" w:rsidR="00D3465D" w:rsidRDefault="00D3465D" w:rsidP="00E6168A">
      <w:pPr>
        <w:spacing w:after="0" w:line="240" w:lineRule="auto"/>
      </w:pPr>
      <w:r>
        <w:separator/>
      </w:r>
    </w:p>
  </w:endnote>
  <w:endnote w:type="continuationSeparator" w:id="0">
    <w:p w14:paraId="58FBC0A2" w14:textId="77777777" w:rsidR="00D3465D" w:rsidRDefault="00D3465D" w:rsidP="00E6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B86CF" w14:textId="77777777" w:rsidR="00D3465D" w:rsidRDefault="00D3465D" w:rsidP="00E6168A">
      <w:pPr>
        <w:spacing w:after="0" w:line="240" w:lineRule="auto"/>
      </w:pPr>
      <w:r>
        <w:separator/>
      </w:r>
    </w:p>
  </w:footnote>
  <w:footnote w:type="continuationSeparator" w:id="0">
    <w:p w14:paraId="5D346D2A" w14:textId="77777777" w:rsidR="00D3465D" w:rsidRDefault="00D3465D" w:rsidP="00E61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12"/>
    <w:rsid w:val="001C5384"/>
    <w:rsid w:val="00273990"/>
    <w:rsid w:val="003847AA"/>
    <w:rsid w:val="00390532"/>
    <w:rsid w:val="004D3715"/>
    <w:rsid w:val="005C2BB0"/>
    <w:rsid w:val="00665703"/>
    <w:rsid w:val="006D414F"/>
    <w:rsid w:val="00AB00F1"/>
    <w:rsid w:val="00BF28A5"/>
    <w:rsid w:val="00C93EEF"/>
    <w:rsid w:val="00CC5C12"/>
    <w:rsid w:val="00D3465D"/>
    <w:rsid w:val="00E6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0E17A2"/>
  <w15:chartTrackingRefBased/>
  <w15:docId w15:val="{8866427D-196B-4C2A-9928-B3308DE3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715"/>
    <w:pPr>
      <w:jc w:val="both"/>
    </w:pPr>
    <w:rPr>
      <w:rFonts w:ascii="Arial Nova" w:hAnsi="Arial Nova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715"/>
    <w:pPr>
      <w:keepNext/>
      <w:keepLines/>
      <w:pBdr>
        <w:bottom w:val="dotDash" w:sz="18" w:space="1" w:color="FF0000"/>
      </w:pBdr>
      <w:spacing w:before="240" w:after="480" w:line="240" w:lineRule="auto"/>
      <w:jc w:val="center"/>
      <w:outlineLvl w:val="0"/>
    </w:pPr>
    <w:rPr>
      <w:rFonts w:ascii="Eras Demi ITC" w:eastAsiaTheme="majorEastAsia" w:hAnsi="Eras Demi ITC" w:cstheme="majorBidi"/>
      <w:color w:val="FF000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715"/>
    <w:pPr>
      <w:keepNext/>
      <w:keepLines/>
      <w:pBdr>
        <w:bottom w:val="single" w:sz="18" w:space="1" w:color="C00000"/>
      </w:pBdr>
      <w:spacing w:before="120" w:after="240"/>
      <w:jc w:val="center"/>
      <w:outlineLvl w:val="1"/>
    </w:pPr>
    <w:rPr>
      <w:rFonts w:ascii="Eras Demi ITC" w:eastAsiaTheme="majorEastAsia" w:hAnsi="Eras Demi ITC" w:cstheme="majorBidi"/>
      <w:color w:val="C0000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715"/>
    <w:pPr>
      <w:keepNext/>
      <w:keepLines/>
      <w:spacing w:before="160" w:after="120"/>
      <w:jc w:val="left"/>
      <w:outlineLvl w:val="2"/>
    </w:pPr>
    <w:rPr>
      <w:rFonts w:ascii="Eras Demi ITC" w:eastAsiaTheme="majorEastAsia" w:hAnsi="Eras Demi ITC" w:cstheme="majorBidi"/>
      <w:color w:val="C45911" w:themeColor="accent2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3715"/>
    <w:pPr>
      <w:keepNext/>
      <w:keepLines/>
      <w:spacing w:before="40" w:after="0"/>
      <w:jc w:val="left"/>
      <w:outlineLvl w:val="3"/>
    </w:pPr>
    <w:rPr>
      <w:rFonts w:ascii="Eras Demi ITC" w:eastAsiaTheme="majorEastAsia" w:hAnsi="Eras Demi ITC" w:cstheme="majorBidi"/>
      <w:iCs/>
      <w:color w:val="F4B083" w:themeColor="accent2" w:themeTint="9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273990"/>
    <w:pPr>
      <w:shd w:val="clear" w:color="auto" w:fill="0D0D0D" w:themeFill="text1" w:themeFillTint="F2"/>
      <w:spacing w:after="0" w:line="276" w:lineRule="auto"/>
    </w:pPr>
    <w:rPr>
      <w:rFonts w:ascii="Cascadia Code" w:hAnsi="Cascadia Code"/>
      <w:b/>
      <w:bCs/>
      <w:color w:val="FFFFFF" w:themeColor="background1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27399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73990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D3715"/>
    <w:rPr>
      <w:rFonts w:ascii="Eras Demi ITC" w:eastAsiaTheme="majorEastAsia" w:hAnsi="Eras Demi ITC" w:cstheme="majorBidi"/>
      <w:color w:val="FF0000"/>
      <w:sz w:val="48"/>
      <w:szCs w:val="32"/>
      <w:lang w:val="de-AT"/>
    </w:rPr>
  </w:style>
  <w:style w:type="paragraph" w:styleId="TOCHeading">
    <w:name w:val="TOC Heading"/>
    <w:basedOn w:val="Heading1"/>
    <w:next w:val="Normal"/>
    <w:uiPriority w:val="39"/>
    <w:unhideWhenUsed/>
    <w:qFormat/>
    <w:rsid w:val="00273990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D3715"/>
    <w:rPr>
      <w:rFonts w:ascii="Eras Demi ITC" w:eastAsiaTheme="majorEastAsia" w:hAnsi="Eras Demi ITC" w:cstheme="majorBidi"/>
      <w:color w:val="C00000"/>
      <w:sz w:val="36"/>
      <w:szCs w:val="26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rsid w:val="004D3715"/>
    <w:rPr>
      <w:rFonts w:ascii="Eras Demi ITC" w:eastAsiaTheme="majorEastAsia" w:hAnsi="Eras Demi ITC" w:cstheme="majorBidi"/>
      <w:color w:val="C45911" w:themeColor="accent2" w:themeShade="BF"/>
      <w:sz w:val="28"/>
      <w:szCs w:val="24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rsid w:val="004D3715"/>
    <w:rPr>
      <w:rFonts w:ascii="Eras Demi ITC" w:eastAsiaTheme="majorEastAsia" w:hAnsi="Eras Demi ITC" w:cstheme="majorBidi"/>
      <w:iCs/>
      <w:color w:val="F4B083" w:themeColor="accent2" w:themeTint="99"/>
      <w:sz w:val="24"/>
      <w:lang w:val="de-AT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4D3715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D3715"/>
    <w:pPr>
      <w:spacing w:before="120" w:after="0"/>
      <w:ind w:left="22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D3715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3715"/>
    <w:rPr>
      <w:color w:val="0563C1" w:themeColor="hyperlink"/>
      <w:u w:val="single"/>
    </w:rPr>
  </w:style>
  <w:style w:type="paragraph" w:customStyle="1" w:styleId="Question">
    <w:name w:val="Question"/>
    <w:basedOn w:val="TOC1"/>
    <w:link w:val="QuestionChar"/>
    <w:qFormat/>
    <w:rsid w:val="004D3715"/>
    <w:pPr>
      <w:tabs>
        <w:tab w:val="right" w:leader="dot" w:pos="9016"/>
      </w:tabs>
      <w:spacing w:after="220" w:line="240" w:lineRule="auto"/>
      <w:jc w:val="center"/>
    </w:pPr>
    <w:rPr>
      <w:rFonts w:ascii="Arial Rounded MT Bold" w:hAnsi="Arial Rounded MT Bold"/>
      <w:i w:val="0"/>
      <w:color w:val="767171" w:themeColor="background2" w:themeShade="80"/>
    </w:rPr>
  </w:style>
  <w:style w:type="paragraph" w:styleId="Header">
    <w:name w:val="header"/>
    <w:basedOn w:val="Normal"/>
    <w:link w:val="HeaderChar"/>
    <w:uiPriority w:val="99"/>
    <w:unhideWhenUsed/>
    <w:rsid w:val="00E61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C1Char">
    <w:name w:val="TOC 1 Char"/>
    <w:basedOn w:val="DefaultParagraphFont"/>
    <w:link w:val="TOC1"/>
    <w:uiPriority w:val="39"/>
    <w:rsid w:val="004D3715"/>
    <w:rPr>
      <w:rFonts w:cstheme="minorHAnsi"/>
      <w:b/>
      <w:bCs/>
      <w:i/>
      <w:iCs/>
      <w:sz w:val="24"/>
      <w:szCs w:val="24"/>
      <w:lang w:val="de-AT"/>
    </w:rPr>
  </w:style>
  <w:style w:type="character" w:customStyle="1" w:styleId="QuestionChar">
    <w:name w:val="Question Char"/>
    <w:basedOn w:val="TOC1Char"/>
    <w:link w:val="Question"/>
    <w:rsid w:val="004D3715"/>
    <w:rPr>
      <w:rFonts w:ascii="Arial Rounded MT Bold" w:hAnsi="Arial Rounded MT Bold" w:cstheme="minorHAnsi"/>
      <w:b/>
      <w:bCs/>
      <w:i w:val="0"/>
      <w:iCs/>
      <w:color w:val="767171" w:themeColor="background2" w:themeShade="80"/>
      <w:sz w:val="24"/>
      <w:szCs w:val="24"/>
      <w:lang w:val="de-AT"/>
    </w:rPr>
  </w:style>
  <w:style w:type="character" w:customStyle="1" w:styleId="HeaderChar">
    <w:name w:val="Header Char"/>
    <w:basedOn w:val="DefaultParagraphFont"/>
    <w:link w:val="Header"/>
    <w:uiPriority w:val="99"/>
    <w:rsid w:val="00E6168A"/>
    <w:rPr>
      <w:rFonts w:ascii="Arial Nova" w:hAnsi="Arial Nova"/>
      <w:lang w:val="de-AT"/>
    </w:rPr>
  </w:style>
  <w:style w:type="paragraph" w:styleId="Footer">
    <w:name w:val="footer"/>
    <w:basedOn w:val="Normal"/>
    <w:link w:val="FooterChar"/>
    <w:uiPriority w:val="99"/>
    <w:unhideWhenUsed/>
    <w:rsid w:val="00E61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68A"/>
    <w:rPr>
      <w:rFonts w:ascii="Arial Nova" w:hAnsi="Arial Nova"/>
      <w:lang w:val="de-AT"/>
    </w:rPr>
  </w:style>
  <w:style w:type="paragraph" w:styleId="TOC4">
    <w:name w:val="toc 4"/>
    <w:basedOn w:val="Normal"/>
    <w:next w:val="Normal"/>
    <w:autoRedefine/>
    <w:uiPriority w:val="39"/>
    <w:unhideWhenUsed/>
    <w:rsid w:val="00E6168A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6168A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6168A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6168A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6168A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6168A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FF431-9815-4B94-AA07-001832DBF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198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Switch konfiguration</dc:title>
  <dc:subject>Es wird ein Switch konfiguriert.</dc:subject>
  <dc:creator>Bunea</dc:creator>
  <cp:keywords/>
  <dc:description/>
  <cp:lastModifiedBy>A Fox</cp:lastModifiedBy>
  <cp:revision>3</cp:revision>
  <dcterms:created xsi:type="dcterms:W3CDTF">2023-04-13T07:44:00Z</dcterms:created>
  <dcterms:modified xsi:type="dcterms:W3CDTF">2023-04-13T08:23:00Z</dcterms:modified>
  <cp:category>3AHIT</cp:category>
</cp:coreProperties>
</file>