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B7E4" w14:textId="68ACD57B" w:rsidR="003F00FC" w:rsidRPr="00CF707B" w:rsidRDefault="00406515" w:rsidP="0012014C">
      <w:pPr>
        <w:jc w:val="both"/>
        <w:rPr>
          <w:rFonts w:ascii="Comic Sans MS" w:hAnsi="Comic Sans MS"/>
          <w:b/>
          <w:bCs/>
          <w:lang w:val="en-US"/>
        </w:rPr>
      </w:pPr>
      <w:r w:rsidRPr="00CF707B">
        <w:rPr>
          <w:rFonts w:ascii="Comic Sans MS" w:hAnsi="Comic Sans MS"/>
          <w:b/>
          <w:bCs/>
          <w:lang w:val="en-US"/>
        </w:rPr>
        <w:t>Accessibility Blog</w:t>
      </w:r>
    </w:p>
    <w:p w14:paraId="60D40FC8" w14:textId="77777777" w:rsidR="00A47E7A" w:rsidRPr="00CF707B" w:rsidRDefault="00A47E7A" w:rsidP="0012014C">
      <w:pPr>
        <w:jc w:val="both"/>
        <w:rPr>
          <w:rFonts w:ascii="Comic Sans MS" w:hAnsi="Comic Sans MS"/>
          <w:lang w:val="en-US"/>
        </w:rPr>
      </w:pPr>
      <w:r w:rsidRPr="00CF707B">
        <w:rPr>
          <w:rFonts w:ascii="Comic Sans MS" w:hAnsi="Comic Sans MS"/>
          <w:lang w:val="en-US"/>
        </w:rPr>
        <w:t>I</w:t>
      </w:r>
      <w:r w:rsidRPr="00CF707B">
        <w:rPr>
          <w:rFonts w:ascii="Comic Sans MS" w:hAnsi="Comic Sans MS"/>
          <w:lang w:val="en-US"/>
        </w:rPr>
        <w:t>t’s essential to recognize that diversity extends beyond academic interests and cultural backgrounds. Many students face unique challenges due to physical or mental disabilities. From dyslexia and autism to anxiety and visual impairment, these individuals encounter obstacles that impact their learning experience.</w:t>
      </w:r>
      <w:r w:rsidRPr="00CF707B">
        <w:rPr>
          <w:rFonts w:ascii="Comic Sans MS" w:hAnsi="Comic Sans MS"/>
          <w:lang w:val="en-US"/>
        </w:rPr>
        <w:t xml:space="preserve"> </w:t>
      </w:r>
      <w:r w:rsidRPr="00CF707B">
        <w:rPr>
          <w:rFonts w:ascii="Comic Sans MS" w:hAnsi="Comic Sans MS"/>
          <w:lang w:val="en-US"/>
        </w:rPr>
        <w:t>I’ve conducted an accessibility audit at my school, and I’d like to share my findings and recommendations.</w:t>
      </w:r>
    </w:p>
    <w:p w14:paraId="12555057" w14:textId="5A9C8890" w:rsidR="00A47E7A" w:rsidRPr="00CF707B" w:rsidRDefault="00A47E7A" w:rsidP="0012014C">
      <w:pPr>
        <w:jc w:val="both"/>
        <w:rPr>
          <w:rFonts w:ascii="Comic Sans MS" w:hAnsi="Comic Sans MS"/>
          <w:b/>
          <w:bCs/>
          <w:lang w:val="en-US"/>
        </w:rPr>
      </w:pPr>
      <w:r w:rsidRPr="00CF707B">
        <w:rPr>
          <w:rFonts w:ascii="Comic Sans MS" w:hAnsi="Comic Sans MS"/>
          <w:b/>
          <w:bCs/>
          <w:lang w:val="en-US"/>
        </w:rPr>
        <w:t>Physical Accessibility</w:t>
      </w:r>
    </w:p>
    <w:p w14:paraId="43BB1F5C" w14:textId="5B8DB8E8" w:rsidR="00A47E7A" w:rsidRPr="00CF707B" w:rsidRDefault="00A47E7A" w:rsidP="0012014C">
      <w:pPr>
        <w:jc w:val="both"/>
        <w:rPr>
          <w:rFonts w:ascii="Comic Sans MS" w:hAnsi="Comic Sans MS"/>
          <w:lang w:val="en-US"/>
        </w:rPr>
      </w:pPr>
      <w:r w:rsidRPr="00CF707B">
        <w:rPr>
          <w:rFonts w:ascii="Comic Sans MS" w:hAnsi="Comic Sans MS"/>
          <w:lang w:val="en-US"/>
        </w:rPr>
        <w:t>While our school has an elevator to facilitate movement between floors, some areas remain inaccessible for students with mobility issues. These limitations stem from architectural constraints, making immediate fixes challenging.</w:t>
      </w:r>
    </w:p>
    <w:p w14:paraId="5C983F43" w14:textId="777A95D1" w:rsidR="00A47E7A" w:rsidRPr="00CF707B" w:rsidRDefault="00A47E7A" w:rsidP="0012014C">
      <w:pPr>
        <w:jc w:val="both"/>
        <w:rPr>
          <w:rStyle w:val="Strong"/>
          <w:rFonts w:ascii="Comic Sans MS" w:hAnsi="Comic Sans MS"/>
        </w:rPr>
      </w:pPr>
      <w:r w:rsidRPr="00CF707B">
        <w:rPr>
          <w:rStyle w:val="Strong"/>
          <w:rFonts w:ascii="Comic Sans MS" w:hAnsi="Comic Sans MS"/>
        </w:rPr>
        <w:t>Mental Health Awareness</w:t>
      </w:r>
    </w:p>
    <w:p w14:paraId="053091DA" w14:textId="0B04FC6C" w:rsidR="00A47E7A" w:rsidRPr="00CF707B" w:rsidRDefault="00A47E7A" w:rsidP="0012014C">
      <w:pPr>
        <w:jc w:val="both"/>
        <w:rPr>
          <w:rFonts w:ascii="Comic Sans MS" w:hAnsi="Comic Sans MS"/>
          <w:lang w:val="en-US"/>
        </w:rPr>
      </w:pPr>
      <w:r w:rsidRPr="00CF707B">
        <w:rPr>
          <w:rStyle w:val="Strong"/>
          <w:rFonts w:ascii="Comic Sans MS" w:hAnsi="Comic Sans MS"/>
          <w:b w:val="0"/>
          <w:bCs w:val="0"/>
          <w:lang w:val="en-US"/>
        </w:rPr>
        <w:t>Most people don’t have much knowledge about mental health conditions and most teachers are ill-equipped to handle students with such conditions. What could help is to implement awareness programs for students and teachers that covers mental disabilities, debunks myths and promotes empathy. Teachers should also be properly trained to understand mental health conditions and how to properly deal with them.</w:t>
      </w:r>
    </w:p>
    <w:p w14:paraId="0BCA0469" w14:textId="7E403578" w:rsidR="00406515" w:rsidRPr="00CF707B" w:rsidRDefault="00A47E7A" w:rsidP="0012014C">
      <w:pPr>
        <w:jc w:val="both"/>
        <w:rPr>
          <w:rFonts w:ascii="Comic Sans MS" w:hAnsi="Comic Sans MS"/>
          <w:lang w:val="en-US"/>
        </w:rPr>
      </w:pPr>
      <w:r w:rsidRPr="00CF707B">
        <w:rPr>
          <w:rFonts w:ascii="Comic Sans MS" w:hAnsi="Comic Sans MS"/>
          <w:lang w:val="en-US"/>
        </w:rPr>
        <w:t>Fixing architectural issues aren’t  easily feasible, so students with mobility issues shouldn’t have to go to classrooms that aren’t accessible to them</w:t>
      </w:r>
      <w:r w:rsidR="00CF707B" w:rsidRPr="00CF707B">
        <w:rPr>
          <w:rFonts w:ascii="Comic Sans MS" w:hAnsi="Comic Sans MS"/>
          <w:lang w:val="en-US"/>
        </w:rPr>
        <w:t xml:space="preserve">. Helping spread awareness about mental health is an easier task. With some encouragement we could easily implement proper courses for teacher and students. </w:t>
      </w:r>
    </w:p>
    <w:sectPr w:rsidR="00406515" w:rsidRPr="00CF7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76"/>
    <w:rsid w:val="0012014C"/>
    <w:rsid w:val="003F00FC"/>
    <w:rsid w:val="003F763B"/>
    <w:rsid w:val="00406515"/>
    <w:rsid w:val="00A47E7A"/>
    <w:rsid w:val="00B3401E"/>
    <w:rsid w:val="00B72276"/>
    <w:rsid w:val="00BD50B8"/>
    <w:rsid w:val="00CF707B"/>
    <w:rsid w:val="00D24DC4"/>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308C"/>
  <w15:chartTrackingRefBased/>
  <w15:docId w15:val="{5B832961-8EE5-4E25-91BF-006D120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B72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76"/>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B72276"/>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B72276"/>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B72276"/>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B72276"/>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B72276"/>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B72276"/>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B72276"/>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B72276"/>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B7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276"/>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B7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276"/>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B72276"/>
    <w:pPr>
      <w:spacing w:before="160"/>
      <w:jc w:val="center"/>
    </w:pPr>
    <w:rPr>
      <w:i/>
      <w:iCs/>
      <w:color w:val="404040" w:themeColor="text1" w:themeTint="BF"/>
    </w:rPr>
  </w:style>
  <w:style w:type="character" w:customStyle="1" w:styleId="QuoteChar">
    <w:name w:val="Quote Char"/>
    <w:basedOn w:val="DefaultParagraphFont"/>
    <w:link w:val="Quote"/>
    <w:uiPriority w:val="29"/>
    <w:rsid w:val="00B72276"/>
    <w:rPr>
      <w:i/>
      <w:iCs/>
      <w:color w:val="404040" w:themeColor="text1" w:themeTint="BF"/>
      <w:lang w:val="de-AT"/>
    </w:rPr>
  </w:style>
  <w:style w:type="paragraph" w:styleId="ListParagraph">
    <w:name w:val="List Paragraph"/>
    <w:basedOn w:val="Normal"/>
    <w:uiPriority w:val="34"/>
    <w:qFormat/>
    <w:rsid w:val="00B72276"/>
    <w:pPr>
      <w:ind w:left="720"/>
      <w:contextualSpacing/>
    </w:pPr>
  </w:style>
  <w:style w:type="character" w:styleId="IntenseEmphasis">
    <w:name w:val="Intense Emphasis"/>
    <w:basedOn w:val="DefaultParagraphFont"/>
    <w:uiPriority w:val="21"/>
    <w:qFormat/>
    <w:rsid w:val="00B72276"/>
    <w:rPr>
      <w:i/>
      <w:iCs/>
      <w:color w:val="0F4761" w:themeColor="accent1" w:themeShade="BF"/>
    </w:rPr>
  </w:style>
  <w:style w:type="paragraph" w:styleId="IntenseQuote">
    <w:name w:val="Intense Quote"/>
    <w:basedOn w:val="Normal"/>
    <w:next w:val="Normal"/>
    <w:link w:val="IntenseQuoteChar"/>
    <w:uiPriority w:val="30"/>
    <w:qFormat/>
    <w:rsid w:val="00B72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276"/>
    <w:rPr>
      <w:i/>
      <w:iCs/>
      <w:color w:val="0F4761" w:themeColor="accent1" w:themeShade="BF"/>
      <w:lang w:val="de-AT"/>
    </w:rPr>
  </w:style>
  <w:style w:type="character" w:styleId="IntenseReference">
    <w:name w:val="Intense Reference"/>
    <w:basedOn w:val="DefaultParagraphFont"/>
    <w:uiPriority w:val="32"/>
    <w:qFormat/>
    <w:rsid w:val="00B72276"/>
    <w:rPr>
      <w:b/>
      <w:bCs/>
      <w:smallCaps/>
      <w:color w:val="0F4761" w:themeColor="accent1" w:themeShade="BF"/>
      <w:spacing w:val="5"/>
    </w:rPr>
  </w:style>
  <w:style w:type="character" w:styleId="Strong">
    <w:name w:val="Strong"/>
    <w:basedOn w:val="DefaultParagraphFont"/>
    <w:uiPriority w:val="22"/>
    <w:qFormat/>
    <w:rsid w:val="00A47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A Fox</cp:lastModifiedBy>
  <cp:revision>4</cp:revision>
  <dcterms:created xsi:type="dcterms:W3CDTF">2024-04-25T07:17:00Z</dcterms:created>
  <dcterms:modified xsi:type="dcterms:W3CDTF">2024-04-25T07:50:00Z</dcterms:modified>
</cp:coreProperties>
</file>