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920D4" w14:textId="77777777" w:rsidR="00EE2992" w:rsidRDefault="00EE2992" w:rsidP="00EE2992">
      <w:pPr>
        <w:shd w:val="clear" w:color="auto" w:fill="FFFFFF"/>
        <w:spacing w:before="150" w:after="150" w:line="336" w:lineRule="atLeast"/>
        <w:ind w:left="75"/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bdr w:val="single" w:sz="4" w:space="0" w:color="auto"/>
          <w:lang w:eastAsia="de-AT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bdr w:val="single" w:sz="4" w:space="0" w:color="auto"/>
          <w:lang w:eastAsia="de-AT"/>
        </w:rPr>
        <w:t>…</w:t>
      </w:r>
      <w:r w:rsidRPr="00EE2992">
        <w:rPr>
          <w:rFonts w:ascii="Arial" w:eastAsia="Times New Roman" w:hAnsi="Arial" w:cs="Arial"/>
          <w:b/>
          <w:bCs/>
          <w:color w:val="222222"/>
          <w:sz w:val="32"/>
          <w:szCs w:val="32"/>
          <w:bdr w:val="single" w:sz="4" w:space="0" w:color="auto"/>
          <w:lang w:eastAsia="de-AT"/>
        </w:rPr>
        <w:t>ADJECTIVE OR ADVER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  <w:bdr w:val="single" w:sz="4" w:space="0" w:color="auto"/>
          <w:lang w:eastAsia="de-AT"/>
        </w:rPr>
        <w:t xml:space="preserve">B…   </w:t>
      </w:r>
    </w:p>
    <w:p w14:paraId="3DE35C65" w14:textId="287D4AB2" w:rsidR="00EE2992" w:rsidRPr="00EE2992" w:rsidRDefault="00EE2992" w:rsidP="00EE2992">
      <w:pPr>
        <w:shd w:val="clear" w:color="auto" w:fill="FFFFFF"/>
        <w:spacing w:before="150" w:after="15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br/>
      </w:r>
      <w:r w:rsidRPr="00EE2992">
        <w:rPr>
          <w:rFonts w:ascii="Arial" w:eastAsia="Times New Roman" w:hAnsi="Arial" w:cs="Arial"/>
          <w:color w:val="222222"/>
          <w:sz w:val="24"/>
          <w:szCs w:val="24"/>
          <w:lang w:eastAsia="de-AT"/>
        </w:rPr>
        <w:t xml:space="preserve">Im Deutschen verwenden wir für Adjektive und Adverbien dieselbe Form. Im Englischen sind die Formen </w:t>
      </w: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t xml:space="preserve">leider </w:t>
      </w:r>
      <w:r w:rsidRPr="00EE2992">
        <w:rPr>
          <w:rFonts w:ascii="Arial" w:eastAsia="Times New Roman" w:hAnsi="Arial" w:cs="Arial"/>
          <w:color w:val="222222"/>
          <w:sz w:val="24"/>
          <w:szCs w:val="24"/>
          <w:lang w:eastAsia="de-AT"/>
        </w:rPr>
        <w:t xml:space="preserve">unterschiedlich. </w:t>
      </w: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br/>
      </w:r>
      <w:r w:rsidRPr="00EE2992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t xml:space="preserve">1.) </w:t>
      </w:r>
      <w:proofErr w:type="spellStart"/>
      <w:r w:rsidRPr="00EE2992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t>Adjectives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br/>
      </w:r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Adjektive beschreiben Substantive:</w:t>
      </w:r>
    </w:p>
    <w:p w14:paraId="565C6874" w14:textId="07530972" w:rsidR="00EE2992" w:rsidRDefault="00EE2992" w:rsidP="00EE2992">
      <w:pPr>
        <w:shd w:val="clear" w:color="auto" w:fill="FFFFFF"/>
        <w:spacing w:before="75" w:after="225" w:line="336" w:lineRule="atLeast"/>
        <w:ind w:left="1095"/>
        <w:rPr>
          <w:rFonts w:ascii="Arial" w:eastAsia="Times New Roman" w:hAnsi="Arial" w:cs="Arial"/>
          <w:color w:val="006400"/>
          <w:sz w:val="23"/>
          <w:szCs w:val="23"/>
          <w:lang w:eastAsia="de-AT"/>
        </w:rPr>
      </w:pPr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The </w:t>
      </w:r>
      <w:proofErr w:type="spellStart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dog</w:t>
      </w:r>
      <w:proofErr w:type="spellEnd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is</w:t>
      </w:r>
      <w:proofErr w:type="spellEnd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 </w:t>
      </w:r>
      <w:proofErr w:type="spellStart"/>
      <w:r w:rsidRPr="00EE2992">
        <w:rPr>
          <w:rFonts w:ascii="Arial" w:eastAsia="Times New Roman" w:hAnsi="Arial" w:cs="Arial"/>
          <w:i/>
          <w:iCs/>
          <w:color w:val="006400"/>
          <w:sz w:val="23"/>
          <w:szCs w:val="23"/>
          <w:lang w:eastAsia="de-AT"/>
        </w:rPr>
        <w:t>loud</w:t>
      </w:r>
      <w:proofErr w:type="spellEnd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. – Der Hund ist laut. (Wie ist der Hund? – laut)</w:t>
      </w:r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br/>
        <w:t xml:space="preserve">I live in </w:t>
      </w:r>
      <w:proofErr w:type="spellStart"/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t>this</w:t>
      </w:r>
      <w:proofErr w:type="spellEnd"/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r w:rsidRPr="00EE2992">
        <w:rPr>
          <w:rFonts w:ascii="Arial" w:eastAsia="Times New Roman" w:hAnsi="Arial" w:cs="Arial"/>
          <w:i/>
          <w:iCs/>
          <w:color w:val="006400"/>
          <w:sz w:val="23"/>
          <w:szCs w:val="23"/>
          <w:lang w:eastAsia="de-AT"/>
        </w:rPr>
        <w:t>nice</w:t>
      </w:r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t>house</w:t>
      </w:r>
      <w:proofErr w:type="spellEnd"/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t>.</w:t>
      </w:r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br/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What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a </w:t>
      </w:r>
      <w:r w:rsidR="009B4E29" w:rsidRPr="009B4E29">
        <w:rPr>
          <w:rFonts w:ascii="Arial" w:eastAsia="Times New Roman" w:hAnsi="Arial" w:cs="Arial"/>
          <w:i/>
          <w:iCs/>
          <w:color w:val="006400"/>
          <w:sz w:val="23"/>
          <w:szCs w:val="23"/>
          <w:lang w:eastAsia="de-AT"/>
        </w:rPr>
        <w:t>terrible</w:t>
      </w:r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weather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we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have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today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. </w:t>
      </w:r>
    </w:p>
    <w:p w14:paraId="179E18AF" w14:textId="77777777" w:rsidR="009B4E29" w:rsidRPr="00EE2992" w:rsidRDefault="009B4E29" w:rsidP="00EE2992">
      <w:pPr>
        <w:shd w:val="clear" w:color="auto" w:fill="FFFFFF"/>
        <w:spacing w:before="75" w:after="225" w:line="336" w:lineRule="atLeast"/>
        <w:ind w:left="1095"/>
        <w:rPr>
          <w:rFonts w:ascii="Arial" w:eastAsia="Times New Roman" w:hAnsi="Arial" w:cs="Arial"/>
          <w:color w:val="006400"/>
          <w:sz w:val="23"/>
          <w:szCs w:val="23"/>
          <w:lang w:eastAsia="de-AT"/>
        </w:rPr>
      </w:pPr>
    </w:p>
    <w:p w14:paraId="32201B35" w14:textId="3254A123" w:rsidR="00EE2992" w:rsidRPr="00EE2992" w:rsidRDefault="00EE2992" w:rsidP="00EE2992">
      <w:pPr>
        <w:shd w:val="clear" w:color="auto" w:fill="FFFFFF"/>
        <w:spacing w:before="60" w:after="60" w:line="336" w:lineRule="atLeast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r w:rsidRPr="00EE2992">
        <w:rPr>
          <w:rFonts w:ascii="Arial" w:eastAsia="Times New Roman" w:hAnsi="Arial" w:cs="Arial"/>
          <w:b/>
          <w:bCs/>
          <w:color w:val="222222"/>
          <w:sz w:val="23"/>
          <w:szCs w:val="23"/>
          <w:lang w:eastAsia="de-AT"/>
        </w:rPr>
        <w:t>2.) Adverbs</w:t>
      </w:r>
      <w:r>
        <w:rPr>
          <w:rFonts w:ascii="Arial" w:eastAsia="Times New Roman" w:hAnsi="Arial" w:cs="Arial"/>
          <w:b/>
          <w:bCs/>
          <w:color w:val="222222"/>
          <w:sz w:val="23"/>
          <w:szCs w:val="23"/>
          <w:lang w:eastAsia="de-AT"/>
        </w:rPr>
        <w:br/>
      </w:r>
      <w:r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(Bildung: </w:t>
      </w:r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-</w:t>
      </w:r>
      <w:proofErr w:type="spellStart"/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ly</w:t>
      </w:r>
      <w:proofErr w:type="spellEnd"/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 oder </w:t>
      </w:r>
      <w:proofErr w:type="spellStart"/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irregular</w:t>
      </w:r>
      <w:proofErr w:type="spellEnd"/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 </w:t>
      </w:r>
      <w:proofErr w:type="spellStart"/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adverbs</w:t>
      </w:r>
      <w:proofErr w:type="spellEnd"/>
      <w:r w:rsidR="009B4E29" w:rsidRP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)</w:t>
      </w:r>
      <w:r w:rsidR="009B4E29">
        <w:rPr>
          <w:rFonts w:ascii="Arial" w:eastAsia="Times New Roman" w:hAnsi="Arial" w:cs="Arial"/>
          <w:color w:val="222222"/>
          <w:sz w:val="23"/>
          <w:szCs w:val="23"/>
          <w:lang w:eastAsia="de-AT"/>
        </w:rPr>
        <w:br/>
      </w:r>
      <w:r>
        <w:rPr>
          <w:rFonts w:ascii="Arial" w:eastAsia="Times New Roman" w:hAnsi="Arial" w:cs="Arial"/>
          <w:color w:val="222222"/>
          <w:sz w:val="23"/>
          <w:szCs w:val="23"/>
          <w:lang w:eastAsia="de-AT"/>
        </w:rPr>
        <w:br/>
      </w:r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Adverbien beschreiben </w:t>
      </w:r>
      <w:r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a: </w:t>
      </w:r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Adjektive, </w:t>
      </w:r>
      <w:r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b: </w:t>
      </w:r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Verben oder </w:t>
      </w:r>
      <w:r>
        <w:rPr>
          <w:rFonts w:ascii="Arial" w:eastAsia="Times New Roman" w:hAnsi="Arial" w:cs="Arial"/>
          <w:color w:val="222222"/>
          <w:sz w:val="23"/>
          <w:szCs w:val="23"/>
          <w:lang w:eastAsia="de-AT"/>
        </w:rPr>
        <w:t xml:space="preserve">c: </w:t>
      </w:r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andere Adverbien:</w:t>
      </w:r>
      <w:r>
        <w:rPr>
          <w:rFonts w:ascii="Arial" w:eastAsia="Times New Roman" w:hAnsi="Arial" w:cs="Arial"/>
          <w:color w:val="222222"/>
          <w:sz w:val="23"/>
          <w:szCs w:val="23"/>
          <w:lang w:eastAsia="de-AT"/>
        </w:rPr>
        <w:br/>
      </w:r>
    </w:p>
    <w:p w14:paraId="3C71360E" w14:textId="298DFD18" w:rsidR="00EE2992" w:rsidRPr="00EE2992" w:rsidRDefault="00EE2992" w:rsidP="00EE2992">
      <w:pPr>
        <w:shd w:val="clear" w:color="auto" w:fill="FFFFFF"/>
        <w:spacing w:before="75" w:after="225" w:line="336" w:lineRule="atLeast"/>
        <w:ind w:left="1095"/>
        <w:rPr>
          <w:rFonts w:ascii="Arial" w:eastAsia="Times New Roman" w:hAnsi="Arial" w:cs="Arial"/>
          <w:color w:val="006400"/>
          <w:sz w:val="23"/>
          <w:szCs w:val="23"/>
          <w:lang w:eastAsia="de-AT"/>
        </w:rPr>
      </w:pPr>
      <w:r>
        <w:rPr>
          <w:rFonts w:ascii="Arial" w:eastAsia="Times New Roman" w:hAnsi="Arial" w:cs="Arial"/>
          <w:color w:val="006400"/>
          <w:sz w:val="23"/>
          <w:szCs w:val="23"/>
          <w:lang w:val="en-US" w:eastAsia="de-AT"/>
        </w:rPr>
        <w:t xml:space="preserve">What an </w:t>
      </w:r>
      <w:r w:rsidRPr="00EE2992">
        <w:rPr>
          <w:rFonts w:ascii="Arial" w:eastAsia="Times New Roman" w:hAnsi="Arial" w:cs="Arial"/>
          <w:i/>
          <w:iCs/>
          <w:color w:val="006400"/>
          <w:sz w:val="23"/>
          <w:szCs w:val="23"/>
          <w:lang w:val="en-US" w:eastAsia="de-AT"/>
        </w:rPr>
        <w:t>unbelievably</w:t>
      </w:r>
      <w:r>
        <w:rPr>
          <w:rFonts w:ascii="Arial" w:eastAsia="Times New Roman" w:hAnsi="Arial" w:cs="Arial"/>
          <w:color w:val="006400"/>
          <w:sz w:val="23"/>
          <w:szCs w:val="23"/>
          <w:lang w:val="en-US" w:eastAsia="de-AT"/>
        </w:rPr>
        <w:t xml:space="preserve"> nice day! </w:t>
      </w:r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(Wie schön ist</w:t>
      </w:r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der Tag? – unglaublich)</w:t>
      </w:r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br/>
      </w:r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The </w:t>
      </w:r>
      <w:proofErr w:type="spellStart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dog</w:t>
      </w:r>
      <w:proofErr w:type="spellEnd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barks</w:t>
      </w:r>
      <w:proofErr w:type="spellEnd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 </w:t>
      </w:r>
      <w:proofErr w:type="spellStart"/>
      <w:r w:rsidRPr="00EE2992">
        <w:rPr>
          <w:rFonts w:ascii="Arial" w:eastAsia="Times New Roman" w:hAnsi="Arial" w:cs="Arial"/>
          <w:i/>
          <w:iCs/>
          <w:color w:val="006400"/>
          <w:sz w:val="23"/>
          <w:szCs w:val="23"/>
          <w:lang w:eastAsia="de-AT"/>
        </w:rPr>
        <w:t>loudly</w:t>
      </w:r>
      <w:proofErr w:type="spellEnd"/>
      <w:r w:rsidRPr="00EE2992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. – Der Hund bellt laut. (Wie bellt der Hund? – laut)</w:t>
      </w:r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br/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She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dances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 w:rsidRPr="009B4E29">
        <w:rPr>
          <w:rFonts w:ascii="Arial" w:eastAsia="Times New Roman" w:hAnsi="Arial" w:cs="Arial"/>
          <w:i/>
          <w:iCs/>
          <w:color w:val="006400"/>
          <w:sz w:val="23"/>
          <w:szCs w:val="23"/>
          <w:lang w:eastAsia="de-AT"/>
        </w:rPr>
        <w:t>extremely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 xml:space="preserve"> </w:t>
      </w:r>
      <w:proofErr w:type="spellStart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well</w:t>
      </w:r>
      <w:proofErr w:type="spellEnd"/>
      <w:r w:rsidR="009B4E29">
        <w:rPr>
          <w:rFonts w:ascii="Arial" w:eastAsia="Times New Roman" w:hAnsi="Arial" w:cs="Arial"/>
          <w:color w:val="006400"/>
          <w:sz w:val="23"/>
          <w:szCs w:val="23"/>
          <w:lang w:eastAsia="de-AT"/>
        </w:rPr>
        <w:t>. (Wie gut tanzt sie? - extrem)</w:t>
      </w:r>
      <w:r>
        <w:rPr>
          <w:rFonts w:ascii="Arial" w:eastAsia="Times New Roman" w:hAnsi="Arial" w:cs="Arial"/>
          <w:color w:val="006400"/>
          <w:sz w:val="23"/>
          <w:szCs w:val="23"/>
          <w:lang w:eastAsia="de-AT"/>
        </w:rPr>
        <w:br/>
      </w:r>
    </w:p>
    <w:p w14:paraId="5E33865C" w14:textId="77777777" w:rsidR="00EE2992" w:rsidRPr="00EE2992" w:rsidRDefault="00EE2992" w:rsidP="00EE2992">
      <w:pPr>
        <w:shd w:val="clear" w:color="auto" w:fill="FFFFFF"/>
        <w:spacing w:before="150" w:after="150" w:line="336" w:lineRule="atLeast"/>
        <w:ind w:left="75"/>
        <w:rPr>
          <w:rFonts w:ascii="Arial" w:eastAsia="Times New Roman" w:hAnsi="Arial" w:cs="Arial"/>
          <w:color w:val="222222"/>
          <w:sz w:val="24"/>
          <w:szCs w:val="24"/>
          <w:lang w:eastAsia="de-AT"/>
        </w:rPr>
      </w:pPr>
      <w:r w:rsidRPr="00EE2992">
        <w:rPr>
          <w:rFonts w:ascii="Arial" w:eastAsia="Times New Roman" w:hAnsi="Arial" w:cs="Arial"/>
          <w:color w:val="222222"/>
          <w:sz w:val="24"/>
          <w:szCs w:val="24"/>
          <w:lang w:eastAsia="de-AT"/>
        </w:rPr>
        <w:t>Einige Verben können nur mit Adjektiven verwendet werden bzw. es ergibt sich eine andere Bedeutung, wenn sie mit einem Adverb zusammenstehen.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3584"/>
        <w:gridCol w:w="4590"/>
      </w:tblGrid>
      <w:tr w:rsidR="00EE2992" w:rsidRPr="00EE2992" w14:paraId="6D465C28" w14:textId="77777777" w:rsidTr="00EE2992">
        <w:tc>
          <w:tcPr>
            <w:tcW w:w="9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D35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65800" w14:textId="77777777" w:rsidR="00EE2992" w:rsidRPr="00EE2992" w:rsidRDefault="00EE2992" w:rsidP="00EE299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AT"/>
              </w:rPr>
            </w:pPr>
            <w:r w:rsidRPr="00EE2992">
              <w:rPr>
                <w:rFonts w:ascii="Times New Roman" w:eastAsia="Times New Roman" w:hAnsi="Times New Roman" w:cs="Times New Roman"/>
                <w:color w:val="000000"/>
                <w:lang w:eastAsia="de-AT"/>
              </w:rPr>
              <w:t>Verb</w:t>
            </w:r>
          </w:p>
        </w:tc>
        <w:tc>
          <w:tcPr>
            <w:tcW w:w="4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D35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AFD5F" w14:textId="77777777" w:rsidR="00EE2992" w:rsidRPr="00EE2992" w:rsidRDefault="00EE2992" w:rsidP="00EE299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AT"/>
              </w:rPr>
            </w:pPr>
            <w:r w:rsidRPr="00EE2992">
              <w:rPr>
                <w:rFonts w:ascii="Times New Roman" w:eastAsia="Times New Roman" w:hAnsi="Times New Roman" w:cs="Times New Roman"/>
                <w:color w:val="000000"/>
                <w:lang w:eastAsia="de-AT"/>
              </w:rPr>
              <w:t>mit Adjektiv</w:t>
            </w:r>
          </w:p>
        </w:tc>
        <w:tc>
          <w:tcPr>
            <w:tcW w:w="55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D35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70BA4" w14:textId="77777777" w:rsidR="00EE2992" w:rsidRPr="00EE2992" w:rsidRDefault="00EE2992" w:rsidP="00EE299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de-AT"/>
              </w:rPr>
            </w:pPr>
            <w:r w:rsidRPr="00EE2992">
              <w:rPr>
                <w:rFonts w:ascii="Times New Roman" w:eastAsia="Times New Roman" w:hAnsi="Times New Roman" w:cs="Times New Roman"/>
                <w:color w:val="000000"/>
                <w:lang w:eastAsia="de-AT"/>
              </w:rPr>
              <w:t>mit Adverb</w:t>
            </w:r>
          </w:p>
        </w:tc>
      </w:tr>
      <w:tr w:rsidR="00EE2992" w:rsidRPr="00EE2992" w14:paraId="4741B9DF" w14:textId="77777777" w:rsidTr="00EE299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F4A529B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look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14FE9B0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look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good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aussehen (hübsch)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1C4D590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look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well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aussehen (gesund)</w:t>
            </w:r>
          </w:p>
        </w:tc>
      </w:tr>
      <w:tr w:rsidR="00EE2992" w:rsidRPr="00EE2992" w14:paraId="0D5831BF" w14:textId="77777777" w:rsidTr="00EE299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F848192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feel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6B848C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feel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good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sich gut fühlen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CC8C5C8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feel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well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fühlen können (Tastsinn)</w:t>
            </w:r>
          </w:p>
        </w:tc>
      </w:tr>
      <w:tr w:rsidR="00EE2992" w:rsidRPr="00EE2992" w14:paraId="7BB7055D" w14:textId="77777777" w:rsidTr="00EE299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B7926AF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smell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1CDC730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smell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good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/ lecker riechen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E5F5E72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smell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well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riechen können (Geruchssinn)</w:t>
            </w:r>
          </w:p>
        </w:tc>
      </w:tr>
      <w:tr w:rsidR="00EE2992" w:rsidRPr="00EE2992" w14:paraId="0A544979" w14:textId="77777777" w:rsidTr="00EE2992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755CBB4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taste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174893C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taste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good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/ lecker schmecken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C1C2A0" w14:textId="77777777" w:rsidR="00EE2992" w:rsidRPr="00EE2992" w:rsidRDefault="00EE2992" w:rsidP="00EE299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taste </w:t>
            </w:r>
            <w:proofErr w:type="spellStart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>well</w:t>
            </w:r>
            <w:proofErr w:type="spellEnd"/>
            <w:r w:rsidRPr="00EE2992"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 xml:space="preserve"> = gut (ab)schmecken können (Geschmackssinn)</w:t>
            </w:r>
          </w:p>
        </w:tc>
      </w:tr>
    </w:tbl>
    <w:p w14:paraId="5E935629" w14:textId="2725A2E1" w:rsidR="00EE2992" w:rsidRPr="00EE2992" w:rsidRDefault="00EE2992" w:rsidP="00EE2992">
      <w:pPr>
        <w:shd w:val="clear" w:color="auto" w:fill="FFFFFF"/>
        <w:spacing w:before="150" w:after="150" w:line="336" w:lineRule="atLeast"/>
        <w:ind w:left="75"/>
        <w:rPr>
          <w:rFonts w:ascii="Arial" w:eastAsia="Times New Roman" w:hAnsi="Arial" w:cs="Arial"/>
          <w:color w:val="222222"/>
          <w:sz w:val="24"/>
          <w:szCs w:val="24"/>
          <w:lang w:eastAsia="de-A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br/>
      </w:r>
      <w:r w:rsidR="009B4E29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br/>
      </w:r>
      <w:r w:rsidR="009B4E29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br/>
      </w:r>
      <w:r w:rsidR="009B4E29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lastRenderedPageBreak/>
        <w:br/>
      </w:r>
      <w:r w:rsidR="009B4E29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br/>
      </w:r>
      <w:r w:rsidRPr="00EE2992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t>Folgende Verben werden nur mit dem Adjektiv verwendet:</w:t>
      </w:r>
      <w:r w:rsidRPr="00EE2992">
        <w:rPr>
          <w:rFonts w:ascii="Arial" w:eastAsia="Times New Roman" w:hAnsi="Arial" w:cs="Arial"/>
          <w:b/>
          <w:bCs/>
          <w:color w:val="222222"/>
          <w:sz w:val="24"/>
          <w:szCs w:val="24"/>
          <w:lang w:eastAsia="de-AT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de-AT"/>
        </w:rPr>
        <w:t>(„Wörter die keine eigentliche Handlung darstellen“)</w:t>
      </w:r>
    </w:p>
    <w:p w14:paraId="555D4D5E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be</w:t>
      </w:r>
      <w:proofErr w:type="spellEnd"/>
    </w:p>
    <w:p w14:paraId="776DED41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become</w:t>
      </w:r>
      <w:proofErr w:type="spellEnd"/>
    </w:p>
    <w:p w14:paraId="4F33DC36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get</w:t>
      </w:r>
      <w:proofErr w:type="spellEnd"/>
    </w:p>
    <w:p w14:paraId="1393D85D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grow</w:t>
      </w:r>
      <w:proofErr w:type="spellEnd"/>
    </w:p>
    <w:p w14:paraId="29E02BF9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keep</w:t>
      </w:r>
      <w:proofErr w:type="spellEnd"/>
    </w:p>
    <w:p w14:paraId="1803AE2D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remain</w:t>
      </w:r>
      <w:proofErr w:type="spellEnd"/>
    </w:p>
    <w:p w14:paraId="603DA918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seem</w:t>
      </w:r>
      <w:proofErr w:type="spellEnd"/>
    </w:p>
    <w:p w14:paraId="388CF920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sound</w:t>
      </w:r>
      <w:proofErr w:type="spellEnd"/>
    </w:p>
    <w:p w14:paraId="133E20B0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proofErr w:type="spellStart"/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stay</w:t>
      </w:r>
      <w:proofErr w:type="spellEnd"/>
    </w:p>
    <w:p w14:paraId="5178AE2B" w14:textId="77777777" w:rsidR="00EE2992" w:rsidRPr="00EE2992" w:rsidRDefault="00EE2992" w:rsidP="00EE2992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945"/>
        <w:rPr>
          <w:rFonts w:ascii="Arial" w:eastAsia="Times New Roman" w:hAnsi="Arial" w:cs="Arial"/>
          <w:color w:val="222222"/>
          <w:sz w:val="23"/>
          <w:szCs w:val="23"/>
          <w:lang w:eastAsia="de-AT"/>
        </w:rPr>
      </w:pPr>
      <w:r w:rsidRPr="00EE2992">
        <w:rPr>
          <w:rFonts w:ascii="Arial" w:eastAsia="Times New Roman" w:hAnsi="Arial" w:cs="Arial"/>
          <w:color w:val="222222"/>
          <w:sz w:val="23"/>
          <w:szCs w:val="23"/>
          <w:lang w:eastAsia="de-AT"/>
        </w:rPr>
        <w:t>turn</w:t>
      </w:r>
    </w:p>
    <w:p w14:paraId="5A94D756" w14:textId="3249F75F" w:rsidR="009B4E29" w:rsidRPr="009B4E29" w:rsidRDefault="009B4E29" w:rsidP="009B4E29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Raleway" w:hAnsi="Raleway"/>
          <w:color w:val="222222"/>
        </w:rPr>
      </w:pPr>
      <w:r>
        <w:br/>
      </w:r>
      <w:r>
        <w:rPr>
          <w:b/>
          <w:bCs/>
          <w:sz w:val="28"/>
          <w:szCs w:val="28"/>
        </w:rPr>
        <w:br/>
      </w:r>
      <w:proofErr w:type="spellStart"/>
      <w:r w:rsidRPr="009B4E29">
        <w:rPr>
          <w:b/>
          <w:bCs/>
          <w:sz w:val="28"/>
          <w:szCs w:val="28"/>
        </w:rPr>
        <w:t>Irregular</w:t>
      </w:r>
      <w:proofErr w:type="spellEnd"/>
      <w:r w:rsidRPr="009B4E29">
        <w:rPr>
          <w:b/>
          <w:bCs/>
          <w:sz w:val="28"/>
          <w:szCs w:val="28"/>
        </w:rPr>
        <w:t xml:space="preserve"> </w:t>
      </w:r>
      <w:proofErr w:type="spellStart"/>
      <w:r w:rsidRPr="009B4E29">
        <w:rPr>
          <w:b/>
          <w:bCs/>
          <w:sz w:val="28"/>
          <w:szCs w:val="28"/>
        </w:rPr>
        <w:t>adverbs</w:t>
      </w:r>
      <w:proofErr w:type="spellEnd"/>
      <w:r w:rsidRPr="009B4E29">
        <w:rPr>
          <w:b/>
          <w:bCs/>
          <w:sz w:val="28"/>
          <w:szCs w:val="28"/>
        </w:rPr>
        <w:t>:</w:t>
      </w:r>
      <w:r w:rsidRPr="009B4E29">
        <w:rPr>
          <w:b/>
          <w:bCs/>
          <w:sz w:val="28"/>
          <w:szCs w:val="28"/>
        </w:rPr>
        <w:br/>
      </w:r>
      <w:r>
        <w:br/>
      </w:r>
      <w:r>
        <w:rPr>
          <w:rFonts w:ascii="Raleway" w:hAnsi="Raleway"/>
          <w:color w:val="222222"/>
        </w:rPr>
        <w:t xml:space="preserve">1. </w:t>
      </w:r>
      <w:proofErr w:type="spellStart"/>
      <w:r w:rsidRPr="009B4E29">
        <w:rPr>
          <w:rFonts w:ascii="Raleway" w:hAnsi="Raleway"/>
          <w:color w:val="222222"/>
        </w:rPr>
        <w:t>Good</w:t>
      </w:r>
      <w:proofErr w:type="spellEnd"/>
      <w:r w:rsidRPr="009B4E29">
        <w:rPr>
          <w:rFonts w:ascii="Raleway" w:hAnsi="Raleway"/>
          <w:color w:val="222222"/>
        </w:rPr>
        <w:t xml:space="preserve"> -&gt; </w:t>
      </w:r>
      <w:r w:rsidRPr="009B4E29">
        <w:rPr>
          <w:rFonts w:ascii="inherit" w:hAnsi="inherit"/>
          <w:b/>
          <w:bCs/>
          <w:color w:val="222222"/>
          <w:bdr w:val="none" w:sz="0" w:space="0" w:color="auto" w:frame="1"/>
        </w:rPr>
        <w:t>Well</w:t>
      </w:r>
    </w:p>
    <w:p w14:paraId="1B15F767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eastAsia="de-AT"/>
        </w:rPr>
        <w:t>2. Fast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eastAsia="de-AT"/>
        </w:rPr>
        <w:t>Fast</w:t>
      </w:r>
    </w:p>
    <w:p w14:paraId="34C0F93E" w14:textId="19D95733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3. Hard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Hard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 xml:space="preserve"> (hardly means </w:t>
      </w:r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“</w:t>
      </w:r>
      <w:proofErr w:type="spellStart"/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k</w:t>
      </w:r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aum</w:t>
      </w:r>
      <w:proofErr w:type="spellEnd"/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”)</w:t>
      </w:r>
    </w:p>
    <w:p w14:paraId="6A269CA8" w14:textId="15B00852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4. Late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Late</w:t>
      </w:r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 xml:space="preserve"> (lately means “</w:t>
      </w:r>
      <w:proofErr w:type="spellStart"/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vor</w:t>
      </w:r>
      <w:proofErr w:type="spellEnd"/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kurzem</w:t>
      </w:r>
      <w:proofErr w:type="spellEnd"/>
      <w:r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”)</w:t>
      </w:r>
    </w:p>
    <w:p w14:paraId="6654D0C4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5. Early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Early</w:t>
      </w:r>
    </w:p>
    <w:p w14:paraId="5ED9D315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6. Daily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Daily</w:t>
      </w:r>
    </w:p>
    <w:p w14:paraId="6583AB56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7. Straight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Straight</w:t>
      </w:r>
    </w:p>
    <w:p w14:paraId="0750F2DD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8. Wrong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Wrong</w:t>
      </w: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/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Wrongly</w:t>
      </w:r>
    </w:p>
    <w:p w14:paraId="4781BBFC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9. Lively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Lively</w:t>
      </w:r>
    </w:p>
    <w:p w14:paraId="5715991F" w14:textId="77777777" w:rsidR="009B4E29" w:rsidRPr="009B4E29" w:rsidRDefault="009B4E29" w:rsidP="009B4E2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</w:pPr>
      <w:r w:rsidRPr="009B4E29">
        <w:rPr>
          <w:rFonts w:ascii="Raleway" w:eastAsia="Times New Roman" w:hAnsi="Raleway" w:cs="Times New Roman"/>
          <w:color w:val="222222"/>
          <w:sz w:val="24"/>
          <w:szCs w:val="24"/>
          <w:lang w:val="en-US" w:eastAsia="de-AT"/>
        </w:rPr>
        <w:t>10. Far -&gt; </w:t>
      </w:r>
      <w:r w:rsidRPr="009B4E29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  <w:lang w:val="en-US" w:eastAsia="de-AT"/>
        </w:rPr>
        <w:t>Far</w:t>
      </w:r>
    </w:p>
    <w:p w14:paraId="011D221C" w14:textId="72A02DA6" w:rsidR="00F117B3" w:rsidRPr="009B4E29" w:rsidRDefault="009B4E29">
      <w:pPr>
        <w:rPr>
          <w:lang w:val="en-US"/>
        </w:rPr>
      </w:pPr>
    </w:p>
    <w:sectPr w:rsidR="00F117B3" w:rsidRPr="009B4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078"/>
    <w:multiLevelType w:val="hybridMultilevel"/>
    <w:tmpl w:val="1E18F4A0"/>
    <w:lvl w:ilvl="0" w:tplc="44B06DE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400C"/>
    <w:multiLevelType w:val="multilevel"/>
    <w:tmpl w:val="ACC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1033F"/>
    <w:multiLevelType w:val="multilevel"/>
    <w:tmpl w:val="73FC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92"/>
    <w:rsid w:val="00673C63"/>
    <w:rsid w:val="009B4E29"/>
    <w:rsid w:val="00B83747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D31D"/>
  <w15:chartTrackingRefBased/>
  <w15:docId w15:val="{AFEC0E8F-8ED4-4ED1-8A2F-D8A33D4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E2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E2992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EE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example">
    <w:name w:val="example"/>
    <w:basedOn w:val="Standard"/>
    <w:rsid w:val="00EE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EE2992"/>
    <w:rPr>
      <w:i/>
      <w:iCs/>
    </w:rPr>
  </w:style>
  <w:style w:type="paragraph" w:styleId="Listenabsatz">
    <w:name w:val="List Paragraph"/>
    <w:basedOn w:val="Standard"/>
    <w:uiPriority w:val="34"/>
    <w:qFormat/>
    <w:rsid w:val="00EE299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B4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0031F020784A45AE054CB3C145A658" ma:contentTypeVersion="0" ma:contentTypeDescription="Ein neues Dokument erstellen." ma:contentTypeScope="" ma:versionID="58dc9b7546d47ce954f8921d14a5d3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D5152-016D-44F2-B385-6C38BAA370DC}"/>
</file>

<file path=customXml/itemProps2.xml><?xml version="1.0" encoding="utf-8"?>
<ds:datastoreItem xmlns:ds="http://schemas.openxmlformats.org/officeDocument/2006/customXml" ds:itemID="{C6101FC0-0184-4716-A3FD-DD078F90F63D}"/>
</file>

<file path=customXml/itemProps3.xml><?xml version="1.0" encoding="utf-8"?>
<ds:datastoreItem xmlns:ds="http://schemas.openxmlformats.org/officeDocument/2006/customXml" ds:itemID="{1B4B136A-74A8-49B2-AED4-06F42A8155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Michael</dc:creator>
  <cp:keywords/>
  <dc:description/>
  <cp:lastModifiedBy>Pölzl Michael</cp:lastModifiedBy>
  <cp:revision>1</cp:revision>
  <dcterms:created xsi:type="dcterms:W3CDTF">2020-11-26T07:36:00Z</dcterms:created>
  <dcterms:modified xsi:type="dcterms:W3CDTF">2020-11-26T07:56:00Z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0x010100EA0031F020784A45AE054CB3C145A658</vt:lpwstr>
  </property>
</Properties>
</file>