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7FD"/>
  <w:body>
    <w:p w14:paraId="038720E2" w14:textId="5D23FD0E" w:rsidR="0048025E" w:rsidRDefault="00642753" w:rsidP="0048025E">
      <w:pPr>
        <w:pStyle w:val="Heading1"/>
      </w:pPr>
      <w:bookmarkStart w:id="0" w:name="_Toc192680556"/>
      <w:r w:rsidRPr="00D56303">
        <w:rPr>
          <w:noProof/>
        </w:rPr>
        <w:drawing>
          <wp:anchor distT="107950" distB="107950" distL="114300" distR="114300" simplePos="0" relativeHeight="251659264" behindDoc="0" locked="0" layoutInCell="1" allowOverlap="1" wp14:anchorId="1C1756E1" wp14:editId="5F4623F2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861945" cy="1143000"/>
            <wp:effectExtent l="0" t="0" r="0" b="0"/>
            <wp:wrapTopAndBottom/>
            <wp:docPr id="54781576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5760" name="Picture 1" descr="A close up of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75A">
        <w:t>Marketing</w:t>
      </w:r>
      <w:bookmarkEnd w:id="0"/>
    </w:p>
    <w:p w14:paraId="2773428C" w14:textId="633CA460" w:rsidR="00334161" w:rsidRPr="00334161" w:rsidRDefault="0048025E" w:rsidP="00334161">
      <w:r w:rsidRPr="00D22B72">
        <w:rPr>
          <w:rStyle w:val="HighlightChar"/>
        </w:rPr>
        <w:t>Marketing</w:t>
      </w:r>
      <w:r>
        <w:t xml:space="preserve"> is the strategic process of </w:t>
      </w:r>
      <w:r w:rsidR="00710E88" w:rsidRPr="00D22B72">
        <w:rPr>
          <w:rStyle w:val="HighlightChar"/>
        </w:rPr>
        <w:t>promoting</w:t>
      </w:r>
      <w:r w:rsidR="00710E88">
        <w:t xml:space="preserve"> and </w:t>
      </w:r>
      <w:r w:rsidR="00710E88" w:rsidRPr="00D22B72">
        <w:rPr>
          <w:rStyle w:val="HighlightChar"/>
        </w:rPr>
        <w:t>selling products</w:t>
      </w:r>
      <w:r w:rsidR="00710E88">
        <w:t xml:space="preserve"> by understanding </w:t>
      </w:r>
      <w:r w:rsidR="00710E88" w:rsidRPr="00D22B72">
        <w:rPr>
          <w:rStyle w:val="HighlightChar"/>
        </w:rPr>
        <w:t>customer needs</w:t>
      </w:r>
      <w:r w:rsidR="00710E88">
        <w:t>, c</w:t>
      </w:r>
      <w:r w:rsidR="00710E88" w:rsidRPr="00710E88">
        <w:t xml:space="preserve">rafting a unique </w:t>
      </w:r>
      <w:r w:rsidR="00710E88" w:rsidRPr="00D22B72">
        <w:rPr>
          <w:rStyle w:val="HighlightChar"/>
        </w:rPr>
        <w:t>message</w:t>
      </w:r>
      <w:r w:rsidR="00710E88" w:rsidRPr="00710E88">
        <w:t>, and delivering that message through the proper channels.</w:t>
      </w:r>
      <w:r w:rsidR="00710E88">
        <w:t xml:space="preserve"> The goal is to build a </w:t>
      </w:r>
      <w:r w:rsidR="00710E88" w:rsidRPr="00D22B72">
        <w:rPr>
          <w:rStyle w:val="HighlightChar"/>
        </w:rPr>
        <w:t>presence</w:t>
      </w:r>
      <w:r w:rsidR="00710E88">
        <w:t xml:space="preserve">, create a loyal customer base and obviously increase </w:t>
      </w:r>
      <w:r w:rsidR="00710E88" w:rsidRPr="00D22B72">
        <w:rPr>
          <w:rStyle w:val="HighlightChar"/>
        </w:rPr>
        <w:t>sales</w:t>
      </w:r>
      <w:r w:rsidR="00710E88">
        <w:t>.</w:t>
      </w:r>
    </w:p>
    <w:p w14:paraId="16674C42" w14:textId="4A465FDD" w:rsidR="00F0275A" w:rsidRDefault="00F0275A" w:rsidP="0048025E">
      <w:pPr>
        <w:pStyle w:val="Heading2"/>
        <w:rPr>
          <w:lang w:val="en-US"/>
        </w:rPr>
      </w:pPr>
      <w:bookmarkStart w:id="1" w:name="_Toc192680557"/>
      <w:r w:rsidRPr="00F0275A">
        <w:rPr>
          <w:lang w:val="en-US"/>
        </w:rPr>
        <w:t>Marketing a Product</w:t>
      </w:r>
      <w:bookmarkEnd w:id="1"/>
    </w:p>
    <w:p w14:paraId="55B9326F" w14:textId="561EEAF9" w:rsidR="00A2199A" w:rsidRDefault="00C37E39" w:rsidP="00C37E39">
      <w:pPr>
        <w:pStyle w:val="Heading3"/>
        <w:rPr>
          <w:lang w:val="en-US"/>
        </w:rPr>
      </w:pPr>
      <w:bookmarkStart w:id="2" w:name="_Toc192680558"/>
      <w:r>
        <w:rPr>
          <w:lang w:val="en-US"/>
        </w:rPr>
        <w:t>Market Research</w:t>
      </w:r>
      <w:bookmarkEnd w:id="2"/>
    </w:p>
    <w:p w14:paraId="2B976F24" w14:textId="77777777" w:rsidR="00C37E39" w:rsidRPr="00C37E39" w:rsidRDefault="00C37E39" w:rsidP="00DD156F">
      <w:pPr>
        <w:pStyle w:val="BulletPointLevel1"/>
      </w:pPr>
      <w:r w:rsidRPr="00C37E39">
        <w:t>Know Thy Audience</w:t>
      </w:r>
    </w:p>
    <w:p w14:paraId="5729AE5B" w14:textId="407104A1" w:rsidR="00C37E39" w:rsidRDefault="00C37E39" w:rsidP="00DD156F">
      <w:pPr>
        <w:pStyle w:val="BulletPointLevel2"/>
      </w:pPr>
      <w:r w:rsidRPr="00C37E39">
        <w:t xml:space="preserve">The first step before marketing a product is to figure </w:t>
      </w:r>
      <w:r w:rsidRPr="00D22B72">
        <w:rPr>
          <w:rStyle w:val="HighlightChar"/>
        </w:rPr>
        <w:t>out who you’re marketing to</w:t>
      </w:r>
      <w:r w:rsidRPr="00C37E39">
        <w:t>.</w:t>
      </w:r>
      <w:r>
        <w:t xml:space="preserve"> In this step, you should </w:t>
      </w:r>
      <w:r w:rsidR="00811BA5">
        <w:t xml:space="preserve">figure out what </w:t>
      </w:r>
      <w:r w:rsidR="00811BA5" w:rsidRPr="00D22B72">
        <w:rPr>
          <w:rStyle w:val="HighlightChar"/>
        </w:rPr>
        <w:t>target demographic</w:t>
      </w:r>
      <w:r w:rsidR="002152DA">
        <w:t xml:space="preserve"> you’re catering to. </w:t>
      </w:r>
    </w:p>
    <w:p w14:paraId="7890E6FA" w14:textId="3407C110" w:rsidR="002152DA" w:rsidRPr="00C37E39" w:rsidRDefault="002152DA" w:rsidP="00DD156F">
      <w:pPr>
        <w:pStyle w:val="BulletPointLevel2"/>
      </w:pPr>
      <w:r>
        <w:t xml:space="preserve">Knowing your demographics </w:t>
      </w:r>
      <w:r w:rsidRPr="00D22B72">
        <w:rPr>
          <w:rStyle w:val="HighlightChar"/>
        </w:rPr>
        <w:t>preferences</w:t>
      </w:r>
      <w:r>
        <w:t xml:space="preserve"> and </w:t>
      </w:r>
      <w:r w:rsidRPr="00D22B72">
        <w:rPr>
          <w:rStyle w:val="HighlightChar"/>
        </w:rPr>
        <w:t>buying habits</w:t>
      </w:r>
      <w:r>
        <w:t xml:space="preserve"> is key to successfully marketing a product</w:t>
      </w:r>
    </w:p>
    <w:p w14:paraId="0CCE0886" w14:textId="466830EE" w:rsidR="00C37E39" w:rsidRPr="00D507BD" w:rsidRDefault="002152DA" w:rsidP="00DD156F">
      <w:pPr>
        <w:pStyle w:val="BulletPointLevel1"/>
      </w:pPr>
      <w:r w:rsidRPr="00D507BD">
        <w:t>Competitor Analysis</w:t>
      </w:r>
    </w:p>
    <w:p w14:paraId="7B2AE570" w14:textId="779CCEA8" w:rsidR="00BE7275" w:rsidRDefault="000C0144" w:rsidP="00DD156F">
      <w:pPr>
        <w:pStyle w:val="BulletPointLevel2"/>
      </w:pPr>
      <w:r>
        <w:t xml:space="preserve">Marketing doesn’t happen in a bubble. </w:t>
      </w:r>
      <w:r w:rsidRPr="00D22B72">
        <w:rPr>
          <w:rStyle w:val="HighlightChar"/>
        </w:rPr>
        <w:t>Competitors</w:t>
      </w:r>
      <w:r>
        <w:t xml:space="preserve"> </w:t>
      </w:r>
      <w:r w:rsidR="00D507BD">
        <w:t>usually have the same goals as you.</w:t>
      </w:r>
    </w:p>
    <w:p w14:paraId="007481F7" w14:textId="4B31AC5C" w:rsidR="00D507BD" w:rsidRDefault="00D507BD" w:rsidP="00DD156F">
      <w:pPr>
        <w:pStyle w:val="BulletPointLevel2"/>
      </w:pPr>
      <w:r>
        <w:t xml:space="preserve">Knowing what they offer, and more importantly, their </w:t>
      </w:r>
      <w:r w:rsidRPr="00D22B72">
        <w:rPr>
          <w:rStyle w:val="HighlightChar"/>
        </w:rPr>
        <w:t>shortcomings</w:t>
      </w:r>
      <w:r>
        <w:t xml:space="preserve">, will help you develop products </w:t>
      </w:r>
      <w:r w:rsidRPr="00D22B72">
        <w:rPr>
          <w:rStyle w:val="HighlightChar"/>
        </w:rPr>
        <w:t>that fill those gaps</w:t>
      </w:r>
      <w:r>
        <w:t>.</w:t>
      </w:r>
    </w:p>
    <w:p w14:paraId="13E8EAB0" w14:textId="0BB408CD" w:rsidR="00D507BD" w:rsidRDefault="00AF6A88" w:rsidP="00AF6A88">
      <w:pPr>
        <w:pStyle w:val="Heading3"/>
        <w:rPr>
          <w:lang w:val="en-US"/>
        </w:rPr>
      </w:pPr>
      <w:bookmarkStart w:id="3" w:name="_Toc192680559"/>
      <w:r>
        <w:rPr>
          <w:lang w:val="en-US"/>
        </w:rPr>
        <w:t>Product Positioning</w:t>
      </w:r>
      <w:bookmarkEnd w:id="3"/>
    </w:p>
    <w:p w14:paraId="3A7A0BE6" w14:textId="7678C991" w:rsidR="00AF6A88" w:rsidRPr="00AC7608" w:rsidRDefault="00AF6A88" w:rsidP="00AC7608">
      <w:pPr>
        <w:rPr>
          <w:lang w:val="en-US"/>
        </w:rPr>
      </w:pPr>
      <w:r w:rsidRPr="00AC7608">
        <w:rPr>
          <w:lang w:val="en-US"/>
        </w:rPr>
        <w:t xml:space="preserve">A product must have a </w:t>
      </w:r>
      <w:r w:rsidRPr="00D22B72">
        <w:rPr>
          <w:rStyle w:val="HighlightChar"/>
          <w:lang w:val="en-US"/>
        </w:rPr>
        <w:t>unique selling point</w:t>
      </w:r>
      <w:r w:rsidRPr="00AC7608">
        <w:rPr>
          <w:lang w:val="en-US"/>
        </w:rPr>
        <w:t xml:space="preserve"> to </w:t>
      </w:r>
      <w:r w:rsidRPr="00D22B72">
        <w:rPr>
          <w:rStyle w:val="HighlightChar"/>
          <w:lang w:val="en-US"/>
        </w:rPr>
        <w:t>differentiate</w:t>
      </w:r>
      <w:r w:rsidRPr="00AC7608">
        <w:rPr>
          <w:lang w:val="en-US"/>
        </w:rPr>
        <w:t xml:space="preserve"> itself from others</w:t>
      </w:r>
    </w:p>
    <w:p w14:paraId="0E994EE6" w14:textId="45751390" w:rsidR="00C37E39" w:rsidRDefault="00AF6A88" w:rsidP="00AF6A88">
      <w:pPr>
        <w:pStyle w:val="Heading3"/>
        <w:rPr>
          <w:lang w:val="en-US"/>
        </w:rPr>
      </w:pPr>
      <w:bookmarkStart w:id="4" w:name="_Toc192680560"/>
      <w:r>
        <w:rPr>
          <w:lang w:val="en-US"/>
        </w:rPr>
        <w:t>Identity</w:t>
      </w:r>
      <w:bookmarkEnd w:id="4"/>
    </w:p>
    <w:p w14:paraId="3965591F" w14:textId="15A79D03" w:rsidR="00AF6A88" w:rsidRDefault="00AC7608" w:rsidP="00AF6A88">
      <w:pPr>
        <w:rPr>
          <w:lang w:val="en-US"/>
        </w:rPr>
      </w:pPr>
      <w:r>
        <w:rPr>
          <w:lang w:val="en-US"/>
        </w:rPr>
        <w:t xml:space="preserve">For a product to succeed, you need a </w:t>
      </w:r>
      <w:r w:rsidRPr="00D22B72">
        <w:rPr>
          <w:rStyle w:val="HighlightChar"/>
        </w:rPr>
        <w:t>brand identity</w:t>
      </w:r>
      <w:r>
        <w:rPr>
          <w:lang w:val="en-US"/>
        </w:rPr>
        <w:t xml:space="preserve">. A </w:t>
      </w:r>
      <w:r w:rsidRPr="00D22B72">
        <w:rPr>
          <w:rStyle w:val="HighlightChar"/>
        </w:rPr>
        <w:t>memorable</w:t>
      </w:r>
      <w:r>
        <w:rPr>
          <w:lang w:val="en-US"/>
        </w:rPr>
        <w:t xml:space="preserve"> </w:t>
      </w:r>
      <w:r w:rsidRPr="00D22B72">
        <w:rPr>
          <w:rStyle w:val="HighlightChar"/>
        </w:rPr>
        <w:t>name</w:t>
      </w:r>
      <w:r>
        <w:rPr>
          <w:lang w:val="en-US"/>
        </w:rPr>
        <w:t xml:space="preserve">, </w:t>
      </w:r>
      <w:r w:rsidRPr="00D22B72">
        <w:rPr>
          <w:rStyle w:val="HighlightChar"/>
        </w:rPr>
        <w:t>logo</w:t>
      </w:r>
      <w:r>
        <w:rPr>
          <w:lang w:val="en-US"/>
        </w:rPr>
        <w:t xml:space="preserve">, or </w:t>
      </w:r>
      <w:r w:rsidRPr="00D22B72">
        <w:rPr>
          <w:rStyle w:val="HighlightChar"/>
        </w:rPr>
        <w:t>tagline</w:t>
      </w:r>
      <w:r>
        <w:rPr>
          <w:lang w:val="en-US"/>
        </w:rPr>
        <w:t xml:space="preserve"> will go a long way and help a product grow in </w:t>
      </w:r>
      <w:r w:rsidRPr="00D22B72">
        <w:rPr>
          <w:rStyle w:val="HighlightChar"/>
        </w:rPr>
        <w:t>popularity</w:t>
      </w:r>
      <w:r>
        <w:rPr>
          <w:lang w:val="en-US"/>
        </w:rPr>
        <w:t>.</w:t>
      </w:r>
    </w:p>
    <w:p w14:paraId="551D4924" w14:textId="239F04C0" w:rsidR="00AF6A88" w:rsidRDefault="00AF6A88" w:rsidP="00AF6A88">
      <w:pPr>
        <w:pStyle w:val="Heading3"/>
        <w:rPr>
          <w:lang w:val="en-US"/>
        </w:rPr>
      </w:pPr>
      <w:bookmarkStart w:id="5" w:name="_Toc192680561"/>
      <w:r>
        <w:rPr>
          <w:lang w:val="en-US"/>
        </w:rPr>
        <w:t>Pricing</w:t>
      </w:r>
      <w:bookmarkEnd w:id="5"/>
    </w:p>
    <w:p w14:paraId="739FDAA3" w14:textId="5B9DAF10" w:rsidR="008F3ACD" w:rsidRPr="008F3ACD" w:rsidRDefault="00D213AB" w:rsidP="008F3ACD">
      <w:pPr>
        <w:rPr>
          <w:lang w:val="en-US"/>
        </w:rPr>
      </w:pPr>
      <w:r>
        <w:rPr>
          <w:lang w:val="en-US"/>
        </w:rPr>
        <w:t xml:space="preserve">Pricing is a </w:t>
      </w:r>
      <w:r w:rsidRPr="00D22B72">
        <w:rPr>
          <w:rStyle w:val="HighlightChar"/>
        </w:rPr>
        <w:t>major decision factor</w:t>
      </w:r>
      <w:r>
        <w:rPr>
          <w:lang w:val="en-US"/>
        </w:rPr>
        <w:t xml:space="preserve"> for consumers. Knowing your target audience helps you figure out what a perfect price for a product is.</w:t>
      </w:r>
    </w:p>
    <w:p w14:paraId="78E1B375" w14:textId="42647B02" w:rsidR="00AF6A88" w:rsidRDefault="00AF6A88" w:rsidP="00AF6A88">
      <w:pPr>
        <w:pStyle w:val="Heading3"/>
        <w:rPr>
          <w:lang w:val="en-US"/>
        </w:rPr>
      </w:pPr>
      <w:bookmarkStart w:id="6" w:name="_Toc192680562"/>
      <w:r>
        <w:rPr>
          <w:lang w:val="en-US"/>
        </w:rPr>
        <w:t>Promotion</w:t>
      </w:r>
      <w:bookmarkEnd w:id="6"/>
    </w:p>
    <w:p w14:paraId="77664BAA" w14:textId="110EC3AA" w:rsidR="00AF6A88" w:rsidRDefault="009B6F27" w:rsidP="00AF6A88">
      <w:pPr>
        <w:rPr>
          <w:lang w:val="en-US"/>
        </w:rPr>
      </w:pPr>
      <w:r w:rsidRPr="009B6F27">
        <w:t xml:space="preserve">Choose </w:t>
      </w:r>
      <w:r w:rsidRPr="00D22B72">
        <w:rPr>
          <w:rStyle w:val="HighlightChar"/>
        </w:rPr>
        <w:t>appropriate</w:t>
      </w:r>
      <w:r w:rsidRPr="009B6F27">
        <w:t xml:space="preserve"> advertising and communication </w:t>
      </w:r>
      <w:r w:rsidRPr="00D22B72">
        <w:rPr>
          <w:rStyle w:val="HighlightChar"/>
        </w:rPr>
        <w:t>channels</w:t>
      </w:r>
      <w:r w:rsidRPr="009B6F27">
        <w:t xml:space="preserve"> to reach your target audience effectively.</w:t>
      </w:r>
    </w:p>
    <w:p w14:paraId="6578C237" w14:textId="1FE99FFF" w:rsidR="00AF6A88" w:rsidRDefault="00AF6A88" w:rsidP="00AF6A88">
      <w:pPr>
        <w:pStyle w:val="Heading3"/>
        <w:rPr>
          <w:lang w:val="en-US"/>
        </w:rPr>
      </w:pPr>
      <w:bookmarkStart w:id="7" w:name="_Toc192680563"/>
      <w:r>
        <w:rPr>
          <w:lang w:val="en-US"/>
        </w:rPr>
        <w:t>Marketing Tips</w:t>
      </w:r>
      <w:bookmarkEnd w:id="7"/>
    </w:p>
    <w:p w14:paraId="26535DA2" w14:textId="6AF54130" w:rsidR="009B6F27" w:rsidRDefault="0073501F" w:rsidP="00DD156F">
      <w:pPr>
        <w:pStyle w:val="BulletPointLevel1"/>
      </w:pPr>
      <w:r>
        <w:t>Storytelling</w:t>
      </w:r>
    </w:p>
    <w:p w14:paraId="76159789" w14:textId="5C00FAA8" w:rsidR="0073501F" w:rsidRDefault="0073501F" w:rsidP="00DD156F">
      <w:pPr>
        <w:pStyle w:val="BulletPointLevel2"/>
      </w:pPr>
      <w:r>
        <w:t xml:space="preserve">Telling a </w:t>
      </w:r>
      <w:r w:rsidRPr="00D22B72">
        <w:rPr>
          <w:rStyle w:val="HighlightChar"/>
        </w:rPr>
        <w:t>story</w:t>
      </w:r>
      <w:r>
        <w:t xml:space="preserve"> around your products will </w:t>
      </w:r>
      <w:r w:rsidRPr="00D22B72">
        <w:rPr>
          <w:rStyle w:val="HighlightChar"/>
        </w:rPr>
        <w:t>emotionally</w:t>
      </w:r>
      <w:r>
        <w:t xml:space="preserve"> </w:t>
      </w:r>
      <w:r w:rsidRPr="00D22B72">
        <w:rPr>
          <w:rStyle w:val="HighlightChar"/>
        </w:rPr>
        <w:t>resonate</w:t>
      </w:r>
      <w:r>
        <w:t xml:space="preserve"> with your audience and increase </w:t>
      </w:r>
      <w:r w:rsidR="00BE5DD1">
        <w:t>engagement.</w:t>
      </w:r>
    </w:p>
    <w:p w14:paraId="263E0B20" w14:textId="043998D0" w:rsidR="00A4725C" w:rsidRDefault="00A4725C" w:rsidP="00DD156F">
      <w:pPr>
        <w:pStyle w:val="BulletPointLevel1"/>
      </w:pPr>
      <w:r>
        <w:t>Consistency</w:t>
      </w:r>
    </w:p>
    <w:p w14:paraId="38EDCA4F" w14:textId="3B53DD4C" w:rsidR="00A4725C" w:rsidRDefault="00A4725C" w:rsidP="00DD156F">
      <w:pPr>
        <w:pStyle w:val="BulletPointLevel2"/>
      </w:pPr>
      <w:r>
        <w:t xml:space="preserve">It’s important to keep your products </w:t>
      </w:r>
      <w:r w:rsidRPr="00D22B72">
        <w:rPr>
          <w:rStyle w:val="HighlightChar"/>
        </w:rPr>
        <w:t>consistent</w:t>
      </w:r>
      <w:r>
        <w:t xml:space="preserve"> with your </w:t>
      </w:r>
      <w:r w:rsidRPr="00D22B72">
        <w:rPr>
          <w:rStyle w:val="HighlightChar"/>
        </w:rPr>
        <w:t>brand identity</w:t>
      </w:r>
    </w:p>
    <w:p w14:paraId="51B0E571" w14:textId="264DF551" w:rsidR="00A4725C" w:rsidRDefault="0073041F" w:rsidP="00DD156F">
      <w:pPr>
        <w:pStyle w:val="BulletPointLevel1"/>
      </w:pPr>
      <w:r>
        <w:t>Analytics</w:t>
      </w:r>
      <w:r w:rsidR="003A089F">
        <w:t xml:space="preserve"> and Data</w:t>
      </w:r>
    </w:p>
    <w:p w14:paraId="0186D9B0" w14:textId="356E08E6" w:rsidR="0073041F" w:rsidRPr="0073501F" w:rsidRDefault="003A089F" w:rsidP="00DD156F">
      <w:pPr>
        <w:pStyle w:val="BulletPointLevel2"/>
      </w:pPr>
      <w:r w:rsidRPr="00D22B72">
        <w:rPr>
          <w:rStyle w:val="HighlightChar"/>
        </w:rPr>
        <w:t>Tracking the performance</w:t>
      </w:r>
      <w:r>
        <w:t xml:space="preserve"> of your marketing is important. Knowing if your marketings were successful is key to </w:t>
      </w:r>
      <w:r w:rsidRPr="00D22B72">
        <w:rPr>
          <w:rStyle w:val="HighlightChar"/>
        </w:rPr>
        <w:t>improving</w:t>
      </w:r>
      <w:r>
        <w:t xml:space="preserve">. </w:t>
      </w:r>
    </w:p>
    <w:p w14:paraId="66CC9C9A" w14:textId="2CCF1043" w:rsidR="00F0275A" w:rsidRPr="00F0275A" w:rsidRDefault="00F0275A" w:rsidP="00E01AB1">
      <w:pPr>
        <w:pStyle w:val="Heading1"/>
        <w:rPr>
          <w:lang w:val="en-US"/>
        </w:rPr>
      </w:pPr>
      <w:bookmarkStart w:id="8" w:name="_Toc192680564"/>
      <w:r w:rsidRPr="00F0275A">
        <w:rPr>
          <w:lang w:val="en-US"/>
        </w:rPr>
        <w:t>Advertising</w:t>
      </w:r>
      <w:bookmarkEnd w:id="8"/>
    </w:p>
    <w:p w14:paraId="1E6D813C" w14:textId="791F5AFC" w:rsidR="003D7B50" w:rsidRDefault="003D7B50" w:rsidP="00440A2D">
      <w:pPr>
        <w:rPr>
          <w:lang w:eastAsia="en-US"/>
        </w:rPr>
      </w:pPr>
      <w:r w:rsidRPr="003D7B50">
        <w:rPr>
          <w:lang w:eastAsia="en-US"/>
        </w:rPr>
        <w:t xml:space="preserve">Advertising is the art of </w:t>
      </w:r>
      <w:r w:rsidRPr="00B86906">
        <w:rPr>
          <w:rStyle w:val="HighlightChar"/>
        </w:rPr>
        <w:t>communicating a persuasive message</w:t>
      </w:r>
      <w:r w:rsidRPr="003D7B50">
        <w:rPr>
          <w:lang w:eastAsia="en-US"/>
        </w:rPr>
        <w:t xml:space="preserve"> to a </w:t>
      </w:r>
      <w:r w:rsidRPr="00B86906">
        <w:rPr>
          <w:rStyle w:val="HighlightChar"/>
        </w:rPr>
        <w:t>broad audience</w:t>
      </w:r>
      <w:r w:rsidRPr="003D7B50">
        <w:rPr>
          <w:lang w:eastAsia="en-US"/>
        </w:rPr>
        <w:t xml:space="preserve">, usually through paid media. It’s the </w:t>
      </w:r>
      <w:r w:rsidRPr="00B86906">
        <w:rPr>
          <w:rStyle w:val="HighlightChar"/>
        </w:rPr>
        <w:t>megaphone</w:t>
      </w:r>
      <w:r w:rsidRPr="003D7B50">
        <w:rPr>
          <w:lang w:eastAsia="en-US"/>
        </w:rPr>
        <w:t xml:space="preserve"> that carries your product’s story to potential customers</w:t>
      </w:r>
      <w:r w:rsidR="00440A2D">
        <w:rPr>
          <w:lang w:eastAsia="en-US"/>
        </w:rPr>
        <w:t xml:space="preserve">. Proper advertising increases </w:t>
      </w:r>
      <w:r w:rsidR="00440A2D" w:rsidRPr="00264725">
        <w:rPr>
          <w:rStyle w:val="HighlightChar"/>
        </w:rPr>
        <w:t xml:space="preserve">brand awareness </w:t>
      </w:r>
      <w:r w:rsidR="00440A2D">
        <w:rPr>
          <w:lang w:eastAsia="en-US"/>
        </w:rPr>
        <w:t>and drives sales.</w:t>
      </w:r>
    </w:p>
    <w:p w14:paraId="000DBAE4" w14:textId="07F7AE4F" w:rsidR="00E01AB1" w:rsidRDefault="00E01AB1" w:rsidP="00E01AB1">
      <w:pPr>
        <w:pStyle w:val="Heading2"/>
        <w:rPr>
          <w:lang w:eastAsia="en-US"/>
        </w:rPr>
      </w:pPr>
      <w:bookmarkStart w:id="9" w:name="_Toc192680565"/>
      <w:r>
        <w:rPr>
          <w:lang w:eastAsia="en-US"/>
        </w:rPr>
        <w:t>Advertising Media</w:t>
      </w:r>
      <w:bookmarkEnd w:id="9"/>
    </w:p>
    <w:p w14:paraId="0439A91D" w14:textId="6A08B981" w:rsidR="00E01AB1" w:rsidRDefault="0065410E" w:rsidP="0065410E">
      <w:pPr>
        <w:pStyle w:val="Heading3"/>
        <w:rPr>
          <w:lang w:eastAsia="en-US"/>
        </w:rPr>
      </w:pPr>
      <w:bookmarkStart w:id="10" w:name="_Toc192680566"/>
      <w:r>
        <w:rPr>
          <w:lang w:eastAsia="en-US"/>
        </w:rPr>
        <w:t>Traditional Media</w:t>
      </w:r>
      <w:bookmarkEnd w:id="10"/>
    </w:p>
    <w:p w14:paraId="76CFAE67" w14:textId="42D5B47B" w:rsidR="0065410E" w:rsidRDefault="0065410E" w:rsidP="0065410E">
      <w:pPr>
        <w:pStyle w:val="Heading4"/>
        <w:rPr>
          <w:lang w:eastAsia="en-US"/>
        </w:rPr>
      </w:pPr>
      <w:r>
        <w:rPr>
          <w:lang w:eastAsia="en-US"/>
        </w:rPr>
        <w:t>TV &amp; Radio</w:t>
      </w:r>
    </w:p>
    <w:p w14:paraId="23725E29" w14:textId="583A71B3" w:rsidR="0065410E" w:rsidRPr="00DD156F" w:rsidRDefault="0065410E" w:rsidP="00DD156F">
      <w:pPr>
        <w:pStyle w:val="BulletPointLevel1"/>
        <w:rPr>
          <w:lang w:eastAsia="en-US"/>
        </w:rPr>
      </w:pPr>
      <w:r w:rsidRPr="00DD156F">
        <w:rPr>
          <w:lang w:eastAsia="en-US"/>
        </w:rPr>
        <w:t>Pros</w:t>
      </w:r>
    </w:p>
    <w:p w14:paraId="22E336AA" w14:textId="7DB92CF8" w:rsidR="0065410E" w:rsidRDefault="0065410E" w:rsidP="00DD156F">
      <w:pPr>
        <w:pStyle w:val="BulletPointLevel2"/>
        <w:rPr>
          <w:lang w:eastAsia="en-US"/>
        </w:rPr>
      </w:pPr>
      <w:r>
        <w:rPr>
          <w:lang w:eastAsia="en-US"/>
        </w:rPr>
        <w:t xml:space="preserve">Broad </w:t>
      </w:r>
      <w:r w:rsidRPr="00264725">
        <w:rPr>
          <w:rStyle w:val="HighlightChar"/>
        </w:rPr>
        <w:t>reach</w:t>
      </w:r>
    </w:p>
    <w:p w14:paraId="2468DDE3" w14:textId="63A42FB0" w:rsidR="00DD156F" w:rsidRDefault="0065410E" w:rsidP="00DD156F">
      <w:pPr>
        <w:pStyle w:val="BulletPointLevel2"/>
        <w:rPr>
          <w:lang w:eastAsia="en-US"/>
        </w:rPr>
      </w:pPr>
      <w:r w:rsidRPr="00264725">
        <w:rPr>
          <w:rStyle w:val="HighlightChar"/>
        </w:rPr>
        <w:t>Sound</w:t>
      </w:r>
      <w:r>
        <w:rPr>
          <w:lang w:eastAsia="en-US"/>
        </w:rPr>
        <w:t xml:space="preserve"> and </w:t>
      </w:r>
      <w:r w:rsidRPr="00264725">
        <w:rPr>
          <w:rStyle w:val="HighlightChar"/>
        </w:rPr>
        <w:t>visuals</w:t>
      </w:r>
    </w:p>
    <w:p w14:paraId="6A2244CE" w14:textId="5D7A435F" w:rsidR="0065410E" w:rsidRDefault="0065410E" w:rsidP="00DD156F">
      <w:pPr>
        <w:pStyle w:val="BulletPointLevel2"/>
        <w:rPr>
          <w:lang w:eastAsia="en-US"/>
        </w:rPr>
      </w:pPr>
      <w:r w:rsidRPr="00264725">
        <w:rPr>
          <w:rStyle w:val="HighlightChar"/>
        </w:rPr>
        <w:t>Credible</w:t>
      </w:r>
      <w:r>
        <w:rPr>
          <w:lang w:eastAsia="en-US"/>
        </w:rPr>
        <w:t xml:space="preserve"> </w:t>
      </w:r>
    </w:p>
    <w:p w14:paraId="21C163CE" w14:textId="4AD49C4D" w:rsidR="0065410E" w:rsidRPr="00DD156F" w:rsidRDefault="0065410E" w:rsidP="00DD156F">
      <w:pPr>
        <w:pStyle w:val="BulletPointLevel1"/>
        <w:rPr>
          <w:lang w:eastAsia="en-US"/>
        </w:rPr>
      </w:pPr>
      <w:r w:rsidRPr="00DD156F">
        <w:rPr>
          <w:lang w:eastAsia="en-US"/>
        </w:rPr>
        <w:t>Cons</w:t>
      </w:r>
    </w:p>
    <w:p w14:paraId="2F1381E1" w14:textId="46297A57" w:rsidR="0065410E" w:rsidRDefault="0065410E" w:rsidP="00DD156F">
      <w:pPr>
        <w:pStyle w:val="BulletPointLevel2"/>
        <w:rPr>
          <w:lang w:eastAsia="en-US"/>
        </w:rPr>
      </w:pPr>
      <w:r>
        <w:rPr>
          <w:lang w:eastAsia="en-US"/>
        </w:rPr>
        <w:t xml:space="preserve">High </w:t>
      </w:r>
      <w:r w:rsidRPr="00264725">
        <w:rPr>
          <w:rStyle w:val="HighlightChar"/>
        </w:rPr>
        <w:t>Costs</w:t>
      </w:r>
    </w:p>
    <w:p w14:paraId="088F146F" w14:textId="03BC53C3" w:rsidR="0065410E" w:rsidRDefault="0065410E" w:rsidP="00DD156F">
      <w:pPr>
        <w:pStyle w:val="BulletPointLevel2"/>
        <w:rPr>
          <w:lang w:eastAsia="en-US"/>
        </w:rPr>
      </w:pPr>
      <w:r w:rsidRPr="00264725">
        <w:rPr>
          <w:rStyle w:val="HighlightChar"/>
        </w:rPr>
        <w:t>One-way</w:t>
      </w:r>
      <w:r>
        <w:rPr>
          <w:lang w:eastAsia="en-US"/>
        </w:rPr>
        <w:t xml:space="preserve"> communication</w:t>
      </w:r>
    </w:p>
    <w:p w14:paraId="18B36E43" w14:textId="0B34C0A2" w:rsidR="0065410E" w:rsidRDefault="0065410E" w:rsidP="00DD156F">
      <w:pPr>
        <w:pStyle w:val="BulletPointLevel2"/>
        <w:rPr>
          <w:lang w:eastAsia="en-US"/>
        </w:rPr>
      </w:pPr>
      <w:r w:rsidRPr="00264725">
        <w:rPr>
          <w:rStyle w:val="HighlightChar"/>
        </w:rPr>
        <w:t>Not</w:t>
      </w:r>
      <w:r>
        <w:rPr>
          <w:lang w:eastAsia="en-US"/>
        </w:rPr>
        <w:t xml:space="preserve"> very </w:t>
      </w:r>
      <w:r w:rsidRPr="00264725">
        <w:rPr>
          <w:rStyle w:val="HighlightChar"/>
        </w:rPr>
        <w:t>targeted</w:t>
      </w:r>
    </w:p>
    <w:p w14:paraId="1A960A48" w14:textId="20804326" w:rsidR="0065410E" w:rsidRDefault="0065410E" w:rsidP="0065410E">
      <w:pPr>
        <w:pStyle w:val="Heading4"/>
        <w:rPr>
          <w:lang w:eastAsia="en-US"/>
        </w:rPr>
      </w:pPr>
      <w:r>
        <w:rPr>
          <w:lang w:eastAsia="en-US"/>
        </w:rPr>
        <w:lastRenderedPageBreak/>
        <w:t>Newspapers / Magazines</w:t>
      </w:r>
    </w:p>
    <w:p w14:paraId="7150AB63" w14:textId="63C3A92C" w:rsidR="0065410E" w:rsidRPr="00DD156F" w:rsidRDefault="0065410E" w:rsidP="00DD156F">
      <w:pPr>
        <w:pStyle w:val="BulletPointLevel1"/>
        <w:rPr>
          <w:lang w:eastAsia="en-US"/>
        </w:rPr>
      </w:pPr>
      <w:r w:rsidRPr="00DD156F">
        <w:rPr>
          <w:lang w:eastAsia="en-US"/>
        </w:rPr>
        <w:t>Pros</w:t>
      </w:r>
    </w:p>
    <w:p w14:paraId="37132409" w14:textId="6929980A" w:rsidR="0065410E" w:rsidRDefault="0065410E" w:rsidP="00DD156F">
      <w:pPr>
        <w:pStyle w:val="BulletPointLevel2"/>
        <w:rPr>
          <w:lang w:eastAsia="en-US"/>
        </w:rPr>
      </w:pPr>
      <w:r>
        <w:rPr>
          <w:lang w:eastAsia="en-US"/>
        </w:rPr>
        <w:t>Credible</w:t>
      </w:r>
    </w:p>
    <w:p w14:paraId="3AD6BFF1" w14:textId="59E373E0" w:rsidR="0065410E" w:rsidRDefault="0065410E" w:rsidP="00DD156F">
      <w:pPr>
        <w:pStyle w:val="BulletPointLevel2"/>
        <w:rPr>
          <w:lang w:eastAsia="en-US"/>
        </w:rPr>
      </w:pPr>
      <w:r>
        <w:rPr>
          <w:lang w:eastAsia="en-US"/>
        </w:rPr>
        <w:t xml:space="preserve">Localized </w:t>
      </w:r>
    </w:p>
    <w:p w14:paraId="2C83CBD1" w14:textId="1DF58BB1" w:rsidR="0065410E" w:rsidRPr="00DD156F" w:rsidRDefault="0065410E" w:rsidP="00DD156F">
      <w:pPr>
        <w:pStyle w:val="BulletPointLevel1"/>
        <w:rPr>
          <w:lang w:eastAsia="en-US"/>
        </w:rPr>
      </w:pPr>
      <w:r w:rsidRPr="00DD156F">
        <w:rPr>
          <w:lang w:eastAsia="en-US"/>
        </w:rPr>
        <w:t>Cons</w:t>
      </w:r>
    </w:p>
    <w:p w14:paraId="505FF866" w14:textId="20CC2764" w:rsidR="0065410E" w:rsidRDefault="0065410E" w:rsidP="00DD156F">
      <w:pPr>
        <w:pStyle w:val="BulletPointLevel2"/>
        <w:rPr>
          <w:lang w:eastAsia="en-US"/>
        </w:rPr>
      </w:pPr>
      <w:r>
        <w:rPr>
          <w:lang w:eastAsia="en-US"/>
        </w:rPr>
        <w:t>Declining readership</w:t>
      </w:r>
    </w:p>
    <w:p w14:paraId="24A2A77B" w14:textId="0A4FF118" w:rsidR="0065410E" w:rsidRPr="0065410E" w:rsidRDefault="0065410E" w:rsidP="00DD156F">
      <w:pPr>
        <w:pStyle w:val="BulletPointLevel2"/>
        <w:rPr>
          <w:lang w:eastAsia="en-US"/>
        </w:rPr>
      </w:pPr>
      <w:r>
        <w:rPr>
          <w:lang w:eastAsia="en-US"/>
        </w:rPr>
        <w:t>Static content</w:t>
      </w:r>
    </w:p>
    <w:p w14:paraId="0D573929" w14:textId="2C6BF417" w:rsidR="0065410E" w:rsidRDefault="0065410E" w:rsidP="0065410E">
      <w:pPr>
        <w:pStyle w:val="Heading4"/>
        <w:rPr>
          <w:lang w:eastAsia="en-US"/>
        </w:rPr>
      </w:pPr>
      <w:r>
        <w:rPr>
          <w:lang w:eastAsia="en-US"/>
        </w:rPr>
        <w:t>Billboards</w:t>
      </w:r>
    </w:p>
    <w:p w14:paraId="6C1F9586" w14:textId="40009089" w:rsidR="00DD156F" w:rsidRPr="00DD156F" w:rsidRDefault="00DD156F" w:rsidP="00DD156F">
      <w:pPr>
        <w:pStyle w:val="BulletPointLevel1"/>
        <w:rPr>
          <w:lang w:eastAsia="en-US"/>
        </w:rPr>
      </w:pPr>
      <w:r w:rsidRPr="00DD156F">
        <w:rPr>
          <w:lang w:eastAsia="en-US"/>
        </w:rPr>
        <w:t>Pros</w:t>
      </w:r>
    </w:p>
    <w:p w14:paraId="05969D68" w14:textId="0F9FF60A" w:rsidR="00DD156F" w:rsidRDefault="00DD156F" w:rsidP="00DD156F">
      <w:pPr>
        <w:pStyle w:val="BulletPointLevel2"/>
        <w:rPr>
          <w:lang w:eastAsia="en-US"/>
        </w:rPr>
      </w:pPr>
      <w:r w:rsidRPr="00264725">
        <w:rPr>
          <w:rStyle w:val="HighlightChar"/>
        </w:rPr>
        <w:t>Constant physical presence</w:t>
      </w:r>
      <w:r>
        <w:rPr>
          <w:lang w:eastAsia="en-US"/>
        </w:rPr>
        <w:t xml:space="preserve"> in high traffic areas</w:t>
      </w:r>
    </w:p>
    <w:p w14:paraId="718056A9" w14:textId="1D4B3309" w:rsidR="00DD156F" w:rsidRDefault="00DD156F" w:rsidP="00DD156F">
      <w:pPr>
        <w:pStyle w:val="BulletPointLevel1"/>
        <w:rPr>
          <w:lang w:eastAsia="en-US"/>
        </w:rPr>
      </w:pPr>
      <w:r>
        <w:rPr>
          <w:lang w:eastAsia="en-US"/>
        </w:rPr>
        <w:t>Cons</w:t>
      </w:r>
    </w:p>
    <w:p w14:paraId="18427BF3" w14:textId="738C0BB4" w:rsidR="00DD156F" w:rsidRDefault="00DD156F" w:rsidP="00DD156F">
      <w:pPr>
        <w:pStyle w:val="BulletPointLevel2"/>
        <w:rPr>
          <w:lang w:eastAsia="en-US"/>
        </w:rPr>
      </w:pPr>
      <w:r>
        <w:rPr>
          <w:lang w:eastAsia="en-US"/>
        </w:rPr>
        <w:t>Limited interaction</w:t>
      </w:r>
    </w:p>
    <w:p w14:paraId="3ADDA384" w14:textId="2DACC626" w:rsidR="00DD156F" w:rsidRPr="00DD156F" w:rsidRDefault="00DD156F" w:rsidP="00DD156F">
      <w:pPr>
        <w:pStyle w:val="BulletPointLevel2"/>
        <w:rPr>
          <w:lang w:eastAsia="en-US"/>
        </w:rPr>
      </w:pPr>
      <w:r>
        <w:rPr>
          <w:lang w:eastAsia="en-US"/>
        </w:rPr>
        <w:t>Hard to measure effectiveness</w:t>
      </w:r>
    </w:p>
    <w:p w14:paraId="198A2CC1" w14:textId="61CF2CF4" w:rsidR="0065410E" w:rsidRPr="0065410E" w:rsidRDefault="0065410E" w:rsidP="0065410E">
      <w:pPr>
        <w:pStyle w:val="Heading3"/>
        <w:rPr>
          <w:lang w:eastAsia="en-US"/>
        </w:rPr>
      </w:pPr>
      <w:bookmarkStart w:id="11" w:name="_Toc192680567"/>
      <w:r>
        <w:rPr>
          <w:lang w:eastAsia="en-US"/>
        </w:rPr>
        <w:t>Digital and new Media</w:t>
      </w:r>
      <w:bookmarkEnd w:id="11"/>
    </w:p>
    <w:p w14:paraId="629F5858" w14:textId="2FC84798" w:rsidR="00E01AB1" w:rsidRDefault="0065410E" w:rsidP="0065410E">
      <w:pPr>
        <w:pStyle w:val="Heading4"/>
        <w:rPr>
          <w:lang w:eastAsia="en-US"/>
        </w:rPr>
      </w:pPr>
      <w:r>
        <w:rPr>
          <w:lang w:eastAsia="en-US"/>
        </w:rPr>
        <w:t>Web / Social Media Ads</w:t>
      </w:r>
    </w:p>
    <w:p w14:paraId="4B80EBD1" w14:textId="1686A1B1" w:rsidR="003959E8" w:rsidRDefault="003959E8" w:rsidP="009C3E08">
      <w:pPr>
        <w:pStyle w:val="BulletPointLevel1"/>
        <w:rPr>
          <w:lang w:eastAsia="en-US"/>
        </w:rPr>
      </w:pPr>
      <w:r>
        <w:rPr>
          <w:lang w:eastAsia="en-US"/>
        </w:rPr>
        <w:t>Pros</w:t>
      </w:r>
    </w:p>
    <w:p w14:paraId="7D359030" w14:textId="7BC3F1A0" w:rsidR="003959E8" w:rsidRDefault="003959E8" w:rsidP="009C3E08">
      <w:pPr>
        <w:pStyle w:val="BulletPointLevel2"/>
        <w:rPr>
          <w:lang w:eastAsia="en-US"/>
        </w:rPr>
      </w:pPr>
      <w:r>
        <w:rPr>
          <w:lang w:eastAsia="en-US"/>
        </w:rPr>
        <w:t>Highly targetable</w:t>
      </w:r>
    </w:p>
    <w:p w14:paraId="1AF061AD" w14:textId="0ADCCAFB" w:rsidR="003959E8" w:rsidRDefault="003959E8" w:rsidP="009C3E08">
      <w:pPr>
        <w:pStyle w:val="BulletPointLevel2"/>
        <w:rPr>
          <w:lang w:eastAsia="en-US"/>
        </w:rPr>
      </w:pPr>
      <w:r>
        <w:rPr>
          <w:lang w:eastAsia="en-US"/>
        </w:rPr>
        <w:t>Real-time feedback</w:t>
      </w:r>
    </w:p>
    <w:p w14:paraId="312901D2" w14:textId="5B68565B" w:rsidR="003959E8" w:rsidRDefault="003959E8" w:rsidP="009C3E08">
      <w:pPr>
        <w:pStyle w:val="BulletPointLevel2"/>
        <w:rPr>
          <w:lang w:eastAsia="en-US"/>
        </w:rPr>
      </w:pPr>
      <w:r>
        <w:rPr>
          <w:lang w:eastAsia="en-US"/>
        </w:rPr>
        <w:t>Very cost-effective</w:t>
      </w:r>
    </w:p>
    <w:p w14:paraId="5B62FB69" w14:textId="020829C0" w:rsidR="003959E8" w:rsidRDefault="003959E8" w:rsidP="009C3E08">
      <w:pPr>
        <w:pStyle w:val="BulletPointLevel1"/>
        <w:rPr>
          <w:lang w:eastAsia="en-US"/>
        </w:rPr>
      </w:pPr>
      <w:r>
        <w:rPr>
          <w:lang w:eastAsia="en-US"/>
        </w:rPr>
        <w:t>Cons</w:t>
      </w:r>
    </w:p>
    <w:p w14:paraId="1B7E47C4" w14:textId="09B89D3D" w:rsidR="003959E8" w:rsidRDefault="003959E8" w:rsidP="009C3E08">
      <w:pPr>
        <w:pStyle w:val="BulletPointLevel2"/>
        <w:rPr>
          <w:lang w:eastAsia="en-US"/>
        </w:rPr>
      </w:pPr>
      <w:r w:rsidRPr="00264725">
        <w:rPr>
          <w:rStyle w:val="HighlightChar"/>
        </w:rPr>
        <w:t xml:space="preserve">Ad </w:t>
      </w:r>
      <w:r w:rsidR="009C3E08" w:rsidRPr="00264725">
        <w:rPr>
          <w:rStyle w:val="HighlightChar"/>
        </w:rPr>
        <w:t>fatigue</w:t>
      </w:r>
      <w:r w:rsidR="009C3E08">
        <w:rPr>
          <w:lang w:eastAsia="en-US"/>
        </w:rPr>
        <w:t>:</w:t>
      </w:r>
      <w:r>
        <w:rPr>
          <w:lang w:eastAsia="en-US"/>
        </w:rPr>
        <w:t xml:space="preserve"> Users </w:t>
      </w:r>
      <w:r w:rsidR="009C3E08">
        <w:rPr>
          <w:lang w:eastAsia="en-US"/>
        </w:rPr>
        <w:t>ignore the advertisements due to seeing them repeatedly</w:t>
      </w:r>
    </w:p>
    <w:p w14:paraId="0C48CF10" w14:textId="3F136F08" w:rsidR="003959E8" w:rsidRPr="003959E8" w:rsidRDefault="003959E8" w:rsidP="003959E8">
      <w:pPr>
        <w:pStyle w:val="BulletPointLevel2"/>
        <w:rPr>
          <w:lang w:eastAsia="en-US"/>
        </w:rPr>
      </w:pPr>
      <w:r>
        <w:rPr>
          <w:lang w:eastAsia="en-US"/>
        </w:rPr>
        <w:t xml:space="preserve">Oversaturation </w:t>
      </w:r>
    </w:p>
    <w:p w14:paraId="197799CC" w14:textId="64D8FD3F" w:rsidR="0065410E" w:rsidRDefault="0065410E" w:rsidP="0065410E">
      <w:pPr>
        <w:pStyle w:val="Heading4"/>
        <w:rPr>
          <w:lang w:eastAsia="en-US"/>
        </w:rPr>
      </w:pPr>
      <w:r>
        <w:rPr>
          <w:lang w:eastAsia="en-US"/>
        </w:rPr>
        <w:t>Influencers</w:t>
      </w:r>
    </w:p>
    <w:p w14:paraId="3A38F53C" w14:textId="376F9C98" w:rsidR="0065410E" w:rsidRDefault="009C3E08" w:rsidP="009C3E08">
      <w:pPr>
        <w:pStyle w:val="BulletPointLevel1"/>
        <w:rPr>
          <w:lang w:eastAsia="en-US"/>
        </w:rPr>
      </w:pPr>
      <w:r>
        <w:rPr>
          <w:lang w:eastAsia="en-US"/>
        </w:rPr>
        <w:t>Pros</w:t>
      </w:r>
    </w:p>
    <w:p w14:paraId="0FB74104" w14:textId="7A5D0B41" w:rsidR="009C3E08" w:rsidRDefault="009C3E08" w:rsidP="009C3E08">
      <w:pPr>
        <w:pStyle w:val="BulletPointLevel2"/>
        <w:rPr>
          <w:lang w:eastAsia="en-US"/>
        </w:rPr>
      </w:pPr>
      <w:r>
        <w:rPr>
          <w:lang w:eastAsia="en-US"/>
        </w:rPr>
        <w:t xml:space="preserve">Leverages </w:t>
      </w:r>
      <w:r w:rsidRPr="00264725">
        <w:rPr>
          <w:rStyle w:val="HighlightChar"/>
        </w:rPr>
        <w:t>trust of popular figures</w:t>
      </w:r>
    </w:p>
    <w:p w14:paraId="49172D5D" w14:textId="746C3FA6" w:rsidR="009C3E08" w:rsidRPr="00264725" w:rsidRDefault="009C3E08" w:rsidP="009C3E08">
      <w:pPr>
        <w:pStyle w:val="BulletPointLevel2"/>
        <w:rPr>
          <w:rStyle w:val="HighlightChar"/>
        </w:rPr>
      </w:pPr>
      <w:r>
        <w:rPr>
          <w:lang w:eastAsia="en-US"/>
        </w:rPr>
        <w:t xml:space="preserve">Good for advertising to </w:t>
      </w:r>
      <w:r w:rsidRPr="00264725">
        <w:rPr>
          <w:rStyle w:val="HighlightChar"/>
        </w:rPr>
        <w:t>niche markets</w:t>
      </w:r>
    </w:p>
    <w:p w14:paraId="6B94C4B1" w14:textId="151285A7" w:rsidR="009C3E08" w:rsidRDefault="009C3E08" w:rsidP="009C3E08">
      <w:pPr>
        <w:pStyle w:val="BulletPointLevel1"/>
        <w:rPr>
          <w:lang w:eastAsia="en-US"/>
        </w:rPr>
      </w:pPr>
      <w:r>
        <w:rPr>
          <w:lang w:eastAsia="en-US"/>
        </w:rPr>
        <w:t>Cons</w:t>
      </w:r>
    </w:p>
    <w:p w14:paraId="19746EE9" w14:textId="79A65012" w:rsidR="009C3E08" w:rsidRDefault="009C3E08" w:rsidP="009C3E08">
      <w:pPr>
        <w:pStyle w:val="BulletPointLevel2"/>
        <w:rPr>
          <w:lang w:eastAsia="en-US"/>
        </w:rPr>
      </w:pPr>
      <w:r>
        <w:rPr>
          <w:lang w:eastAsia="en-US"/>
        </w:rPr>
        <w:t xml:space="preserve">Not as much </w:t>
      </w:r>
      <w:r w:rsidRPr="00264725">
        <w:rPr>
          <w:rStyle w:val="HighlightChar"/>
        </w:rPr>
        <w:t>control</w:t>
      </w:r>
    </w:p>
    <w:p w14:paraId="424C74FE" w14:textId="0B92DF49" w:rsidR="009C3E08" w:rsidRDefault="009C3E08" w:rsidP="009C3E08">
      <w:pPr>
        <w:pStyle w:val="BulletPointLevel2"/>
        <w:rPr>
          <w:lang w:eastAsia="en-US"/>
        </w:rPr>
      </w:pPr>
      <w:r>
        <w:rPr>
          <w:lang w:eastAsia="en-US"/>
        </w:rPr>
        <w:t xml:space="preserve">Potential for </w:t>
      </w:r>
      <w:r w:rsidRPr="00264725">
        <w:rPr>
          <w:rStyle w:val="HighlightChar"/>
        </w:rPr>
        <w:t>misalignment</w:t>
      </w:r>
      <w:r>
        <w:rPr>
          <w:lang w:eastAsia="en-US"/>
        </w:rPr>
        <w:t xml:space="preserve"> of brand values</w:t>
      </w:r>
    </w:p>
    <w:p w14:paraId="5552AE9A" w14:textId="7B9857CE" w:rsidR="00F0275A" w:rsidRDefault="00F0275A" w:rsidP="0048025E">
      <w:pPr>
        <w:pStyle w:val="Heading2"/>
      </w:pPr>
      <w:bookmarkStart w:id="12" w:name="_Toc192680568"/>
      <w:r>
        <w:t>Strategies</w:t>
      </w:r>
      <w:bookmarkEnd w:id="12"/>
    </w:p>
    <w:p w14:paraId="39951BD1" w14:textId="2AF8593B" w:rsidR="00EF100D" w:rsidRPr="00EF100D" w:rsidRDefault="00EF100D" w:rsidP="00EF100D">
      <w:pPr>
        <w:pStyle w:val="Heading3"/>
        <w:rPr>
          <w:lang w:val="en-US" w:eastAsia="en-US"/>
        </w:rPr>
      </w:pPr>
      <w:bookmarkStart w:id="13" w:name="_Toc192680569"/>
      <w:r>
        <w:rPr>
          <w:lang w:val="en-US" w:eastAsia="en-US"/>
        </w:rPr>
        <w:t>I</w:t>
      </w:r>
      <w:r w:rsidRPr="00EF100D">
        <w:rPr>
          <w:lang w:val="en-US" w:eastAsia="en-US"/>
        </w:rPr>
        <w:t>ntegrated Campaigns:</w:t>
      </w:r>
      <w:bookmarkEnd w:id="13"/>
    </w:p>
    <w:p w14:paraId="1B1D3E5D" w14:textId="1FFAE84C" w:rsidR="00EF100D" w:rsidRPr="0096693C" w:rsidRDefault="00EF100D" w:rsidP="00EF100D">
      <w:pPr>
        <w:rPr>
          <w:rStyle w:val="HighlightChar"/>
          <w:lang w:val="en-US" w:eastAsia="en-US"/>
        </w:rPr>
      </w:pPr>
      <w:r w:rsidRPr="0096693C">
        <w:rPr>
          <w:rStyle w:val="HighlightChar"/>
        </w:rPr>
        <w:t>Combining traditional and digital media</w:t>
      </w:r>
      <w:r>
        <w:rPr>
          <w:lang w:val="en-US" w:eastAsia="en-US"/>
        </w:rPr>
        <w:t xml:space="preserve"> is a good way to maximize reach. This is usually also referred to as a </w:t>
      </w:r>
      <w:r w:rsidRPr="0096693C">
        <w:rPr>
          <w:rStyle w:val="HighlightChar"/>
        </w:rPr>
        <w:t>marketing mix.</w:t>
      </w:r>
    </w:p>
    <w:p w14:paraId="4BEE25F7" w14:textId="77AE7808" w:rsidR="00EF100D" w:rsidRPr="00EF100D" w:rsidRDefault="00EF100D" w:rsidP="00EF100D">
      <w:pPr>
        <w:pStyle w:val="Heading3"/>
        <w:rPr>
          <w:lang w:val="en-US" w:eastAsia="en-US"/>
        </w:rPr>
      </w:pPr>
      <w:bookmarkStart w:id="14" w:name="_Toc192680570"/>
      <w:r w:rsidRPr="00EF100D">
        <w:rPr>
          <w:lang w:val="en-US" w:eastAsia="en-US"/>
        </w:rPr>
        <w:t>Storytelling &amp; Emotional Appeal</w:t>
      </w:r>
      <w:bookmarkEnd w:id="14"/>
    </w:p>
    <w:p w14:paraId="772B98FC" w14:textId="0BB172BB" w:rsidR="00EF100D" w:rsidRPr="00EF100D" w:rsidRDefault="00EF100D" w:rsidP="00EF100D">
      <w:pPr>
        <w:rPr>
          <w:lang w:val="en-US" w:eastAsia="en-US"/>
        </w:rPr>
      </w:pPr>
      <w:r>
        <w:rPr>
          <w:lang w:val="en-US" w:eastAsia="en-US"/>
        </w:rPr>
        <w:t xml:space="preserve">Similar to marketing, narratives and stories can be used for advertising. </w:t>
      </w:r>
      <w:r w:rsidR="00492F6F">
        <w:rPr>
          <w:lang w:val="en-US" w:eastAsia="en-US"/>
        </w:rPr>
        <w:t>Ads that evoke</w:t>
      </w:r>
      <w:r w:rsidR="0096693C">
        <w:rPr>
          <w:lang w:val="en-US" w:eastAsia="en-US"/>
        </w:rPr>
        <w:t xml:space="preserve"> </w:t>
      </w:r>
      <w:r w:rsidR="0096693C" w:rsidRPr="0096693C">
        <w:rPr>
          <w:rStyle w:val="HighlightChar"/>
        </w:rPr>
        <w:t>emotions</w:t>
      </w:r>
      <w:r w:rsidR="0096693C">
        <w:rPr>
          <w:lang w:val="en-US" w:eastAsia="en-US"/>
        </w:rPr>
        <w:t xml:space="preserve"> like</w:t>
      </w:r>
      <w:r w:rsidR="00492F6F">
        <w:rPr>
          <w:lang w:val="en-US" w:eastAsia="en-US"/>
        </w:rPr>
        <w:t xml:space="preserve"> </w:t>
      </w:r>
      <w:proofErr w:type="spellStart"/>
      <w:r w:rsidR="00492F6F" w:rsidRPr="0096693C">
        <w:rPr>
          <w:rStyle w:val="HighlightChar"/>
        </w:rPr>
        <w:t>humor</w:t>
      </w:r>
      <w:proofErr w:type="spellEnd"/>
      <w:r w:rsidR="00492F6F">
        <w:rPr>
          <w:lang w:val="en-US" w:eastAsia="en-US"/>
        </w:rPr>
        <w:t xml:space="preserve"> or </w:t>
      </w:r>
      <w:r w:rsidR="00492F6F" w:rsidRPr="0096693C">
        <w:rPr>
          <w:rStyle w:val="HighlightChar"/>
        </w:rPr>
        <w:t>nostalgia</w:t>
      </w:r>
      <w:r w:rsidR="00492F6F">
        <w:rPr>
          <w:lang w:val="en-US" w:eastAsia="en-US"/>
        </w:rPr>
        <w:t xml:space="preserve"> are </w:t>
      </w:r>
      <w:r w:rsidR="00492F6F" w:rsidRPr="0096693C">
        <w:rPr>
          <w:rStyle w:val="HighlightChar"/>
        </w:rPr>
        <w:t>memorable</w:t>
      </w:r>
      <w:r w:rsidR="00492F6F">
        <w:rPr>
          <w:lang w:val="en-US" w:eastAsia="en-US"/>
        </w:rPr>
        <w:t xml:space="preserve">. A great example </w:t>
      </w:r>
      <w:r w:rsidR="00192531">
        <w:rPr>
          <w:lang w:val="en-US" w:eastAsia="en-US"/>
        </w:rPr>
        <w:t>are</w:t>
      </w:r>
      <w:r w:rsidR="00492F6F">
        <w:rPr>
          <w:lang w:val="en-US" w:eastAsia="en-US"/>
        </w:rPr>
        <w:t xml:space="preserve"> the advertisements Duolingo makes.</w:t>
      </w:r>
    </w:p>
    <w:p w14:paraId="5E98EF29" w14:textId="29693BE9" w:rsidR="00EF100D" w:rsidRPr="00EF100D" w:rsidRDefault="00EF100D" w:rsidP="00492F6F">
      <w:pPr>
        <w:pStyle w:val="Heading3"/>
        <w:rPr>
          <w:lang w:val="en-US" w:eastAsia="en-US"/>
        </w:rPr>
      </w:pPr>
      <w:bookmarkStart w:id="15" w:name="_Toc192680571"/>
      <w:r w:rsidRPr="00EF100D">
        <w:rPr>
          <w:lang w:val="en-US" w:eastAsia="en-US"/>
        </w:rPr>
        <w:t>Call-to-Action</w:t>
      </w:r>
      <w:bookmarkEnd w:id="15"/>
    </w:p>
    <w:p w14:paraId="7749EE2C" w14:textId="5B076168" w:rsidR="00EF100D" w:rsidRPr="00EF100D" w:rsidRDefault="00492F6F" w:rsidP="00EF100D">
      <w:pPr>
        <w:rPr>
          <w:lang w:val="en-US" w:eastAsia="en-US"/>
        </w:rPr>
      </w:pPr>
      <w:r>
        <w:rPr>
          <w:lang w:val="en-US" w:eastAsia="en-US"/>
        </w:rPr>
        <w:t xml:space="preserve">A “Call-to-Action” is a </w:t>
      </w:r>
      <w:r w:rsidRPr="0096693C">
        <w:rPr>
          <w:rStyle w:val="HighlightChar"/>
        </w:rPr>
        <w:t>clear indication</w:t>
      </w:r>
      <w:r>
        <w:rPr>
          <w:lang w:val="en-US" w:eastAsia="en-US"/>
        </w:rPr>
        <w:t xml:space="preserve"> to do something </w:t>
      </w:r>
      <w:r w:rsidR="00EF100D" w:rsidRPr="00EF100D">
        <w:rPr>
          <w:lang w:val="en-US" w:eastAsia="en-US"/>
        </w:rPr>
        <w:t>(e.g., “Visit our website,” “Call now for a free trial”)</w:t>
      </w:r>
      <w:r>
        <w:rPr>
          <w:lang w:val="en-US" w:eastAsia="en-US"/>
        </w:rPr>
        <w:t>.</w:t>
      </w:r>
    </w:p>
    <w:p w14:paraId="6A4310A8" w14:textId="77777777" w:rsidR="00EF100D" w:rsidRPr="00EF100D" w:rsidRDefault="00EF100D" w:rsidP="00492F6F">
      <w:pPr>
        <w:pStyle w:val="Heading3"/>
        <w:rPr>
          <w:lang w:val="en-US" w:eastAsia="en-US"/>
        </w:rPr>
      </w:pPr>
      <w:bookmarkStart w:id="16" w:name="_Toc192680572"/>
      <w:r w:rsidRPr="00EF100D">
        <w:rPr>
          <w:lang w:val="en-US" w:eastAsia="en-US"/>
        </w:rPr>
        <w:t>A/B Testing:</w:t>
      </w:r>
      <w:bookmarkEnd w:id="16"/>
    </w:p>
    <w:p w14:paraId="7FA43481" w14:textId="1A7830EA" w:rsidR="00E01AB1" w:rsidRPr="003D7B50" w:rsidRDefault="00492F6F" w:rsidP="0048025E">
      <w:pPr>
        <w:rPr>
          <w:lang w:val="en-US" w:eastAsia="en-US"/>
        </w:rPr>
      </w:pPr>
      <w:r>
        <w:rPr>
          <w:lang w:val="en-US" w:eastAsia="en-US"/>
        </w:rPr>
        <w:t>A/</w:t>
      </w:r>
      <w:r w:rsidR="004A58E5">
        <w:rPr>
          <w:lang w:val="en-US" w:eastAsia="en-US"/>
        </w:rPr>
        <w:t>B</w:t>
      </w:r>
      <w:r w:rsidR="00D47914">
        <w:rPr>
          <w:lang w:val="en-US" w:eastAsia="en-US"/>
        </w:rPr>
        <w:t xml:space="preserve"> refers to trialing </w:t>
      </w:r>
      <w:r w:rsidR="00D47914" w:rsidRPr="0096693C">
        <w:rPr>
          <w:rStyle w:val="HighlightChar"/>
        </w:rPr>
        <w:t>different versions</w:t>
      </w:r>
      <w:r w:rsidR="00D47914">
        <w:rPr>
          <w:lang w:val="en-US" w:eastAsia="en-US"/>
        </w:rPr>
        <w:t xml:space="preserve"> of your ad and seeing which one is more effective.</w:t>
      </w:r>
    </w:p>
    <w:p w14:paraId="15FCA6DB" w14:textId="454C9F2B" w:rsidR="00F0275A" w:rsidRPr="00F0275A" w:rsidRDefault="00F0275A" w:rsidP="0048025E">
      <w:pPr>
        <w:pStyle w:val="Heading2"/>
      </w:pPr>
      <w:bookmarkStart w:id="17" w:name="_Toc192680573"/>
      <w:r>
        <w:t>Analysing Effectiveness</w:t>
      </w:r>
      <w:bookmarkEnd w:id="17"/>
    </w:p>
    <w:p w14:paraId="4701BE3F" w14:textId="77777777" w:rsidR="009D7D45" w:rsidRDefault="00D47914" w:rsidP="009D7D45">
      <w:pPr>
        <w:pStyle w:val="BulletPointLevel1"/>
        <w:rPr>
          <w:lang w:eastAsia="en-US"/>
        </w:rPr>
      </w:pPr>
      <w:r w:rsidRPr="009D7D45">
        <w:t>Impressions</w:t>
      </w:r>
      <w:r w:rsidRPr="00D47914">
        <w:rPr>
          <w:lang w:eastAsia="en-US"/>
        </w:rPr>
        <w:t xml:space="preserve"> &amp; Reach: </w:t>
      </w:r>
    </w:p>
    <w:p w14:paraId="59A60A72" w14:textId="7E56121C" w:rsidR="00D47914" w:rsidRPr="00D47914" w:rsidRDefault="00D47914" w:rsidP="009D7D45">
      <w:pPr>
        <w:pStyle w:val="BulletPointLevel2"/>
        <w:rPr>
          <w:lang w:eastAsia="en-US"/>
        </w:rPr>
      </w:pPr>
      <w:r w:rsidRPr="00D47914">
        <w:rPr>
          <w:lang w:eastAsia="en-US"/>
        </w:rPr>
        <w:t xml:space="preserve">How many </w:t>
      </w:r>
      <w:r w:rsidRPr="0096693C">
        <w:rPr>
          <w:rStyle w:val="HighlightChar"/>
        </w:rPr>
        <w:t>eyes saw your ad</w:t>
      </w:r>
      <w:r w:rsidRPr="00D47914">
        <w:rPr>
          <w:lang w:eastAsia="en-US"/>
        </w:rPr>
        <w:t>?</w:t>
      </w:r>
    </w:p>
    <w:p w14:paraId="2D3EC14D" w14:textId="77777777" w:rsidR="009D7D45" w:rsidRPr="009D7D45" w:rsidRDefault="00D47914" w:rsidP="009D7D45">
      <w:pPr>
        <w:pStyle w:val="BulletPointLevel1"/>
        <w:rPr>
          <w:lang w:eastAsia="en-US"/>
        </w:rPr>
      </w:pPr>
      <w:r w:rsidRPr="00D47914">
        <w:rPr>
          <w:lang w:eastAsia="en-US"/>
        </w:rPr>
        <w:t>Click-Through Rate (CTR)</w:t>
      </w:r>
    </w:p>
    <w:p w14:paraId="51EBA436" w14:textId="29F4BE8C" w:rsidR="00D47914" w:rsidRPr="00D47914" w:rsidRDefault="00D47914" w:rsidP="009D7D45">
      <w:pPr>
        <w:pStyle w:val="BulletPointLevel2"/>
        <w:rPr>
          <w:lang w:eastAsia="en-US"/>
        </w:rPr>
      </w:pPr>
      <w:r w:rsidRPr="00D47914">
        <w:rPr>
          <w:lang w:eastAsia="en-US"/>
        </w:rPr>
        <w:t xml:space="preserve">What </w:t>
      </w:r>
      <w:r w:rsidRPr="0096693C">
        <w:rPr>
          <w:rStyle w:val="HighlightChar"/>
        </w:rPr>
        <w:t>percentage engaged</w:t>
      </w:r>
      <w:r w:rsidRPr="00D47914">
        <w:rPr>
          <w:lang w:eastAsia="en-US"/>
        </w:rPr>
        <w:t xml:space="preserve"> with the ad?</w:t>
      </w:r>
    </w:p>
    <w:p w14:paraId="0B85ADC0" w14:textId="77777777" w:rsidR="009D7D45" w:rsidRPr="009D7D45" w:rsidRDefault="00D47914" w:rsidP="009D7D45">
      <w:pPr>
        <w:pStyle w:val="BulletPointLevel1"/>
        <w:rPr>
          <w:lang w:eastAsia="en-US"/>
        </w:rPr>
      </w:pPr>
      <w:r w:rsidRPr="00D47914">
        <w:rPr>
          <w:lang w:eastAsia="en-US"/>
        </w:rPr>
        <w:t>Conversion Rate</w:t>
      </w:r>
    </w:p>
    <w:p w14:paraId="58077B91" w14:textId="1ABE245C" w:rsidR="00D47914" w:rsidRPr="00D47914" w:rsidRDefault="00D47914" w:rsidP="009D7D45">
      <w:pPr>
        <w:pStyle w:val="BulletPointLevel2"/>
        <w:rPr>
          <w:lang w:eastAsia="en-US"/>
        </w:rPr>
      </w:pPr>
      <w:r w:rsidRPr="00D47914">
        <w:rPr>
          <w:lang w:eastAsia="en-US"/>
        </w:rPr>
        <w:t xml:space="preserve">How many </w:t>
      </w:r>
      <w:r w:rsidRPr="0096693C">
        <w:rPr>
          <w:rStyle w:val="HighlightChar"/>
        </w:rPr>
        <w:t>viewers became buyers?</w:t>
      </w:r>
    </w:p>
    <w:p w14:paraId="5D50099C" w14:textId="77777777" w:rsidR="009D7D45" w:rsidRPr="009D7D45" w:rsidRDefault="00D47914" w:rsidP="009D7D45">
      <w:pPr>
        <w:pStyle w:val="BulletPointLevel1"/>
        <w:rPr>
          <w:lang w:eastAsia="en-US"/>
        </w:rPr>
      </w:pPr>
      <w:r w:rsidRPr="009D7D45">
        <w:t>Return</w:t>
      </w:r>
      <w:r w:rsidRPr="00D47914">
        <w:rPr>
          <w:lang w:eastAsia="en-US"/>
        </w:rPr>
        <w:t xml:space="preserve"> on Investment (ROI)</w:t>
      </w:r>
    </w:p>
    <w:p w14:paraId="321C3C3F" w14:textId="14535E29" w:rsidR="00D47914" w:rsidRPr="00D47914" w:rsidRDefault="00D47914" w:rsidP="009D7D45">
      <w:pPr>
        <w:pStyle w:val="BulletPointLevel2"/>
        <w:rPr>
          <w:lang w:eastAsia="en-US"/>
        </w:rPr>
      </w:pPr>
      <w:r w:rsidRPr="00D47914">
        <w:rPr>
          <w:lang w:eastAsia="en-US"/>
        </w:rPr>
        <w:t xml:space="preserve">Is the </w:t>
      </w:r>
      <w:r w:rsidRPr="0096693C">
        <w:rPr>
          <w:rStyle w:val="HighlightChar"/>
        </w:rPr>
        <w:t>campaign paying for itself</w:t>
      </w:r>
      <w:r w:rsidRPr="00D47914">
        <w:rPr>
          <w:lang w:eastAsia="en-US"/>
        </w:rPr>
        <w:t>?</w:t>
      </w:r>
    </w:p>
    <w:p w14:paraId="00401D2C" w14:textId="69927410" w:rsidR="00D47914" w:rsidRPr="00D47914" w:rsidRDefault="00D47914" w:rsidP="009D7D45">
      <w:pPr>
        <w:pStyle w:val="BulletPointLevel1"/>
        <w:rPr>
          <w:lang w:eastAsia="en-US"/>
        </w:rPr>
      </w:pPr>
      <w:r w:rsidRPr="00D47914">
        <w:rPr>
          <w:lang w:eastAsia="en-US"/>
        </w:rPr>
        <w:t xml:space="preserve">Feedback &amp; Surveys: </w:t>
      </w:r>
    </w:p>
    <w:p w14:paraId="36ABE41F" w14:textId="3156771A" w:rsidR="00D47914" w:rsidRPr="00D47914" w:rsidRDefault="00D47914" w:rsidP="009D7D45">
      <w:pPr>
        <w:pStyle w:val="BulletPointLevel2"/>
        <w:rPr>
          <w:lang w:eastAsia="en-US"/>
        </w:rPr>
      </w:pPr>
      <w:r w:rsidRPr="00D47914">
        <w:rPr>
          <w:lang w:eastAsia="en-US"/>
        </w:rPr>
        <w:t xml:space="preserve">Gather </w:t>
      </w:r>
      <w:r w:rsidRPr="0096693C">
        <w:rPr>
          <w:rStyle w:val="HighlightChar"/>
        </w:rPr>
        <w:t>customer feedback</w:t>
      </w:r>
      <w:r w:rsidRPr="00D47914">
        <w:rPr>
          <w:lang w:eastAsia="en-US"/>
        </w:rPr>
        <w:t xml:space="preserve"> to understand the ad’s impact on brand perception.</w:t>
      </w:r>
    </w:p>
    <w:p w14:paraId="3ADAB0EF" w14:textId="72C2A2FA" w:rsidR="00334161" w:rsidRDefault="00334161">
      <w:pPr>
        <w:spacing w:after="160" w:line="259" w:lineRule="auto"/>
        <w:jc w:val="left"/>
        <w:rPr>
          <w:lang w:val="en-US" w:eastAsia="en-US"/>
        </w:rPr>
      </w:pPr>
      <w:r>
        <w:rPr>
          <w:lang w:val="en-US" w:eastAsia="en-US"/>
        </w:rPr>
        <w:br w:type="page"/>
      </w:r>
    </w:p>
    <w:sdt>
      <w:sdtPr>
        <w:rPr>
          <w:rFonts w:eastAsia="Arial" w:cs="Arial"/>
          <w:b w:val="0"/>
          <w:color w:val="auto"/>
          <w:sz w:val="24"/>
          <w:szCs w:val="24"/>
        </w:rPr>
        <w:id w:val="1226965966"/>
        <w:docPartObj>
          <w:docPartGallery w:val="Bibliographies"/>
          <w:docPartUnique/>
        </w:docPartObj>
      </w:sdtPr>
      <w:sdtContent>
        <w:p w14:paraId="77B5EE55" w14:textId="77777777" w:rsidR="00B206DE" w:rsidRDefault="00B206DE">
          <w:pPr>
            <w:pStyle w:val="Heading1"/>
            <w:sectPr w:rsidR="00B206DE" w:rsidSect="00363AA4">
              <w:pgSz w:w="11906" w:h="16838"/>
              <w:pgMar w:top="340" w:right="907" w:bottom="340" w:left="907" w:header="709" w:footer="709" w:gutter="113"/>
              <w:cols w:num="2" w:space="708"/>
              <w:docGrid w:linePitch="360"/>
            </w:sectPr>
          </w:pPr>
        </w:p>
        <w:p w14:paraId="04356BF9" w14:textId="5118195B" w:rsidR="00334161" w:rsidRDefault="00334161">
          <w:pPr>
            <w:pStyle w:val="Heading1"/>
          </w:pPr>
          <w:bookmarkStart w:id="18" w:name="_Toc192680574"/>
          <w:r>
            <w:t>References</w:t>
          </w:r>
          <w:bookmarkEnd w:id="18"/>
        </w:p>
        <w:sdt>
          <w:sdtPr>
            <w:id w:val="-573587230"/>
            <w:bibliography/>
          </w:sdtPr>
          <w:sdtContent>
            <w:p w14:paraId="4296AF17" w14:textId="77777777" w:rsidR="00AF7441" w:rsidRDefault="00334161" w:rsidP="00AF7441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F7441">
                <w:rPr>
                  <w:noProof/>
                </w:rPr>
                <w:t xml:space="preserve">AMA. (2025, 3 12). </w:t>
              </w:r>
              <w:r w:rsidR="00AF7441">
                <w:rPr>
                  <w:i/>
                  <w:iCs/>
                  <w:noProof/>
                </w:rPr>
                <w:t>The Definition of Marketing</w:t>
              </w:r>
              <w:r w:rsidR="00AF7441">
                <w:rPr>
                  <w:noProof/>
                </w:rPr>
                <w:t>. Retrieved from https://www.ama.org/the-definition-of-marketing-what-is-marketing/</w:t>
              </w:r>
            </w:p>
            <w:p w14:paraId="29C7D156" w14:textId="77777777" w:rsidR="00AF7441" w:rsidRDefault="00AF7441" w:rsidP="00AF744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(2025, 3 12). </w:t>
              </w:r>
              <w:r>
                <w:rPr>
                  <w:i/>
                  <w:iCs/>
                  <w:noProof/>
                </w:rPr>
                <w:t>Advertising</w:t>
              </w:r>
              <w:r>
                <w:rPr>
                  <w:noProof/>
                </w:rPr>
                <w:t>. Retrieved from https://en.wikipedia.org/wiki/Advertising</w:t>
              </w:r>
            </w:p>
            <w:p w14:paraId="71B68AC2" w14:textId="77777777" w:rsidR="00AF7441" w:rsidRDefault="00AF7441" w:rsidP="00AF744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(2025, 3 12). </w:t>
              </w:r>
              <w:r>
                <w:rPr>
                  <w:i/>
                  <w:iCs/>
                  <w:noProof/>
                </w:rPr>
                <w:t>Marketing</w:t>
              </w:r>
              <w:r>
                <w:rPr>
                  <w:noProof/>
                </w:rPr>
                <w:t>. Retrieved from https://en.wikipedia.org/wiki/Marketing</w:t>
              </w:r>
            </w:p>
            <w:p w14:paraId="2FF34F13" w14:textId="2E511F06" w:rsidR="00334161" w:rsidRDefault="00334161" w:rsidP="004802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34161" w:rsidSect="00B206DE">
      <w:type w:val="continuous"/>
      <w:pgSz w:w="11906" w:h="16838"/>
      <w:pgMar w:top="340" w:right="907" w:bottom="340" w:left="907" w:header="709" w:footer="709" w:gutter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F0D25" w14:textId="77777777" w:rsidR="00977196" w:rsidRDefault="00977196" w:rsidP="004D31A2">
      <w:pPr>
        <w:spacing w:after="0"/>
      </w:pPr>
      <w:r>
        <w:separator/>
      </w:r>
    </w:p>
  </w:endnote>
  <w:endnote w:type="continuationSeparator" w:id="0">
    <w:p w14:paraId="10A0DF2C" w14:textId="77777777" w:rsidR="00977196" w:rsidRDefault="00977196" w:rsidP="004D3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BF527" w14:textId="77777777" w:rsidR="00977196" w:rsidRDefault="00977196" w:rsidP="004D31A2">
      <w:pPr>
        <w:spacing w:after="0"/>
      </w:pPr>
      <w:r>
        <w:separator/>
      </w:r>
    </w:p>
  </w:footnote>
  <w:footnote w:type="continuationSeparator" w:id="0">
    <w:p w14:paraId="05D6FAFC" w14:textId="77777777" w:rsidR="00977196" w:rsidRDefault="00977196" w:rsidP="004D31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0699"/>
    <w:multiLevelType w:val="hybridMultilevel"/>
    <w:tmpl w:val="78280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0E51"/>
    <w:multiLevelType w:val="hybridMultilevel"/>
    <w:tmpl w:val="7B6C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6C3E"/>
    <w:multiLevelType w:val="hybridMultilevel"/>
    <w:tmpl w:val="C100A4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2210E"/>
    <w:multiLevelType w:val="hybridMultilevel"/>
    <w:tmpl w:val="AD2AB7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142879"/>
    <w:multiLevelType w:val="hybridMultilevel"/>
    <w:tmpl w:val="BDC47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D5B"/>
    <w:multiLevelType w:val="hybridMultilevel"/>
    <w:tmpl w:val="AA368C42"/>
    <w:lvl w:ilvl="0" w:tplc="21C01808">
      <w:start w:val="1"/>
      <w:numFmt w:val="bullet"/>
      <w:pStyle w:val="BulletPoin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E0D7E">
      <w:start w:val="1"/>
      <w:numFmt w:val="bullet"/>
      <w:pStyle w:val="BulletPoin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060DC"/>
    <w:multiLevelType w:val="hybridMultilevel"/>
    <w:tmpl w:val="5218C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F02F7"/>
    <w:multiLevelType w:val="multilevel"/>
    <w:tmpl w:val="D0A2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30738"/>
    <w:multiLevelType w:val="multilevel"/>
    <w:tmpl w:val="3142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6323"/>
    <w:multiLevelType w:val="hybridMultilevel"/>
    <w:tmpl w:val="08D40EF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59517087">
    <w:abstractNumId w:val="5"/>
  </w:num>
  <w:num w:numId="2" w16cid:durableId="1143699541">
    <w:abstractNumId w:val="2"/>
  </w:num>
  <w:num w:numId="3" w16cid:durableId="967778729">
    <w:abstractNumId w:val="0"/>
  </w:num>
  <w:num w:numId="4" w16cid:durableId="2141879145">
    <w:abstractNumId w:val="6"/>
  </w:num>
  <w:num w:numId="5" w16cid:durableId="1588610826">
    <w:abstractNumId w:val="3"/>
  </w:num>
  <w:num w:numId="6" w16cid:durableId="1314259247">
    <w:abstractNumId w:val="1"/>
  </w:num>
  <w:num w:numId="7" w16cid:durableId="1876506281">
    <w:abstractNumId w:val="4"/>
  </w:num>
  <w:num w:numId="8" w16cid:durableId="237717113">
    <w:abstractNumId w:val="9"/>
  </w:num>
  <w:num w:numId="9" w16cid:durableId="91515248">
    <w:abstractNumId w:val="8"/>
  </w:num>
  <w:num w:numId="10" w16cid:durableId="34952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C7"/>
    <w:rsid w:val="000C0144"/>
    <w:rsid w:val="000C4045"/>
    <w:rsid w:val="000F736F"/>
    <w:rsid w:val="00175125"/>
    <w:rsid w:val="00192531"/>
    <w:rsid w:val="002152DA"/>
    <w:rsid w:val="00264725"/>
    <w:rsid w:val="003018D5"/>
    <w:rsid w:val="003268D8"/>
    <w:rsid w:val="00334161"/>
    <w:rsid w:val="00346194"/>
    <w:rsid w:val="00363AA4"/>
    <w:rsid w:val="003959E8"/>
    <w:rsid w:val="003A089F"/>
    <w:rsid w:val="003D7B50"/>
    <w:rsid w:val="003F00FC"/>
    <w:rsid w:val="003F763B"/>
    <w:rsid w:val="00401442"/>
    <w:rsid w:val="00407AB7"/>
    <w:rsid w:val="00410539"/>
    <w:rsid w:val="00440A2D"/>
    <w:rsid w:val="00464652"/>
    <w:rsid w:val="0048025E"/>
    <w:rsid w:val="00492F6F"/>
    <w:rsid w:val="004A58E5"/>
    <w:rsid w:val="004C323E"/>
    <w:rsid w:val="004D31A2"/>
    <w:rsid w:val="00504B99"/>
    <w:rsid w:val="00551326"/>
    <w:rsid w:val="005652C3"/>
    <w:rsid w:val="005B5FB0"/>
    <w:rsid w:val="005C5B29"/>
    <w:rsid w:val="00605A36"/>
    <w:rsid w:val="00642753"/>
    <w:rsid w:val="0065410E"/>
    <w:rsid w:val="00710E88"/>
    <w:rsid w:val="0073041F"/>
    <w:rsid w:val="0073501F"/>
    <w:rsid w:val="007C24BA"/>
    <w:rsid w:val="007F1BFD"/>
    <w:rsid w:val="00811BA5"/>
    <w:rsid w:val="00811F91"/>
    <w:rsid w:val="00863EE7"/>
    <w:rsid w:val="00881AC7"/>
    <w:rsid w:val="00885906"/>
    <w:rsid w:val="008F3ACD"/>
    <w:rsid w:val="009571E1"/>
    <w:rsid w:val="0096693C"/>
    <w:rsid w:val="00977196"/>
    <w:rsid w:val="009B6F27"/>
    <w:rsid w:val="009C3E08"/>
    <w:rsid w:val="009D7D45"/>
    <w:rsid w:val="00A2199A"/>
    <w:rsid w:val="00A4575A"/>
    <w:rsid w:val="00A4725C"/>
    <w:rsid w:val="00A47BBD"/>
    <w:rsid w:val="00A65641"/>
    <w:rsid w:val="00AC7608"/>
    <w:rsid w:val="00AF6A88"/>
    <w:rsid w:val="00AF7441"/>
    <w:rsid w:val="00B206DE"/>
    <w:rsid w:val="00B3401E"/>
    <w:rsid w:val="00B52F00"/>
    <w:rsid w:val="00B569F8"/>
    <w:rsid w:val="00B603B6"/>
    <w:rsid w:val="00B86906"/>
    <w:rsid w:val="00BD50B8"/>
    <w:rsid w:val="00BE5DD1"/>
    <w:rsid w:val="00BE7275"/>
    <w:rsid w:val="00C31FE4"/>
    <w:rsid w:val="00C37E39"/>
    <w:rsid w:val="00CD0905"/>
    <w:rsid w:val="00CD70D3"/>
    <w:rsid w:val="00D213AB"/>
    <w:rsid w:val="00D22B72"/>
    <w:rsid w:val="00D47914"/>
    <w:rsid w:val="00D507BD"/>
    <w:rsid w:val="00D56303"/>
    <w:rsid w:val="00D86EE9"/>
    <w:rsid w:val="00DA08F0"/>
    <w:rsid w:val="00DD156F"/>
    <w:rsid w:val="00E01AB1"/>
    <w:rsid w:val="00EC7CDE"/>
    <w:rsid w:val="00EE736E"/>
    <w:rsid w:val="00EF100D"/>
    <w:rsid w:val="00EF1C06"/>
    <w:rsid w:val="00EF562D"/>
    <w:rsid w:val="00F0275A"/>
    <w:rsid w:val="00F05B4B"/>
    <w:rsid w:val="00F222A8"/>
    <w:rsid w:val="00F53741"/>
    <w:rsid w:val="00F91CCD"/>
    <w:rsid w:val="00F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7fd"/>
    </o:shapedefaults>
    <o:shapelayout v:ext="edit">
      <o:idmap v:ext="edit" data="1"/>
    </o:shapelayout>
  </w:shapeDefaults>
  <w:decimalSymbol w:val=","/>
  <w:listSeparator w:val=","/>
  <w14:docId w14:val="6705103B"/>
  <w15:chartTrackingRefBased/>
  <w15:docId w15:val="{4F3D3190-E0D0-41B3-B885-3B515601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D3"/>
    <w:pPr>
      <w:spacing w:after="200" w:line="240" w:lineRule="auto"/>
      <w:jc w:val="both"/>
    </w:pPr>
    <w:rPr>
      <w:rFonts w:ascii="Raleway" w:eastAsia="Arial" w:hAnsi="Raleway" w:cs="Arial"/>
      <w:kern w:val="0"/>
      <w:sz w:val="24"/>
      <w:szCs w:val="24"/>
      <w:lang w:val="en-GB" w:eastAsia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045"/>
    <w:pPr>
      <w:keepNext/>
      <w:keepLines/>
      <w:pBdr>
        <w:bottom w:val="dashSmallGap" w:sz="4" w:space="1" w:color="C00000"/>
      </w:pBdr>
      <w:spacing w:before="240" w:after="240"/>
      <w:jc w:val="center"/>
      <w:outlineLvl w:val="0"/>
    </w:pPr>
    <w:rPr>
      <w:rFonts w:eastAsiaTheme="majorEastAsia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A36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BD4E0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A36"/>
    <w:pPr>
      <w:keepNext/>
      <w:keepLines/>
      <w:spacing w:before="160" w:after="80"/>
      <w:outlineLvl w:val="2"/>
    </w:pPr>
    <w:rPr>
      <w:rFonts w:eastAsiaTheme="majorEastAsia" w:cstheme="majorBidi"/>
      <w:color w:val="FF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045"/>
    <w:rPr>
      <w:rFonts w:ascii="Raleway Medium" w:eastAsiaTheme="majorEastAsia" w:hAnsi="Raleway Medium" w:cstheme="majorBidi"/>
      <w:b/>
      <w:color w:val="C00000"/>
      <w:kern w:val="0"/>
      <w:sz w:val="40"/>
      <w:szCs w:val="40"/>
      <w:lang w:val="en-GB" w:eastAsia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5A36"/>
    <w:rPr>
      <w:rFonts w:asciiTheme="majorHAnsi" w:eastAsiaTheme="majorEastAsia" w:hAnsiTheme="majorHAnsi" w:cstheme="majorBidi"/>
      <w:b/>
      <w:color w:val="BD4E03"/>
      <w:kern w:val="0"/>
      <w:sz w:val="32"/>
      <w:szCs w:val="32"/>
      <w:lang w:val="en-GB" w:eastAsia="de-D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05A36"/>
    <w:rPr>
      <w:rFonts w:ascii="Raleway Medium" w:eastAsiaTheme="majorEastAsia" w:hAnsi="Raleway Medium" w:cstheme="majorBidi"/>
      <w:color w:val="FF0000"/>
      <w:kern w:val="0"/>
      <w:sz w:val="28"/>
      <w:szCs w:val="28"/>
      <w:lang w:val="en-GB" w:eastAsia="de-D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7441"/>
    <w:rPr>
      <w:rFonts w:ascii="Raleway Medium" w:eastAsiaTheme="majorEastAsia" w:hAnsi="Raleway Medium" w:cstheme="majorBidi"/>
      <w:i/>
      <w:iCs/>
      <w:color w:val="800000"/>
      <w:kern w:val="0"/>
      <w:sz w:val="24"/>
      <w:szCs w:val="24"/>
      <w:lang w:val="en-GB" w:eastAsia="de-D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AC7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AC7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AC7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AC7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AC7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881A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AC7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AC7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88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AC7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link w:val="ListParagraphChar"/>
    <w:uiPriority w:val="34"/>
    <w:qFormat/>
    <w:rsid w:val="00881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AC7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881AC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334161"/>
  </w:style>
  <w:style w:type="paragraph" w:customStyle="1" w:styleId="BulletPointLevel1">
    <w:name w:val="Bullet Point Level 1"/>
    <w:basedOn w:val="ListParagraph"/>
    <w:link w:val="BulletPointLevel1Char"/>
    <w:qFormat/>
    <w:rsid w:val="00F53741"/>
    <w:pPr>
      <w:numPr>
        <w:numId w:val="1"/>
      </w:numPr>
      <w:ind w:left="470" w:hanging="357"/>
    </w:pPr>
    <w:rPr>
      <w:b/>
      <w:bCs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156F"/>
    <w:rPr>
      <w:rFonts w:ascii="Raleway Medium" w:eastAsia="Arial" w:hAnsi="Raleway Medium" w:cs="Arial"/>
      <w:kern w:val="0"/>
      <w:sz w:val="24"/>
      <w:szCs w:val="24"/>
      <w:lang w:val="en-GB" w:eastAsia="de-DE"/>
      <w14:ligatures w14:val="none"/>
    </w:rPr>
  </w:style>
  <w:style w:type="character" w:customStyle="1" w:styleId="BulletPointLevel1Char">
    <w:name w:val="Bullet Point Level 1 Char"/>
    <w:basedOn w:val="ListParagraphChar"/>
    <w:link w:val="BulletPointLevel1"/>
    <w:rsid w:val="00F53741"/>
    <w:rPr>
      <w:rFonts w:ascii="Raleway Medium" w:eastAsia="Arial" w:hAnsi="Raleway Medium" w:cs="Arial"/>
      <w:b/>
      <w:bCs/>
      <w:kern w:val="0"/>
      <w:sz w:val="24"/>
      <w:szCs w:val="24"/>
      <w:lang w:val="en-US" w:eastAsia="de-DE"/>
      <w14:ligatures w14:val="none"/>
    </w:rPr>
  </w:style>
  <w:style w:type="paragraph" w:customStyle="1" w:styleId="BulletPointLevel2">
    <w:name w:val="Bullet Point Level 2"/>
    <w:basedOn w:val="ListParagraph"/>
    <w:link w:val="BulletPointLevel2Char"/>
    <w:qFormat/>
    <w:rsid w:val="00642753"/>
    <w:pPr>
      <w:numPr>
        <w:ilvl w:val="1"/>
        <w:numId w:val="1"/>
      </w:numPr>
      <w:spacing w:after="120"/>
      <w:ind w:left="641" w:hanging="357"/>
      <w:contextualSpacing w:val="0"/>
    </w:pPr>
    <w:rPr>
      <w:lang w:val="en-US"/>
    </w:rPr>
  </w:style>
  <w:style w:type="character" w:customStyle="1" w:styleId="BulletPointLevel2Char">
    <w:name w:val="Bullet Point Level 2 Char"/>
    <w:basedOn w:val="ListParagraphChar"/>
    <w:link w:val="BulletPointLevel2"/>
    <w:rsid w:val="00642753"/>
    <w:rPr>
      <w:rFonts w:ascii="Raleway Medium" w:eastAsia="Arial" w:hAnsi="Raleway Medium" w:cs="Arial"/>
      <w:kern w:val="0"/>
      <w:sz w:val="24"/>
      <w:szCs w:val="24"/>
      <w:lang w:val="en-US" w:eastAsia="de-DE"/>
      <w14:ligatures w14:val="none"/>
    </w:rPr>
  </w:style>
  <w:style w:type="paragraph" w:customStyle="1" w:styleId="Highlight">
    <w:name w:val="Highlight"/>
    <w:basedOn w:val="Normal"/>
    <w:link w:val="HighlightChar"/>
    <w:qFormat/>
    <w:rsid w:val="00407AB7"/>
    <w:rPr>
      <w:i/>
      <w:color w:val="C00000"/>
    </w:rPr>
  </w:style>
  <w:style w:type="character" w:customStyle="1" w:styleId="HighlightChar">
    <w:name w:val="Highlight Char"/>
    <w:basedOn w:val="DefaultParagraphFont"/>
    <w:link w:val="Highlight"/>
    <w:rsid w:val="00407AB7"/>
    <w:rPr>
      <w:rFonts w:ascii="Raleway" w:eastAsia="Arial" w:hAnsi="Raleway" w:cs="Arial"/>
      <w:i/>
      <w:color w:val="C00000"/>
      <w:kern w:val="0"/>
      <w:sz w:val="24"/>
      <w:szCs w:val="24"/>
      <w:lang w:val="en-GB" w:eastAsia="de-D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31A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31A2"/>
    <w:rPr>
      <w:rFonts w:ascii="Raleway Medium" w:eastAsia="Arial" w:hAnsi="Raleway Medium" w:cs="Arial"/>
      <w:kern w:val="0"/>
      <w:sz w:val="24"/>
      <w:szCs w:val="24"/>
      <w:lang w:val="en-GB" w:eastAsia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31A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31A2"/>
    <w:rPr>
      <w:rFonts w:ascii="Raleway Medium" w:eastAsia="Arial" w:hAnsi="Raleway Medium" w:cs="Arial"/>
      <w:kern w:val="0"/>
      <w:sz w:val="24"/>
      <w:szCs w:val="24"/>
      <w:lang w:val="en-GB" w:eastAsia="de-D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31FE4"/>
    <w:p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1F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F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1F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31F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AMA25</b:Tag>
    <b:SourceType>InternetSite</b:SourceType>
    <b:Guid>{B72A74D1-97A7-45BF-9042-F12F6E58C2DB}</b:Guid>
    <b:Author>
      <b:Author>
        <b:Corporate>AMA</b:Corporate>
      </b:Author>
    </b:Author>
    <b:Title>The Definition of Marketing</b:Title>
    <b:Year>2025</b:Year>
    <b:Month>3</b:Month>
    <b:Day>12</b:Day>
    <b:URL>https://www.ama.org/the-definition-of-marketing-what-is-marketing/</b:URL>
    <b:RefOrder>1</b:RefOrder>
  </b:Source>
  <b:Source>
    <b:Tag>Wik25</b:Tag>
    <b:SourceType>InternetSite</b:SourceType>
    <b:Guid>{A7382803-4BCD-402D-ADAC-3AD942305298}</b:Guid>
    <b:Author>
      <b:Author>
        <b:Corporate>Wikipedia</b:Corporate>
      </b:Author>
    </b:Author>
    <b:Title>Marketing</b:Title>
    <b:Year>2025</b:Year>
    <b:Month>3</b:Month>
    <b:Day>12</b:Day>
    <b:URL>https://en.wikipedia.org/wiki/Marketing</b:URL>
    <b:RefOrder>2</b:RefOrder>
  </b:Source>
  <b:Source>
    <b:Tag>Wik251</b:Tag>
    <b:SourceType>InternetSite</b:SourceType>
    <b:Guid>{7BB042BC-2DC0-4103-A9A8-4D196F2DD2D7}</b:Guid>
    <b:Author>
      <b:Author>
        <b:Corporate>Wikipedia</b:Corporate>
      </b:Author>
    </b:Author>
    <b:Title>Advertising</b:Title>
    <b:Year>2025</b:Year>
    <b:Month>3</b:Month>
    <b:Day>12</b:Day>
    <b:URL>https://en.wikipedia.org/wiki/Advertising</b:URL>
    <b:RefOrder>3</b:RefOrder>
  </b:Source>
</b:Sources>
</file>

<file path=customXml/itemProps1.xml><?xml version="1.0" encoding="utf-8"?>
<ds:datastoreItem xmlns:ds="http://schemas.openxmlformats.org/officeDocument/2006/customXml" ds:itemID="{955E6EA8-6297-4AF5-B379-A9A3741C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3399</Characters>
  <Application>Microsoft Office Word</Application>
  <DocSecurity>0</DocSecurity>
  <Lines>161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123</cp:revision>
  <dcterms:created xsi:type="dcterms:W3CDTF">2025-03-12T09:51:00Z</dcterms:created>
  <dcterms:modified xsi:type="dcterms:W3CDTF">2025-03-12T13:06:00Z</dcterms:modified>
</cp:coreProperties>
</file>