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BE9A82" w14:textId="4922333F" w:rsidR="00125E5D" w:rsidRDefault="00B72387" w:rsidP="00B72387">
      <w:pPr>
        <w:pStyle w:val="berschrift1"/>
        <w:rPr>
          <w:lang w:val="en-US"/>
        </w:rPr>
      </w:pPr>
      <w:r>
        <w:rPr>
          <w:lang w:val="en-US"/>
        </w:rPr>
        <w:t>Surveillance and Security: Data Protection</w:t>
      </w:r>
    </w:p>
    <w:p w14:paraId="4014D1BA" w14:textId="4AEAD4D9" w:rsidR="00FF4DE0" w:rsidRDefault="00FF4DE0" w:rsidP="004B52FE">
      <w:pPr>
        <w:jc w:val="both"/>
        <w:rPr>
          <w:lang w:val="en-US"/>
        </w:rPr>
      </w:pPr>
      <w:r>
        <w:rPr>
          <w:lang w:val="en-US"/>
        </w:rPr>
        <w:t>Data surveillance is all around us.</w:t>
      </w:r>
      <w:r w:rsidR="004B52FE">
        <w:rPr>
          <w:lang w:val="en-US"/>
        </w:rPr>
        <w:t xml:space="preserve"> </w:t>
      </w:r>
      <w:r w:rsidR="008B1814">
        <w:rPr>
          <w:lang w:val="en-US"/>
        </w:rPr>
        <w:t>Ever i</w:t>
      </w:r>
      <w:r w:rsidR="004B52FE" w:rsidRPr="004B52FE">
        <w:rPr>
          <w:lang w:val="en-US"/>
        </w:rPr>
        <w:t xml:space="preserve">ncreasing aspects of our lives are now recorded as </w:t>
      </w:r>
      <w:r w:rsidR="004B52FE" w:rsidRPr="008B1814">
        <w:rPr>
          <w:b/>
          <w:lang w:val="en-US"/>
        </w:rPr>
        <w:t>digital data</w:t>
      </w:r>
      <w:r w:rsidR="004B52FE" w:rsidRPr="004B52FE">
        <w:rPr>
          <w:lang w:val="en-US"/>
        </w:rPr>
        <w:t xml:space="preserve"> that </w:t>
      </w:r>
      <w:r w:rsidR="008B1814">
        <w:rPr>
          <w:lang w:val="en-US"/>
        </w:rPr>
        <w:t>is</w:t>
      </w:r>
      <w:r w:rsidR="004B52FE" w:rsidRPr="004B52FE">
        <w:rPr>
          <w:lang w:val="en-US"/>
        </w:rPr>
        <w:t xml:space="preserve"> </w:t>
      </w:r>
      <w:r w:rsidR="004B52FE" w:rsidRPr="008B1814">
        <w:rPr>
          <w:b/>
          <w:lang w:val="en-US"/>
        </w:rPr>
        <w:t xml:space="preserve">systematically stored, aggregated, </w:t>
      </w:r>
      <w:r w:rsidR="004B52FE" w:rsidRPr="008B1814">
        <w:rPr>
          <w:b/>
          <w:lang w:val="en-US"/>
        </w:rPr>
        <w:t>analyzed</w:t>
      </w:r>
      <w:r w:rsidR="004B52FE" w:rsidRPr="008B1814">
        <w:rPr>
          <w:b/>
          <w:lang w:val="en-US"/>
        </w:rPr>
        <w:t xml:space="preserve"> and sold</w:t>
      </w:r>
      <w:r w:rsidR="004B52FE" w:rsidRPr="004B52FE">
        <w:rPr>
          <w:lang w:val="en-US"/>
        </w:rPr>
        <w:t>.</w:t>
      </w:r>
      <w:r w:rsidR="004B52FE">
        <w:rPr>
          <w:lang w:val="en-US"/>
        </w:rPr>
        <w:t xml:space="preserve"> </w:t>
      </w:r>
      <w:r w:rsidR="004B52FE" w:rsidRPr="004B52FE">
        <w:rPr>
          <w:lang w:val="en-US"/>
        </w:rPr>
        <w:t xml:space="preserve">Despite the promise of big data to improve our lives, data surveillance constitutes a new form of power that </w:t>
      </w:r>
      <w:r w:rsidR="004B52FE" w:rsidRPr="008B1814">
        <w:rPr>
          <w:b/>
          <w:lang w:val="en-US"/>
        </w:rPr>
        <w:t>poses a risk not only to our privacy, but to our free will</w:t>
      </w:r>
      <w:r w:rsidR="004B52FE" w:rsidRPr="004B52FE">
        <w:rPr>
          <w:lang w:val="en-US"/>
        </w:rPr>
        <w:t>.</w:t>
      </w:r>
      <w:r w:rsidR="0016270B">
        <w:rPr>
          <w:lang w:val="en-US"/>
        </w:rPr>
        <w:t xml:space="preserve"> Although governing by nudging (making small adjustments in messages</w:t>
      </w:r>
      <w:r w:rsidR="008B1814">
        <w:rPr>
          <w:lang w:val="en-US"/>
        </w:rPr>
        <w:t xml:space="preserve">, </w:t>
      </w:r>
      <w:r w:rsidR="0016270B">
        <w:rPr>
          <w:lang w:val="en-US"/>
        </w:rPr>
        <w:t>layouts</w:t>
      </w:r>
      <w:r w:rsidR="008B1814">
        <w:rPr>
          <w:lang w:val="en-US"/>
        </w:rPr>
        <w:t>, prices, …</w:t>
      </w:r>
      <w:r w:rsidR="0016270B">
        <w:rPr>
          <w:lang w:val="en-US"/>
        </w:rPr>
        <w:t xml:space="preserve"> to nudge the behavior of people) is rising, it can be heavily misused as </w:t>
      </w:r>
      <w:bookmarkStart w:id="0" w:name="_GoBack"/>
      <w:bookmarkEnd w:id="0"/>
      <w:r w:rsidR="0016270B">
        <w:rPr>
          <w:lang w:val="en-US"/>
        </w:rPr>
        <w:t>well.</w:t>
      </w:r>
      <w:r w:rsidR="000A6C93">
        <w:rPr>
          <w:lang w:val="en-US"/>
        </w:rPr>
        <w:t xml:space="preserve"> Where should you draw the line between effective communication and propaganda</w:t>
      </w:r>
      <w:r w:rsidR="00AE01D1">
        <w:rPr>
          <w:lang w:val="en-US"/>
        </w:rPr>
        <w:t>/manipulation</w:t>
      </w:r>
      <w:r w:rsidR="000A6C93">
        <w:rPr>
          <w:lang w:val="en-US"/>
        </w:rPr>
        <w:t>?</w:t>
      </w:r>
    </w:p>
    <w:p w14:paraId="45A43902" w14:textId="62CFD899" w:rsidR="00101903" w:rsidRDefault="00101903" w:rsidP="004B52FE">
      <w:pPr>
        <w:jc w:val="both"/>
        <w:rPr>
          <w:lang w:val="en-US"/>
        </w:rPr>
      </w:pPr>
      <w:r>
        <w:rPr>
          <w:lang w:val="en-US"/>
        </w:rPr>
        <w:t xml:space="preserve">Therefore, protecting data from </w:t>
      </w:r>
      <w:r w:rsidR="00627AC3">
        <w:rPr>
          <w:lang w:val="en-US"/>
        </w:rPr>
        <w:t>illegal</w:t>
      </w:r>
      <w:r>
        <w:rPr>
          <w:lang w:val="en-US"/>
        </w:rPr>
        <w:t xml:space="preserve"> and unethical </w:t>
      </w:r>
      <w:r w:rsidR="008B1814">
        <w:rPr>
          <w:lang w:val="en-US"/>
        </w:rPr>
        <w:t>usage</w:t>
      </w:r>
      <w:r>
        <w:rPr>
          <w:lang w:val="en-US"/>
        </w:rPr>
        <w:t xml:space="preserve"> is a very important task.</w:t>
      </w:r>
    </w:p>
    <w:p w14:paraId="71363A4D" w14:textId="77777777" w:rsidR="00ED4870" w:rsidRPr="004B52FE" w:rsidRDefault="00ED4870" w:rsidP="004B52FE">
      <w:pPr>
        <w:jc w:val="both"/>
        <w:rPr>
          <w:lang w:val="en-US"/>
        </w:rPr>
      </w:pPr>
    </w:p>
    <w:p w14:paraId="1EA5846B" w14:textId="5126650A" w:rsidR="008664B2" w:rsidRDefault="005D61BD" w:rsidP="005D61BD">
      <w:pPr>
        <w:pStyle w:val="berschrift2"/>
        <w:rPr>
          <w:lang w:val="en-US"/>
        </w:rPr>
      </w:pPr>
      <w:r>
        <w:rPr>
          <w:lang w:val="en-US"/>
        </w:rPr>
        <w:t>Types of Data</w:t>
      </w:r>
    </w:p>
    <w:p w14:paraId="48FF20E0" w14:textId="6D16772F" w:rsidR="005D61BD" w:rsidRPr="00B46414" w:rsidRDefault="00E73FA1" w:rsidP="005D61BD">
      <w:pPr>
        <w:pStyle w:val="Listenabsatz"/>
        <w:numPr>
          <w:ilvl w:val="0"/>
          <w:numId w:val="3"/>
        </w:numPr>
        <w:rPr>
          <w:b/>
          <w:lang w:val="en-US"/>
        </w:rPr>
      </w:pPr>
      <w:r w:rsidRPr="00B46414">
        <w:rPr>
          <w:b/>
          <w:lang w:val="en-US"/>
        </w:rPr>
        <w:t>Personal</w:t>
      </w:r>
      <w:r w:rsidR="005D61BD" w:rsidRPr="00B46414">
        <w:rPr>
          <w:b/>
          <w:lang w:val="en-US"/>
        </w:rPr>
        <w:t xml:space="preserve"> data</w:t>
      </w:r>
    </w:p>
    <w:p w14:paraId="4559E974" w14:textId="385176A9" w:rsidR="005D61BD" w:rsidRDefault="005D61BD" w:rsidP="005D61BD">
      <w:pPr>
        <w:pStyle w:val="Listenabsatz"/>
        <w:numPr>
          <w:ilvl w:val="1"/>
          <w:numId w:val="3"/>
        </w:numPr>
        <w:rPr>
          <w:lang w:val="en-US"/>
        </w:rPr>
      </w:pPr>
      <w:r>
        <w:rPr>
          <w:lang w:val="en-US"/>
        </w:rPr>
        <w:t>Internal</w:t>
      </w:r>
      <w:r w:rsidR="00E73FA1">
        <w:rPr>
          <w:lang w:val="en-US"/>
        </w:rPr>
        <w:t xml:space="preserve"> (e.g. Knowledge, preferences, passwords)</w:t>
      </w:r>
    </w:p>
    <w:p w14:paraId="28420F48" w14:textId="20B8894E" w:rsidR="00E73FA1" w:rsidRDefault="00E73FA1" w:rsidP="005D61BD">
      <w:pPr>
        <w:pStyle w:val="Listenabsatz"/>
        <w:numPr>
          <w:ilvl w:val="1"/>
          <w:numId w:val="3"/>
        </w:numPr>
        <w:rPr>
          <w:lang w:val="en-US"/>
        </w:rPr>
      </w:pPr>
      <w:r>
        <w:rPr>
          <w:lang w:val="en-US"/>
        </w:rPr>
        <w:t>Historical (e.g. life history, accidents, 9/11)</w:t>
      </w:r>
    </w:p>
    <w:p w14:paraId="2C9E80D6" w14:textId="03FECEF8" w:rsidR="00E73FA1" w:rsidRDefault="00E73FA1" w:rsidP="005D61BD">
      <w:pPr>
        <w:pStyle w:val="Listenabsatz"/>
        <w:numPr>
          <w:ilvl w:val="1"/>
          <w:numId w:val="3"/>
        </w:numPr>
        <w:rPr>
          <w:lang w:val="en-US"/>
        </w:rPr>
      </w:pPr>
      <w:r>
        <w:rPr>
          <w:lang w:val="en-US"/>
        </w:rPr>
        <w:t>Financial (e.g. ownership, credit records/worthiness, bank accounts, …)</w:t>
      </w:r>
    </w:p>
    <w:p w14:paraId="6156B900" w14:textId="1664AE43" w:rsidR="00E73FA1" w:rsidRDefault="00E73FA1" w:rsidP="005D61BD">
      <w:pPr>
        <w:pStyle w:val="Listenabsatz"/>
        <w:numPr>
          <w:ilvl w:val="1"/>
          <w:numId w:val="3"/>
        </w:numPr>
        <w:rPr>
          <w:lang w:val="en-US"/>
        </w:rPr>
      </w:pPr>
      <w:r w:rsidRPr="00E73FA1">
        <w:rPr>
          <w:lang w:val="en-US"/>
        </w:rPr>
        <w:t>External (e.g. name, id, passport, ethnicity</w:t>
      </w:r>
      <w:r>
        <w:rPr>
          <w:lang w:val="en-US"/>
        </w:rPr>
        <w:t>, sexual data, behavior, health, physical characteristics)</w:t>
      </w:r>
    </w:p>
    <w:p w14:paraId="2F7E0606" w14:textId="0B3896F2" w:rsidR="00E73FA1" w:rsidRDefault="00E73FA1" w:rsidP="005D61BD">
      <w:pPr>
        <w:pStyle w:val="Listenabsatz"/>
        <w:numPr>
          <w:ilvl w:val="1"/>
          <w:numId w:val="3"/>
        </w:numPr>
        <w:rPr>
          <w:lang w:val="en-US"/>
        </w:rPr>
      </w:pPr>
      <w:r>
        <w:rPr>
          <w:lang w:val="en-US"/>
        </w:rPr>
        <w:t>Social (e.g. Criminal records, public life, family, social networks, jobs)</w:t>
      </w:r>
    </w:p>
    <w:p w14:paraId="1503814E" w14:textId="4D73EBE9" w:rsidR="00E73FA1" w:rsidRPr="00E73FA1" w:rsidRDefault="00E73FA1" w:rsidP="005D61BD">
      <w:pPr>
        <w:pStyle w:val="Listenabsatz"/>
        <w:numPr>
          <w:ilvl w:val="1"/>
          <w:numId w:val="3"/>
        </w:numPr>
        <w:rPr>
          <w:lang w:val="en-US"/>
        </w:rPr>
      </w:pPr>
      <w:r>
        <w:rPr>
          <w:lang w:val="en-US"/>
        </w:rPr>
        <w:t>Tracking (e.g. IP address, email address, phone number, GPS, physical address)</w:t>
      </w:r>
    </w:p>
    <w:p w14:paraId="05ADB2BF" w14:textId="732E158B" w:rsidR="005D61BD" w:rsidRPr="00B46414" w:rsidRDefault="005D61BD" w:rsidP="005D61BD">
      <w:pPr>
        <w:pStyle w:val="Listenabsatz"/>
        <w:numPr>
          <w:ilvl w:val="0"/>
          <w:numId w:val="3"/>
        </w:numPr>
        <w:rPr>
          <w:b/>
          <w:lang w:val="en-US"/>
        </w:rPr>
      </w:pPr>
      <w:r w:rsidRPr="00B46414">
        <w:rPr>
          <w:b/>
          <w:lang w:val="en-US"/>
        </w:rPr>
        <w:t>Engagement data</w:t>
      </w:r>
    </w:p>
    <w:p w14:paraId="49FD75C6" w14:textId="6EF05A9A" w:rsidR="00E73FA1" w:rsidRDefault="00E73FA1" w:rsidP="00E73FA1">
      <w:pPr>
        <w:pStyle w:val="Listenabsatz"/>
        <w:rPr>
          <w:lang w:val="en-US"/>
        </w:rPr>
      </w:pPr>
      <w:r>
        <w:rPr>
          <w:lang w:val="en-US"/>
        </w:rPr>
        <w:t>How the user interacts with the service and to what extent.</w:t>
      </w:r>
    </w:p>
    <w:p w14:paraId="15D0AE40" w14:textId="732BAAA5" w:rsidR="00E73FA1" w:rsidRDefault="00E73FA1" w:rsidP="00E73FA1">
      <w:pPr>
        <w:pStyle w:val="Listenabsatz"/>
        <w:numPr>
          <w:ilvl w:val="1"/>
          <w:numId w:val="3"/>
        </w:numPr>
        <w:rPr>
          <w:lang w:val="en-US"/>
        </w:rPr>
      </w:pPr>
      <w:r>
        <w:rPr>
          <w:lang w:val="en-US"/>
        </w:rPr>
        <w:t>Duration of visits</w:t>
      </w:r>
    </w:p>
    <w:p w14:paraId="326ADE75" w14:textId="58EC0FEC" w:rsidR="00E73FA1" w:rsidRDefault="00E73FA1" w:rsidP="00E73FA1">
      <w:pPr>
        <w:pStyle w:val="Listenabsatz"/>
        <w:numPr>
          <w:ilvl w:val="1"/>
          <w:numId w:val="3"/>
        </w:numPr>
        <w:rPr>
          <w:lang w:val="en-US"/>
        </w:rPr>
      </w:pPr>
      <w:r>
        <w:rPr>
          <w:lang w:val="en-US"/>
        </w:rPr>
        <w:t>Regularity of visits</w:t>
      </w:r>
    </w:p>
    <w:p w14:paraId="3D89ED5B" w14:textId="15D59492" w:rsidR="00E73FA1" w:rsidRDefault="00E73FA1" w:rsidP="00E73FA1">
      <w:pPr>
        <w:pStyle w:val="Listenabsatz"/>
        <w:numPr>
          <w:ilvl w:val="1"/>
          <w:numId w:val="3"/>
        </w:numPr>
        <w:rPr>
          <w:lang w:val="en-US"/>
        </w:rPr>
      </w:pPr>
      <w:r>
        <w:rPr>
          <w:lang w:val="en-US"/>
        </w:rPr>
        <w:t>What kinds of activities do they use</w:t>
      </w:r>
    </w:p>
    <w:p w14:paraId="672BDF24" w14:textId="226DA4ED" w:rsidR="005D61BD" w:rsidRPr="00B46414" w:rsidRDefault="005D61BD" w:rsidP="005D61BD">
      <w:pPr>
        <w:pStyle w:val="Listenabsatz"/>
        <w:numPr>
          <w:ilvl w:val="0"/>
          <w:numId w:val="3"/>
        </w:numPr>
        <w:rPr>
          <w:b/>
          <w:lang w:val="en-US"/>
        </w:rPr>
      </w:pPr>
      <w:r w:rsidRPr="00B46414">
        <w:rPr>
          <w:b/>
          <w:lang w:val="en-US"/>
        </w:rPr>
        <w:t>Feedback data</w:t>
      </w:r>
    </w:p>
    <w:p w14:paraId="635CDF94" w14:textId="36B7B7DD" w:rsidR="00B16844" w:rsidRDefault="00B16844" w:rsidP="00B16844">
      <w:pPr>
        <w:pStyle w:val="Listenabsatz"/>
        <w:rPr>
          <w:lang w:val="en-US"/>
        </w:rPr>
      </w:pPr>
      <w:r>
        <w:rPr>
          <w:lang w:val="en-US"/>
        </w:rPr>
        <w:t>What the user thinks about the service</w:t>
      </w:r>
      <w:r w:rsidR="00426787">
        <w:rPr>
          <w:lang w:val="en-US"/>
        </w:rPr>
        <w:t xml:space="preserve"> and how the user is impacted short and long-term</w:t>
      </w:r>
      <w:r>
        <w:rPr>
          <w:lang w:val="en-US"/>
        </w:rPr>
        <w:t>.</w:t>
      </w:r>
    </w:p>
    <w:p w14:paraId="11025B1A" w14:textId="2611058F" w:rsidR="00B16844" w:rsidRDefault="00426787" w:rsidP="00B16844">
      <w:pPr>
        <w:pStyle w:val="Listenabsatz"/>
        <w:numPr>
          <w:ilvl w:val="1"/>
          <w:numId w:val="3"/>
        </w:numPr>
        <w:rPr>
          <w:lang w:val="en-US"/>
        </w:rPr>
      </w:pPr>
      <w:r>
        <w:rPr>
          <w:lang w:val="en-US"/>
        </w:rPr>
        <w:t>How often the user shares it</w:t>
      </w:r>
    </w:p>
    <w:p w14:paraId="6BC27939" w14:textId="29AC9AAD" w:rsidR="00426787" w:rsidRDefault="00426787" w:rsidP="00B16844">
      <w:pPr>
        <w:pStyle w:val="Listenabsatz"/>
        <w:numPr>
          <w:ilvl w:val="1"/>
          <w:numId w:val="3"/>
        </w:numPr>
        <w:rPr>
          <w:lang w:val="en-US"/>
        </w:rPr>
      </w:pPr>
      <w:r>
        <w:rPr>
          <w:lang w:val="en-US"/>
        </w:rPr>
        <w:t>How the user rates it</w:t>
      </w:r>
    </w:p>
    <w:p w14:paraId="13EC1FE9" w14:textId="48679F3F" w:rsidR="00426787" w:rsidRDefault="00426787" w:rsidP="00B16844">
      <w:pPr>
        <w:pStyle w:val="Listenabsatz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How the service </w:t>
      </w:r>
      <w:r>
        <w:rPr>
          <w:lang w:val="en-US"/>
        </w:rPr>
        <w:t xml:space="preserve">could </w:t>
      </w:r>
      <w:r>
        <w:rPr>
          <w:lang w:val="en-US"/>
        </w:rPr>
        <w:t>be improved</w:t>
      </w:r>
    </w:p>
    <w:p w14:paraId="4A5516B8" w14:textId="77777777" w:rsidR="00ED4870" w:rsidRPr="00ED4870" w:rsidRDefault="00ED4870" w:rsidP="00ED4870">
      <w:pPr>
        <w:rPr>
          <w:lang w:val="en-US"/>
        </w:rPr>
      </w:pPr>
    </w:p>
    <w:p w14:paraId="55C3DC75" w14:textId="28CBF0A3" w:rsidR="005D61BD" w:rsidRDefault="005D61BD" w:rsidP="005D61BD">
      <w:pPr>
        <w:pStyle w:val="berschrift2"/>
        <w:rPr>
          <w:lang w:val="en-US"/>
        </w:rPr>
      </w:pPr>
      <w:r>
        <w:rPr>
          <w:lang w:val="en-US"/>
        </w:rPr>
        <w:t>Data Controller</w:t>
      </w:r>
    </w:p>
    <w:p w14:paraId="32DB5736" w14:textId="7BD575B0" w:rsidR="00B46414" w:rsidRDefault="00B46414" w:rsidP="00B46414">
      <w:pPr>
        <w:rPr>
          <w:lang w:val="en-US"/>
        </w:rPr>
      </w:pPr>
      <w:r>
        <w:rPr>
          <w:lang w:val="en-US"/>
        </w:rPr>
        <w:t>The organization processing your data is called the data controller. They must respect rules dependent on the region. The following</w:t>
      </w:r>
      <w:r w:rsidR="00FF4DE0">
        <w:rPr>
          <w:lang w:val="en-US"/>
        </w:rPr>
        <w:t xml:space="preserve"> rules</w:t>
      </w:r>
      <w:r>
        <w:rPr>
          <w:lang w:val="en-US"/>
        </w:rPr>
        <w:t xml:space="preserve"> apply for Europe:</w:t>
      </w:r>
    </w:p>
    <w:p w14:paraId="5D860E21" w14:textId="019B635E" w:rsidR="00B46414" w:rsidRDefault="00B46414" w:rsidP="00B46414">
      <w:pPr>
        <w:pStyle w:val="Listenabsatz"/>
        <w:numPr>
          <w:ilvl w:val="0"/>
          <w:numId w:val="4"/>
        </w:numPr>
        <w:rPr>
          <w:lang w:val="en-US"/>
        </w:rPr>
      </w:pPr>
      <w:r>
        <w:rPr>
          <w:lang w:val="en-US"/>
        </w:rPr>
        <w:t>Data can only be collected for clearly defined legitimate purposes</w:t>
      </w:r>
    </w:p>
    <w:p w14:paraId="413FBBD4" w14:textId="0CC70C19" w:rsidR="00B46414" w:rsidRDefault="00B46414" w:rsidP="00B46414">
      <w:pPr>
        <w:pStyle w:val="Listenabsatz"/>
        <w:numPr>
          <w:ilvl w:val="0"/>
          <w:numId w:val="4"/>
        </w:numPr>
        <w:rPr>
          <w:lang w:val="en-US"/>
        </w:rPr>
      </w:pPr>
      <w:r>
        <w:rPr>
          <w:lang w:val="en-US"/>
        </w:rPr>
        <w:t>Data must not be collected excessively</w:t>
      </w:r>
    </w:p>
    <w:p w14:paraId="4B27D47A" w14:textId="4692C5D3" w:rsidR="00B46414" w:rsidRDefault="00B46414" w:rsidP="00B46414">
      <w:pPr>
        <w:pStyle w:val="Listenabsatz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Data must </w:t>
      </w:r>
      <w:r w:rsidRPr="00B46414">
        <w:rPr>
          <w:b/>
          <w:lang w:val="en-US"/>
        </w:rPr>
        <w:t>not be kept longer than necessary</w:t>
      </w:r>
    </w:p>
    <w:p w14:paraId="07BC0D8B" w14:textId="2F4DC078" w:rsidR="00B46414" w:rsidRDefault="00B46414" w:rsidP="00B46414">
      <w:pPr>
        <w:pStyle w:val="Listenabsatz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The user has the </w:t>
      </w:r>
      <w:r w:rsidRPr="00B46414">
        <w:rPr>
          <w:b/>
          <w:lang w:val="en-US"/>
        </w:rPr>
        <w:t>right to be forgotten</w:t>
      </w:r>
      <w:r>
        <w:rPr>
          <w:lang w:val="en-US"/>
        </w:rPr>
        <w:t xml:space="preserve"> (correct, remove or block data)</w:t>
      </w:r>
    </w:p>
    <w:p w14:paraId="54DD919C" w14:textId="508A58A0" w:rsidR="00B46414" w:rsidRDefault="00B46414" w:rsidP="00B46414">
      <w:pPr>
        <w:pStyle w:val="Listenabsatz"/>
        <w:numPr>
          <w:ilvl w:val="0"/>
          <w:numId w:val="4"/>
        </w:numPr>
        <w:rPr>
          <w:lang w:val="en-US"/>
        </w:rPr>
      </w:pPr>
      <w:r w:rsidRPr="00B46414">
        <w:rPr>
          <w:b/>
          <w:lang w:val="en-US"/>
        </w:rPr>
        <w:t>Data should be protected</w:t>
      </w:r>
      <w:r>
        <w:rPr>
          <w:lang w:val="en-US"/>
        </w:rPr>
        <w:t xml:space="preserve"> against loss, alteration and theft</w:t>
      </w:r>
    </w:p>
    <w:p w14:paraId="6676E570" w14:textId="14A491F3" w:rsidR="00B46414" w:rsidRDefault="00B46414" w:rsidP="00B46414">
      <w:pPr>
        <w:rPr>
          <w:lang w:val="en-US"/>
        </w:rPr>
      </w:pPr>
      <w:r>
        <w:rPr>
          <w:lang w:val="en-US"/>
        </w:rPr>
        <w:t>When personal data gets stolen (</w:t>
      </w:r>
      <w:r w:rsidRPr="00B46414">
        <w:rPr>
          <w:b/>
          <w:lang w:val="en-US"/>
        </w:rPr>
        <w:t>personal data breach</w:t>
      </w:r>
      <w:r>
        <w:rPr>
          <w:lang w:val="en-US"/>
        </w:rPr>
        <w:t>), the affected users must be notified by the controller.</w:t>
      </w:r>
    </w:p>
    <w:p w14:paraId="087FC271" w14:textId="77777777" w:rsidR="00ED4870" w:rsidRPr="00B46414" w:rsidRDefault="00ED4870" w:rsidP="00B46414">
      <w:pPr>
        <w:rPr>
          <w:lang w:val="en-US"/>
        </w:rPr>
      </w:pPr>
    </w:p>
    <w:p w14:paraId="0C571F3D" w14:textId="3DE91B28" w:rsidR="005D61BD" w:rsidRDefault="003B3963" w:rsidP="003B3963">
      <w:pPr>
        <w:pStyle w:val="berschrift2"/>
        <w:rPr>
          <w:lang w:val="en-US"/>
        </w:rPr>
      </w:pPr>
      <w:r>
        <w:rPr>
          <w:lang w:val="en-US"/>
        </w:rPr>
        <w:lastRenderedPageBreak/>
        <w:t>Data Leak: Facebook</w:t>
      </w:r>
    </w:p>
    <w:p w14:paraId="3E828BD0" w14:textId="22D9E20A" w:rsidR="00780536" w:rsidRDefault="003B3963" w:rsidP="00FF4DE0">
      <w:pPr>
        <w:jc w:val="both"/>
        <w:rPr>
          <w:lang w:val="en-US"/>
        </w:rPr>
      </w:pPr>
      <w:r>
        <w:rPr>
          <w:lang w:val="en-US"/>
        </w:rPr>
        <w:t xml:space="preserve">In March 2018, a whistleblower from the data-mining company Cambridge Analytica came forward to say that the company </w:t>
      </w:r>
      <w:r w:rsidRPr="008943CB">
        <w:rPr>
          <w:b/>
          <w:lang w:val="en-US"/>
        </w:rPr>
        <w:t>built psychological profiles from approximately 87 million Facebook users</w:t>
      </w:r>
      <w:r>
        <w:rPr>
          <w:lang w:val="en-US"/>
        </w:rPr>
        <w:t xml:space="preserve">. They then used these profiles to target the users with specific advertisements </w:t>
      </w:r>
      <w:r w:rsidRPr="008943CB">
        <w:rPr>
          <w:b/>
          <w:lang w:val="en-US"/>
        </w:rPr>
        <w:t>for the 2016</w:t>
      </w:r>
      <w:r w:rsidR="00FF4DE0" w:rsidRPr="008943CB">
        <w:rPr>
          <w:b/>
          <w:lang w:val="en-US"/>
        </w:rPr>
        <w:t xml:space="preserve"> presidential</w:t>
      </w:r>
      <w:r w:rsidRPr="008943CB">
        <w:rPr>
          <w:b/>
          <w:lang w:val="en-US"/>
        </w:rPr>
        <w:t xml:space="preserve"> elec</w:t>
      </w:r>
      <w:r>
        <w:rPr>
          <w:lang w:val="en-US"/>
        </w:rPr>
        <w:t xml:space="preserve">tion. This is a big deal because </w:t>
      </w:r>
      <w:r w:rsidR="00780536">
        <w:rPr>
          <w:lang w:val="en-US"/>
        </w:rPr>
        <w:t xml:space="preserve">about 70 million of those users were US citizens and the advertisements targeted their inner fears and what they care about—therefore </w:t>
      </w:r>
      <w:r w:rsidR="00780536" w:rsidRPr="008943CB">
        <w:rPr>
          <w:b/>
          <w:lang w:val="en-US"/>
        </w:rPr>
        <w:t xml:space="preserve">swaying many </w:t>
      </w:r>
      <w:r w:rsidR="008943CB" w:rsidRPr="008943CB">
        <w:rPr>
          <w:b/>
          <w:lang w:val="en-US"/>
        </w:rPr>
        <w:t>votes</w:t>
      </w:r>
      <w:r w:rsidR="00780536">
        <w:rPr>
          <w:lang w:val="en-US"/>
        </w:rPr>
        <w:t>.</w:t>
      </w:r>
      <w:r w:rsidR="00FF4DE0">
        <w:rPr>
          <w:lang w:val="en-US"/>
        </w:rPr>
        <w:t xml:space="preserve"> Moreover, Facebook has already known about this since 2015, but they haven’t gone public until now.</w:t>
      </w:r>
    </w:p>
    <w:p w14:paraId="2556FC6D" w14:textId="77777777" w:rsidR="009C6C88" w:rsidRPr="003B3963" w:rsidRDefault="009C6C88" w:rsidP="00FF4DE0">
      <w:pPr>
        <w:jc w:val="both"/>
        <w:rPr>
          <w:lang w:val="en-US"/>
        </w:rPr>
      </w:pPr>
    </w:p>
    <w:p w14:paraId="5FA388FC" w14:textId="451963C2" w:rsidR="008664B2" w:rsidRDefault="008664B2" w:rsidP="008664B2">
      <w:pPr>
        <w:pStyle w:val="berschrift2"/>
        <w:rPr>
          <w:lang w:val="en-US"/>
        </w:rPr>
      </w:pPr>
      <w:r>
        <w:rPr>
          <w:lang w:val="en-US"/>
        </w:rPr>
        <w:t>References</w:t>
      </w:r>
    </w:p>
    <w:p w14:paraId="7A14E02A" w14:textId="73F5BF07" w:rsidR="008664B2" w:rsidRDefault="008664B2" w:rsidP="008664B2">
      <w:pPr>
        <w:rPr>
          <w:lang w:val="en-US"/>
        </w:rPr>
      </w:pPr>
      <w:hyperlink r:id="rId7" w:history="1">
        <w:r w:rsidRPr="00BF212C">
          <w:rPr>
            <w:rStyle w:val="Hyperlink"/>
            <w:lang w:val="en-US"/>
          </w:rPr>
          <w:t>https://iapp.org/media/pdf/resource_center/Categories-of-personal-information.pdf</w:t>
        </w:r>
      </w:hyperlink>
    </w:p>
    <w:p w14:paraId="612F54AE" w14:textId="3F483BAE" w:rsidR="008664B2" w:rsidRDefault="005D61BD" w:rsidP="008664B2">
      <w:pPr>
        <w:rPr>
          <w:lang w:val="en-US"/>
        </w:rPr>
      </w:pPr>
      <w:hyperlink r:id="rId8" w:history="1">
        <w:r w:rsidRPr="00BF212C">
          <w:rPr>
            <w:rStyle w:val="Hyperlink"/>
            <w:lang w:val="en-US"/>
          </w:rPr>
          <w:t>https://europa.eu/youreurope/citizens/consumers/internet-telecoms/data-protection-privacy/index_en.htm</w:t>
        </w:r>
      </w:hyperlink>
    </w:p>
    <w:p w14:paraId="63342562" w14:textId="1896603B" w:rsidR="005D61BD" w:rsidRDefault="00B46414" w:rsidP="008664B2">
      <w:pPr>
        <w:rPr>
          <w:lang w:val="en-US"/>
        </w:rPr>
      </w:pPr>
      <w:hyperlink r:id="rId9" w:history="1">
        <w:r w:rsidRPr="00BF212C">
          <w:rPr>
            <w:rStyle w:val="Hyperlink"/>
            <w:lang w:val="en-US"/>
          </w:rPr>
          <w:t>https://www.thinknpc.org/blog/5-types-of-data/</w:t>
        </w:r>
      </w:hyperlink>
    </w:p>
    <w:p w14:paraId="7808A08E" w14:textId="6C38631D" w:rsidR="00B46414" w:rsidRDefault="003B3963" w:rsidP="008664B2">
      <w:pPr>
        <w:rPr>
          <w:lang w:val="en-US"/>
        </w:rPr>
      </w:pPr>
      <w:hyperlink r:id="rId10" w:history="1">
        <w:r w:rsidRPr="00BF212C">
          <w:rPr>
            <w:rStyle w:val="Hyperlink"/>
            <w:lang w:val="en-US"/>
          </w:rPr>
          <w:t>https://www.cosmopolitan.com/lifestyle/a19718775/facebook-warning-cambridge-analytica-data-breach/</w:t>
        </w:r>
      </w:hyperlink>
    </w:p>
    <w:p w14:paraId="7419BD0A" w14:textId="11C0331A" w:rsidR="003B3963" w:rsidRDefault="00AE01D1" w:rsidP="008664B2">
      <w:pPr>
        <w:rPr>
          <w:lang w:val="en-US"/>
        </w:rPr>
      </w:pPr>
      <w:hyperlink r:id="rId11" w:history="1">
        <w:r w:rsidRPr="00BF212C">
          <w:rPr>
            <w:rStyle w:val="Hyperlink"/>
            <w:lang w:val="en-US"/>
          </w:rPr>
          <w:t>https://www.smh.com.au/world/nudgeunit-trials-reveal-best-ways-to-prod-people-20150826-gj7yoo.html</w:t>
        </w:r>
      </w:hyperlink>
    </w:p>
    <w:p w14:paraId="5F21EBCA" w14:textId="171A1D8C" w:rsidR="00AE01D1" w:rsidRDefault="00AE01D1" w:rsidP="008664B2">
      <w:pPr>
        <w:rPr>
          <w:lang w:val="en-US"/>
        </w:rPr>
      </w:pPr>
      <w:hyperlink r:id="rId12" w:history="1">
        <w:r w:rsidRPr="00BF212C">
          <w:rPr>
            <w:rStyle w:val="Hyperlink"/>
            <w:lang w:val="en-US"/>
          </w:rPr>
          <w:t>http://theconversation.com/data-surveillance-is-all-around-us-and-its-going-to-change-our-behaviour-65323</w:t>
        </w:r>
      </w:hyperlink>
    </w:p>
    <w:p w14:paraId="3BDBE5ED" w14:textId="77777777" w:rsidR="00AE01D1" w:rsidRPr="008664B2" w:rsidRDefault="00AE01D1" w:rsidP="008664B2">
      <w:pPr>
        <w:rPr>
          <w:lang w:val="en-US"/>
        </w:rPr>
      </w:pPr>
    </w:p>
    <w:sectPr w:rsidR="00AE01D1" w:rsidRPr="008664B2" w:rsidSect="00AE5932">
      <w:headerReference w:type="default" r:id="rId13"/>
      <w:footerReference w:type="default" r:id="rId14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10D169" w14:textId="77777777" w:rsidR="00EF292D" w:rsidRDefault="00EF292D" w:rsidP="00B72387">
      <w:pPr>
        <w:spacing w:after="0" w:line="240" w:lineRule="auto"/>
      </w:pPr>
      <w:r>
        <w:separator/>
      </w:r>
    </w:p>
  </w:endnote>
  <w:endnote w:type="continuationSeparator" w:id="0">
    <w:p w14:paraId="7C30414E" w14:textId="77777777" w:rsidR="00EF292D" w:rsidRDefault="00EF292D" w:rsidP="00B723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F4BF53" w14:textId="1240F9B9" w:rsidR="00B72387" w:rsidRDefault="00B72387">
    <w:pPr>
      <w:pStyle w:val="Fuzeile"/>
    </w:pPr>
    <w:r>
      <w:t>09.04.2018</w:t>
    </w:r>
    <w:r>
      <w:ptab w:relativeTo="margin" w:alignment="center" w:leader="none"/>
    </w:r>
    <w:r>
      <w:ptab w:relativeTo="margin" w:alignment="right" w:leader="none"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fldChar w:fldCharType="end"/>
    </w:r>
    <w:r>
      <w:t>/</w:t>
    </w:r>
    <w:fldSimple w:instr=" NUMPAGES   \* MERGEFORMAT ">
      <w:r>
        <w:rPr>
          <w:noProof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C7D8B2" w14:textId="77777777" w:rsidR="00EF292D" w:rsidRDefault="00EF292D" w:rsidP="00B72387">
      <w:pPr>
        <w:spacing w:after="0" w:line="240" w:lineRule="auto"/>
      </w:pPr>
      <w:r>
        <w:separator/>
      </w:r>
    </w:p>
  </w:footnote>
  <w:footnote w:type="continuationSeparator" w:id="0">
    <w:p w14:paraId="7994A06F" w14:textId="77777777" w:rsidR="00EF292D" w:rsidRDefault="00EF292D" w:rsidP="00B723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31B936" w14:textId="04FD616B" w:rsidR="00B72387" w:rsidRDefault="00B72387">
    <w:pPr>
      <w:pStyle w:val="Kopfzeile"/>
    </w:pPr>
    <w:r>
      <w:t>Surveillance and Security</w:t>
    </w:r>
    <w:r>
      <w:ptab w:relativeTo="margin" w:alignment="center" w:leader="none"/>
    </w:r>
    <w:r>
      <w:ptab w:relativeTo="margin" w:alignment="right" w:leader="none"/>
    </w:r>
    <w:r>
      <w:t>Ämilian Mayrhofer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E5322"/>
    <w:multiLevelType w:val="hybridMultilevel"/>
    <w:tmpl w:val="AE8CACCA"/>
    <w:lvl w:ilvl="0" w:tplc="A58A3E18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35211"/>
    <w:multiLevelType w:val="hybridMultilevel"/>
    <w:tmpl w:val="F94A5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D76CE5"/>
    <w:multiLevelType w:val="hybridMultilevel"/>
    <w:tmpl w:val="C1766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9C6A52"/>
    <w:multiLevelType w:val="hybridMultilevel"/>
    <w:tmpl w:val="03728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3BA"/>
    <w:rsid w:val="000A6C93"/>
    <w:rsid w:val="00101903"/>
    <w:rsid w:val="00125E5D"/>
    <w:rsid w:val="0016270B"/>
    <w:rsid w:val="0030677A"/>
    <w:rsid w:val="003913BA"/>
    <w:rsid w:val="003B3963"/>
    <w:rsid w:val="00426787"/>
    <w:rsid w:val="004B52FE"/>
    <w:rsid w:val="005D61BD"/>
    <w:rsid w:val="00627AC3"/>
    <w:rsid w:val="00780536"/>
    <w:rsid w:val="008664B2"/>
    <w:rsid w:val="008943CB"/>
    <w:rsid w:val="008B1814"/>
    <w:rsid w:val="009C6C88"/>
    <w:rsid w:val="00AE01D1"/>
    <w:rsid w:val="00AE5932"/>
    <w:rsid w:val="00B16844"/>
    <w:rsid w:val="00B46414"/>
    <w:rsid w:val="00B72387"/>
    <w:rsid w:val="00DC4314"/>
    <w:rsid w:val="00E73FA1"/>
    <w:rsid w:val="00ED4870"/>
    <w:rsid w:val="00EF292D"/>
    <w:rsid w:val="00FF4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4383B"/>
  <w15:chartTrackingRefBased/>
  <w15:docId w15:val="{7A7FE840-7D35-41B9-BC16-01143F0DD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7238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723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B7238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72387"/>
  </w:style>
  <w:style w:type="paragraph" w:styleId="Fuzeile">
    <w:name w:val="footer"/>
    <w:basedOn w:val="Standard"/>
    <w:link w:val="FuzeileZchn"/>
    <w:uiPriority w:val="99"/>
    <w:unhideWhenUsed/>
    <w:rsid w:val="00B7238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72387"/>
  </w:style>
  <w:style w:type="character" w:customStyle="1" w:styleId="berschrift1Zchn">
    <w:name w:val="Überschrift 1 Zchn"/>
    <w:basedOn w:val="Absatz-Standardschriftart"/>
    <w:link w:val="berschrift1"/>
    <w:uiPriority w:val="9"/>
    <w:rsid w:val="00B723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7238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enabsatz">
    <w:name w:val="List Paragraph"/>
    <w:basedOn w:val="Standard"/>
    <w:uiPriority w:val="34"/>
    <w:qFormat/>
    <w:rsid w:val="008664B2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8664B2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664B2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uropa.eu/youreurope/citizens/consumers/internet-telecoms/data-protection-privacy/index_en.htm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iapp.org/media/pdf/resource_center/Categories-of-personal-information.pdf" TargetMode="External"/><Relationship Id="rId12" Type="http://schemas.openxmlformats.org/officeDocument/2006/relationships/hyperlink" Target="http://theconversation.com/data-surveillance-is-all-around-us-and-its-going-to-change-our-behaviour-65323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smh.com.au/world/nudgeunit-trials-reveal-best-ways-to-prod-people-20150826-gj7yoo.html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cosmopolitan.com/lifestyle/a19718775/facebook-warning-cambridge-analytica-data-breach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hinknpc.org/blog/5-types-of-data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530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Ämilian Mayrhofer</dc:creator>
  <cp:keywords/>
  <dc:description/>
  <cp:lastModifiedBy>Ämilian Mayrhofer</cp:lastModifiedBy>
  <cp:revision>14</cp:revision>
  <dcterms:created xsi:type="dcterms:W3CDTF">2018-04-09T18:54:00Z</dcterms:created>
  <dcterms:modified xsi:type="dcterms:W3CDTF">2018-04-09T20:32:00Z</dcterms:modified>
</cp:coreProperties>
</file>