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40"/>
      </w:pPr>
      <w:r>
        <w:rPr>
          <w:rFonts w:ascii="Arial" w:hAnsi="Arial"/>
          <w:b/>
          <w:color w:val="177245"/>
          <w:sz w:val="20"/>
        </w:rPr>
        <w:t>DASHBOARD ANALYZER</w:t>
      </w:r>
    </w:p>
    <w:p>
      <w:pPr>
        <w:pStyle w:val="Title"/>
        <w:widowControl/>
        <w:jc w:val="left"/>
      </w:pPr>
      <w:r>
        <w:t>Panduan Sistem dan Persiapan Penilaian</w:t>
      </w:r>
    </w:p>
    <w:p>
      <w:pPr>
        <w:widowControl/>
        <w:spacing w:after="440"/>
      </w:pPr>
      <w:r>
        <w:rPr>
          <w:rFonts w:ascii="Arial" w:hAnsi="Arial"/>
          <w:color w:val="4B5563"/>
          <w:sz w:val="28"/>
        </w:rPr>
        <w:t>Arsitektur end to end algoritma mekanisme operasi live coding dan bahan tanya jawab juri</w:t>
      </w:r>
    </w:p>
    <w:p>
      <w:pPr>
        <w:widowControl/>
      </w:pPr>
      <w:r>
        <w:rPr>
          <w:rFonts w:ascii="Arial" w:hAnsi="Arial"/>
          <w:i w:val="0"/>
          <w:color w:val="111827"/>
          <w:sz w:val="21"/>
        </w:rPr>
        <w:t>Dokumen ini menjelaskan bentuk final aplikasi pemantauan tren dan opini produk UMKM. Pembaca dapat memakainya untuk mempelajari sistem, mengoordinasikan implementasi empat orang, menjalankan demo, dan menjawab pertanyaan teknis secara konsisten.</w:t>
      </w:r>
    </w:p>
    <w:p>
      <w:pPr>
        <w:widowControl/>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Informasi</w:t>
            </w:r>
          </w:p>
        </w:tc>
        <w:tc>
          <w:tcPr>
            <w:tcW w:type="dxa" w:w="720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Nilai</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9"/>
              </w:rPr>
              <w:t>Audiens</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9"/>
              </w:rPr>
              <w:t>Tim pengembang, presenter, dan juri teknis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9"/>
              </w:rPr>
              <w:t>Versi dokumen</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9"/>
              </w:rPr>
              <w:t>1.0</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9"/>
              </w:rPr>
              <w:t>Tanggal</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9"/>
              </w:rPr>
              <w:t>3 Oktober 2026</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9"/>
              </w:rPr>
              <w:t>Repository</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9"/>
              </w:rPr>
              <w:t>ZoeMohamed Dashboard Analyzer</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9"/>
              </w:rPr>
              <w:t>Sumber kebenaran</w:t>
            </w:r>
          </w:p>
        </w:tc>
        <w:tc>
          <w:tcPr>
            <w:tcW w:type="dxa" w:w="72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9"/>
              </w:rPr>
              <w:t>README.md, docs SYSTEM.md, docs FINAL_OUTPUT.md, dan docs TEAM.md</w:t>
            </w:r>
          </w:p>
        </w:tc>
      </w:tr>
    </w:tbl>
    <w:p>
      <w:pPr>
        <w:widowControl/>
        <w:spacing w:after="20"/>
      </w:pPr>
    </w:p>
    <w:p>
      <w:pPr>
        <w:widowControl/>
      </w:pPr>
    </w:p>
    <w:p>
      <w:pPr>
        <w:widowControl/>
      </w:pPr>
      <w:r>
        <w:rPr>
          <w:rFonts w:ascii="Arial" w:hAnsi="Arial"/>
          <w:b/>
          <w:color w:val="111827"/>
          <w:sz w:val="21"/>
        </w:rPr>
        <w:t xml:space="preserve">Kesimpulan utama. </w:t>
      </w:r>
      <w:r>
        <w:rPr>
          <w:rFonts w:ascii="Arial" w:hAnsi="Arial"/>
          <w:color w:val="111827"/>
          <w:sz w:val="21"/>
        </w:rPr>
        <w:t>Aplikasi tidak menampilkan hasil scraping mentah sebagai kebenaran. Setiap item harus memiliki identitas sumber, melewati filter relevansi produk, tersimpan secara idempotent, dianalisis dengan mekanisme yang dapat gagal dengan aman, dan tetap dapat dibuka pada URL aslinya.</w:t>
      </w:r>
    </w:p>
    <w:p>
      <w:pPr>
        <w:widowControl/>
      </w:pPr>
      <w:r>
        <w:br w:type="page"/>
      </w:r>
    </w:p>
    <w:p>
      <w:pPr>
        <w:pStyle w:val="Heading1"/>
        <w:keepNext/>
        <w:widowControl/>
      </w:pPr>
      <w:r>
        <w:t>Cara menggunakan dokumen</w:t>
      </w:r>
    </w:p>
    <w:p>
      <w:pPr>
        <w:widowControl/>
      </w:pPr>
      <w:r>
        <w:rPr>
          <w:rFonts w:ascii="Arial" w:hAnsi="Arial"/>
          <w:i w:val="0"/>
          <w:color w:val="111827"/>
          <w:sz w:val="21"/>
        </w:rPr>
        <w:t>Baca Ringkasan Eksekutif untuk memahami narasi produk. Tim teknis kemudian mempelajari Bagian Arsitektur dan Algoritma. Presenter fokus pada Bagian Demo dan Tanya Jawab. Integrator memakai checklist pelepasan sebagai bukti bahwa klaim di depan juri sesuai dengan sistem yang berjalan.</w:t>
      </w:r>
    </w:p>
    <w:p>
      <w:pPr>
        <w:pStyle w:val="Heading2"/>
        <w:keepNext/>
        <w:widowControl/>
      </w:pPr>
      <w:r>
        <w:t>Status implementasi yang harus dijelaskan dengan jujur</w:t>
      </w:r>
    </w:p>
    <w:p>
      <w:pPr>
        <w:widowControl/>
      </w:pPr>
      <w:r>
        <w:rPr>
          <w:rFonts w:ascii="Arial" w:hAnsi="Arial"/>
          <w:i w:val="0"/>
          <w:color w:val="111827"/>
          <w:sz w:val="21"/>
        </w:rPr>
        <w:t>Repository Dashboard Analyzer saat dokumen ini dibuat adalah clean rebuild yang berisi spesifikasi, panduan tim, contoh konfigurasi aman, dan kontrak hasil akhir. Kode aplikasi final belum boleh dianggap selesai hanya karena dokumennya lengkap. Sebelum penilaian, integrator harus mengganti status pada tabel berikut berdasarkan commit, test, dan deployment yang benar-benar tersedia.</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Lapisan</w:t>
            </w:r>
          </w:p>
        </w:tc>
        <w:tc>
          <w:tcPr>
            <w:tcW w:type="dxa" w:w="590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Bukti selesai yang diterima</w:t>
            </w:r>
          </w:p>
        </w:tc>
        <w:tc>
          <w:tcPr>
            <w:tcW w:type="dxa" w:w="187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Status awal</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Kontrak</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Model tervalidasi dan contract test lulus</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Belum diverifikasi</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Sumber data</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Fixture parser enam sumber dan live smoke test terbatas</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Belum diverifikasi</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Database</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Migration, deduplikasi, persistence setelah restart</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Belum diverifikasi</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Intelligence</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Test relevansi dan sentimen Bahasa Indonesia</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Belum diverifikasi</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API dan UI</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Endpoint, source navigation, loading dan error state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Belum diverifikasi</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Production</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Railway health 200, database terhubung, smoke test</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Belum diverifikasi</w:t>
            </w:r>
          </w:p>
        </w:tc>
      </w:tr>
    </w:tbl>
    <w:p>
      <w:pPr>
        <w:widowControl/>
        <w:spacing w:after="20"/>
      </w:pPr>
    </w:p>
    <w:p>
      <w:pPr>
        <w:widowControl/>
      </w:pPr>
      <w:r>
        <w:rPr>
          <w:rFonts w:ascii="Arial" w:hAnsi="Arial"/>
          <w:b/>
          <w:color w:val="111827"/>
          <w:sz w:val="21"/>
        </w:rPr>
        <w:t xml:space="preserve">Aturan presentasi. </w:t>
      </w:r>
      <w:r>
        <w:rPr>
          <w:rFonts w:ascii="Arial" w:hAnsi="Arial"/>
          <w:color w:val="111827"/>
          <w:sz w:val="21"/>
        </w:rPr>
        <w:t>Gunakan istilah target, sudah diuji, atau sudah deployed sesuai bukti. Jangan menyebut data live jika hanya berasal dari fixture, cache lama tanpa timestamp, atau payload contoh.</w:t>
      </w:r>
    </w:p>
    <w:p>
      <w:pPr>
        <w:pStyle w:val="Heading1"/>
        <w:keepNext/>
        <w:widowControl/>
      </w:pPr>
      <w:r>
        <w:t>Peta isi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Bagian</w:t>
            </w:r>
          </w:p>
        </w:tc>
        <w:tc>
          <w:tcPr>
            <w:tcW w:type="dxa" w:w="597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Isi</w:t>
            </w:r>
          </w:p>
        </w:tc>
        <w:tc>
          <w:tcPr>
            <w:tcW w:type="dxa" w:w="244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Pembaca utama</w:t>
            </w:r>
          </w:p>
        </w:tc>
      </w:tr>
      <w:t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1</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Masalah, nilai produk, scope, dan sumber data</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Semua anggota</w:t>
            </w:r>
          </w:p>
        </w:tc>
      </w:tr>
      <w:t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2</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Arsitektur, kontrak, alur, algoritma, database, API, dan UI</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Tim teknis</w:t>
            </w:r>
          </w:p>
        </w:tc>
      </w:tr>
      <w:t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3</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Reliability, keamanan, quota, test, dan deployment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Integrator dan backend</w:t>
            </w:r>
          </w:p>
        </w:tc>
      </w:tr>
      <w:t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4</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Rencana live coding empat jam dan integrasi</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Empat anggota</w:t>
            </w:r>
          </w:p>
        </w:tc>
      </w:tr>
      <w:tr>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5</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Demo, pertanyaan juri, checklist, dan glosarium</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Presenter dan seluruh tim</w:t>
            </w:r>
          </w:p>
        </w:tc>
      </w:tr>
    </w:tbl>
    <w:p>
      <w:pPr>
        <w:widowControl/>
        <w:spacing w:after="20"/>
      </w:pPr>
    </w:p>
    <w:p>
      <w:pPr>
        <w:keepNext/>
        <w:widowControl/>
        <w:spacing w:before="360"/>
      </w:pPr>
      <w:r>
        <w:rPr>
          <w:rFonts w:ascii="Arial" w:hAnsi="Arial"/>
          <w:b/>
          <w:color w:val="177245"/>
          <w:sz w:val="18"/>
        </w:rPr>
        <w:t>BAGIAN</w:t>
      </w:r>
    </w:p>
    <w:p>
      <w:pPr>
        <w:pStyle w:val="Heading1"/>
        <w:keepNext/>
        <w:widowControl/>
        <w:spacing w:before="160" w:after="200"/>
      </w:pPr>
      <w:r>
        <w:t>Masalah dan nilai produk</w:t>
      </w:r>
    </w:p>
    <w:p>
      <w:pPr>
        <w:widowControl/>
      </w:pPr>
      <w:r>
        <w:rPr>
          <w:rFonts w:ascii="Arial" w:hAnsi="Arial"/>
          <w:i w:val="0"/>
          <w:color w:val="111827"/>
          <w:sz w:val="21"/>
        </w:rPr>
        <w:t>Dasar narasi yang harus dipahami sebelum membahas kode</w:t>
      </w:r>
    </w:p>
    <w:p>
      <w:pPr>
        <w:pStyle w:val="Heading1"/>
        <w:keepNext/>
        <w:widowControl/>
      </w:pPr>
      <w:r>
        <w:t>Ringkasan eksekutif</w:t>
      </w:r>
    </w:p>
    <w:p>
      <w:pPr>
        <w:widowControl/>
      </w:pPr>
      <w:r>
        <w:rPr>
          <w:rFonts w:ascii="Arial" w:hAnsi="Arial"/>
          <w:i w:val="0"/>
          <w:color w:val="111827"/>
          <w:sz w:val="21"/>
        </w:rPr>
        <w:t>Pelaku UMKM membutuhkan sinyal yang lebih cepat daripada survei manual untuk memahami produk yang sedang dibicarakan, alasan pelanggan menyukai atau mengeluh, tempat yang menjual produk, serta konten yang sedang mendapat perhatian. Data tersebut tersebar pada media sosial, marketplace, ulasan lokasi, dan video. Dashboard Analyzer menyatukan bukti publik dari enam sumber ke dalam kontrak data yang sama sehingga hasil dapat dibandingkan tanpa menghilangkan link sumber.</w:t>
      </w:r>
    </w:p>
    <w:p>
      <w:pPr>
        <w:widowControl/>
      </w:pPr>
      <w:r>
        <w:rPr>
          <w:rFonts w:ascii="Arial" w:hAnsi="Arial"/>
          <w:i w:val="0"/>
          <w:color w:val="111827"/>
          <w:sz w:val="21"/>
        </w:rPr>
        <w:t>Nilai utamanya terletak pada penyaringan dan ketertelusuran. Keyword saja mudah menghasilkan false positive, seperti episode kartun yang menyebut ayam goreng. Sistem karena itu memeriksa sinyal produk dan konteks perdagangan sebelum menyimpan evidence. Sentimen dianalisis dalam Bahasa Indonesia dengan perhatian pada slang, negasi, dan kalimat retoris.</w:t>
      </w:r>
    </w:p>
    <w:p>
      <w:pPr>
        <w:pStyle w:val="Heading2"/>
        <w:keepNext/>
        <w:widowControl/>
      </w:pPr>
      <w:r>
        <w:t>Pitch enam puluh detik</w:t>
      </w:r>
    </w:p>
    <w:p>
      <w:pPr>
        <w:widowControl/>
      </w:pPr>
      <w:r>
        <w:rPr>
          <w:rFonts w:ascii="Arial" w:hAnsi="Arial"/>
          <w:i w:val="0"/>
          <w:color w:val="111827"/>
          <w:sz w:val="21"/>
        </w:rPr>
        <w:t>Dashboard Analyzer membantu UMKM melihat apa yang dibicarakan pasar tentang satu produk. Pengguna memasukkan keyword, lalu backend mengumpulkan bukti publik dari TikTok, Instagram, Facebook, Google Maps, Shopee, dan YouTube. Setiap hasil dinormalisasi, disaring agar benar-benar berkaitan dengan produk, disimpan tanpa duplikasi, dan dianalisis sentimennya dalam Bahasa Indonesia. Dashboard menampilkan snapshot lama terlebih dahulu sehingga tetap cepat, lalu memperbarui status setiap sumber di latar belakang. Setiap insight dapat dibuka kembali ke URL asli.</w:t>
      </w:r>
    </w:p>
    <w:p>
      <w:pPr>
        <w:pStyle w:val="Heading2"/>
        <w:keepNext/>
        <w:widowControl/>
      </w:pPr>
      <w:r>
        <w:t>Keputusan yang dapat dibantu</w:t>
      </w:r>
    </w:p>
    <w:p>
      <w:pPr>
        <w:pStyle w:val="ListBullet"/>
        <w:widowControl/>
      </w:pPr>
      <w:r>
        <w:rPr>
          <w:rFonts w:ascii="Arial" w:hAnsi="Arial"/>
          <w:b/>
          <w:color w:val="111827"/>
          <w:sz w:val="21"/>
        </w:rPr>
        <w:t xml:space="preserve">Produk dan varian. </w:t>
      </w:r>
      <w:r>
        <w:rPr>
          <w:rFonts w:ascii="Arial" w:hAnsi="Arial"/>
          <w:color w:val="111827"/>
          <w:sz w:val="21"/>
        </w:rPr>
        <w:t>Aspek rasa, harga, kemasan, kualitas, dan permintaan yang sering disebut.</w:t>
      </w:r>
    </w:p>
    <w:p>
      <w:pPr>
        <w:pStyle w:val="ListBullet"/>
        <w:widowControl/>
      </w:pPr>
      <w:r>
        <w:rPr>
          <w:rFonts w:ascii="Arial" w:hAnsi="Arial"/>
          <w:b/>
          <w:color w:val="111827"/>
          <w:sz w:val="21"/>
        </w:rPr>
        <w:t xml:space="preserve">Konten pemasaran. </w:t>
      </w:r>
      <w:r>
        <w:rPr>
          <w:rFonts w:ascii="Arial" w:hAnsi="Arial"/>
          <w:color w:val="111827"/>
          <w:sz w:val="21"/>
        </w:rPr>
        <w:t>Tema sosial dan video yang relevan dan memperoleh perhatian.</w:t>
      </w:r>
    </w:p>
    <w:p>
      <w:pPr>
        <w:pStyle w:val="ListBullet"/>
        <w:widowControl/>
      </w:pPr>
      <w:r>
        <w:rPr>
          <w:rFonts w:ascii="Arial" w:hAnsi="Arial"/>
          <w:b/>
          <w:color w:val="111827"/>
          <w:sz w:val="21"/>
        </w:rPr>
        <w:t xml:space="preserve">Saluran penjualan. </w:t>
      </w:r>
      <w:r>
        <w:rPr>
          <w:rFonts w:ascii="Arial" w:hAnsi="Arial"/>
          <w:color w:val="111827"/>
          <w:sz w:val="21"/>
        </w:rPr>
        <w:t>Listing marketplace dan tempat yang menjual atau mengulas produk.</w:t>
      </w:r>
    </w:p>
    <w:p>
      <w:pPr>
        <w:pStyle w:val="ListBullet"/>
        <w:widowControl/>
      </w:pPr>
      <w:r>
        <w:rPr>
          <w:rFonts w:ascii="Arial" w:hAnsi="Arial"/>
          <w:b/>
          <w:color w:val="111827"/>
          <w:sz w:val="21"/>
        </w:rPr>
        <w:t xml:space="preserve">Perbaikan operasi. </w:t>
      </w:r>
      <w:r>
        <w:rPr>
          <w:rFonts w:ascii="Arial" w:hAnsi="Arial"/>
          <w:color w:val="111827"/>
          <w:sz w:val="21"/>
        </w:rPr>
        <w:t>Keluhan pelayanan atau pengiriman dipisahkan dari opini tentang rasa.</w:t>
      </w:r>
    </w:p>
    <w:p>
      <w:pPr>
        <w:pStyle w:val="ListBullet"/>
        <w:widowControl/>
      </w:pPr>
      <w:r>
        <w:rPr>
          <w:rFonts w:ascii="Arial" w:hAnsi="Arial"/>
          <w:b/>
          <w:color w:val="111827"/>
          <w:sz w:val="21"/>
        </w:rPr>
        <w:t xml:space="preserve">Validasi tren. </w:t>
      </w:r>
      <w:r>
        <w:rPr>
          <w:rFonts w:ascii="Arial" w:hAnsi="Arial"/>
          <w:color w:val="111827"/>
          <w:sz w:val="21"/>
        </w:rPr>
        <w:t>Volume, engagement, dan perubahan metrik dibaca bersama waktu dan sumbernya.</w:t>
      </w:r>
    </w:p>
    <w:p>
      <w:pPr>
        <w:pStyle w:val="Heading1"/>
        <w:keepNext/>
        <w:widowControl/>
      </w:pPr>
      <w:r>
        <w:t>Scope dan batas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60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Termasuk</w:t>
            </w:r>
          </w:p>
        </w:tc>
        <w:tc>
          <w:tcPr>
            <w:tcW w:type="dxa" w:w="460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Tidak termasuk</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Topik produk yang dibuat pengguna</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Login, pembayaran, dan multi tenant production</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Konten publik dan URL sumber</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Akun privat atau bypass autentikasi</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Snapshot persisten dan refresh terbatas</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Scraping tanpa batas saat startup</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Relevansi dan sentimen Bahasa Indonesia</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Prediksi penjualan tanpa evidence</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Enam source adapter dengan status terpisah</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Klaim seluruh internet berhasil dikumpulkan</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Fallback ketika AI atau provider gagal</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Angka buatan untuk field yang tidak tersedia</w:t>
            </w:r>
          </w:p>
        </w:tc>
      </w:tr>
    </w:tbl>
    <w:p>
      <w:pPr>
        <w:widowControl/>
        <w:spacing w:after="20"/>
      </w:pPr>
    </w:p>
    <w:p>
      <w:pPr>
        <w:pStyle w:val="Heading1"/>
        <w:keepNext/>
        <w:widowControl/>
      </w:pPr>
      <w:r>
        <w:t>Peran setiap sumber</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29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Sumber</w:t>
            </w:r>
          </w:p>
        </w:tc>
        <w:tc>
          <w:tcPr>
            <w:tcW w:type="dxa" w:w="259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Pertanyaan bisnis</w:t>
            </w:r>
          </w:p>
        </w:tc>
        <w:tc>
          <w:tcPr>
            <w:tcW w:type="dxa" w:w="352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Evidence</w:t>
            </w:r>
          </w:p>
        </w:tc>
        <w:tc>
          <w:tcPr>
            <w:tcW w:type="dxa" w:w="208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Batas utama</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6"/>
              </w:rPr>
              <w:t>TikTok</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6"/>
              </w:rPr>
              <w:t>Konten pendek apa yang sedang ramai</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6"/>
              </w:rPr>
              <w:t>Caption, author, waktu, engagement, URL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6"/>
              </w:rPr>
              <w:t>Akses publik dan payload Actor</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6"/>
              </w:rPr>
              <w:t>Instagram</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6"/>
              </w:rPr>
              <w:t>Narasi visual dan promosi apa yang muncul</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6"/>
              </w:rPr>
              <w:t>Caption, author, waktu, engagement, URL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6"/>
              </w:rPr>
              <w:t>Sebagian metric dapat tidak tersedia</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6"/>
              </w:rPr>
              <w:t>Facebook</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6"/>
              </w:rPr>
              <w:t>Percakapan publik apa yang relevan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6"/>
              </w:rPr>
              <w:t>Post publik, waktu, engagement, URL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6"/>
              </w:rPr>
              <w:t>Tidak mengakses group atau profil privat</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6"/>
              </w:rPr>
              <w:t>Google Maps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6"/>
              </w:rPr>
              <w:t>Di mana produk dijual dan apa opini pelanggan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6"/>
              </w:rPr>
              <w:t>Tempat, rating, review yang menyebut produk, URL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6"/>
              </w:rPr>
              <w:t>Review umum tempat tidak dianggap opini produk</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6"/>
              </w:rPr>
              <w:t>Shopee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6"/>
              </w:rPr>
              <w:t>Bagaimana sinyal listing dan penjualan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6"/>
              </w:rPr>
              <w:t>Produk, toko, harga, rating, terjual, URL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6"/>
              </w:rPr>
              <w:t>Field hilang tetap null</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6"/>
              </w:rPr>
              <w:t>YouTube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6"/>
              </w:rPr>
              <w:t>Konten produk apa yang memperoleh perhatian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6"/>
              </w:rPr>
              <w:t>Video, channel, waktu, views, views per hari, URL</w:t>
            </w:r>
          </w:p>
        </w:tc>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6"/>
              </w:rPr>
              <w:t>Filter hiburan dan quota pencarian</w:t>
            </w:r>
          </w:p>
        </w:tc>
      </w:tr>
    </w:tbl>
    <w:p>
      <w:pPr>
        <w:widowControl/>
        <w:spacing w:after="20"/>
      </w:pPr>
    </w:p>
    <w:p>
      <w:pPr>
        <w:widowControl/>
        <w:spacing w:before="20" w:after="160"/>
        <w:jc w:val="center"/>
      </w:pPr>
      <w:r>
        <w:rPr>
          <w:rFonts w:ascii="Arial" w:hAnsi="Arial"/>
          <w:i/>
          <w:color w:val="4B5563"/>
          <w:sz w:val="17"/>
        </w:rPr>
        <w:t>Tabel 1. Setiap sumber menjawab pertanyaan yang berbeda dan tidak boleh dibandingkan tanpa konteks.</w:t>
      </w:r>
    </w:p>
    <w:p>
      <w:pPr>
        <w:pStyle w:val="Heading2"/>
        <w:keepNext/>
        <w:widowControl/>
      </w:pPr>
      <w:r>
        <w:t>Definisi live yang dapat dipertanggungjawabkan</w:t>
      </w:r>
    </w:p>
    <w:p>
      <w:pPr>
        <w:widowControl/>
      </w:pPr>
      <w:r>
        <w:rPr>
          <w:rFonts w:ascii="Arial" w:hAnsi="Arial"/>
          <w:i w:val="0"/>
          <w:color w:val="111827"/>
          <w:sz w:val="21"/>
        </w:rPr>
        <w:t>Live tidak berarti setiap detik melakukan scraping. Dalam POC ini, data boleh disebut live atau terbaru hanya jika berasal dari provider publik, memiliki collected_at, status SourceRun, dan timestamp refresh yang terlihat. Snapshot database disebut cache atau snapshot tersimpan. Fixture lokal hanya digunakan untuk test.</w:t>
      </w:r>
    </w:p>
    <w:p>
      <w:pPr>
        <w:keepNext/>
        <w:widowControl/>
        <w:spacing w:before="360"/>
      </w:pPr>
      <w:r>
        <w:rPr>
          <w:rFonts w:ascii="Arial" w:hAnsi="Arial"/>
          <w:b/>
          <w:color w:val="177245"/>
          <w:sz w:val="18"/>
        </w:rPr>
        <w:t>BAGIAN</w:t>
      </w:r>
    </w:p>
    <w:p>
      <w:pPr>
        <w:pStyle w:val="Heading1"/>
        <w:keepNext/>
        <w:widowControl/>
        <w:spacing w:before="160" w:after="200"/>
      </w:pPr>
      <w:r>
        <w:t>Arsitektur dan algoritma</w:t>
      </w:r>
    </w:p>
    <w:p>
      <w:pPr>
        <w:widowControl/>
      </w:pPr>
      <w:r>
        <w:rPr>
          <w:rFonts w:ascii="Arial" w:hAnsi="Arial"/>
          <w:i w:val="0"/>
          <w:color w:val="111827"/>
          <w:sz w:val="21"/>
        </w:rPr>
        <w:t>Penjelasan teknis dari input pengguna sampai evidence tampil</w:t>
      </w:r>
    </w:p>
    <w:p>
      <w:pPr>
        <w:pStyle w:val="Heading1"/>
        <w:keepNext/>
        <w:widowControl/>
      </w:pPr>
      <w:r>
        <w:t>Arsitektur sistem</w:t>
      </w:r>
    </w:p>
    <w:p>
      <w:pPr>
        <w:spacing w:before="60" w:after="140" w:line="240" w:lineRule="auto"/>
        <w:ind w:left="288" w:right="144"/>
        <w:widowControl/>
        <w:shd w:fill="F2F4F5"/>
      </w:pPr>
      <w:r>
        <w:rPr>
          <w:rFonts w:ascii="Courier New" w:hAnsi="Courier New"/>
          <w:color w:val="111827"/>
          <w:sz w:val="17"/>
        </w:rPr>
        <w:t>Pengguna dan browser</w:t>
      </w:r>
      <w:r>
        <w:br/>
      </w:r>
      <w:r>
        <w:rPr>
          <w:rFonts w:ascii="Courier New" w:hAnsi="Courier New"/>
          <w:color w:val="111827"/>
          <w:sz w:val="17"/>
        </w:rPr>
        <w:t xml:space="preserve">        |</w:t>
      </w:r>
      <w:r>
        <w:br/>
      </w:r>
      <w:r>
        <w:rPr>
          <w:rFonts w:ascii="Courier New" w:hAnsi="Courier New"/>
          <w:color w:val="111827"/>
          <w:sz w:val="17"/>
        </w:rPr>
        <w:t xml:space="preserve">        | HTTPS dan Server Sent Events</w:t>
      </w:r>
      <w:r>
        <w:br/>
      </w:r>
      <w:r>
        <w:rPr>
          <w:rFonts w:ascii="Courier New" w:hAnsi="Courier New"/>
          <w:color w:val="111827"/>
          <w:sz w:val="17"/>
        </w:rPr>
        <w:t xml:space="preserve">        v</w:t>
      </w:r>
      <w:r>
        <w:br/>
      </w:r>
      <w:r>
        <w:rPr>
          <w:rFonts w:ascii="Courier New" w:hAnsi="Courier New"/>
          <w:color w:val="111827"/>
          <w:sz w:val="17"/>
        </w:rPr>
        <w:t>FastAPI API layer</w:t>
      </w:r>
      <w:r>
        <w:br/>
      </w:r>
      <w:r>
        <w:rPr>
          <w:rFonts w:ascii="Courier New" w:hAnsi="Courier New"/>
          <w:color w:val="111827"/>
          <w:sz w:val="17"/>
        </w:rPr>
        <w:t xml:space="preserve">        |</w:t>
      </w:r>
      <w:r>
        <w:br/>
      </w:r>
      <w:r>
        <w:rPr>
          <w:rFonts w:ascii="Courier New" w:hAnsi="Courier New"/>
          <w:color w:val="111827"/>
          <w:sz w:val="17"/>
        </w:rPr>
        <w:t xml:space="preserve">        v</w:t>
      </w:r>
      <w:r>
        <w:br/>
      </w:r>
      <w:r>
        <w:rPr>
          <w:rFonts w:ascii="Courier New" w:hAnsi="Courier New"/>
          <w:color w:val="111827"/>
          <w:sz w:val="17"/>
        </w:rPr>
        <w:t>Services dan refresh coordinator</w:t>
      </w:r>
      <w:r>
        <w:br/>
      </w:r>
      <w:r>
        <w:rPr>
          <w:rFonts w:ascii="Courier New" w:hAnsi="Courier New"/>
          <w:color w:val="111827"/>
          <w:sz w:val="17"/>
        </w:rPr>
        <w:t xml:space="preserve">   |          |             |</w:t>
      </w:r>
      <w:r>
        <w:br/>
      </w:r>
      <w:r>
        <w:rPr>
          <w:rFonts w:ascii="Courier New" w:hAnsi="Courier New"/>
          <w:color w:val="111827"/>
          <w:sz w:val="17"/>
        </w:rPr>
        <w:t xml:space="preserve">   |          |             +---- Event broker ke dashboard</w:t>
      </w:r>
      <w:r>
        <w:br/>
      </w:r>
      <w:r>
        <w:rPr>
          <w:rFonts w:ascii="Courier New" w:hAnsi="Courier New"/>
          <w:color w:val="111827"/>
          <w:sz w:val="17"/>
        </w:rPr>
        <w:t xml:space="preserve">   |          +------------------ Intelligence relevance dan sentiment</w:t>
      </w:r>
      <w:r>
        <w:br/>
      </w:r>
      <w:r>
        <w:rPr>
          <w:rFonts w:ascii="Courier New" w:hAnsi="Courier New"/>
          <w:color w:val="111827"/>
          <w:sz w:val="17"/>
        </w:rPr>
        <w:t xml:space="preserve">   +----------------------------- Source adapters</w:t>
      </w:r>
      <w:r>
        <w:br/>
      </w:r>
      <w:r>
        <w:rPr>
          <w:rFonts w:ascii="Courier New" w:hAnsi="Courier New"/>
          <w:color w:val="111827"/>
          <w:sz w:val="17"/>
        </w:rPr>
        <w:t xml:space="preserve">                                     |</w:t>
      </w:r>
      <w:r>
        <w:br/>
      </w:r>
      <w:r>
        <w:rPr>
          <w:rFonts w:ascii="Courier New" w:hAnsi="Courier New"/>
          <w:color w:val="111827"/>
          <w:sz w:val="17"/>
        </w:rPr>
        <w:t xml:space="preserve">                 TikTok Instagram Facebook Maps Shopee YouTube</w:t>
      </w:r>
      <w:r>
        <w:br/>
      </w:r>
      <w:r>
        <w:rPr>
          <w:rFonts w:ascii="Courier New" w:hAnsi="Courier New"/>
          <w:color w:val="111827"/>
          <w:sz w:val="17"/>
        </w:rPr>
        <w:t xml:space="preserve">                                     |</w:t>
      </w:r>
      <w:r>
        <w:br/>
      </w:r>
      <w:r>
        <w:rPr>
          <w:rFonts w:ascii="Courier New" w:hAnsi="Courier New"/>
          <w:color w:val="111827"/>
          <w:sz w:val="17"/>
        </w:rPr>
        <w:t xml:space="preserve">                                     v</w:t>
      </w:r>
      <w:r>
        <w:br/>
      </w:r>
      <w:r>
        <w:rPr>
          <w:rFonts w:ascii="Courier New" w:hAnsi="Courier New"/>
          <w:color w:val="111827"/>
          <w:sz w:val="17"/>
        </w:rPr>
        <w:t xml:space="preserve">                         Evidence contract yang seragam</w:t>
      </w:r>
      <w:r>
        <w:br/>
      </w:r>
      <w:r>
        <w:rPr>
          <w:rFonts w:ascii="Courier New" w:hAnsi="Courier New"/>
          <w:color w:val="111827"/>
          <w:sz w:val="17"/>
        </w:rPr>
        <w:t xml:space="preserve">                                     |</w:t>
      </w:r>
      <w:r>
        <w:br/>
      </w:r>
      <w:r>
        <w:rPr>
          <w:rFonts w:ascii="Courier New" w:hAnsi="Courier New"/>
          <w:color w:val="111827"/>
          <w:sz w:val="17"/>
        </w:rPr>
        <w:t xml:space="preserve">                                     v</w:t>
      </w:r>
      <w:r>
        <w:br/>
      </w:r>
      <w:r>
        <w:rPr>
          <w:rFonts w:ascii="Courier New" w:hAnsi="Courier New"/>
          <w:color w:val="111827"/>
          <w:sz w:val="17"/>
        </w:rPr>
        <w:t xml:space="preserve">                         PostgreSQL atau Supabase</w:t>
      </w:r>
    </w:p>
    <w:p>
      <w:pPr>
        <w:widowControl/>
        <w:spacing w:before="20" w:after="160"/>
        <w:jc w:val="center"/>
      </w:pPr>
      <w:r>
        <w:rPr>
          <w:rFonts w:ascii="Arial" w:hAnsi="Arial"/>
          <w:i/>
          <w:color w:val="4B5563"/>
          <w:sz w:val="17"/>
        </w:rPr>
        <w:t>Gambar 1. Browser hanya berkomunikasi dengan FastAPI. Provider dan database berada di boundary server.</w:t>
      </w:r>
    </w:p>
    <w:p>
      <w:pPr>
        <w:pStyle w:val="Heading2"/>
        <w:keepNext/>
        <w:widowControl/>
      </w:pPr>
      <w:r>
        <w:t>Tanggung jawab lapisan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1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Lapisan</w:t>
            </w:r>
          </w:p>
        </w:tc>
        <w:tc>
          <w:tcPr>
            <w:tcW w:type="dxa" w:w="453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Tanggung jawab</w:t>
            </w:r>
          </w:p>
        </w:tc>
        <w:tc>
          <w:tcPr>
            <w:tcW w:type="dxa" w:w="324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Larangan</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Contracts</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Model, enum, bounds, serialization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Tidak membaca network atau database</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Sources</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Request provider, polling, parsing, mapping</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Tidak menentukan sentimen atau HTML</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Intelligence</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Normalisasi, relevansi, sentimen, aspek</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Tidak scraping atau query UI</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Database</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Migration, upsert, transaction, snapshot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Tidak mengandung aturan tampilan</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Services</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Orchestration, lock, budget, scheduler, event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Tidak membuat respons HTTP langsung</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API</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Validasi HTTP dan pemetaan error</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Tidak berisi SQL atau algoritma sentimen</w:t>
            </w:r>
          </w:p>
        </w:tc>
      </w:tr>
      <w:tr>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Web</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State dan rendering dashboard</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Tidak menerima secret atau memanggil provider</w:t>
            </w:r>
          </w:p>
        </w:tc>
      </w:tr>
    </w:tbl>
    <w:p>
      <w:pPr>
        <w:widowControl/>
        <w:spacing w:after="20"/>
      </w:pPr>
    </w:p>
    <w:p>
      <w:pPr>
        <w:pStyle w:val="Heading1"/>
        <w:keepNext/>
        <w:widowControl/>
      </w:pPr>
      <w:r>
        <w:t>Kontrak data bersama</w:t>
      </w:r>
    </w:p>
    <w:p>
      <w:pPr>
        <w:widowControl/>
      </w:pPr>
      <w:r>
        <w:rPr>
          <w:rFonts w:ascii="Arial" w:hAnsi="Arial"/>
          <w:i w:val="0"/>
          <w:color w:val="111827"/>
          <w:sz w:val="21"/>
        </w:rPr>
        <w:t>Semua modul bergantung pada contracts yang sama. Kontrak mencegah setiap adapter menciptakan bentuk data sendiri dan membuat frontend bergantung pada payload provider.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Objek</w:t>
            </w:r>
          </w:p>
        </w:tc>
        <w:tc>
          <w:tcPr>
            <w:tcW w:type="dxa" w:w="439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Field penting</w:t>
            </w:r>
          </w:p>
        </w:tc>
        <w:tc>
          <w:tcPr>
            <w:tcW w:type="dxa" w:w="331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Invariant</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Topic</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id, name, keywords, product_terms, exclude_terms, cities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Slug unik, array dibatasi dan dideduplikasi</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Evidence</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source, topic_id, external_id, text, URL, waktu, metrics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Title atau text wajib; metric tidak ada menjadi null</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Analysis</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label, score, confidence, aspects, analyzer</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Label hanya positif, negatif, netral, pending</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SourceRun</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source, status, counts, error, waktu</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Status mengikuti state machine dan dapat diaudit</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CollectionResult</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items, raw_count, provider_run_id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Satu hasil provider tidak langsung dipercaya UI</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Snapshot</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topic, source status, summary, evidence, generated_at</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Response bounded dan berasal dari persistence</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StreamEvent</w:t>
            </w:r>
          </w:p>
        </w:tc>
        <w:tc>
          <w:tcPr>
            <w:tcW w:type="dxa" w:w="43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type, topic, source, run, payload aman</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Tidak membawa secret atau raw provider payload</w:t>
            </w:r>
          </w:p>
        </w:tc>
      </w:tr>
    </w:tbl>
    <w:p>
      <w:pPr>
        <w:widowControl/>
        <w:spacing w:after="20"/>
      </w:pPr>
    </w:p>
    <w:p>
      <w:pPr>
        <w:pStyle w:val="Heading2"/>
        <w:keepNext/>
        <w:widowControl/>
      </w:pPr>
      <w:r>
        <w:t>Identitas dan deduplikasi evidence</w:t>
      </w:r>
    </w:p>
    <w:p>
      <w:pPr>
        <w:widowControl/>
      </w:pPr>
      <w:r>
        <w:rPr>
          <w:rFonts w:ascii="Arial" w:hAnsi="Arial"/>
          <w:i w:val="0"/>
          <w:color w:val="111827"/>
          <w:sz w:val="21"/>
        </w:rPr>
        <w:t>Identitas utama adalah kombinasi source, topic_id, dan external_id. External ID berasal dari provider jika stabil. Jika provider tidak memberi ID, adapter membuat hash deterministik dari URL kanonis dan field stabil, bukan timestamp pengambilan. Upsert yang sama dua kali memperbarui data yang berubah tanpa menciptakan baris baru.</w:t>
      </w:r>
    </w:p>
    <w:p>
      <w:pPr>
        <w:spacing w:before="60" w:after="140" w:line="240" w:lineRule="auto"/>
        <w:ind w:left="288" w:right="144"/>
        <w:widowControl/>
        <w:shd w:fill="F2F4F5"/>
      </w:pPr>
      <w:r>
        <w:rPr>
          <w:rFonts w:ascii="Courier New" w:hAnsi="Courier New"/>
          <w:color w:val="111827"/>
          <w:sz w:val="17"/>
        </w:rPr>
        <w:t>evidence_id = source + ":" + external_id</w:t>
      </w:r>
      <w:r>
        <w:br/>
      </w:r>
      <w:r>
        <w:rPr>
          <w:rFonts w:ascii="Courier New" w:hAnsi="Courier New"/>
          <w:color w:val="111827"/>
          <w:sz w:val="17"/>
        </w:rPr>
        <w:t>unique_key  = source + topic_id + external_id</w:t>
      </w:r>
      <w:r>
        <w:br/>
      </w:r>
      <w:r>
        <w:rPr>
          <w:rFonts w:ascii="Courier New" w:hAnsi="Courier New"/>
          <w:color w:val="111827"/>
          <w:sz w:val="17"/>
        </w:rPr>
      </w:r>
      <w:r>
        <w:br/>
      </w:r>
      <w:r>
        <w:rPr>
          <w:rFonts w:ascii="Courier New" w:hAnsi="Courier New"/>
          <w:color w:val="111827"/>
          <w:sz w:val="17"/>
        </w:rPr>
        <w:t>if unique_key exists:</w:t>
      </w:r>
      <w:r>
        <w:br/>
      </w:r>
      <w:r>
        <w:rPr>
          <w:rFonts w:ascii="Courier New" w:hAnsi="Courier New"/>
          <w:color w:val="111827"/>
          <w:sz w:val="17"/>
        </w:rPr>
        <w:t xml:space="preserve">    update safe mutable fields and collected_at</w:t>
      </w:r>
      <w:r>
        <w:br/>
      </w:r>
      <w:r>
        <w:rPr>
          <w:rFonts w:ascii="Courier New" w:hAnsi="Courier New"/>
          <w:color w:val="111827"/>
          <w:sz w:val="17"/>
        </w:rPr>
        <w:t>else:</w:t>
      </w:r>
      <w:r>
        <w:br/>
      </w:r>
      <w:r>
        <w:rPr>
          <w:rFonts w:ascii="Courier New" w:hAnsi="Courier New"/>
          <w:color w:val="111827"/>
          <w:sz w:val="17"/>
        </w:rPr>
        <w:t xml:space="preserve">    insert new evidence</w:t>
      </w:r>
    </w:p>
    <w:p>
      <w:pPr>
        <w:pStyle w:val="Heading1"/>
        <w:keepNext/>
        <w:widowControl/>
      </w:pPr>
      <w:r>
        <w:t>Alur pengguna membuka dashboard</w:t>
      </w:r>
    </w:p>
    <w:p>
      <w:pPr>
        <w:pStyle w:val="ListNumber"/>
        <w:widowControl/>
      </w:pPr>
      <w:r>
        <w:rPr>
          <w:rFonts w:ascii="Arial" w:hAnsi="Arial"/>
          <w:b/>
          <w:color w:val="111827"/>
          <w:sz w:val="21"/>
        </w:rPr>
        <w:t xml:space="preserve">Ambil daftar topik. </w:t>
      </w:r>
      <w:r>
        <w:rPr>
          <w:rFonts w:ascii="Arial" w:hAnsi="Arial"/>
          <w:color w:val="111827"/>
          <w:sz w:val="21"/>
        </w:rPr>
        <w:t>Browser memanggil GET api topics.</w:t>
      </w:r>
    </w:p>
    <w:p>
      <w:pPr>
        <w:pStyle w:val="ListNumber"/>
        <w:widowControl/>
      </w:pPr>
      <w:r>
        <w:rPr>
          <w:rFonts w:ascii="Arial" w:hAnsi="Arial"/>
          <w:b/>
          <w:color w:val="111827"/>
          <w:sz w:val="21"/>
        </w:rPr>
        <w:t xml:space="preserve">Pilih topik aktif. </w:t>
      </w:r>
      <w:r>
        <w:rPr>
          <w:rFonts w:ascii="Arial" w:hAnsi="Arial"/>
          <w:color w:val="111827"/>
          <w:sz w:val="21"/>
        </w:rPr>
        <w:t>Pilihan terakhir dapat disimpan sebagai preferensi non-secret.</w:t>
      </w:r>
    </w:p>
    <w:p>
      <w:pPr>
        <w:pStyle w:val="ListNumber"/>
        <w:widowControl/>
      </w:pPr>
      <w:r>
        <w:rPr>
          <w:rFonts w:ascii="Arial" w:hAnsi="Arial"/>
          <w:b/>
          <w:color w:val="111827"/>
          <w:sz w:val="21"/>
        </w:rPr>
        <w:t xml:space="preserve">Ambil snapshot. </w:t>
      </w:r>
      <w:r>
        <w:rPr>
          <w:rFonts w:ascii="Arial" w:hAnsi="Arial"/>
          <w:color w:val="111827"/>
          <w:sz w:val="21"/>
        </w:rPr>
        <w:t>GET snapshot membaca PostgreSQL tanpa menunggu provider.</w:t>
      </w:r>
    </w:p>
    <w:p>
      <w:pPr>
        <w:pStyle w:val="ListNumber"/>
        <w:widowControl/>
      </w:pPr>
      <w:r>
        <w:rPr>
          <w:rFonts w:ascii="Arial" w:hAnsi="Arial"/>
          <w:b/>
          <w:color w:val="111827"/>
          <w:sz w:val="21"/>
        </w:rPr>
        <w:t xml:space="preserve">Render data tersimpan. </w:t>
      </w:r>
      <w:r>
        <w:rPr>
          <w:rFonts w:ascii="Arial" w:hAnsi="Arial"/>
          <w:color w:val="111827"/>
          <w:sz w:val="21"/>
        </w:rPr>
        <w:t>Ringkasan, status sumber, dan evidence langsung terlihat.</w:t>
      </w:r>
    </w:p>
    <w:p>
      <w:pPr>
        <w:pStyle w:val="ListNumber"/>
        <w:widowControl/>
      </w:pPr>
      <w:r>
        <w:rPr>
          <w:rFonts w:ascii="Arial" w:hAnsi="Arial"/>
          <w:b/>
          <w:color w:val="111827"/>
          <w:sz w:val="21"/>
        </w:rPr>
        <w:t xml:space="preserve">Hubungkan event stream. </w:t>
      </w:r>
      <w:r>
        <w:rPr>
          <w:rFonts w:ascii="Arial" w:hAnsi="Arial"/>
          <w:color w:val="111827"/>
          <w:sz w:val="21"/>
        </w:rPr>
        <w:t>SSE memberi perubahan status tanpa polling agresif.</w:t>
      </w:r>
    </w:p>
    <w:p>
      <w:pPr>
        <w:pStyle w:val="ListNumber"/>
        <w:widowControl/>
      </w:pPr>
      <w:r>
        <w:rPr>
          <w:rFonts w:ascii="Arial" w:hAnsi="Arial"/>
          <w:b/>
          <w:color w:val="111827"/>
          <w:sz w:val="21"/>
        </w:rPr>
        <w:t xml:space="preserve">Refresh selektif. </w:t>
      </w:r>
      <w:r>
        <w:rPr>
          <w:rFonts w:ascii="Arial" w:hAnsi="Arial"/>
          <w:color w:val="111827"/>
          <w:sz w:val="21"/>
        </w:rPr>
        <w:t>Pengguna dapat meminta satu atau beberapa sumber tanpa menghapus snapshot.</w:t>
      </w:r>
    </w:p>
    <w:p>
      <w:pPr>
        <w:pStyle w:val="Heading1"/>
        <w:keepNext/>
        <w:widowControl/>
      </w:pPr>
      <w:r>
        <w:t>Alur membuat topik</w:t>
      </w:r>
    </w:p>
    <w:p>
      <w:pPr>
        <w:pStyle w:val="ListNumber"/>
        <w:widowControl/>
      </w:pPr>
      <w:r>
        <w:rPr>
          <w:rFonts w:ascii="Arial" w:hAnsi="Arial"/>
          <w:color w:val="111827"/>
          <w:sz w:val="21"/>
        </w:rPr>
        <w:t>Validasi panjang nama, kota, jumlah keyword, dan jumlah product term.</w:t>
      </w:r>
    </w:p>
    <w:p>
      <w:pPr>
        <w:pStyle w:val="ListNumber"/>
        <w:widowControl/>
      </w:pPr>
      <w:r>
        <w:rPr>
          <w:rFonts w:ascii="Arial" w:hAnsi="Arial"/>
          <w:color w:val="111827"/>
          <w:sz w:val="21"/>
        </w:rPr>
        <w:t>Normalisasi Unicode, whitespace, kapitalisasi tampilan, dan slug ID.</w:t>
      </w:r>
    </w:p>
    <w:p>
      <w:pPr>
        <w:pStyle w:val="ListNumber"/>
        <w:widowControl/>
      </w:pPr>
      <w:r>
        <w:rPr>
          <w:rFonts w:ascii="Arial" w:hAnsi="Arial"/>
          <w:color w:val="111827"/>
          <w:sz w:val="21"/>
        </w:rPr>
        <w:t>Deduplikasi keywords, product_terms, exclude_terms, dan cities tanpa membedakan kapital.</w:t>
      </w:r>
    </w:p>
    <w:p>
      <w:pPr>
        <w:pStyle w:val="ListNumber"/>
        <w:widowControl/>
      </w:pPr>
      <w:r>
        <w:rPr>
          <w:rFonts w:ascii="Arial" w:hAnsi="Arial"/>
          <w:color w:val="111827"/>
          <w:sz w:val="21"/>
        </w:rPr>
        <w:t>Simpan Topic terlebih dahulu agar status awal dapat ditampilkan.</w:t>
      </w:r>
    </w:p>
    <w:p>
      <w:pPr>
        <w:pStyle w:val="ListNumber"/>
        <w:widowControl/>
      </w:pPr>
      <w:r>
        <w:rPr>
          <w:rFonts w:ascii="Arial" w:hAnsi="Arial"/>
          <w:color w:val="111827"/>
          <w:sz w:val="21"/>
        </w:rPr>
        <w:t>Buat state never run atau stale per sumber, bukan evidence palsu.</w:t>
      </w:r>
    </w:p>
    <w:p>
      <w:pPr>
        <w:pStyle w:val="ListNumber"/>
        <w:widowControl/>
      </w:pPr>
      <w:r>
        <w:rPr>
          <w:rFonts w:ascii="Arial" w:hAnsi="Arial"/>
          <w:color w:val="111827"/>
          <w:sz w:val="21"/>
        </w:rPr>
        <w:t>Refresh awal bersifat opsional dan tetap mengikuti budget serta lock.</w:t>
      </w:r>
    </w:p>
    <w:p>
      <w:pPr>
        <w:pStyle w:val="Heading2"/>
        <w:keepNext/>
        <w:widowControl/>
      </w:pPr>
      <w:r>
        <w:t>Aturan query</w:t>
      </w:r>
    </w:p>
    <w:p>
      <w:pPr>
        <w:pStyle w:val="ListBullet"/>
        <w:widowControl/>
      </w:pPr>
      <w:r>
        <w:rPr>
          <w:rFonts w:ascii="Arial" w:hAnsi="Arial"/>
          <w:color w:val="111827"/>
          <w:sz w:val="21"/>
        </w:rPr>
        <w:t>Keyword utama maksimal lima dan product term maksimal delapan.</w:t>
      </w:r>
    </w:p>
    <w:p>
      <w:pPr>
        <w:pStyle w:val="ListBullet"/>
        <w:widowControl/>
      </w:pPr>
      <w:r>
        <w:rPr>
          <w:rFonts w:ascii="Arial" w:hAnsi="Arial"/>
          <w:color w:val="111827"/>
          <w:sz w:val="21"/>
        </w:rPr>
        <w:t>Query tidak menggabungkan semua variasi secara kartesian karena boros provider.</w:t>
      </w:r>
    </w:p>
    <w:p>
      <w:pPr>
        <w:pStyle w:val="ListBullet"/>
        <w:widowControl/>
      </w:pPr>
      <w:r>
        <w:rPr>
          <w:rFonts w:ascii="Arial" w:hAnsi="Arial"/>
          <w:color w:val="111827"/>
          <w:sz w:val="21"/>
        </w:rPr>
        <w:t>Kota ditambahkan hanya untuk source yang membutuhkan konteks lokasi.</w:t>
      </w:r>
    </w:p>
    <w:p>
      <w:pPr>
        <w:pStyle w:val="ListBullet"/>
        <w:widowControl/>
      </w:pPr>
      <w:r>
        <w:rPr>
          <w:rFonts w:ascii="Arial" w:hAnsi="Arial"/>
          <w:color w:val="111827"/>
          <w:sz w:val="21"/>
        </w:rPr>
        <w:t>Exclude term seperti kartun, episode, trailer, dan gameplay diterapkan sebelum penyimpanan.</w:t>
      </w:r>
    </w:p>
    <w:p>
      <w:pPr>
        <w:pStyle w:val="ListBullet"/>
        <w:widowControl/>
      </w:pPr>
      <w:r>
        <w:rPr>
          <w:rFonts w:ascii="Arial" w:hAnsi="Arial"/>
          <w:color w:val="111827"/>
          <w:sz w:val="21"/>
        </w:rPr>
        <w:t>Setiap adapter memiliki limit hasil, timeout, polling interval, dan concurrency yang eksplisit.</w:t>
      </w:r>
    </w:p>
    <w:p>
      <w:pPr>
        <w:pStyle w:val="Heading1"/>
        <w:keepNext/>
        <w:widowControl/>
      </w:pPr>
      <w:r>
        <w:t>Alur refresh end to end</w:t>
      </w:r>
    </w:p>
    <w:p>
      <w:pPr>
        <w:spacing w:before="60" w:after="140" w:line="240" w:lineRule="auto"/>
        <w:ind w:left="288" w:right="144"/>
        <w:widowControl/>
        <w:shd w:fill="F2F4F5"/>
      </w:pPr>
      <w:r>
        <w:rPr>
          <w:rFonts w:ascii="Courier New" w:hAnsi="Courier New"/>
          <w:color w:val="111827"/>
          <w:sz w:val="17"/>
        </w:rPr>
        <w:t>POST refresh</w:t>
      </w:r>
      <w:r>
        <w:br/>
      </w:r>
      <w:r>
        <w:rPr>
          <w:rFonts w:ascii="Courier New" w:hAnsi="Courier New"/>
          <w:color w:val="111827"/>
          <w:sz w:val="17"/>
        </w:rPr>
        <w:t xml:space="preserve">  -&gt; validate topic requested sources and budget</w:t>
      </w:r>
      <w:r>
        <w:br/>
      </w:r>
      <w:r>
        <w:rPr>
          <w:rFonts w:ascii="Courier New" w:hAnsi="Courier New"/>
          <w:color w:val="111827"/>
          <w:sz w:val="17"/>
        </w:rPr>
        <w:t xml:space="preserve">  -&gt; acquire lock for each topic and source</w:t>
      </w:r>
      <w:r>
        <w:br/>
      </w:r>
      <w:r>
        <w:rPr>
          <w:rFonts w:ascii="Courier New" w:hAnsi="Courier New"/>
          <w:color w:val="111827"/>
          <w:sz w:val="17"/>
        </w:rPr>
        <w:t xml:space="preserve">  -&gt; create SourceRun queued</w:t>
      </w:r>
      <w:r>
        <w:br/>
      </w:r>
      <w:r>
        <w:rPr>
          <w:rFonts w:ascii="Courier New" w:hAnsi="Courier New"/>
          <w:color w:val="111827"/>
          <w:sz w:val="17"/>
        </w:rPr>
        <w:t xml:space="preserve">  -&gt; return run identity to browser</w:t>
      </w:r>
      <w:r>
        <w:br/>
      </w:r>
      <w:r>
        <w:rPr>
          <w:rFonts w:ascii="Courier New" w:hAnsi="Courier New"/>
          <w:color w:val="111827"/>
          <w:sz w:val="17"/>
        </w:rPr>
        <w:t xml:space="preserve">  -&gt; set SourceRun running</w:t>
      </w:r>
      <w:r>
        <w:br/>
      </w:r>
      <w:r>
        <w:rPr>
          <w:rFonts w:ascii="Courier New" w:hAnsi="Courier New"/>
          <w:color w:val="111827"/>
          <w:sz w:val="17"/>
        </w:rPr>
        <w:t xml:space="preserve">  -&gt; collect provider payload with bounded limit</w:t>
      </w:r>
      <w:r>
        <w:br/>
      </w:r>
      <w:r>
        <w:rPr>
          <w:rFonts w:ascii="Courier New" w:hAnsi="Courier New"/>
          <w:color w:val="111827"/>
          <w:sz w:val="17"/>
        </w:rPr>
        <w:t xml:space="preserve">  -&gt; normalize to Evidence candidates</w:t>
      </w:r>
      <w:r>
        <w:br/>
      </w:r>
      <w:r>
        <w:rPr>
          <w:rFonts w:ascii="Courier New" w:hAnsi="Courier New"/>
          <w:color w:val="111827"/>
          <w:sz w:val="17"/>
        </w:rPr>
        <w:t xml:space="preserve">  -&gt; apply relevance gate</w:t>
      </w:r>
      <w:r>
        <w:br/>
      </w:r>
      <w:r>
        <w:rPr>
          <w:rFonts w:ascii="Courier New" w:hAnsi="Courier New"/>
          <w:color w:val="111827"/>
          <w:sz w:val="17"/>
        </w:rPr>
        <w:t xml:space="preserve">  -&gt; upsert accepted evidence and metrics</w:t>
      </w:r>
      <w:r>
        <w:br/>
      </w:r>
      <w:r>
        <w:rPr>
          <w:rFonts w:ascii="Courier New" w:hAnsi="Courier New"/>
          <w:color w:val="111827"/>
          <w:sz w:val="17"/>
        </w:rPr>
        <w:t xml:space="preserve">  -&gt; analyze new or changed evidence</w:t>
      </w:r>
      <w:r>
        <w:br/>
      </w:r>
      <w:r>
        <w:rPr>
          <w:rFonts w:ascii="Courier New" w:hAnsi="Courier New"/>
          <w:color w:val="111827"/>
          <w:sz w:val="17"/>
        </w:rPr>
        <w:t xml:space="preserve">  -&gt; finish fresh empty budget_exhausted or error</w:t>
      </w:r>
      <w:r>
        <w:br/>
      </w:r>
      <w:r>
        <w:rPr>
          <w:rFonts w:ascii="Courier New" w:hAnsi="Courier New"/>
          <w:color w:val="111827"/>
          <w:sz w:val="17"/>
        </w:rPr>
        <w:t xml:space="preserve">  -&gt; publish SSE event</w:t>
      </w:r>
      <w:r>
        <w:br/>
      </w:r>
      <w:r>
        <w:rPr>
          <w:rFonts w:ascii="Courier New" w:hAnsi="Courier New"/>
          <w:color w:val="111827"/>
          <w:sz w:val="17"/>
        </w:rPr>
        <w:t xml:space="preserve">  -&gt; browser refetches snapshot with debounce</w:t>
      </w:r>
    </w:p>
    <w:p>
      <w:pPr>
        <w:pStyle w:val="Heading2"/>
        <w:keepNext/>
        <w:widowControl/>
      </w:pPr>
      <w:r>
        <w:t>State machine SourceRun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Status</w:t>
            </w:r>
          </w:p>
        </w:tc>
        <w:tc>
          <w:tcPr>
            <w:tcW w:type="dxa" w:w="468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Makna</w:t>
            </w:r>
          </w:p>
        </w:tc>
        <w:tc>
          <w:tcPr>
            <w:tcW w:type="dxa" w:w="288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Tampilan UI</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disabled</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Sumber dimatikan oleh konfigurasi</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Tidak aktif</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misconfigured</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Credential atau actor ID belum tersedia</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Belum dikonfigurasi</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queued</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Run dibuat dan menunggu worker</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Dalam antrean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running</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Provider sedang dipanggil atau diproses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Progress dan snapshot lama</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fresh</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Run berhasil dan snapshot mutakhir</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Timestamp selesai</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empty</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Run berhasil tanpa evidence relevan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Tidak ada hasil relevan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stale</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TTL data telah lewat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Perlu refresh</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budget_exhausted</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Batas aplikasi atau provider tercapai</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Gunakan cache dan jelaskan batas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error</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Run gagal dengan error code stabil</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Pesan aman dan tombol coba lagi</w:t>
            </w:r>
          </w:p>
        </w:tc>
      </w:tr>
    </w:tbl>
    <w:p>
      <w:pPr>
        <w:widowControl/>
        <w:spacing w:after="20"/>
      </w:pPr>
    </w:p>
    <w:p>
      <w:pPr>
        <w:pStyle w:val="Heading1"/>
        <w:keepNext/>
        <w:widowControl/>
      </w:pPr>
      <w:r>
        <w:t>Mekanisme pengumpulan per sumber</w:t>
      </w:r>
    </w:p>
    <w:p>
      <w:pPr>
        <w:pStyle w:val="Heading2"/>
        <w:keepNext/>
        <w:widowControl/>
      </w:pPr>
      <w:r>
        <w:t>TikTok Instagram dan Facebook</w:t>
      </w:r>
    </w:p>
    <w:p>
      <w:pPr>
        <w:widowControl/>
      </w:pPr>
      <w:r>
        <w:rPr>
          <w:rFonts w:ascii="Arial" w:hAnsi="Arial"/>
          <w:i w:val="0"/>
          <w:color w:val="111827"/>
          <w:sz w:val="21"/>
        </w:rPr>
        <w:t>Adapter sosial membentuk query produk yang terbatas, memulai Actor Apify atau provider yang telah disetujui, menunggu run dengan polling bounded, lalu membaca dataset maksimal sesuai limit. Parser mengambil ID, caption, author publik, waktu, URL, dan metrik yang tersedia. Missing metric tetap null. Private content, komentar massal, dan payload yang tidak dapat ditelusuri tidak menjadi evidence.</w:t>
      </w:r>
    </w:p>
    <w:p>
      <w:pPr>
        <w:pStyle w:val="Heading2"/>
        <w:keepNext/>
        <w:widowControl/>
      </w:pPr>
      <w:r>
        <w:t>Google Maps</w:t>
      </w:r>
    </w:p>
    <w:p>
      <w:pPr>
        <w:widowControl/>
      </w:pPr>
      <w:r>
        <w:rPr>
          <w:rFonts w:ascii="Arial" w:hAnsi="Arial"/>
          <w:i w:val="0"/>
          <w:color w:val="111827"/>
          <w:sz w:val="21"/>
        </w:rPr>
        <w:t>Adapter mencari tempat berdasarkan produk dan kota. Tempat dapat tampil sebagai penjual relevan, tetapi feed opini hanya berasal dari teks review yang menyebut produk atau varian yang dipantau. Rating tempat bukan otomatis sentimen produk. Pemisahan ini menjawab masalah panel Maps yang dulu menampilkan tempat namun kosong pada opini produk.</w:t>
      </w:r>
    </w:p>
    <w:p>
      <w:pPr>
        <w:pStyle w:val="Heading2"/>
        <w:keepNext/>
        <w:widowControl/>
      </w:pPr>
      <w:r>
        <w:t>Shopee</w:t>
      </w:r>
    </w:p>
    <w:p>
      <w:pPr>
        <w:widowControl/>
      </w:pPr>
      <w:r>
        <w:rPr>
          <w:rFonts w:ascii="Arial" w:hAnsi="Arial"/>
          <w:i w:val="0"/>
          <w:color w:val="111827"/>
          <w:sz w:val="21"/>
        </w:rPr>
        <w:t>Adapter memetakan listing ke evidence produk. Harga dinormalisasi sebagai angka dan mata uang jika provider memberikannya. Rating, jumlah rating, dan terjual tidak diisi dengan nol jika hilang karena nol dan tidak tersedia memiliki arti berbeda. URL produk tetap menjadi bukti utama.</w:t>
      </w:r>
    </w:p>
    <w:p>
      <w:pPr>
        <w:pStyle w:val="Heading2"/>
        <w:keepNext/>
        <w:widowControl/>
      </w:pPr>
      <w:r>
        <w:t>YouTube</w:t>
      </w:r>
    </w:p>
    <w:p>
      <w:pPr>
        <w:widowControl/>
      </w:pPr>
      <w:r>
        <w:rPr>
          <w:rFonts w:ascii="Arial" w:hAnsi="Arial"/>
          <w:i w:val="0"/>
          <w:color w:val="111827"/>
          <w:sz w:val="21"/>
        </w:rPr>
        <w:t>YouTube menggunakan query produk dan istilah UMKM, review, resep, ide usaha, atau jualan. Hasil melewati hard exclusion untuk kartun, episode, trailer, gameplay, dan konten anak. Setelah video ID terpilih, adapter mengambil detail dan statistik dalam batch agar hemat quota. Komentar tidak diambil massal pada POC.</w:t>
      </w:r>
    </w:p>
    <w:p>
      <w:pPr>
        <w:pStyle w:val="Heading1"/>
        <w:keepNext/>
        <w:widowControl/>
      </w:pPr>
      <w:r>
        <w:t>Normalisasi teks Bahasa Indonesia</w:t>
      </w:r>
    </w:p>
    <w:p>
      <w:pPr>
        <w:pStyle w:val="ListNumber"/>
        <w:widowControl/>
      </w:pPr>
      <w:r>
        <w:rPr>
          <w:rFonts w:ascii="Arial" w:hAnsi="Arial"/>
          <w:color w:val="111827"/>
          <w:sz w:val="21"/>
        </w:rPr>
        <w:t>Pertahankan teks asli untuk tampilan dan audit, lalu buat salinan normalized_text untuk analisis.</w:t>
      </w:r>
    </w:p>
    <w:p>
      <w:pPr>
        <w:pStyle w:val="ListNumber"/>
        <w:widowControl/>
      </w:pPr>
      <w:r>
        <w:rPr>
          <w:rFonts w:ascii="Arial" w:hAnsi="Arial"/>
          <w:color w:val="111827"/>
          <w:sz w:val="21"/>
        </w:rPr>
        <w:t>Lakukan Unicode normalization, casefold, dan normalisasi whitespace.</w:t>
      </w:r>
    </w:p>
    <w:p>
      <w:pPr>
        <w:pStyle w:val="ListNumber"/>
        <w:widowControl/>
      </w:pPr>
      <w:r>
        <w:rPr>
          <w:rFonts w:ascii="Arial" w:hAnsi="Arial"/>
          <w:color w:val="111827"/>
          <w:sz w:val="21"/>
        </w:rPr>
        <w:t>Hapus URL dan mention dari teks analisis tanpa menghapus URL evidence.</w:t>
      </w:r>
    </w:p>
    <w:p>
      <w:pPr>
        <w:pStyle w:val="ListNumber"/>
        <w:widowControl/>
      </w:pPr>
      <w:r>
        <w:rPr>
          <w:rFonts w:ascii="Arial" w:hAnsi="Arial"/>
          <w:color w:val="111827"/>
          <w:sz w:val="21"/>
        </w:rPr>
        <w:t>Ubah hashtag menjadi token yang dapat dicocokkan dan pertahankan kata produk.</w:t>
      </w:r>
    </w:p>
    <w:p>
      <w:pPr>
        <w:pStyle w:val="ListNumber"/>
        <w:widowControl/>
      </w:pPr>
      <w:r>
        <w:rPr>
          <w:rFonts w:ascii="Arial" w:hAnsi="Arial"/>
          <w:color w:val="111827"/>
          <w:sz w:val="21"/>
        </w:rPr>
        <w:t>Kurangi karakter berulang secara konservatif, misalnya enaaak menjadi enak.</w:t>
      </w:r>
    </w:p>
    <w:p>
      <w:pPr>
        <w:pStyle w:val="ListNumber"/>
        <w:widowControl/>
      </w:pPr>
      <w:r>
        <w:rPr>
          <w:rFonts w:ascii="Arial" w:hAnsi="Arial"/>
          <w:color w:val="111827"/>
          <w:sz w:val="21"/>
        </w:rPr>
        <w:t>Perluas slang melalui kamus kecil yang dapat direview, misalnya gak dan nggak menjadi tidak.</w:t>
      </w:r>
    </w:p>
    <w:p>
      <w:pPr>
        <w:pStyle w:val="ListNumber"/>
        <w:widowControl/>
      </w:pPr>
      <w:r>
        <w:rPr>
          <w:rFonts w:ascii="Arial" w:hAnsi="Arial"/>
          <w:color w:val="111827"/>
          <w:sz w:val="21"/>
        </w:rPr>
        <w:t>Jangan menghapus emoji sebelum sinyalnya dipertimbangkan jika analyzer mendukungnya.</w:t>
      </w:r>
    </w:p>
    <w:p>
      <w:pPr>
        <w:pStyle w:val="Heading1"/>
        <w:keepNext/>
        <w:widowControl/>
      </w:pPr>
      <w:r>
        <w:t>Algoritma relevansi produk</w:t>
      </w:r>
    </w:p>
    <w:p>
      <w:pPr>
        <w:widowControl/>
      </w:pPr>
      <w:r>
        <w:rPr>
          <w:rFonts w:ascii="Arial" w:hAnsi="Arial"/>
          <w:i w:val="0"/>
          <w:color w:val="111827"/>
          <w:sz w:val="21"/>
        </w:rPr>
        <w:t>Filter relevansi bersifat deterministik terlebih dahulu. Model AI hanya membantu kasus ambigu. Pendekatan ini mengurangi biaya, mudah diuji, dan menjelaskan mengapa satu item diterima atau ditolak.</w:t>
      </w:r>
    </w:p>
    <w:p>
      <w:pPr>
        <w:spacing w:before="60" w:after="140" w:line="240" w:lineRule="auto"/>
        <w:ind w:left="288" w:right="144"/>
        <w:widowControl/>
        <w:shd w:fill="F2F4F5"/>
      </w:pPr>
      <w:r>
        <w:rPr>
          <w:rFonts w:ascii="Courier New" w:hAnsi="Courier New"/>
          <w:color w:val="111827"/>
          <w:sz w:val="17"/>
        </w:rPr>
        <w:t>function decide_relevance(topic, evidence):</w:t>
      </w:r>
      <w:r>
        <w:br/>
      </w:r>
      <w:r>
        <w:rPr>
          <w:rFonts w:ascii="Courier New" w:hAnsi="Courier New"/>
          <w:color w:val="111827"/>
          <w:sz w:val="17"/>
        </w:rPr>
        <w:t xml:space="preserve">    text = normalize(evidence.title + evidence.text)</w:t>
      </w:r>
      <w:r>
        <w:br/>
      </w:r>
      <w:r>
        <w:rPr>
          <w:rFonts w:ascii="Courier New" w:hAnsi="Courier New"/>
          <w:color w:val="111827"/>
          <w:sz w:val="17"/>
        </w:rPr>
      </w:r>
      <w:r>
        <w:br/>
      </w:r>
      <w:r>
        <w:rPr>
          <w:rFonts w:ascii="Courier New" w:hAnsi="Courier New"/>
          <w:color w:val="111827"/>
          <w:sz w:val="17"/>
        </w:rPr>
        <w:t xml:space="preserve">    if matches_hard_exclusion(text, topic.exclude_terms):</w:t>
      </w:r>
      <w:r>
        <w:br/>
      </w:r>
      <w:r>
        <w:rPr>
          <w:rFonts w:ascii="Courier New" w:hAnsi="Courier New"/>
          <w:color w:val="111827"/>
          <w:sz w:val="17"/>
        </w:rPr>
        <w:t xml:space="preserve">        return reject(reason="hard exclusion")</w:t>
      </w:r>
      <w:r>
        <w:br/>
      </w:r>
      <w:r>
        <w:rPr>
          <w:rFonts w:ascii="Courier New" w:hAnsi="Courier New"/>
          <w:color w:val="111827"/>
          <w:sz w:val="17"/>
        </w:rPr>
      </w:r>
      <w:r>
        <w:br/>
      </w:r>
      <w:r>
        <w:rPr>
          <w:rFonts w:ascii="Courier New" w:hAnsi="Courier New"/>
          <w:color w:val="111827"/>
          <w:sz w:val="17"/>
        </w:rPr>
        <w:t xml:space="preserve">    product_signal = matches_full_keyword(text) or</w:t>
      </w:r>
      <w:r>
        <w:br/>
      </w:r>
      <w:r>
        <w:rPr>
          <w:rFonts w:ascii="Courier New" w:hAnsi="Courier New"/>
          <w:color w:val="111827"/>
          <w:sz w:val="17"/>
        </w:rPr>
        <w:t xml:space="preserve">                     matches_required_product_terms(text)</w:t>
      </w:r>
      <w:r>
        <w:br/>
      </w:r>
      <w:r>
        <w:rPr>
          <w:rFonts w:ascii="Courier New" w:hAnsi="Courier New"/>
          <w:color w:val="111827"/>
          <w:sz w:val="17"/>
        </w:rPr>
        <w:t xml:space="preserve">    if not product_signal:</w:t>
      </w:r>
      <w:r>
        <w:br/>
      </w:r>
      <w:r>
        <w:rPr>
          <w:rFonts w:ascii="Courier New" w:hAnsi="Courier New"/>
          <w:color w:val="111827"/>
          <w:sz w:val="17"/>
        </w:rPr>
        <w:t xml:space="preserve">        return reject(reason="no product signal")</w:t>
      </w:r>
      <w:r>
        <w:br/>
      </w:r>
      <w:r>
        <w:rPr>
          <w:rFonts w:ascii="Courier New" w:hAnsi="Courier New"/>
          <w:color w:val="111827"/>
          <w:sz w:val="17"/>
        </w:rPr>
      </w:r>
      <w:r>
        <w:br/>
      </w:r>
      <w:r>
        <w:rPr>
          <w:rFonts w:ascii="Courier New" w:hAnsi="Courier New"/>
          <w:color w:val="111827"/>
          <w:sz w:val="17"/>
        </w:rPr>
        <w:t xml:space="preserve">    context_signal = matches_any(text, commerce review consumption recipe</w:t>
      </w:r>
      <w:r>
        <w:br/>
      </w:r>
      <w:r>
        <w:rPr>
          <w:rFonts w:ascii="Courier New" w:hAnsi="Courier New"/>
          <w:color w:val="111827"/>
          <w:sz w:val="17"/>
        </w:rPr>
        <w:t xml:space="preserve">                                 price quality seller demand local business)</w:t>
      </w:r>
      <w:r>
        <w:br/>
      </w:r>
      <w:r>
        <w:rPr>
          <w:rFonts w:ascii="Courier New" w:hAnsi="Courier New"/>
          <w:color w:val="111827"/>
          <w:sz w:val="17"/>
        </w:rPr>
        <w:t xml:space="preserve">    if not context_signal:</w:t>
      </w:r>
      <w:r>
        <w:br/>
      </w:r>
      <w:r>
        <w:rPr>
          <w:rFonts w:ascii="Courier New" w:hAnsi="Courier New"/>
          <w:color w:val="111827"/>
          <w:sz w:val="17"/>
        </w:rPr>
        <w:t xml:space="preserve">        return reject_or_ambiguous(reason="no product context")</w:t>
      </w:r>
      <w:r>
        <w:br/>
      </w:r>
      <w:r>
        <w:rPr>
          <w:rFonts w:ascii="Courier New" w:hAnsi="Courier New"/>
          <w:color w:val="111827"/>
          <w:sz w:val="17"/>
        </w:rPr>
      </w:r>
      <w:r>
        <w:br/>
      </w:r>
      <w:r>
        <w:rPr>
          <w:rFonts w:ascii="Courier New" w:hAnsi="Courier New"/>
          <w:color w:val="111827"/>
          <w:sz w:val="17"/>
        </w:rPr>
        <w:t xml:space="preserve">    score = normalized_strength(product_signal, context_signal, source_fields)</w:t>
      </w:r>
      <w:r>
        <w:br/>
      </w:r>
      <w:r>
        <w:rPr>
          <w:rFonts w:ascii="Courier New" w:hAnsi="Courier New"/>
          <w:color w:val="111827"/>
          <w:sz w:val="17"/>
        </w:rPr>
        <w:t xml:space="preserve">    return accept only when score reaches configured tested threshold</w:t>
      </w:r>
    </w:p>
    <w:p>
      <w:pPr>
        <w:pStyle w:val="Heading2"/>
        <w:keepNext/>
        <w:widowControl/>
      </w:pPr>
      <w:r>
        <w:t>Contoh keputusan relevansi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475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Teks</w:t>
            </w:r>
          </w:p>
        </w:tc>
        <w:tc>
          <w:tcPr>
            <w:tcW w:type="dxa" w:w="144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Keputusan</w:t>
            </w:r>
          </w:p>
        </w:tc>
        <w:tc>
          <w:tcPr>
            <w:tcW w:type="dxa" w:w="309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Alasan</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Ayam goreng renyah untuk ide jualan rumahan</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Terima</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Produk dan konteks ide usaha</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Upin Ipin ayam goreng full episode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Tolak</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Episode kartun tanpa konteks produk UMKM</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Cappuccino cincau creamy tersedia di Bandung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Terima</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Keyword lengkap dan konteks penjual</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Akhirnya perjalanan panjang selesai</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Tolak</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Tidak ada sinyal produk</w:t>
            </w:r>
          </w:p>
        </w:tc>
      </w:tr>
      <w:tr>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Review kemasan keripik pisang mudah bocor</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Terima</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Produk, review, dan aspek kemasan</w:t>
            </w:r>
          </w:p>
        </w:tc>
      </w:tr>
    </w:tbl>
    <w:p>
      <w:pPr>
        <w:widowControl/>
        <w:spacing w:after="20"/>
      </w:pPr>
    </w:p>
    <w:p>
      <w:pPr>
        <w:widowControl/>
      </w:pPr>
      <w:r>
        <w:rPr>
          <w:rFonts w:ascii="Arial" w:hAnsi="Arial"/>
          <w:b/>
          <w:color w:val="111827"/>
          <w:sz w:val="21"/>
        </w:rPr>
        <w:t xml:space="preserve">Mengapa tidak memakai keyword saja. </w:t>
      </w:r>
      <w:r>
        <w:rPr>
          <w:rFonts w:ascii="Arial" w:hAnsi="Arial"/>
          <w:color w:val="111827"/>
          <w:sz w:val="21"/>
        </w:rPr>
        <w:t>Keyword recall tinggi tetapi precision rendah. Gerbang konteks mencegah dashboard dipenuhi konten hiburan yang tidak memberi sinyal pasar kepada UMKM.</w:t>
      </w:r>
    </w:p>
    <w:p>
      <w:pPr>
        <w:pStyle w:val="Heading1"/>
        <w:keepNext/>
        <w:widowControl/>
      </w:pPr>
      <w:r>
        <w:t>Algoritma sentimen Bahasa Indonesia</w:t>
      </w:r>
    </w:p>
    <w:p>
      <w:pPr>
        <w:widowControl/>
      </w:pPr>
      <w:r>
        <w:rPr>
          <w:rFonts w:ascii="Arial" w:hAnsi="Arial"/>
          <w:i w:val="0"/>
          <w:color w:val="111827"/>
          <w:sz w:val="21"/>
        </w:rPr>
        <w:t>Evidence relevan dianalisis setelah disimpan. Dengan urutan ini, kegagalan AI tidak menghilangkan bukti dan analisis dapat diulang tanpa mengambil data provider lagi.</w:t>
      </w:r>
    </w:p>
    <w:p>
      <w:pPr>
        <w:pStyle w:val="ListNumber"/>
        <w:widowControl/>
      </w:pPr>
      <w:r>
        <w:rPr>
          <w:rFonts w:ascii="Arial" w:hAnsi="Arial"/>
          <w:color w:val="111827"/>
          <w:sz w:val="21"/>
        </w:rPr>
        <w:t>Normalisasi teks dan token dengan fungsi yang sama pada test serta production.</w:t>
      </w:r>
    </w:p>
    <w:p>
      <w:pPr>
        <w:pStyle w:val="ListNumber"/>
        <w:widowControl/>
      </w:pPr>
      <w:r>
        <w:rPr>
          <w:rFonts w:ascii="Arial" w:hAnsi="Arial"/>
          <w:color w:val="111827"/>
          <w:sz w:val="21"/>
        </w:rPr>
        <w:t>Cari frasa polaritas sebelum kata tunggal agar sangat enak tidak dihitung terpisah secara salah.</w:t>
      </w:r>
    </w:p>
    <w:p>
      <w:pPr>
        <w:pStyle w:val="ListNumber"/>
        <w:widowControl/>
      </w:pPr>
      <w:r>
        <w:rPr>
          <w:rFonts w:ascii="Arial" w:hAnsi="Arial"/>
          <w:color w:val="111827"/>
          <w:sz w:val="21"/>
        </w:rPr>
        <w:t>Deteksi negator pada jendela token terbatas dan balik polaritas target yang tepat.</w:t>
      </w:r>
    </w:p>
    <w:p>
      <w:pPr>
        <w:pStyle w:val="ListNumber"/>
        <w:widowControl/>
      </w:pPr>
      <w:r>
        <w:rPr>
          <w:rFonts w:ascii="Arial" w:hAnsi="Arial"/>
          <w:color w:val="111827"/>
          <w:sz w:val="21"/>
        </w:rPr>
        <w:t>Deteksi pola retoris seperti siapa sih yang nggak suka sebelum agregasi kata negatif.</w:t>
      </w:r>
    </w:p>
    <w:p>
      <w:pPr>
        <w:pStyle w:val="ListNumber"/>
        <w:widowControl/>
      </w:pPr>
      <w:r>
        <w:rPr>
          <w:rFonts w:ascii="Arial" w:hAnsi="Arial"/>
          <w:color w:val="111827"/>
          <w:sz w:val="21"/>
        </w:rPr>
        <w:t>Kelompokkan opini ke aspek seperti rasa, harga, kemasan, kualitas, pelayanan, dan pengiriman.</w:t>
      </w:r>
    </w:p>
    <w:p>
      <w:pPr>
        <w:pStyle w:val="ListNumber"/>
        <w:widowControl/>
      </w:pPr>
      <w:r>
        <w:rPr>
          <w:rFonts w:ascii="Arial" w:hAnsi="Arial"/>
          <w:color w:val="111827"/>
          <w:sz w:val="21"/>
        </w:rPr>
        <w:t>Jika Gemini aktif dan budget tersedia, minta JSON terstruktur dan validasi dengan Analysis contract.</w:t>
      </w:r>
    </w:p>
    <w:p>
      <w:pPr>
        <w:pStyle w:val="ListNumber"/>
        <w:widowControl/>
      </w:pPr>
      <w:r>
        <w:rPr>
          <w:rFonts w:ascii="Arial" w:hAnsi="Arial"/>
          <w:color w:val="111827"/>
          <w:sz w:val="21"/>
        </w:rPr>
        <w:t>Jika Gemini timeout, quota habis, atau JSON invalid, gunakan fallback lokal atau tandai pending.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67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Contoh</w:t>
            </w:r>
          </w:p>
        </w:tc>
        <w:tc>
          <w:tcPr>
            <w:tcW w:type="dxa" w:w="223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Label yang diharapkan</w:t>
            </w:r>
          </w:p>
        </w:tc>
        <w:tc>
          <w:tcPr>
            <w:tcW w:type="dxa" w:w="338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Penjelasan</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Enak banget dan creamy</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Positif</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Polaritas langsung pada aspek rasa</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Tidak enak</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Negatif</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Negasi membalik kata positif</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Nggak mengecewakan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Positif</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Negasi terhadap kata negatif</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Siapa sih yang nggak suka ini</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Positif</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Konstruksi retoris Indonesia</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Akhirnya produknya kelihatan juga</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Positif atau netral</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Makna ditentukan seluruh konteks</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Gratis ongkir hari ini</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Netral</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Promosi tanpa opini eksplisit</w:t>
            </w:r>
          </w:p>
        </w:tc>
      </w:tr>
      <w:tr>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Rasanya enak tapi kurirnya lambat</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Campuran per aspek</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Rasa positif, pengiriman negatif</w:t>
            </w:r>
          </w:p>
        </w:tc>
      </w:tr>
    </w:tbl>
    <w:p>
      <w:pPr>
        <w:widowControl/>
        <w:spacing w:after="20"/>
      </w:pPr>
    </w:p>
    <w:p>
      <w:pPr>
        <w:pStyle w:val="Heading2"/>
        <w:keepNext/>
        <w:widowControl/>
      </w:pPr>
      <w:r>
        <w:t>Structured output Gemini</w:t>
      </w:r>
    </w:p>
    <w:p>
      <w:pPr>
        <w:spacing w:before="60" w:after="140" w:line="240" w:lineRule="auto"/>
        <w:ind w:left="288" w:right="144"/>
        <w:widowControl/>
        <w:shd w:fill="F2F4F5"/>
      </w:pPr>
      <w:r>
        <w:rPr>
          <w:rFonts w:ascii="Courier New" w:hAnsi="Courier New"/>
          <w:color w:val="111827"/>
          <w:sz w:val="17"/>
        </w:rPr>
        <w:t>{</w:t>
      </w:r>
      <w:r>
        <w:br/>
      </w:r>
      <w:r>
        <w:rPr>
          <w:rFonts w:ascii="Courier New" w:hAnsi="Courier New"/>
          <w:color w:val="111827"/>
          <w:sz w:val="17"/>
        </w:rPr>
        <w:t xml:space="preserve">  "label": "positif | negatif | netral",</w:t>
      </w:r>
      <w:r>
        <w:br/>
      </w:r>
      <w:r>
        <w:rPr>
          <w:rFonts w:ascii="Courier New" w:hAnsi="Courier New"/>
          <w:color w:val="111827"/>
          <w:sz w:val="17"/>
        </w:rPr>
        <w:t xml:space="preserve">  "score": -1.0 to 1.0,</w:t>
      </w:r>
      <w:r>
        <w:br/>
      </w:r>
      <w:r>
        <w:rPr>
          <w:rFonts w:ascii="Courier New" w:hAnsi="Courier New"/>
          <w:color w:val="111827"/>
          <w:sz w:val="17"/>
        </w:rPr>
        <w:t xml:space="preserve">  "confidence": 0.0 to 1.0,</w:t>
      </w:r>
      <w:r>
        <w:br/>
      </w:r>
      <w:r>
        <w:rPr>
          <w:rFonts w:ascii="Courier New" w:hAnsi="Courier New"/>
          <w:color w:val="111827"/>
          <w:sz w:val="17"/>
        </w:rPr>
        <w:t xml:space="preserve">  "aspects": ["rasa", "harga", "kemasan"],</w:t>
      </w:r>
      <w:r>
        <w:br/>
      </w:r>
      <w:r>
        <w:rPr>
          <w:rFonts w:ascii="Courier New" w:hAnsi="Courier New"/>
          <w:color w:val="111827"/>
          <w:sz w:val="17"/>
        </w:rPr>
        <w:t xml:space="preserve">  "reason": "short safe explanation"</w:t>
      </w:r>
      <w:r>
        <w:br/>
      </w:r>
      <w:r>
        <w:rPr>
          <w:rFonts w:ascii="Courier New" w:hAnsi="Courier New"/>
          <w:color w:val="111827"/>
          <w:sz w:val="17"/>
        </w:rPr>
        <w:t>}</w:t>
      </w:r>
    </w:p>
    <w:p>
      <w:pPr>
        <w:widowControl/>
      </w:pPr>
      <w:r>
        <w:rPr>
          <w:rFonts w:ascii="Arial" w:hAnsi="Arial"/>
          <w:i w:val="0"/>
          <w:color w:val="111827"/>
          <w:sz w:val="21"/>
        </w:rPr>
        <w:t>Output model tidak langsung disimpan. Pydantic memvalidasi enum, rentang angka, jumlah aspek, dan panjang alasan. Invalid output diperlakukan sebagai kegagalan analyzer, bukan alasan menghapus evidence.</w:t>
      </w:r>
    </w:p>
    <w:p>
      <w:pPr>
        <w:pStyle w:val="Heading1"/>
        <w:keepNext/>
        <w:widowControl/>
      </w:pPr>
      <w:r>
        <w:t>Mekanisme tren</w:t>
      </w:r>
    </w:p>
    <w:p>
      <w:pPr>
        <w:widowControl/>
      </w:pPr>
      <w:r>
        <w:rPr>
          <w:rFonts w:ascii="Arial" w:hAnsi="Arial"/>
          <w:i w:val="0"/>
          <w:color w:val="111827"/>
          <w:sz w:val="21"/>
        </w:rPr>
        <w:t>Tren harus menggabungkan waktu publikasi, snapshot metrik, dan sumber. Sistem tidak boleh membandingkan views YouTube langsung dengan rating Maps seolah berada pada satu skala.</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Sinyal</w:t>
            </w:r>
          </w:p>
        </w:tc>
        <w:tc>
          <w:tcPr>
            <w:tcW w:type="dxa" w:w="468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Perhitungan aman</w:t>
            </w:r>
          </w:p>
        </w:tc>
        <w:tc>
          <w:tcPr>
            <w:tcW w:type="dxa" w:w="280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Syarat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Volume</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Jumlah evidence per hari dan sumber berdasarkan published_at</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Timestamp tersedia dan window jelas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Sentimen harian</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Jumlah label per hari; tampilkan denominator</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Analysis tersedia dan tidak pending</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Views per hari</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views dibagi maksimum satu atau umur video dalam hari</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Views dan published_at tersedia</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Pertumbuhan 24 jam</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Metric sekarang dikurangi snapshot mendekati 24 jam sebelumnya</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Minimal dua metric snapshot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Aspek populer</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Frekuensi aspek dibagi jumlah evidence dianalisis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Jangan hitung duplicate evidence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Supply konten</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Jumlah video atau post baru dalam window</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Window dan source disebutkan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Attention</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Ranking relatif dalam source dan topik yang sama</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Sample cukup; jangan lintas source mentah</w:t>
            </w:r>
          </w:p>
        </w:tc>
      </w:tr>
    </w:tbl>
    <w:p>
      <w:pPr>
        <w:widowControl/>
        <w:spacing w:after="20"/>
      </w:pPr>
    </w:p>
    <w:p>
      <w:pPr>
        <w:widowControl/>
      </w:pPr>
      <w:r>
        <w:rPr>
          <w:rFonts w:ascii="Arial" w:hAnsi="Arial"/>
          <w:b/>
          <w:color w:val="111827"/>
          <w:sz w:val="21"/>
        </w:rPr>
        <w:t xml:space="preserve">Larangan klaim. </w:t>
      </w:r>
      <w:r>
        <w:rPr>
          <w:rFonts w:ascii="Arial" w:hAnsi="Arial"/>
          <w:color w:val="111827"/>
          <w:sz w:val="21"/>
        </w:rPr>
        <w:t>Delta dua puluh empat jam tidak boleh ditampilkan dari satu snapshot. Nilai yang belum memiliki baseline harus terlihat sebagai butuh data, bukan nol persen.</w:t>
      </w:r>
    </w:p>
    <w:p>
      <w:pPr>
        <w:pStyle w:val="Heading1"/>
        <w:keepNext/>
        <w:widowControl/>
      </w:pPr>
      <w:r>
        <w:t>Database dan persistence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Tabel</w:t>
            </w:r>
          </w:p>
        </w:tc>
        <w:tc>
          <w:tcPr>
            <w:tcW w:type="dxa" w:w="381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Isi</w:t>
            </w:r>
          </w:p>
        </w:tc>
        <w:tc>
          <w:tcPr>
            <w:tcW w:type="dxa" w:w="316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Constraint atau index utama</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topics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Topik, keyword, terms, kota, active</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Primary key slug unik</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source_runs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Status, trigger, counts, error, waktu</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Index topic source started_at</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evidence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Item publik yang sudah dinormalisasi</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Unique source topic external_id</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analyses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Label, score, confidence, aspek, analyzer</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Satu hasil aktif per evidence</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evidence_metric_snapshots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Metrik pada waktu pengamatan</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Index evidence captured_at</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provider_usage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Run, request, atau usage per provider dan tanggal</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Unique provider usage_date scope</w:t>
            </w:r>
          </w:p>
        </w:tc>
      </w:tr>
    </w:tbl>
    <w:p>
      <w:pPr>
        <w:widowControl/>
        <w:spacing w:after="20"/>
      </w:pPr>
    </w:p>
    <w:p>
      <w:pPr>
        <w:pStyle w:val="Heading2"/>
        <w:keepNext/>
        <w:widowControl/>
      </w:pPr>
      <w:r>
        <w:t>Transaction dan idempotency</w:t>
      </w:r>
    </w:p>
    <w:p>
      <w:pPr>
        <w:pStyle w:val="ListBullet"/>
        <w:widowControl/>
      </w:pPr>
      <w:r>
        <w:rPr>
          <w:rFonts w:ascii="Arial" w:hAnsi="Arial"/>
          <w:color w:val="111827"/>
          <w:sz w:val="21"/>
        </w:rPr>
        <w:t>Create atau update SourceRun dan count penting dilakukan secara konsisten.</w:t>
      </w:r>
    </w:p>
    <w:p>
      <w:pPr>
        <w:pStyle w:val="ListBullet"/>
        <w:widowControl/>
      </w:pPr>
      <w:r>
        <w:rPr>
          <w:rFonts w:ascii="Arial" w:hAnsi="Arial"/>
          <w:color w:val="111827"/>
          <w:sz w:val="21"/>
        </w:rPr>
        <w:t>Evidence upsert menggunakan unique key sehingga retry aman.</w:t>
      </w:r>
    </w:p>
    <w:p>
      <w:pPr>
        <w:pStyle w:val="ListBullet"/>
        <w:widowControl/>
      </w:pPr>
      <w:r>
        <w:rPr>
          <w:rFonts w:ascii="Arial" w:hAnsi="Arial"/>
          <w:color w:val="111827"/>
          <w:sz w:val="21"/>
        </w:rPr>
        <w:t>Analysis disimpan setelah evidence memiliki identity yang stabil.</w:t>
      </w:r>
    </w:p>
    <w:p>
      <w:pPr>
        <w:pStyle w:val="ListBullet"/>
        <w:widowControl/>
      </w:pPr>
      <w:r>
        <w:rPr>
          <w:rFonts w:ascii="Arial" w:hAnsi="Arial"/>
          <w:color w:val="111827"/>
          <w:sz w:val="21"/>
        </w:rPr>
        <w:t>Metric snapshot tidak mengganti evidence; ia mencatat perubahan dari waktu ke waktu.</w:t>
      </w:r>
    </w:p>
    <w:p>
      <w:pPr>
        <w:pStyle w:val="ListBullet"/>
        <w:widowControl/>
      </w:pPr>
      <w:r>
        <w:rPr>
          <w:rFonts w:ascii="Arial" w:hAnsi="Arial"/>
          <w:color w:val="111827"/>
          <w:sz w:val="21"/>
        </w:rPr>
        <w:t>Query snapshot selalu memiliki limit dan pagination untuk mencegah response tak terbatas.</w:t>
      </w:r>
    </w:p>
    <w:p>
      <w:pPr>
        <w:pStyle w:val="ListBullet"/>
        <w:widowControl/>
      </w:pPr>
      <w:r>
        <w:rPr>
          <w:rFonts w:ascii="Arial" w:hAnsi="Arial"/>
          <w:color w:val="111827"/>
          <w:sz w:val="21"/>
        </w:rPr>
        <w:t>Topic isolation harus diuji agar data satu topik tidak muncul pada topik lain.</w:t>
      </w:r>
    </w:p>
    <w:p>
      <w:pPr>
        <w:pStyle w:val="Heading1"/>
        <w:keepNext/>
        <w:widowControl/>
      </w:pPr>
      <w:r>
        <w:t>API dan event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9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Method dan path</w:t>
            </w:r>
          </w:p>
        </w:tc>
        <w:tc>
          <w:tcPr>
            <w:tcW w:type="dxa" w:w="309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Tujuan</w:t>
            </w:r>
          </w:p>
        </w:tc>
        <w:tc>
          <w:tcPr>
            <w:tcW w:type="dxa" w:w="331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Catatan</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GET api health</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Liveness service</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Tidak memanggil provider</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GET api topics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Daftar topik</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Bounded dan aman</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POST api topics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Membuat topik</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Validasi dan batas jumlah topik</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DELETE api topics id</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Menonaktifkan atau menghapus sesuai policy</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Tidak menghapus lintas topik</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GET api topics id snapshot</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Snapshot untuk dashboard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Tidak memulai scraping</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POST api topics id refresh</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Memulai refresh terpilih</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Segera mengembalikan run identity</w:t>
            </w:r>
          </w:p>
        </w:tc>
      </w:tr>
      <w:tr>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GET api stream</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SSE status dan progress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Ping dan queue bounded</w:t>
            </w:r>
          </w:p>
        </w:tc>
      </w:tr>
    </w:tbl>
    <w:p>
      <w:pPr>
        <w:widowControl/>
        <w:spacing w:after="20"/>
      </w:pPr>
    </w:p>
    <w:p>
      <w:pPr>
        <w:pStyle w:val="Heading2"/>
        <w:keepNext/>
        <w:widowControl/>
      </w:pPr>
      <w:r>
        <w:t>Server Sent Events</w:t>
      </w:r>
    </w:p>
    <w:p>
      <w:pPr>
        <w:widowControl/>
      </w:pPr>
      <w:r>
        <w:rPr>
          <w:rFonts w:ascii="Arial" w:hAnsi="Arial"/>
          <w:i w:val="0"/>
          <w:color w:val="111827"/>
          <w:sz w:val="21"/>
        </w:rPr>
        <w:t>SSE dipilih karena dashboard terutama menerima update satu arah dari server. Event broker memiliki queue bounded. Client lambat boleh melewatkan event karena snapshot tetap menjadi sumber keadaan terbaru. Browser melakukan debounce sebelum refetch snapshot agar burst event tidak menimbulkan request berulang.</w:t>
      </w:r>
    </w:p>
    <w:p>
      <w:pPr>
        <w:pStyle w:val="Heading1"/>
        <w:keepNext/>
        <w:widowControl/>
      </w:pPr>
      <w:r>
        <w:t>Perilaku dashboard</w:t>
      </w:r>
    </w:p>
    <w:p>
      <w:pPr>
        <w:pStyle w:val="ListBullet"/>
        <w:widowControl/>
      </w:pPr>
      <w:r>
        <w:rPr>
          <w:rFonts w:ascii="Arial" w:hAnsi="Arial"/>
          <w:color w:val="111827"/>
          <w:sz w:val="21"/>
        </w:rPr>
        <w:t>Sidebar utama berurutan Ringkasan, TikTok, Instagram, Facebook, Google Maps, Shopee, dan YouTube.</w:t>
      </w:r>
    </w:p>
    <w:p>
      <w:pPr>
        <w:pStyle w:val="ListBullet"/>
        <w:widowControl/>
      </w:pPr>
      <w:r>
        <w:rPr>
          <w:rFonts w:ascii="Arial" w:hAnsi="Arial"/>
          <w:color w:val="111827"/>
          <w:sz w:val="21"/>
        </w:rPr>
        <w:t>Snapshot lama tetap terlihat dengan indikator refresh di atasnya.</w:t>
      </w:r>
    </w:p>
    <w:p>
      <w:pPr>
        <w:pStyle w:val="ListBullet"/>
        <w:widowControl/>
      </w:pPr>
      <w:r>
        <w:rPr>
          <w:rFonts w:ascii="Arial" w:hAnsi="Arial"/>
          <w:color w:val="111827"/>
          <w:sz w:val="21"/>
        </w:rPr>
        <w:t>Status belum pernah dijalankan, kosong, misconfigured, budget habis, dan error memiliki copy berbeda.</w:t>
      </w:r>
    </w:p>
    <w:p>
      <w:pPr>
        <w:pStyle w:val="ListBullet"/>
        <w:widowControl/>
      </w:pPr>
      <w:r>
        <w:rPr>
          <w:rFonts w:ascii="Arial" w:hAnsi="Arial"/>
          <w:color w:val="111827"/>
          <w:sz w:val="21"/>
        </w:rPr>
        <w:t>Setiap evidence menampilkan source, title atau author, text, metric yang tersedia, sentiment, waktu, dan URL.</w:t>
      </w:r>
    </w:p>
    <w:p>
      <w:pPr>
        <w:pStyle w:val="ListBullet"/>
        <w:widowControl/>
      </w:pPr>
      <w:r>
        <w:rPr>
          <w:rFonts w:ascii="Arial" w:hAnsi="Arial"/>
          <w:color w:val="111827"/>
          <w:sz w:val="21"/>
        </w:rPr>
        <w:t>Field kosong ditampilkan sebagai tanda tidak tersedia, bukan angka nol buatan.</w:t>
      </w:r>
    </w:p>
    <w:p>
      <w:pPr>
        <w:pStyle w:val="ListBullet"/>
        <w:widowControl/>
      </w:pPr>
      <w:r>
        <w:rPr>
          <w:rFonts w:ascii="Arial" w:hAnsi="Arial"/>
          <w:color w:val="111827"/>
          <w:sz w:val="21"/>
        </w:rPr>
        <w:t>Mobile 390 piksel tidak boleh memiliki horizontal overflow.</w:t>
      </w:r>
    </w:p>
    <w:p>
      <w:pPr>
        <w:pStyle w:val="ListBullet"/>
        <w:widowControl/>
      </w:pPr>
      <w:r>
        <w:rPr>
          <w:rFonts w:ascii="Arial" w:hAnsi="Arial"/>
          <w:color w:val="111827"/>
          <w:sz w:val="21"/>
        </w:rPr>
        <w:t>Dynamic text di escape dan external link memakai rel yang aman.</w:t>
      </w:r>
    </w:p>
    <w:p>
      <w:pPr>
        <w:pStyle w:val="Heading2"/>
        <w:keepNext/>
        <w:widowControl/>
      </w:pPr>
      <w:r>
        <w:t>State frontend minimal</w:t>
      </w:r>
    </w:p>
    <w:p>
      <w:pPr>
        <w:spacing w:before="60" w:after="140" w:line="240" w:lineRule="auto"/>
        <w:ind w:left="288" w:right="144"/>
        <w:widowControl/>
        <w:shd w:fill="F2F4F5"/>
      </w:pPr>
      <w:r>
        <w:rPr>
          <w:rFonts w:ascii="Courier New" w:hAnsi="Courier New"/>
          <w:color w:val="111827"/>
          <w:sz w:val="17"/>
        </w:rPr>
        <w:t>topics</w:t>
      </w:r>
      <w:r>
        <w:br/>
      </w:r>
      <w:r>
        <w:rPr>
          <w:rFonts w:ascii="Courier New" w:hAnsi="Courier New"/>
          <w:color w:val="111827"/>
          <w:sz w:val="17"/>
        </w:rPr>
        <w:t>activeTopicId</w:t>
      </w:r>
      <w:r>
        <w:br/>
      </w:r>
      <w:r>
        <w:rPr>
          <w:rFonts w:ascii="Courier New" w:hAnsi="Courier New"/>
          <w:color w:val="111827"/>
          <w:sz w:val="17"/>
        </w:rPr>
        <w:t>activeSource</w:t>
      </w:r>
      <w:r>
        <w:br/>
      </w:r>
      <w:r>
        <w:rPr>
          <w:rFonts w:ascii="Courier New" w:hAnsi="Courier New"/>
          <w:color w:val="111827"/>
          <w:sz w:val="17"/>
        </w:rPr>
        <w:t>snapshot</w:t>
      </w:r>
      <w:r>
        <w:br/>
      </w:r>
      <w:r>
        <w:rPr>
          <w:rFonts w:ascii="Courier New" w:hAnsi="Courier New"/>
          <w:color w:val="111827"/>
          <w:sz w:val="17"/>
        </w:rPr>
        <w:t>refreshingSources</w:t>
      </w:r>
      <w:r>
        <w:br/>
      </w:r>
      <w:r>
        <w:rPr>
          <w:rFonts w:ascii="Courier New" w:hAnsi="Courier New"/>
          <w:color w:val="111827"/>
          <w:sz w:val="17"/>
        </w:rPr>
        <w:t>connectionState</w:t>
      </w:r>
      <w:r>
        <w:br/>
      </w:r>
      <w:r>
        <w:rPr>
          <w:rFonts w:ascii="Courier New" w:hAnsi="Courier New"/>
          <w:color w:val="111827"/>
          <w:sz w:val="17"/>
        </w:rPr>
        <w:t>filters</w:t>
      </w:r>
      <w:r>
        <w:br/>
      </w:r>
      <w:r>
        <w:rPr>
          <w:rFonts w:ascii="Courier New" w:hAnsi="Courier New"/>
          <w:color w:val="111827"/>
          <w:sz w:val="17"/>
        </w:rPr>
        <w:t>lastError</w:t>
      </w:r>
    </w:p>
    <w:p>
      <w:pPr>
        <w:keepNext/>
        <w:widowControl/>
        <w:spacing w:before="360"/>
      </w:pPr>
      <w:r>
        <w:rPr>
          <w:rFonts w:ascii="Arial" w:hAnsi="Arial"/>
          <w:b/>
          <w:color w:val="177245"/>
          <w:sz w:val="18"/>
        </w:rPr>
        <w:t>BAGIAN</w:t>
      </w:r>
    </w:p>
    <w:p>
      <w:pPr>
        <w:pStyle w:val="Heading1"/>
        <w:keepNext/>
        <w:widowControl/>
        <w:spacing w:before="160" w:after="200"/>
      </w:pPr>
      <w:r>
        <w:t>Keandalan keamanan dan operasi</w:t>
      </w:r>
    </w:p>
    <w:p>
      <w:pPr>
        <w:widowControl/>
      </w:pPr>
      <w:r>
        <w:rPr>
          <w:rFonts w:ascii="Arial" w:hAnsi="Arial"/>
          <w:i w:val="0"/>
          <w:color w:val="111827"/>
          <w:sz w:val="21"/>
        </w:rPr>
        <w:t>Mekanisme yang membuat sistem tetap dapat digunakan ketika dependency gagal</w:t>
      </w:r>
    </w:p>
    <w:p>
      <w:pPr>
        <w:pStyle w:val="Heading1"/>
        <w:keepNext/>
        <w:widowControl/>
      </w:pPr>
      <w:r>
        <w:t>Strategi snapshot first</w:t>
      </w:r>
    </w:p>
    <w:p>
      <w:pPr>
        <w:widowControl/>
      </w:pPr>
      <w:r>
        <w:rPr>
          <w:rFonts w:ascii="Arial" w:hAnsi="Arial"/>
          <w:i w:val="0"/>
          <w:color w:val="111827"/>
          <w:sz w:val="21"/>
        </w:rPr>
        <w:t>Permasalahan UI lambat diselesaikan dengan memisahkan read path dari refresh path. Read path selalu membaca PostgreSQL terlebih dahulu. Refresh berjalan setelah respons awal dan tidak mengosongkan state. Pola ini serupa stale while revalidate: pengguna mendapat data terakhir beserta umur data, lalu melihat progress pembaruan.</w:t>
      </w:r>
    </w:p>
    <w:p>
      <w:pPr>
        <w:spacing w:before="60" w:after="140" w:line="240" w:lineRule="auto"/>
        <w:ind w:left="288" w:right="144"/>
        <w:widowControl/>
        <w:shd w:fill="F2F4F5"/>
      </w:pPr>
      <w:r>
        <w:rPr>
          <w:rFonts w:ascii="Courier New" w:hAnsi="Courier New"/>
          <w:color w:val="111827"/>
          <w:sz w:val="17"/>
        </w:rPr>
        <w:t>open page -&gt; read database -&gt; render snapshot -&gt; connect SSE</w:t>
      </w:r>
      <w:r>
        <w:br/>
      </w:r>
      <w:r>
        <w:rPr>
          <w:rFonts w:ascii="Courier New" w:hAnsi="Courier New"/>
          <w:color w:val="111827"/>
          <w:sz w:val="17"/>
        </w:rPr>
        <w:t xml:space="preserve">                                  |</w:t>
      </w:r>
      <w:r>
        <w:br/>
      </w:r>
      <w:r>
        <w:rPr>
          <w:rFonts w:ascii="Courier New" w:hAnsi="Courier New"/>
          <w:color w:val="111827"/>
          <w:sz w:val="17"/>
        </w:rPr>
        <w:t xml:space="preserve">                                  +-&gt; optional refresh in background</w:t>
      </w:r>
    </w:p>
    <w:p>
      <w:pPr>
        <w:pStyle w:val="Heading1"/>
        <w:keepNext/>
        <w:widowControl/>
      </w:pPr>
      <w:r>
        <w:t>Quota dan penghematan biaya</w:t>
      </w:r>
    </w:p>
    <w:p>
      <w:pPr>
        <w:pStyle w:val="ListBullet"/>
        <w:widowControl/>
      </w:pPr>
      <w:r>
        <w:rPr>
          <w:rFonts w:ascii="Arial" w:hAnsi="Arial"/>
          <w:color w:val="111827"/>
          <w:sz w:val="21"/>
        </w:rPr>
        <w:t>TTL per source menentukan kapan data dianggap stale.</w:t>
      </w:r>
    </w:p>
    <w:p>
      <w:pPr>
        <w:pStyle w:val="ListBullet"/>
        <w:widowControl/>
      </w:pPr>
      <w:r>
        <w:rPr>
          <w:rFonts w:ascii="Arial" w:hAnsi="Arial"/>
          <w:color w:val="111827"/>
          <w:sz w:val="21"/>
        </w:rPr>
        <w:t>Lock topic dan source mencegah run ganda dari klik atau scheduler.</w:t>
      </w:r>
    </w:p>
    <w:p>
      <w:pPr>
        <w:pStyle w:val="ListBullet"/>
        <w:widowControl/>
      </w:pPr>
      <w:r>
        <w:rPr>
          <w:rFonts w:ascii="Arial" w:hAnsi="Arial"/>
          <w:color w:val="111827"/>
          <w:sz w:val="21"/>
        </w:rPr>
        <w:t>Query, result limit, polling, timeout, dan concurrency selalu bounded.</w:t>
      </w:r>
    </w:p>
    <w:p>
      <w:pPr>
        <w:pStyle w:val="ListBullet"/>
        <w:widowControl/>
      </w:pPr>
      <w:r>
        <w:rPr>
          <w:rFonts w:ascii="Arial" w:hAnsi="Arial"/>
          <w:color w:val="111827"/>
          <w:sz w:val="21"/>
        </w:rPr>
        <w:t>Evidence di upsert sebelum analisis sehingga duplicate tidak memakai token lagi.</w:t>
      </w:r>
    </w:p>
    <w:p>
      <w:pPr>
        <w:pStyle w:val="ListBullet"/>
        <w:widowControl/>
      </w:pPr>
      <w:r>
        <w:rPr>
          <w:rFonts w:ascii="Arial" w:hAnsi="Arial"/>
          <w:color w:val="111827"/>
          <w:sz w:val="21"/>
        </w:rPr>
        <w:t>Hanya evidence baru atau hasil model lama yang dianalisis ulang.</w:t>
      </w:r>
    </w:p>
    <w:p>
      <w:pPr>
        <w:pStyle w:val="ListBullet"/>
        <w:widowControl/>
      </w:pPr>
      <w:r>
        <w:rPr>
          <w:rFonts w:ascii="Arial" w:hAnsi="Arial"/>
          <w:color w:val="111827"/>
          <w:sz w:val="21"/>
        </w:rPr>
        <w:t>Provider usage disimpan dan diperiksa sebelum run dimulai.</w:t>
      </w:r>
    </w:p>
    <w:p>
      <w:pPr>
        <w:pStyle w:val="ListBullet"/>
        <w:widowControl/>
      </w:pPr>
      <w:r>
        <w:rPr>
          <w:rFonts w:ascii="Arial" w:hAnsi="Arial"/>
          <w:color w:val="111827"/>
          <w:sz w:val="21"/>
        </w:rPr>
        <w:t>Live integration test dipisahkan dari test default agar CI tidak memakai quota.</w:t>
      </w:r>
    </w:p>
    <w:p>
      <w:pPr>
        <w:pStyle w:val="Heading1"/>
        <w:keepNext/>
        <w:widowControl/>
      </w:pPr>
      <w:r>
        <w:t>Pool credential dan rotasi terbatas</w:t>
      </w:r>
    </w:p>
    <w:p>
      <w:pPr>
        <w:widowControl/>
      </w:pPr>
      <w:r>
        <w:rPr>
          <w:rFonts w:ascii="Arial" w:hAnsi="Arial"/>
          <w:i w:val="0"/>
          <w:color w:val="111827"/>
          <w:sz w:val="21"/>
        </w:rPr>
        <w:t>GEMINI_API_KEYS dan APIFY_TOKENS adalah daftar secret server side yang dipisahkan koma. Config membersihkan whitespace, membuang nilai kosong dan duplikat, serta menggunakan variable singular hanya jika pool kosong. Secret direpresentasikan dengan tipe rahasia dan tidak muncul pada repr, log, health, API, atau browser.</w:t>
      </w:r>
    </w:p>
    <w:p>
      <w:pPr>
        <w:pStyle w:val="ListNumber"/>
        <w:widowControl/>
      </w:pPr>
      <w:r>
        <w:rPr>
          <w:rFonts w:ascii="Arial" w:hAnsi="Arial"/>
          <w:color w:val="111827"/>
          <w:sz w:val="21"/>
        </w:rPr>
        <w:t>Pilih credential sehat berikutnya menggunakan round robin yang aman terhadap concurrent request.</w:t>
      </w:r>
    </w:p>
    <w:p>
      <w:pPr>
        <w:pStyle w:val="ListNumber"/>
        <w:widowControl/>
      </w:pPr>
      <w:r>
        <w:rPr>
          <w:rFonts w:ascii="Arial" w:hAnsi="Arial"/>
          <w:color w:val="111827"/>
          <w:sz w:val="21"/>
        </w:rPr>
        <w:t>Jika provider memberi Retry After atau rate limit, masukkan credential ke cooldown.</w:t>
      </w:r>
    </w:p>
    <w:p>
      <w:pPr>
        <w:pStyle w:val="ListNumber"/>
        <w:widowControl/>
      </w:pPr>
      <w:r>
        <w:rPr>
          <w:rFonts w:ascii="Arial" w:hAnsi="Arial"/>
          <w:color w:val="111827"/>
          <w:sz w:val="21"/>
        </w:rPr>
        <w:t>Jika authentication atau permission gagal, karantina credential untuk proses berjalan.</w:t>
      </w:r>
    </w:p>
    <w:p>
      <w:pPr>
        <w:pStyle w:val="ListNumber"/>
        <w:widowControl/>
      </w:pPr>
      <w:r>
        <w:rPr>
          <w:rFonts w:ascii="Arial" w:hAnsi="Arial"/>
          <w:color w:val="111827"/>
          <w:sz w:val="21"/>
        </w:rPr>
        <w:t>Invalid request tidak dicoba ulang dengan credential lain karena masalahnya bukan credential.</w:t>
      </w:r>
    </w:p>
    <w:p>
      <w:pPr>
        <w:pStyle w:val="ListNumber"/>
        <w:widowControl/>
      </w:pPr>
      <w:r>
        <w:rPr>
          <w:rFonts w:ascii="Arial" w:hAnsi="Arial"/>
          <w:color w:val="111827"/>
          <w:sz w:val="21"/>
        </w:rPr>
        <w:t>Jumlah percobaan dibatasi oleh max attempts dan jumlah credential sehat.</w:t>
      </w:r>
    </w:p>
    <w:p>
      <w:pPr>
        <w:pStyle w:val="ListNumber"/>
        <w:widowControl/>
      </w:pPr>
      <w:r>
        <w:rPr>
          <w:rFonts w:ascii="Arial" w:hAnsi="Arial"/>
          <w:color w:val="111827"/>
          <w:sz w:val="21"/>
        </w:rPr>
        <w:t>Jika pool habis, gunakan cache atau fallback dan laporkan status yang tepat.</w:t>
      </w:r>
    </w:p>
    <w:p>
      <w:pPr>
        <w:widowControl/>
      </w:pPr>
      <w:r>
        <w:rPr>
          <w:rFonts w:ascii="Arial" w:hAnsi="Arial"/>
          <w:b/>
          <w:color w:val="111827"/>
          <w:sz w:val="21"/>
        </w:rPr>
        <w:t xml:space="preserve">Batas penting. </w:t>
      </w:r>
      <w:r>
        <w:rPr>
          <w:rFonts w:ascii="Arial" w:hAnsi="Arial"/>
          <w:color w:val="111827"/>
          <w:sz w:val="21"/>
        </w:rPr>
        <w:t>Rate limit Gemini diterapkan per project. Banyak key dari project yang sama tidak melipatgandakan quota. Actor Apify juga dibebankan pada account pemilik token. Pool berfungsi untuk availability dan credential lifecycle yang sah, bukan untuk menghindari ketentuan provider.</w:t>
      </w:r>
    </w:p>
    <w:p>
      <w:pPr>
        <w:pStyle w:val="Heading1"/>
        <w:keepNext/>
        <w:widowControl/>
      </w:pPr>
      <w:r>
        <w:t>Isolasi kegagalan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Kondisi</w:t>
            </w:r>
          </w:p>
        </w:tc>
        <w:tc>
          <w:tcPr>
            <w:tcW w:type="dxa" w:w="403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Respons backend</w:t>
            </w:r>
          </w:p>
        </w:tc>
        <w:tc>
          <w:tcPr>
            <w:tcW w:type="dxa" w:w="374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Respons UI</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Credential tidak ada</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Run misconfigured; health tetap hidup</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Tampilkan belum dikonfigurasi</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Satu Actor timeout</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SourceRun error provider_timeout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Snapshot lama dan error satu sumber</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Gemini quota habis</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Cooldown, bounded fallback, local analyzer</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Evidence tetap tampil dengan analyzer jujur</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Payload provider berubah</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Skip item atau invalid_payload</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Sumber lain tetap berjalan</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Database gagal</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Hentikan refresh agar quota tidak terbuang</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Error aman tanpa connection detail</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SSE putus</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Pipeline tetap bekerja</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Reconnect dan refetch snapshot</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Budget aplikasi habis</w:t>
            </w:r>
          </w:p>
        </w:tc>
        <w:tc>
          <w:tcPr>
            <w:tcW w:type="dxa" w:w="40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SourceRun budget_exhausted</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Tampilkan cache dan waktu reset</w:t>
            </w:r>
          </w:p>
        </w:tc>
      </w:tr>
    </w:tbl>
    <w:p>
      <w:pPr>
        <w:widowControl/>
        <w:spacing w:after="20"/>
      </w:pPr>
    </w:p>
    <w:p>
      <w:pPr>
        <w:pStyle w:val="Heading1"/>
        <w:keepNext/>
        <w:widowControl/>
      </w:pPr>
      <w:r>
        <w:t>Observability</w:t>
      </w:r>
    </w:p>
    <w:p>
      <w:pPr>
        <w:pStyle w:val="ListBullet"/>
        <w:widowControl/>
      </w:pPr>
      <w:r>
        <w:rPr>
          <w:rFonts w:ascii="Arial" w:hAnsi="Arial"/>
          <w:color w:val="111827"/>
          <w:sz w:val="21"/>
        </w:rPr>
        <w:t>Setiap run memiliki run ID, topic, source, trigger, started_at, dan finished_at.</w:t>
      </w:r>
    </w:p>
    <w:p>
      <w:pPr>
        <w:pStyle w:val="ListBullet"/>
        <w:widowControl/>
      </w:pPr>
      <w:r>
        <w:rPr>
          <w:rFonts w:ascii="Arial" w:hAnsi="Arial"/>
          <w:color w:val="111827"/>
          <w:sz w:val="21"/>
        </w:rPr>
        <w:t>Count raw, relevant, inserted, dan analyzed disimpan agar funnel dapat diaudit.</w:t>
      </w:r>
    </w:p>
    <w:p>
      <w:pPr>
        <w:pStyle w:val="ListBullet"/>
        <w:widowControl/>
      </w:pPr>
      <w:r>
        <w:rPr>
          <w:rFonts w:ascii="Arial" w:hAnsi="Arial"/>
          <w:color w:val="111827"/>
          <w:sz w:val="21"/>
        </w:rPr>
        <w:t>Error code stabil dipisahkan dari pesan provider yang dapat berubah.</w:t>
      </w:r>
    </w:p>
    <w:p>
      <w:pPr>
        <w:pStyle w:val="ListBullet"/>
        <w:widowControl/>
      </w:pPr>
      <w:r>
        <w:rPr>
          <w:rFonts w:ascii="Arial" w:hAnsi="Arial"/>
          <w:color w:val="111827"/>
          <w:sz w:val="21"/>
        </w:rPr>
        <w:t>Log boleh memuat provider run ID tetapi tidak boleh memuat token, URL bertoken, atau connection string.</w:t>
      </w:r>
    </w:p>
    <w:p>
      <w:pPr>
        <w:pStyle w:val="ListBullet"/>
        <w:widowControl/>
      </w:pPr>
      <w:r>
        <w:rPr>
          <w:rFonts w:ascii="Arial" w:hAnsi="Arial"/>
          <w:color w:val="111827"/>
          <w:sz w:val="21"/>
        </w:rPr>
        <w:t>Health membedakan process hidup dari dependency readiness.</w:t>
      </w:r>
    </w:p>
    <w:p>
      <w:pPr>
        <w:pStyle w:val="ListBullet"/>
        <w:widowControl/>
      </w:pPr>
      <w:r>
        <w:rPr>
          <w:rFonts w:ascii="Arial" w:hAnsi="Arial"/>
          <w:color w:val="111827"/>
          <w:sz w:val="21"/>
        </w:rPr>
        <w:t>Dashboard menampilkan status data, bukan raw stack trace.</w:t>
      </w:r>
    </w:p>
    <w:p>
      <w:pPr>
        <w:pStyle w:val="Heading1"/>
        <w:keepNext/>
        <w:widowControl/>
      </w:pPr>
      <w:r>
        <w:t>Keamanan dan privasi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Risiko</w:t>
            </w:r>
          </w:p>
        </w:tc>
        <w:tc>
          <w:tcPr>
            <w:tcW w:type="dxa" w:w="640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Kontrol</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Secret bocor ke Git</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.env diignore, secret scan pada diff dan history, rotate sebelum production</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Secret bocor ke browser</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Browser hanya memanggil FastAPI; provider client server side</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SQL atau tenant leakage</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Repository terpusat, parameterized query, topic isolation test, RLS bila schema terekspos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XSS dari caption publik</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Escape dynamic text; hindari innerHTML tanpa sanitasi</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External link berbahaya</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Validasi URL scheme dan rel noopener noreferrer</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Scraping berlebihan</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Public only, bounded requests, no auth bypass, retention terbatas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Data pribadi berlebihan</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Simpan hanya field yang diperlukan; jangan enrich identitas author</w:t>
            </w:r>
          </w:p>
        </w:tc>
      </w:tr>
    </w:tbl>
    <w:p>
      <w:pPr>
        <w:widowControl/>
        <w:spacing w:after="20"/>
      </w:pPr>
    </w:p>
    <w:p>
      <w:pPr>
        <w:pStyle w:val="Heading1"/>
        <w:keepNext/>
        <w:widowControl/>
      </w:pPr>
      <w:r>
        <w:t>Strategi pengujian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Jenis test</w:t>
            </w:r>
          </w:p>
        </w:tc>
        <w:tc>
          <w:tcPr>
            <w:tcW w:type="dxa" w:w="568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Yang dibuktikan</w:t>
            </w:r>
          </w:p>
        </w:tc>
        <w:tc>
          <w:tcPr>
            <w:tcW w:type="dxa" w:w="194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Network default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Contract</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Enum, bounds, URL, datetime, serialization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Tidak</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Source fixture</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Parser enam payload provider dan missing fields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Tidak</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Database</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Migration, constraint, dedupe, persistence, isolation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Database test</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Intelligence</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Slang, negasi, retoris, false positive, fallback</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Tidak</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Service</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State transition, lock, budget, error isolation, events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Fake provider</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API</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Health, CRUD, snapshot, refresh, safe errors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Dependency fake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E2E</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Navigasi, loading, empty, error, mobile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Local app</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Live smoke</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Satu query bounded pada provider configured</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Ya dan marker khusus</w:t>
            </w:r>
          </w:p>
        </w:tc>
      </w:tr>
    </w:tbl>
    <w:p>
      <w:pPr>
        <w:widowControl/>
        <w:spacing w:after="20"/>
      </w:pPr>
    </w:p>
    <w:p>
      <w:pPr>
        <w:pStyle w:val="Heading2"/>
        <w:keepNext/>
        <w:widowControl/>
      </w:pPr>
      <w:r>
        <w:t>Kasus test yang paling bernilai di depan juri</w:t>
      </w:r>
    </w:p>
    <w:p>
      <w:pPr>
        <w:pStyle w:val="ListBullet"/>
        <w:widowControl/>
      </w:pPr>
      <w:r>
        <w:rPr>
          <w:rFonts w:ascii="Arial" w:hAnsi="Arial"/>
          <w:color w:val="111827"/>
          <w:sz w:val="21"/>
        </w:rPr>
        <w:t>Upin dan Ipin ayam goreng ditolak tetapi review ayam goreng UMKM diterima.</w:t>
      </w:r>
    </w:p>
    <w:p>
      <w:pPr>
        <w:pStyle w:val="ListBullet"/>
        <w:widowControl/>
      </w:pPr>
      <w:r>
        <w:rPr>
          <w:rFonts w:ascii="Arial" w:hAnsi="Arial"/>
          <w:color w:val="111827"/>
          <w:sz w:val="21"/>
        </w:rPr>
        <w:t>Siapa sih yang nggak suka tidak diklasifikasikan negatif.</w:t>
      </w:r>
    </w:p>
    <w:p>
      <w:pPr>
        <w:pStyle w:val="ListBullet"/>
        <w:widowControl/>
      </w:pPr>
      <w:r>
        <w:rPr>
          <w:rFonts w:ascii="Arial" w:hAnsi="Arial"/>
          <w:color w:val="111827"/>
          <w:sz w:val="21"/>
        </w:rPr>
        <w:t>Upsert payload yang sama dua kali tetap menghasilkan satu evidence.</w:t>
      </w:r>
    </w:p>
    <w:p>
      <w:pPr>
        <w:pStyle w:val="ListBullet"/>
        <w:widowControl/>
      </w:pPr>
      <w:r>
        <w:rPr>
          <w:rFonts w:ascii="Arial" w:hAnsi="Arial"/>
          <w:color w:val="111827"/>
          <w:sz w:val="21"/>
        </w:rPr>
        <w:t>Satu provider timeout tidak membatalkan lima provider lain.</w:t>
      </w:r>
    </w:p>
    <w:p>
      <w:pPr>
        <w:pStyle w:val="ListBullet"/>
        <w:widowControl/>
      </w:pPr>
      <w:r>
        <w:rPr>
          <w:rFonts w:ascii="Arial" w:hAnsi="Arial"/>
          <w:color w:val="111827"/>
          <w:sz w:val="21"/>
        </w:rPr>
        <w:t>Snapshot tetap terlihat ketika SourceRun berstatus running.</w:t>
      </w:r>
    </w:p>
    <w:p>
      <w:pPr>
        <w:pStyle w:val="ListBullet"/>
        <w:widowControl/>
      </w:pPr>
      <w:r>
        <w:rPr>
          <w:rFonts w:ascii="Arial" w:hAnsi="Arial"/>
          <w:color w:val="111827"/>
          <w:sz w:val="21"/>
        </w:rPr>
        <w:t>Mobile 390 piksel tidak overflow dan tidak ada console error.</w:t>
      </w:r>
    </w:p>
    <w:p>
      <w:pPr>
        <w:pStyle w:val="Heading1"/>
        <w:keepNext/>
        <w:widowControl/>
      </w:pPr>
      <w:r>
        <w:t>Deployment Railway dan Supabase</w:t>
      </w:r>
    </w:p>
    <w:p>
      <w:pPr>
        <w:spacing w:before="60" w:after="140" w:line="240" w:lineRule="auto"/>
        <w:ind w:left="288" w:right="144"/>
        <w:widowControl/>
        <w:shd w:fill="F2F4F5"/>
      </w:pPr>
      <w:r>
        <w:rPr>
          <w:rFonts w:ascii="Courier New" w:hAnsi="Courier New"/>
          <w:color w:val="111827"/>
          <w:sz w:val="17"/>
        </w:rPr>
        <w:t>GitHub main</w:t>
      </w:r>
      <w:r>
        <w:br/>
      </w:r>
      <w:r>
        <w:rPr>
          <w:rFonts w:ascii="Courier New" w:hAnsi="Courier New"/>
          <w:color w:val="111827"/>
          <w:sz w:val="17"/>
        </w:rPr>
        <w:t xml:space="preserve">   -&gt; Railway Railpack build</w:t>
      </w:r>
      <w:r>
        <w:br/>
      </w:r>
      <w:r>
        <w:rPr>
          <w:rFonts w:ascii="Courier New" w:hAnsi="Courier New"/>
          <w:color w:val="111827"/>
          <w:sz w:val="17"/>
        </w:rPr>
        <w:t xml:space="preserve">   -&gt; uvicorn app.main:app on 0.0.0.0 PORT</w:t>
      </w:r>
      <w:r>
        <w:br/>
      </w:r>
      <w:r>
        <w:rPr>
          <w:rFonts w:ascii="Courier New" w:hAnsi="Courier New"/>
          <w:color w:val="111827"/>
          <w:sz w:val="17"/>
        </w:rPr>
        <w:t xml:space="preserve">   -&gt; FastAPI health endpoint</w:t>
      </w:r>
      <w:r>
        <w:br/>
      </w:r>
      <w:r>
        <w:rPr>
          <w:rFonts w:ascii="Courier New" w:hAnsi="Courier New"/>
          <w:color w:val="111827"/>
          <w:sz w:val="17"/>
        </w:rPr>
        <w:t xml:space="preserve">   -&gt; Supabase PostgreSQL persistence</w:t>
      </w:r>
      <w:r>
        <w:br/>
      </w:r>
      <w:r>
        <w:rPr>
          <w:rFonts w:ascii="Courier New" w:hAnsi="Courier New"/>
          <w:color w:val="111827"/>
          <w:sz w:val="17"/>
        </w:rPr>
        <w:t xml:space="preserve">   -&gt; Apify Gemini YouTube and public sources</w:t>
      </w:r>
    </w:p>
    <w:p>
      <w:pPr>
        <w:pStyle w:val="Heading2"/>
        <w:keepNext/>
        <w:widowControl/>
      </w:pPr>
      <w:r>
        <w:t>Urutan startup</w:t>
      </w:r>
    </w:p>
    <w:p>
      <w:pPr>
        <w:pStyle w:val="ListNumber"/>
        <w:widowControl/>
      </w:pPr>
      <w:r>
        <w:rPr>
          <w:rFonts w:ascii="Arial" w:hAnsi="Arial"/>
          <w:color w:val="111827"/>
          <w:sz w:val="21"/>
        </w:rPr>
        <w:t>Railway menyediakan PORT dan environment variables.</w:t>
      </w:r>
    </w:p>
    <w:p>
      <w:pPr>
        <w:pStyle w:val="ListNumber"/>
        <w:widowControl/>
      </w:pPr>
      <w:r>
        <w:rPr>
          <w:rFonts w:ascii="Arial" w:hAnsi="Arial"/>
          <w:color w:val="111827"/>
          <w:sz w:val="21"/>
        </w:rPr>
        <w:t>Aplikasi memvalidasi config tanpa mencetak secret.</w:t>
      </w:r>
    </w:p>
    <w:p>
      <w:pPr>
        <w:pStyle w:val="ListNumber"/>
        <w:widowControl/>
      </w:pPr>
      <w:r>
        <w:rPr>
          <w:rFonts w:ascii="Arial" w:hAnsi="Arial"/>
          <w:color w:val="111827"/>
          <w:sz w:val="21"/>
        </w:rPr>
        <w:t>Database pool dibuka dengan timeout dan ukuran bounded.</w:t>
      </w:r>
    </w:p>
    <w:p>
      <w:pPr>
        <w:pStyle w:val="ListNumber"/>
        <w:widowControl/>
      </w:pPr>
      <w:r>
        <w:rPr>
          <w:rFonts w:ascii="Arial" w:hAnsi="Arial"/>
          <w:color w:val="111827"/>
          <w:sz w:val="21"/>
        </w:rPr>
        <w:t>Repository, services, adapters, dan event broker dirangkai pada composition root.</w:t>
      </w:r>
    </w:p>
    <w:p>
      <w:pPr>
        <w:pStyle w:val="ListNumber"/>
        <w:widowControl/>
      </w:pPr>
      <w:r>
        <w:rPr>
          <w:rFonts w:ascii="Arial" w:hAnsi="Arial"/>
          <w:color w:val="111827"/>
          <w:sz w:val="21"/>
        </w:rPr>
        <w:t>Router dan static dashboard dipasang.</w:t>
      </w:r>
    </w:p>
    <w:p>
      <w:pPr>
        <w:pStyle w:val="ListNumber"/>
        <w:widowControl/>
      </w:pPr>
      <w:r>
        <w:rPr>
          <w:rFonts w:ascii="Arial" w:hAnsi="Arial"/>
          <w:color w:val="111827"/>
          <w:sz w:val="21"/>
        </w:rPr>
        <w:t>Health menjadi siap tanpa menunggu provider.</w:t>
      </w:r>
    </w:p>
    <w:p>
      <w:pPr>
        <w:pStyle w:val="ListNumber"/>
        <w:widowControl/>
      </w:pPr>
      <w:r>
        <w:rPr>
          <w:rFonts w:ascii="Arial" w:hAnsi="Arial"/>
          <w:color w:val="111827"/>
          <w:sz w:val="21"/>
        </w:rPr>
        <w:t>Scheduler terbatas dimulai setelah komponen inti siap.</w:t>
      </w:r>
    </w:p>
    <w:p>
      <w:pPr>
        <w:pStyle w:val="Heading2"/>
        <w:keepNext/>
        <w:widowControl/>
      </w:pPr>
      <w:r>
        <w:t>Release gate</w:t>
      </w:r>
    </w:p>
    <w:p>
      <w:pPr>
        <w:pStyle w:val="ListBullet"/>
        <w:widowControl/>
      </w:pPr>
      <w:r>
        <w:rPr>
          <w:rFonts w:ascii="Arial" w:hAnsi="Arial"/>
          <w:color w:val="111827"/>
          <w:sz w:val="21"/>
        </w:rPr>
        <w:t>Seluruh test lulus dan migration telah dicoba pada database non-production.</w:t>
      </w:r>
    </w:p>
    <w:p>
      <w:pPr>
        <w:pStyle w:val="ListBullet"/>
        <w:widowControl/>
      </w:pPr>
      <w:r>
        <w:rPr>
          <w:rFonts w:ascii="Arial" w:hAnsi="Arial"/>
          <w:color w:val="111827"/>
          <w:sz w:val="21"/>
        </w:rPr>
        <w:t>main bersih, sinkron, dan tidak mengandung .env atau credential.</w:t>
      </w:r>
    </w:p>
    <w:p>
      <w:pPr>
        <w:pStyle w:val="ListBullet"/>
        <w:widowControl/>
      </w:pPr>
      <w:r>
        <w:rPr>
          <w:rFonts w:ascii="Arial" w:hAnsi="Arial"/>
          <w:color w:val="111827"/>
          <w:sz w:val="21"/>
        </w:rPr>
        <w:t>Railway start command dan health path sesuai entrypoint.</w:t>
      </w:r>
    </w:p>
    <w:p>
      <w:pPr>
        <w:pStyle w:val="ListBullet"/>
        <w:widowControl/>
      </w:pPr>
      <w:r>
        <w:rPr>
          <w:rFonts w:ascii="Arial" w:hAnsi="Arial"/>
          <w:color w:val="111827"/>
          <w:sz w:val="21"/>
        </w:rPr>
        <w:t>Health public mengembalikan HTTP 200.</w:t>
      </w:r>
    </w:p>
    <w:p>
      <w:pPr>
        <w:pStyle w:val="ListBullet"/>
        <w:widowControl/>
      </w:pPr>
      <w:r>
        <w:rPr>
          <w:rFonts w:ascii="Arial" w:hAnsi="Arial"/>
          <w:color w:val="111827"/>
          <w:sz w:val="21"/>
        </w:rPr>
        <w:t>Snapshot dapat dibaca setelah restart service.</w:t>
      </w:r>
    </w:p>
    <w:p>
      <w:pPr>
        <w:pStyle w:val="ListBullet"/>
        <w:widowControl/>
      </w:pPr>
      <w:r>
        <w:rPr>
          <w:rFonts w:ascii="Arial" w:hAnsi="Arial"/>
          <w:color w:val="111827"/>
          <w:sz w:val="21"/>
        </w:rPr>
        <w:t>Satu refresh bounded berhasil atau misconfigured tampil benar.</w:t>
      </w:r>
    </w:p>
    <w:p>
      <w:pPr>
        <w:pStyle w:val="ListBullet"/>
        <w:widowControl/>
      </w:pPr>
      <w:r>
        <w:rPr>
          <w:rFonts w:ascii="Arial" w:hAnsi="Arial"/>
          <w:color w:val="111827"/>
          <w:sz w:val="21"/>
        </w:rPr>
        <w:t>Rollback target diketahui dan tidak memakai force push.</w:t>
      </w:r>
    </w:p>
    <w:p>
      <w:pPr>
        <w:pStyle w:val="Heading1"/>
        <w:keepNext/>
        <w:widowControl/>
      </w:pPr>
      <w:r>
        <w:t>Skalabilitas POC</w:t>
      </w:r>
    </w:p>
    <w:p>
      <w:pPr>
        <w:widowControl/>
      </w:pPr>
      <w:r>
        <w:rPr>
          <w:rFonts w:ascii="Arial" w:hAnsi="Arial"/>
          <w:i w:val="0"/>
          <w:color w:val="111827"/>
          <w:sz w:val="21"/>
        </w:rPr>
        <w:t>POC dimulai dengan satu replica karena lock dan scheduler berada di process. Jika replica ditambah, job ownership dan lock harus dipindah ke PostgreSQL atau queue. Query snapshot perlu pagination, SSE perlu broker bersama, dan usage budget harus atomik. Menaikkan replica tanpa perubahan tersebut dapat membuat provider dipanggil dua kali.</w:t>
      </w:r>
    </w:p>
    <w:p>
      <w:pPr>
        <w:keepNext/>
        <w:widowControl/>
        <w:spacing w:before="360"/>
      </w:pPr>
      <w:r>
        <w:rPr>
          <w:rFonts w:ascii="Arial" w:hAnsi="Arial"/>
          <w:b/>
          <w:color w:val="177245"/>
          <w:sz w:val="18"/>
        </w:rPr>
        <w:t>BAGIAN</w:t>
      </w:r>
    </w:p>
    <w:p>
      <w:pPr>
        <w:pStyle w:val="Heading1"/>
        <w:keepNext/>
        <w:widowControl/>
        <w:spacing w:before="160" w:after="200"/>
      </w:pPr>
      <w:r>
        <w:t>Rencana live coding empat jam</w:t>
      </w:r>
    </w:p>
    <w:p>
      <w:pPr>
        <w:widowControl/>
      </w:pPr>
      <w:r>
        <w:rPr>
          <w:rFonts w:ascii="Arial" w:hAnsi="Arial"/>
          <w:i w:val="0"/>
          <w:color w:val="111827"/>
          <w:sz w:val="21"/>
        </w:rPr>
        <w:t>Cara empat anggota membangun modul secara paralel tanpa merusak kontrak</w:t>
      </w:r>
    </w:p>
    <w:p>
      <w:pPr>
        <w:pStyle w:val="Heading1"/>
        <w:keepNext/>
        <w:widowControl/>
      </w:pPr>
      <w:r>
        <w:t>Prinsip kerja paralel</w:t>
      </w:r>
    </w:p>
    <w:p>
      <w:pPr>
        <w:pStyle w:val="ListBullet"/>
        <w:widowControl/>
      </w:pPr>
      <w:r>
        <w:rPr>
          <w:rFonts w:ascii="Arial" w:hAnsi="Arial"/>
          <w:color w:val="111827"/>
          <w:sz w:val="21"/>
        </w:rPr>
        <w:t>Integrator menetapkan contracts dan health sebelum branch paralel dibuat.</w:t>
      </w:r>
    </w:p>
    <w:p>
      <w:pPr>
        <w:pStyle w:val="ListBullet"/>
        <w:widowControl/>
      </w:pPr>
      <w:r>
        <w:rPr>
          <w:rFonts w:ascii="Arial" w:hAnsi="Arial"/>
          <w:color w:val="111827"/>
          <w:sz w:val="21"/>
        </w:rPr>
        <w:t>Setiap anggota memakai clone atau worktree sendiri dan hanya mengubah ownership-nya.</w:t>
      </w:r>
    </w:p>
    <w:p>
      <w:pPr>
        <w:pStyle w:val="ListBullet"/>
        <w:widowControl/>
      </w:pPr>
      <w:r>
        <w:rPr>
          <w:rFonts w:ascii="Arial" w:hAnsi="Arial"/>
          <w:color w:val="111827"/>
          <w:sz w:val="21"/>
        </w:rPr>
        <w:t>Semua branch berasal dari FOUNDATION_SHA yang sama.</w:t>
      </w:r>
    </w:p>
    <w:p>
      <w:pPr>
        <w:pStyle w:val="ListBullet"/>
        <w:widowControl/>
      </w:pPr>
      <w:r>
        <w:rPr>
          <w:rFonts w:ascii="Arial" w:hAnsi="Arial"/>
          <w:color w:val="111827"/>
          <w:sz w:val="21"/>
        </w:rPr>
        <w:t>Main harus tetap dapat dijalankan dan dites setelah setiap merge.</w:t>
      </w:r>
    </w:p>
    <w:p>
      <w:pPr>
        <w:pStyle w:val="ListBullet"/>
        <w:widowControl/>
      </w:pPr>
      <w:r>
        <w:rPr>
          <w:rFonts w:ascii="Arial" w:hAnsi="Arial"/>
          <w:color w:val="111827"/>
          <w:sz w:val="21"/>
        </w:rPr>
        <w:t>Contract change dibahas melalui integrator; anggota tidak membuat versi model sendiri.</w:t>
      </w:r>
    </w:p>
    <w:p>
      <w:pPr>
        <w:pStyle w:val="ListBullet"/>
        <w:widowControl/>
      </w:pPr>
      <w:r>
        <w:rPr>
          <w:rFonts w:ascii="Arial" w:hAnsi="Arial"/>
          <w:color w:val="111827"/>
          <w:sz w:val="21"/>
        </w:rPr>
        <w:t>Fixture diselesaikan sebelum live provider test agar quota tidak dipakai untuk debugging parser dasar.</w:t>
      </w:r>
    </w:p>
    <w:p>
      <w:pPr>
        <w:pStyle w:val="Heading1"/>
        <w:keepNext/>
        <w:widowControl/>
      </w:pPr>
      <w:r>
        <w:t>Pembagian empat anggota</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Anggota</w:t>
            </w:r>
          </w:p>
        </w:tc>
        <w:tc>
          <w:tcPr>
            <w:tcW w:type="dxa" w:w="280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Ownership</w:t>
            </w:r>
          </w:p>
        </w:tc>
        <w:tc>
          <w:tcPr>
            <w:tcW w:type="dxa" w:w="324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Output minimum</w:t>
            </w:r>
          </w:p>
        </w:tc>
        <w:tc>
          <w:tcPr>
            <w:tcW w:type="dxa" w:w="187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Bukti</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7"/>
              </w:rPr>
              <w:t>1 Sources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app sources dan provider fixtures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Enam parser dan Apify client bounded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Source tests dan satu live smoke</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7"/>
              </w:rPr>
              <w:t>2 Integrator</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contracts config database services main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Fondasi, migration, repository, pipeline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Contract database service tests</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7"/>
              </w:rPr>
              <w:t>3 Intelligence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normalize relevance sentiment Gemini</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Filter produk dan sentimen Indonesia</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False positive dan negation tests</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7"/>
              </w:rPr>
              <w:t>4 API dan UI</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app api web API E2E tests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Endpoint dan source focused dashboard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API test dan desktop mobile smoke</w:t>
            </w:r>
          </w:p>
        </w:tc>
      </w:tr>
    </w:tbl>
    <w:p>
      <w:pPr>
        <w:widowControl/>
        <w:spacing w:after="20"/>
      </w:pPr>
    </w:p>
    <w:p>
      <w:pPr>
        <w:pStyle w:val="Heading1"/>
        <w:keepNext/>
        <w:widowControl/>
      </w:pPr>
      <w:r>
        <w:t>Timeline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Waktu</w:t>
            </w:r>
          </w:p>
        </w:tc>
        <w:tc>
          <w:tcPr>
            <w:tcW w:type="dxa" w:w="259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Fokus</w:t>
            </w:r>
          </w:p>
        </w:tc>
        <w:tc>
          <w:tcPr>
            <w:tcW w:type="dxa" w:w="525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Exit criteria</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00.00 sampai 00.30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Fondasi bersama</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Contracts, config skeleton, health, test command, FOUNDATION_SHA</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00.30 sampai 02.00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Implementasi paralel</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Setiap anggota memiliki test area sendiri yang lulus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02.00 sampai 03.00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Integrasi</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Intelligence, platform, sources, dan UI terhubung</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03.00 sampai 03.40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Verifikasi</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Dua keyword, source failure, empty state, mobile, health</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03.40 sampai 04.00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Demo rehearsal</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Alur demo stabil dan log bersih</w:t>
            </w:r>
          </w:p>
        </w:tc>
      </w:tr>
    </w:tbl>
    <w:p>
      <w:pPr>
        <w:widowControl/>
        <w:spacing w:after="20"/>
      </w:pPr>
    </w:p>
    <w:p>
      <w:pPr>
        <w:pStyle w:val="Heading2"/>
        <w:keepNext/>
        <w:widowControl/>
      </w:pPr>
      <w:r>
        <w:t>Urutan merge</w:t>
      </w:r>
    </w:p>
    <w:p>
      <w:pPr>
        <w:pStyle w:val="ListNumber"/>
        <w:widowControl/>
      </w:pPr>
      <w:r>
        <w:rPr>
          <w:rFonts w:ascii="Arial" w:hAnsi="Arial"/>
          <w:color w:val="111827"/>
          <w:sz w:val="21"/>
        </w:rPr>
        <w:t>Foundation dari integrator.</w:t>
      </w:r>
    </w:p>
    <w:p>
      <w:pPr>
        <w:pStyle w:val="ListNumber"/>
        <w:widowControl/>
      </w:pPr>
      <w:r>
        <w:rPr>
          <w:rFonts w:ascii="Arial" w:hAnsi="Arial"/>
          <w:color w:val="111827"/>
          <w:sz w:val="21"/>
        </w:rPr>
        <w:t>Normalisasi dan relevansi pure dari Anggota 3.</w:t>
      </w:r>
    </w:p>
    <w:p>
      <w:pPr>
        <w:pStyle w:val="ListNumber"/>
        <w:widowControl/>
      </w:pPr>
      <w:r>
        <w:rPr>
          <w:rFonts w:ascii="Arial" w:hAnsi="Arial"/>
          <w:color w:val="111827"/>
          <w:sz w:val="21"/>
        </w:rPr>
        <w:t>Schema, repository, dan pipeline dari Anggota 2.</w:t>
      </w:r>
    </w:p>
    <w:p>
      <w:pPr>
        <w:pStyle w:val="ListNumber"/>
        <w:widowControl/>
      </w:pPr>
      <w:r>
        <w:rPr>
          <w:rFonts w:ascii="Arial" w:hAnsi="Arial"/>
          <w:color w:val="111827"/>
          <w:sz w:val="21"/>
        </w:rPr>
        <w:t>Source adapters dari Anggota 1.</w:t>
      </w:r>
    </w:p>
    <w:p>
      <w:pPr>
        <w:pStyle w:val="ListNumber"/>
        <w:widowControl/>
      </w:pPr>
      <w:r>
        <w:rPr>
          <w:rFonts w:ascii="Arial" w:hAnsi="Arial"/>
          <w:color w:val="111827"/>
          <w:sz w:val="21"/>
        </w:rPr>
        <w:t>API dan UI dari Anggota 4.</w:t>
      </w:r>
    </w:p>
    <w:p>
      <w:pPr>
        <w:pStyle w:val="ListNumber"/>
        <w:widowControl/>
      </w:pPr>
      <w:r>
        <w:rPr>
          <w:rFonts w:ascii="Arial" w:hAnsi="Arial"/>
          <w:color w:val="111827"/>
          <w:sz w:val="21"/>
        </w:rPr>
        <w:t>Live wiring, deployment, security scan, dan smoke test oleh integrator.</w:t>
      </w:r>
    </w:p>
    <w:p>
      <w:pPr>
        <w:pStyle w:val="Heading1"/>
        <w:keepNext/>
        <w:widowControl/>
      </w:pPr>
      <w:r>
        <w:t>Aturan handoff</w:t>
      </w:r>
    </w:p>
    <w:p>
      <w:pPr>
        <w:pStyle w:val="ListBullet"/>
        <w:widowControl/>
      </w:pPr>
      <w:r>
        <w:rPr>
          <w:rFonts w:ascii="Arial" w:hAnsi="Arial"/>
          <w:color w:val="111827"/>
          <w:sz w:val="21"/>
        </w:rPr>
        <w:t>Laporan mencantumkan outcome, branch, commit SHA, file, test command, hasil, asumsi, dan blocker.</w:t>
      </w:r>
    </w:p>
    <w:p>
      <w:pPr>
        <w:pStyle w:val="ListBullet"/>
        <w:widowControl/>
      </w:pPr>
      <w:r>
        <w:rPr>
          <w:rFonts w:ascii="Arial" w:hAnsi="Arial"/>
          <w:color w:val="111827"/>
          <w:sz w:val="21"/>
        </w:rPr>
        <w:t>Tidak ada secret, .env, dataset besar, atau raw response sensitif di commit.</w:t>
      </w:r>
    </w:p>
    <w:p>
      <w:pPr>
        <w:pStyle w:val="ListBullet"/>
        <w:widowControl/>
      </w:pPr>
      <w:r>
        <w:rPr>
          <w:rFonts w:ascii="Arial" w:hAnsi="Arial"/>
          <w:color w:val="111827"/>
          <w:sz w:val="21"/>
        </w:rPr>
        <w:t>Perubahan di luar ownership harus dijelaskan sebelum merge.</w:t>
      </w:r>
    </w:p>
    <w:p>
      <w:pPr>
        <w:pStyle w:val="ListBullet"/>
        <w:widowControl/>
      </w:pPr>
      <w:r>
        <w:rPr>
          <w:rFonts w:ascii="Arial" w:hAnsi="Arial"/>
          <w:color w:val="111827"/>
          <w:sz w:val="21"/>
        </w:rPr>
        <w:t>Conflict diperbaiki integrator tanpa force push pada main.</w:t>
      </w:r>
    </w:p>
    <w:p>
      <w:pPr>
        <w:pStyle w:val="ListBullet"/>
        <w:widowControl/>
      </w:pPr>
      <w:r>
        <w:rPr>
          <w:rFonts w:ascii="Arial" w:hAnsi="Arial"/>
          <w:color w:val="111827"/>
          <w:sz w:val="21"/>
        </w:rPr>
        <w:t>Provider variable baru disampaikan sebagai nama tanpa nilai kepada integrator.</w:t>
      </w:r>
    </w:p>
    <w:p>
      <w:pPr>
        <w:pStyle w:val="Heading1"/>
        <w:keepNext/>
        <w:widowControl/>
      </w:pPr>
      <w:r>
        <w:t>Prioritas jika waktu tidak cukup</w:t>
      </w:r>
    </w:p>
    <w:p>
      <w:pPr>
        <w:pStyle w:val="ListNumber"/>
        <w:widowControl/>
      </w:pPr>
      <w:r>
        <w:rPr>
          <w:rFonts w:ascii="Arial" w:hAnsi="Arial"/>
          <w:b/>
          <w:color w:val="111827"/>
          <w:sz w:val="21"/>
        </w:rPr>
        <w:t xml:space="preserve">Pertahankan kontrak dan snapshot. </w:t>
      </w:r>
      <w:r>
        <w:rPr>
          <w:rFonts w:ascii="Arial" w:hAnsi="Arial"/>
          <w:color w:val="111827"/>
          <w:sz w:val="21"/>
        </w:rPr>
        <w:t>Jangan memotong persistence atau ketertelusuran evidence.</w:t>
      </w:r>
    </w:p>
    <w:p>
      <w:pPr>
        <w:pStyle w:val="ListNumber"/>
        <w:widowControl/>
      </w:pPr>
      <w:r>
        <w:rPr>
          <w:rFonts w:ascii="Arial" w:hAnsi="Arial"/>
          <w:b/>
          <w:color w:val="111827"/>
          <w:sz w:val="21"/>
        </w:rPr>
        <w:t xml:space="preserve">Aktifkan minimal sumber yang dapat dibuktikan. </w:t>
      </w:r>
      <w:r>
        <w:rPr>
          <w:rFonts w:ascii="Arial" w:hAnsi="Arial"/>
          <w:color w:val="111827"/>
          <w:sz w:val="21"/>
        </w:rPr>
        <w:t>Source lain boleh misconfigured dengan UI yang jujur.</w:t>
      </w:r>
    </w:p>
    <w:p>
      <w:pPr>
        <w:pStyle w:val="ListNumber"/>
        <w:widowControl/>
      </w:pPr>
      <w:r>
        <w:rPr>
          <w:rFonts w:ascii="Arial" w:hAnsi="Arial"/>
          <w:b/>
          <w:color w:val="111827"/>
          <w:sz w:val="21"/>
        </w:rPr>
        <w:t xml:space="preserve">Pertahankan relevance test. </w:t>
      </w:r>
      <w:r>
        <w:rPr>
          <w:rFonts w:ascii="Arial" w:hAnsi="Arial"/>
          <w:color w:val="111827"/>
          <w:sz w:val="21"/>
        </w:rPr>
        <w:t>Data banyak tanpa relevansi merusak tujuan produk.</w:t>
      </w:r>
    </w:p>
    <w:p>
      <w:pPr>
        <w:pStyle w:val="ListNumber"/>
        <w:widowControl/>
      </w:pPr>
      <w:r>
        <w:rPr>
          <w:rFonts w:ascii="Arial" w:hAnsi="Arial"/>
          <w:b/>
          <w:color w:val="111827"/>
          <w:sz w:val="21"/>
        </w:rPr>
        <w:t xml:space="preserve">Gunakan fallback sentimen. </w:t>
      </w:r>
      <w:r>
        <w:rPr>
          <w:rFonts w:ascii="Arial" w:hAnsi="Arial"/>
          <w:color w:val="111827"/>
          <w:sz w:val="21"/>
        </w:rPr>
        <w:t>Jangan membuat seluruh demo bergantung pada Gemini.</w:t>
      </w:r>
    </w:p>
    <w:p>
      <w:pPr>
        <w:pStyle w:val="ListNumber"/>
        <w:widowControl/>
      </w:pPr>
      <w:r>
        <w:rPr>
          <w:rFonts w:ascii="Arial" w:hAnsi="Arial"/>
          <w:b/>
          <w:color w:val="111827"/>
          <w:sz w:val="21"/>
        </w:rPr>
        <w:t xml:space="preserve">Kurangi live refresh. </w:t>
      </w:r>
      <w:r>
        <w:rPr>
          <w:rFonts w:ascii="Arial" w:hAnsi="Arial"/>
          <w:color w:val="111827"/>
          <w:sz w:val="21"/>
        </w:rPr>
        <w:t>Gunakan snapshot nyata dan satu refresh kecil.</w:t>
      </w:r>
    </w:p>
    <w:p>
      <w:pPr>
        <w:pStyle w:val="ListNumber"/>
        <w:widowControl/>
      </w:pPr>
      <w:r>
        <w:rPr>
          <w:rFonts w:ascii="Arial" w:hAnsi="Arial"/>
          <w:b/>
          <w:color w:val="111827"/>
          <w:sz w:val="21"/>
        </w:rPr>
        <w:t xml:space="preserve">Jangan mengorbankan security. </w:t>
      </w:r>
      <w:r>
        <w:rPr>
          <w:rFonts w:ascii="Arial" w:hAnsi="Arial"/>
          <w:color w:val="111827"/>
          <w:sz w:val="21"/>
        </w:rPr>
        <w:t>Secret tidak boleh dipindah ke frontend demi kecepatan.</w:t>
      </w:r>
    </w:p>
    <w:p>
      <w:pPr>
        <w:keepNext/>
        <w:widowControl/>
        <w:spacing w:before="360"/>
      </w:pPr>
      <w:r>
        <w:rPr>
          <w:rFonts w:ascii="Arial" w:hAnsi="Arial"/>
          <w:b/>
          <w:color w:val="177245"/>
          <w:sz w:val="18"/>
        </w:rPr>
        <w:t>BAGIAN</w:t>
      </w:r>
    </w:p>
    <w:p>
      <w:pPr>
        <w:pStyle w:val="Heading1"/>
        <w:keepNext/>
        <w:widowControl/>
        <w:spacing w:before="160" w:after="200"/>
      </w:pPr>
      <w:r>
        <w:t>Persiapan penilaian</w:t>
      </w:r>
    </w:p>
    <w:p>
      <w:pPr>
        <w:widowControl/>
      </w:pPr>
      <w:r>
        <w:rPr>
          <w:rFonts w:ascii="Arial" w:hAnsi="Arial"/>
          <w:i w:val="0"/>
          <w:color w:val="111827"/>
          <w:sz w:val="21"/>
        </w:rPr>
        <w:t>Narasi demo bukti teknis pertanyaan juri dan checklist akhir</w:t>
      </w:r>
    </w:p>
    <w:p>
      <w:pPr>
        <w:pStyle w:val="Heading1"/>
        <w:keepNext/>
        <w:widowControl/>
      </w:pPr>
      <w:r>
        <w:t>Pemetaan kriteria penilaian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Komponen</w:t>
            </w:r>
          </w:p>
        </w:tc>
        <w:tc>
          <w:tcPr>
            <w:tcW w:type="dxa" w:w="194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Bobot</w:t>
            </w:r>
          </w:p>
        </w:tc>
        <w:tc>
          <w:tcPr>
            <w:tcW w:type="dxa" w:w="446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Bukti yang ditunjukkan</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Inovasi dan solusi</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30 persen penyisihan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Enam sumber, relevance gate, evidence traceability, snapshot first</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UI UX dan usability</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25 persen penyisihan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Sidebar sumber, status berbeda, mobile, no blank refresh</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Eksekusi teknis dan AI</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25 persen penyisihan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Contracts, idempotency, sentiment Indonesia, fallback, tests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Video demo dan penjelasan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20 persen penyisihan</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Alur singkat dengan bukti URL dan status data</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Presentasi dan live demo</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30 persen final</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Narasi masalah, arsitektur, demo stabil</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Live coding</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40 persen final</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Pembagian paralel, test, integrasi, debugging</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Tanya jawab</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30 persen final</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Jawaban tentang arsitektur, batas, security, dan tradeoff</w:t>
            </w:r>
          </w:p>
        </w:tc>
      </w:tr>
    </w:tbl>
    <w:p>
      <w:pPr>
        <w:widowControl/>
        <w:spacing w:after="20"/>
      </w:pPr>
    </w:p>
    <w:p>
      <w:pPr>
        <w:pStyle w:val="Heading1"/>
        <w:keepNext/>
        <w:widowControl/>
      </w:pPr>
      <w:r>
        <w:t>Skenario demo tujuh menit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Waktu</w:t>
            </w:r>
          </w:p>
        </w:tc>
        <w:tc>
          <w:tcPr>
            <w:tcW w:type="dxa" w:w="244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Aksi</w:t>
            </w:r>
          </w:p>
        </w:tc>
        <w:tc>
          <w:tcPr>
            <w:tcW w:type="dxa" w:w="496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Kalimat inti</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7"/>
              </w:rPr>
              <w:t>00.00 sampai 00.45</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Masalah dan solusi</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Opini pasar tersebar; sistem menyatukan evidence yang dapat diverifikasi</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7"/>
              </w:rPr>
              <w:t>00.45 sampai 01.30</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Buka snapshot</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Dashboard cepat karena membaca database sebelum refresh</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7"/>
              </w:rPr>
              <w:t>01.30 sampai 02.30</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Social sources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Tampilkan sentiment, aspek, dan URL asli</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7"/>
              </w:rPr>
              <w:t>02.30 sampai 03.20</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Maps dan Shopee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Pisahkan opini produk dari rating tempat dan listing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7"/>
              </w:rPr>
              <w:t>03.20 sampai 04.00</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YouTube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Tunjukkan filter konten hiburan dan views per day</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7"/>
              </w:rPr>
              <w:t>04.00 sampai 05.00</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Refresh satu sumber</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Snapshot tetap tampil; status bergerak queued ke running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7"/>
              </w:rPr>
              <w:t>05.00 sampai 05.45</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Test intelligence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Jalankan kasus retoris dan false positive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7"/>
              </w:rPr>
              <w:t>05.45 sampai 06.30</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Architecture dan reliability</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7"/>
              </w:rPr>
              <w:t>Provider terisolasi, database persisten, secret server side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7"/>
              </w:rPr>
              <w:t>06.30 sampai 07.00</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Kesimpulan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7"/>
              </w:rPr>
              <w:t>Insight tetap dapat ditelusuri ke evidence dan waktu koleksi</w:t>
            </w:r>
          </w:p>
        </w:tc>
      </w:tr>
    </w:tbl>
    <w:p>
      <w:pPr>
        <w:widowControl/>
        <w:spacing w:after="20"/>
      </w:pPr>
    </w:p>
    <w:p>
      <w:pPr>
        <w:pStyle w:val="Heading2"/>
        <w:keepNext/>
        <w:widowControl/>
      </w:pPr>
      <w:r>
        <w:t>Checklist sebelum membuka demo</w:t>
      </w:r>
    </w:p>
    <w:p>
      <w:pPr>
        <w:pStyle w:val="ListBullet"/>
        <w:widowControl/>
      </w:pPr>
      <w:r>
        <w:rPr>
          <w:rFonts w:ascii="Arial" w:hAnsi="Arial"/>
          <w:color w:val="111827"/>
          <w:sz w:val="21"/>
        </w:rPr>
        <w:t>[ ] Domain production dapat dibuka dari jaringan presentasi.</w:t>
      </w:r>
    </w:p>
    <w:p>
      <w:pPr>
        <w:pStyle w:val="ListBullet"/>
        <w:widowControl/>
      </w:pPr>
      <w:r>
        <w:rPr>
          <w:rFonts w:ascii="Arial" w:hAnsi="Arial"/>
          <w:color w:val="111827"/>
          <w:sz w:val="21"/>
        </w:rPr>
        <w:t>[ ] Health mengembalikan HTTP 200.</w:t>
      </w:r>
    </w:p>
    <w:p>
      <w:pPr>
        <w:pStyle w:val="ListBullet"/>
        <w:widowControl/>
      </w:pPr>
      <w:r>
        <w:rPr>
          <w:rFonts w:ascii="Arial" w:hAnsi="Arial"/>
          <w:color w:val="111827"/>
          <w:sz w:val="21"/>
        </w:rPr>
        <w:t>[ ] Minimal satu topik memiliki snapshot nyata dan URL evidence yang masih dapat dibuka.</w:t>
      </w:r>
    </w:p>
    <w:p>
      <w:pPr>
        <w:pStyle w:val="ListBullet"/>
        <w:widowControl/>
      </w:pPr>
      <w:r>
        <w:rPr>
          <w:rFonts w:ascii="Arial" w:hAnsi="Arial"/>
          <w:color w:val="111827"/>
          <w:sz w:val="21"/>
        </w:rPr>
        <w:t>[ ] Timestamp dan status source terlihat.</w:t>
      </w:r>
    </w:p>
    <w:p>
      <w:pPr>
        <w:pStyle w:val="ListBullet"/>
        <w:widowControl/>
      </w:pPr>
      <w:r>
        <w:rPr>
          <w:rFonts w:ascii="Arial" w:hAnsi="Arial"/>
          <w:color w:val="111827"/>
          <w:sz w:val="21"/>
        </w:rPr>
        <w:t>[ ] Refresh dipilih hanya pada source dengan durasi terukur.</w:t>
      </w:r>
    </w:p>
    <w:p>
      <w:pPr>
        <w:pStyle w:val="ListBullet"/>
        <w:widowControl/>
      </w:pPr>
      <w:r>
        <w:rPr>
          <w:rFonts w:ascii="Arial" w:hAnsi="Arial"/>
          <w:color w:val="111827"/>
          <w:sz w:val="21"/>
        </w:rPr>
        <w:t>[ ] Semua tab source memiliki empty, running, atau result state yang benar.</w:t>
      </w:r>
    </w:p>
    <w:p>
      <w:pPr>
        <w:pStyle w:val="ListBullet"/>
        <w:widowControl/>
      </w:pPr>
      <w:r>
        <w:rPr>
          <w:rFonts w:ascii="Arial" w:hAnsi="Arial"/>
          <w:color w:val="111827"/>
          <w:sz w:val="21"/>
        </w:rPr>
        <w:t>[ ] Browser console bersih dan mobile layout telah diuji.</w:t>
      </w:r>
    </w:p>
    <w:p>
      <w:pPr>
        <w:pStyle w:val="ListBullet"/>
        <w:widowControl/>
      </w:pPr>
      <w:r>
        <w:rPr>
          <w:rFonts w:ascii="Arial" w:hAnsi="Arial"/>
          <w:color w:val="111827"/>
          <w:sz w:val="21"/>
        </w:rPr>
        <w:t>[ ] Tidak ada API key pada layar, log, DevTools network response, atau screenshot.</w:t>
      </w:r>
    </w:p>
    <w:p>
      <w:pPr>
        <w:pStyle w:val="ListBullet"/>
        <w:widowControl/>
      </w:pPr>
      <w:r>
        <w:rPr>
          <w:rFonts w:ascii="Arial" w:hAnsi="Arial"/>
          <w:color w:val="111827"/>
          <w:sz w:val="21"/>
        </w:rPr>
        <w:t>[ ] Backup video atau screenshot hanya disebut snapshot, bukan live data.</w:t>
      </w:r>
    </w:p>
    <w:p>
      <w:pPr>
        <w:pStyle w:val="Heading1"/>
        <w:keepNext/>
        <w:widowControl/>
      </w:pPr>
      <w:r>
        <w:t>Pertanyaan juri dan jawaban</w:t>
      </w:r>
    </w:p>
    <w:p>
      <w:pPr>
        <w:keepNext/>
        <w:widowControl/>
        <w:spacing w:before="140" w:after="40"/>
      </w:pPr>
      <w:r>
        <w:rPr>
          <w:rFonts w:ascii="Arial" w:hAnsi="Arial"/>
          <w:b/>
          <w:color w:val="111827"/>
          <w:sz w:val="21"/>
        </w:rPr>
        <w:t>1. Apa inovasi utama aplikasi ini</w:t>
      </w:r>
    </w:p>
    <w:p>
      <w:pPr>
        <w:widowControl/>
      </w:pPr>
      <w:r>
        <w:rPr>
          <w:rFonts w:ascii="Arial" w:hAnsi="Arial"/>
          <w:i w:val="0"/>
          <w:color w:val="111827"/>
          <w:sz w:val="21"/>
        </w:rPr>
        <w:t>Inovasinya adalah pipeline evidence yang menyatukan enam sumber dengan filter relevansi produk, sentimen Bahasa Indonesia, persistence, dan URL sumber. Nilai bukan sekadar banyaknya scraper, tetapi kemampuan membedakan data relevan dari keyword collision serta tetap dapat diaudit.</w:t>
      </w:r>
    </w:p>
    <w:p>
      <w:pPr>
        <w:keepNext/>
        <w:widowControl/>
        <w:spacing w:before="140" w:after="40"/>
      </w:pPr>
      <w:r>
        <w:rPr>
          <w:rFonts w:ascii="Arial" w:hAnsi="Arial"/>
          <w:b/>
          <w:color w:val="111827"/>
          <w:sz w:val="21"/>
        </w:rPr>
        <w:t>2. Mengapa memakai enam sumber</w:t>
      </w:r>
    </w:p>
    <w:p>
      <w:pPr>
        <w:widowControl/>
      </w:pPr>
      <w:r>
        <w:rPr>
          <w:rFonts w:ascii="Arial" w:hAnsi="Arial"/>
          <w:i w:val="0"/>
          <w:color w:val="111827"/>
          <w:sz w:val="21"/>
        </w:rPr>
        <w:t>Setiap sumber menjawab pertanyaan berbeda. Social media memberi percakapan, Maps memberi lokasi dan review, Shopee memberi listing pasar, dan YouTube memberi tren konten. Sistem tidak mencampur metrik mentah lintas sumber tanpa konteks.</w:t>
      </w:r>
    </w:p>
    <w:p>
      <w:pPr>
        <w:keepNext/>
        <w:widowControl/>
        <w:spacing w:before="140" w:after="40"/>
      </w:pPr>
      <w:r>
        <w:rPr>
          <w:rFonts w:ascii="Arial" w:hAnsi="Arial"/>
          <w:b/>
          <w:color w:val="111827"/>
          <w:sz w:val="21"/>
        </w:rPr>
        <w:t>3. Apakah datanya benar benar live</w:t>
      </w:r>
    </w:p>
    <w:p>
      <w:pPr>
        <w:widowControl/>
      </w:pPr>
      <w:r>
        <w:rPr>
          <w:rFonts w:ascii="Arial" w:hAnsi="Arial"/>
          <w:i w:val="0"/>
          <w:color w:val="111827"/>
          <w:sz w:val="21"/>
        </w:rPr>
        <w:t>Data disebut terbaru jika memiliki collected_at dan SourceRun yang sukses. UI menampilkan snapshot tersimpan terlebih dahulu, lalu refresh berjalan di latar belakang. Fixture test tidak pernah disebut live.</w:t>
      </w:r>
    </w:p>
    <w:p>
      <w:pPr>
        <w:keepNext/>
        <w:widowControl/>
        <w:spacing w:before="140" w:after="40"/>
      </w:pPr>
      <w:r>
        <w:rPr>
          <w:rFonts w:ascii="Arial" w:hAnsi="Arial"/>
          <w:b/>
          <w:color w:val="111827"/>
          <w:sz w:val="21"/>
        </w:rPr>
        <w:t>4. Bagaimana mencegah Upin Ipin masuk untuk ayam goreng</w:t>
      </w:r>
    </w:p>
    <w:p>
      <w:pPr>
        <w:widowControl/>
      </w:pPr>
      <w:r>
        <w:rPr>
          <w:rFonts w:ascii="Arial" w:hAnsi="Arial"/>
          <w:i w:val="0"/>
          <w:color w:val="111827"/>
          <w:sz w:val="21"/>
        </w:rPr>
        <w:t>Relevance pipeline menerapkan hard exclusion dan memerlukan sinyal produk serta konteks perdagangan, konsumsi, review, resep, atau ide usaha. Keyword ayam goreng tanpa konteks produk ditolak.</w:t>
      </w:r>
    </w:p>
    <w:p>
      <w:pPr>
        <w:keepNext/>
        <w:widowControl/>
        <w:spacing w:before="140" w:after="40"/>
      </w:pPr>
      <w:r>
        <w:rPr>
          <w:rFonts w:ascii="Arial" w:hAnsi="Arial"/>
          <w:b/>
          <w:color w:val="111827"/>
          <w:sz w:val="21"/>
        </w:rPr>
        <w:t>5. Bagaimana sentimen memahami kalimat Indonesia</w:t>
      </w:r>
    </w:p>
    <w:p>
      <w:pPr>
        <w:widowControl/>
      </w:pPr>
      <w:r>
        <w:rPr>
          <w:rFonts w:ascii="Arial" w:hAnsi="Arial"/>
          <w:i w:val="0"/>
          <w:color w:val="111827"/>
          <w:sz w:val="21"/>
        </w:rPr>
        <w:t>Pipeline menormalisasi slang, mencari frasa, menerapkan negation window, mengenali pola retoris, lalu mengekstrak aspek. Kasus seperti tidak enak, nggak mengecewakan, dan siapa sih yang nggak suka menjadi contract tests.</w:t>
      </w:r>
    </w:p>
    <w:p>
      <w:pPr>
        <w:keepNext/>
        <w:widowControl/>
        <w:spacing w:before="140" w:after="40"/>
      </w:pPr>
      <w:r>
        <w:rPr>
          <w:rFonts w:ascii="Arial" w:hAnsi="Arial"/>
          <w:b/>
          <w:color w:val="111827"/>
          <w:sz w:val="21"/>
        </w:rPr>
        <w:t>6. Mengapa masih menggunakan Gemini</w:t>
      </w:r>
    </w:p>
    <w:p>
      <w:pPr>
        <w:widowControl/>
      </w:pPr>
      <w:r>
        <w:rPr>
          <w:rFonts w:ascii="Arial" w:hAnsi="Arial"/>
          <w:i w:val="0"/>
          <w:color w:val="111827"/>
          <w:sz w:val="21"/>
        </w:rPr>
        <w:t>Gemini membantu konteks ambigu dan menghasilkan JSON terstruktur. Ia bukan satu satunya analyzer. Output divalidasi dan fallback lokal menjaga evidence tetap tersedia ketika Gemini gagal.</w:t>
      </w:r>
    </w:p>
    <w:p>
      <w:pPr>
        <w:keepNext/>
        <w:widowControl/>
        <w:spacing w:before="140" w:after="40"/>
      </w:pPr>
      <w:r>
        <w:rPr>
          <w:rFonts w:ascii="Arial" w:hAnsi="Arial"/>
          <w:b/>
          <w:color w:val="111827"/>
          <w:sz w:val="21"/>
        </w:rPr>
        <w:t>7. Apakah banyak key berarti quota lebih besar</w:t>
      </w:r>
    </w:p>
    <w:p>
      <w:pPr>
        <w:widowControl/>
      </w:pPr>
      <w:r>
        <w:rPr>
          <w:rFonts w:ascii="Arial" w:hAnsi="Arial"/>
          <w:i w:val="0"/>
          <w:color w:val="111827"/>
          <w:sz w:val="21"/>
        </w:rPr>
        <w:t>Tidak otomatis. Gemini membatasi per project dan Apify membebankan penggunaan ke account. Pool dipakai untuk credential sah, failover, dan cooldown bounded, bukan untuk mengakali ketentuan provider.</w:t>
      </w:r>
    </w:p>
    <w:p>
      <w:pPr>
        <w:keepNext/>
        <w:widowControl/>
        <w:spacing w:before="140" w:after="40"/>
      </w:pPr>
      <w:r>
        <w:rPr>
          <w:rFonts w:ascii="Arial" w:hAnsi="Arial"/>
          <w:b/>
          <w:color w:val="111827"/>
          <w:sz w:val="21"/>
        </w:rPr>
        <w:t>8. Mengapa butuh database</w:t>
      </w:r>
    </w:p>
    <w:p>
      <w:pPr>
        <w:widowControl/>
      </w:pPr>
      <w:r>
        <w:rPr>
          <w:rFonts w:ascii="Arial" w:hAnsi="Arial"/>
          <w:i w:val="0"/>
          <w:color w:val="111827"/>
          <w:sz w:val="21"/>
        </w:rPr>
        <w:t>Database menyimpan topik, evidence, analisis, status run, metric snapshot, dan usage. Tanpanya dashboard kosong setelah restart dan provider dipanggil ulang sehingga lebih lambat dan boros.</w:t>
      </w:r>
    </w:p>
    <w:p>
      <w:pPr>
        <w:keepNext/>
        <w:widowControl/>
        <w:spacing w:before="140" w:after="40"/>
      </w:pPr>
      <w:r>
        <w:rPr>
          <w:rFonts w:ascii="Arial" w:hAnsi="Arial"/>
          <w:b/>
          <w:color w:val="111827"/>
          <w:sz w:val="21"/>
        </w:rPr>
        <w:t>9. Bagaimana menghindari data duplikat</w:t>
      </w:r>
    </w:p>
    <w:p>
      <w:pPr>
        <w:widowControl/>
      </w:pPr>
      <w:r>
        <w:rPr>
          <w:rFonts w:ascii="Arial" w:hAnsi="Arial"/>
          <w:i w:val="0"/>
          <w:color w:val="111827"/>
          <w:sz w:val="21"/>
        </w:rPr>
        <w:t>Evidence memiliki unique key source, topic, dan external_id. Upsert memperbarui item yang sama, sedangkan metric snapshot menyimpan perubahan terpisah.</w:t>
      </w:r>
    </w:p>
    <w:p>
      <w:pPr>
        <w:keepNext/>
        <w:widowControl/>
        <w:spacing w:before="140" w:after="40"/>
      </w:pPr>
      <w:r>
        <w:rPr>
          <w:rFonts w:ascii="Arial" w:hAnsi="Arial"/>
          <w:b/>
          <w:color w:val="111827"/>
          <w:sz w:val="21"/>
        </w:rPr>
        <w:t>10. Mengapa dashboard tidak kosong saat refresh</w:t>
      </w:r>
    </w:p>
    <w:p>
      <w:pPr>
        <w:widowControl/>
      </w:pPr>
      <w:r>
        <w:rPr>
          <w:rFonts w:ascii="Arial" w:hAnsi="Arial"/>
          <w:i w:val="0"/>
          <w:color w:val="111827"/>
          <w:sz w:val="21"/>
        </w:rPr>
        <w:t>Read path dan refresh path dipisahkan. Browser merender snapshot database lebih dulu. Status refresh datang lewat SSE dan snapshot baru mengganti data setelah persistence selesai.</w:t>
      </w:r>
    </w:p>
    <w:p>
      <w:pPr>
        <w:keepNext/>
        <w:widowControl/>
        <w:spacing w:before="140" w:after="40"/>
      </w:pPr>
      <w:r>
        <w:rPr>
          <w:rFonts w:ascii="Arial" w:hAnsi="Arial"/>
          <w:b/>
          <w:color w:val="111827"/>
          <w:sz w:val="21"/>
        </w:rPr>
        <w:t>11. Apa yang terjadi jika satu provider gagal</w:t>
      </w:r>
    </w:p>
    <w:p>
      <w:pPr>
        <w:widowControl/>
      </w:pPr>
      <w:r>
        <w:rPr>
          <w:rFonts w:ascii="Arial" w:hAnsi="Arial"/>
          <w:i w:val="0"/>
          <w:color w:val="111827"/>
          <w:sz w:val="21"/>
        </w:rPr>
        <w:t>Setiap source memiliki SourceRun dan exception boundary sendiri. Sumber yang gagal menjadi error sementara sumber lain tetap berjalan dan snapshot lamanya tetap terlihat.</w:t>
      </w:r>
    </w:p>
    <w:p>
      <w:pPr>
        <w:keepNext/>
        <w:widowControl/>
        <w:spacing w:before="140" w:after="40"/>
      </w:pPr>
      <w:r>
        <w:rPr>
          <w:rFonts w:ascii="Arial" w:hAnsi="Arial"/>
          <w:b/>
          <w:color w:val="111827"/>
          <w:sz w:val="21"/>
        </w:rPr>
        <w:t>12. Bagaimana Google Maps menghasilkan opini produk</w:t>
      </w:r>
    </w:p>
    <w:p>
      <w:pPr>
        <w:widowControl/>
      </w:pPr>
      <w:r>
        <w:rPr>
          <w:rFonts w:ascii="Arial" w:hAnsi="Arial"/>
          <w:i w:val="0"/>
          <w:color w:val="111827"/>
          <w:sz w:val="21"/>
        </w:rPr>
        <w:t>Tempat dapat ditemukan dari query produk dan kota, tetapi sentimen hanya memakai review yang benar benar menyebut produk. Rating tempat tidak otomatis menjadi opini produk.</w:t>
      </w:r>
    </w:p>
    <w:p>
      <w:pPr>
        <w:keepNext/>
        <w:widowControl/>
        <w:spacing w:before="140" w:after="40"/>
      </w:pPr>
      <w:r>
        <w:rPr>
          <w:rFonts w:ascii="Arial" w:hAnsi="Arial"/>
          <w:b/>
          <w:color w:val="111827"/>
          <w:sz w:val="21"/>
        </w:rPr>
        <w:t>13. Bagaimana menghitung tren</w:t>
      </w:r>
    </w:p>
    <w:p>
      <w:pPr>
        <w:widowControl/>
      </w:pPr>
      <w:r>
        <w:rPr>
          <w:rFonts w:ascii="Arial" w:hAnsi="Arial"/>
          <w:i w:val="0"/>
          <w:color w:val="111827"/>
          <w:sz w:val="21"/>
        </w:rPr>
        <w:t>Volume dihitung per waktu publikasi dan sumber. Views per hari memakai umur konten. Delta 24 jam hanya muncul jika ada dua metric snapshot. Cross source raw metrics tidak dibandingkan langsung.</w:t>
      </w:r>
    </w:p>
    <w:p>
      <w:pPr>
        <w:keepNext/>
        <w:widowControl/>
        <w:spacing w:before="140" w:after="40"/>
      </w:pPr>
      <w:r>
        <w:rPr>
          <w:rFonts w:ascii="Arial" w:hAnsi="Arial"/>
          <w:b/>
          <w:color w:val="111827"/>
          <w:sz w:val="21"/>
        </w:rPr>
        <w:t>14. Bagaimana keamanan API key</w:t>
      </w:r>
    </w:p>
    <w:p>
      <w:pPr>
        <w:widowControl/>
      </w:pPr>
      <w:r>
        <w:rPr>
          <w:rFonts w:ascii="Arial" w:hAnsi="Arial"/>
          <w:i w:val="0"/>
          <w:color w:val="111827"/>
          <w:sz w:val="21"/>
        </w:rPr>
        <w:t>Secret hanya dibaca app config pada backend, disimpan lokal di .env atau Railway Variables, tidak di commit, tidak dikirim ke browser, dan tidak dicetak ke log atau health.</w:t>
      </w:r>
    </w:p>
    <w:p>
      <w:pPr>
        <w:keepNext/>
        <w:widowControl/>
        <w:spacing w:before="140" w:after="40"/>
      </w:pPr>
      <w:r>
        <w:rPr>
          <w:rFonts w:ascii="Arial" w:hAnsi="Arial"/>
          <w:b/>
          <w:color w:val="111827"/>
          <w:sz w:val="21"/>
        </w:rPr>
        <w:t>15. Apakah scraping ini legal</w:t>
      </w:r>
    </w:p>
    <w:p>
      <w:pPr>
        <w:widowControl/>
      </w:pPr>
      <w:r>
        <w:rPr>
          <w:rFonts w:ascii="Arial" w:hAnsi="Arial"/>
          <w:i w:val="0"/>
          <w:color w:val="111827"/>
          <w:sz w:val="21"/>
        </w:rPr>
        <w:t>Scope hanya data publik tanpa bypass autentikasi. Adapter harus mematuhi provider terms, rate limit, dan batas penggunaan. Sistem menyimpan field minimum serta link sumber, bukan menyalin profil privat.</w:t>
      </w:r>
    </w:p>
    <w:p>
      <w:pPr>
        <w:keepNext/>
        <w:widowControl/>
        <w:spacing w:before="140" w:after="40"/>
      </w:pPr>
      <w:r>
        <w:rPr>
          <w:rFonts w:ascii="Arial" w:hAnsi="Arial"/>
          <w:b/>
          <w:color w:val="111827"/>
          <w:sz w:val="21"/>
        </w:rPr>
        <w:t>16. Bagaimana mengukur akurasi relevance dan sentiment</w:t>
      </w:r>
    </w:p>
    <w:p>
      <w:pPr>
        <w:widowControl/>
      </w:pPr>
      <w:r>
        <w:rPr>
          <w:rFonts w:ascii="Arial" w:hAnsi="Arial"/>
          <w:i w:val="0"/>
          <w:color w:val="111827"/>
          <w:sz w:val="21"/>
        </w:rPr>
        <w:t>Tim menyiapkan fixture berlabel yang memuat true positive, false positive, negasi, retoris, promosi netral, dan complaint per aspek. Hasil dilaporkan sebagai test yang dapat diulang; angka akurasi tidak diklaim tanpa dataset evaluasi.</w:t>
      </w:r>
    </w:p>
    <w:p>
      <w:pPr>
        <w:keepNext/>
        <w:widowControl/>
        <w:spacing w:before="140" w:after="40"/>
      </w:pPr>
      <w:r>
        <w:rPr>
          <w:rFonts w:ascii="Arial" w:hAnsi="Arial"/>
          <w:b/>
          <w:color w:val="111827"/>
          <w:sz w:val="21"/>
        </w:rPr>
        <w:t>17. Mengapa FastAPI</w:t>
      </w:r>
    </w:p>
    <w:p>
      <w:pPr>
        <w:widowControl/>
      </w:pPr>
      <w:r>
        <w:rPr>
          <w:rFonts w:ascii="Arial" w:hAnsi="Arial"/>
          <w:i w:val="0"/>
          <w:color w:val="111827"/>
          <w:sz w:val="21"/>
        </w:rPr>
        <w:t>FastAPI cocok untuk kontrak Pydantic, async provider calls, API sederhana, OpenAPI, dan deployment Python yang ringan. Route tetap tipis sehingga logic dapat diuji tanpa HTTP.</w:t>
      </w:r>
    </w:p>
    <w:p>
      <w:pPr>
        <w:keepNext/>
        <w:widowControl/>
        <w:spacing w:before="140" w:after="40"/>
      </w:pPr>
      <w:r>
        <w:rPr>
          <w:rFonts w:ascii="Arial" w:hAnsi="Arial"/>
          <w:b/>
          <w:color w:val="111827"/>
          <w:sz w:val="21"/>
        </w:rPr>
        <w:t>18. Mengapa Supabase PostgreSQL</w:t>
      </w:r>
    </w:p>
    <w:p>
      <w:pPr>
        <w:widowControl/>
      </w:pPr>
      <w:r>
        <w:rPr>
          <w:rFonts w:ascii="Arial" w:hAnsi="Arial"/>
          <w:i w:val="0"/>
          <w:color w:val="111827"/>
          <w:sz w:val="21"/>
        </w:rPr>
        <w:t>PostgreSQL memberi constraint, index, transaction, persistence, dan pilihan RLS. Supabase menyediakan managed PostgreSQL, tetapi backend tetap memakai repository agar tidak terkunci pada UI vendor.</w:t>
      </w:r>
    </w:p>
    <w:p>
      <w:pPr>
        <w:keepNext/>
        <w:widowControl/>
        <w:spacing w:before="140" w:after="40"/>
      </w:pPr>
      <w:r>
        <w:rPr>
          <w:rFonts w:ascii="Arial" w:hAnsi="Arial"/>
          <w:b/>
          <w:color w:val="111827"/>
          <w:sz w:val="21"/>
        </w:rPr>
        <w:t>19. Bagaimana aplikasi diskalakan</w:t>
      </w:r>
    </w:p>
    <w:p>
      <w:pPr>
        <w:widowControl/>
      </w:pPr>
      <w:r>
        <w:rPr>
          <w:rFonts w:ascii="Arial" w:hAnsi="Arial"/>
          <w:i w:val="0"/>
          <w:color w:val="111827"/>
          <w:sz w:val="21"/>
        </w:rPr>
        <w:t>POC aman pada satu replica. Untuk banyak replica, lock, scheduler ownership, budget, dan event broker dipindah ke database atau queue sebelum menambah instance.</w:t>
      </w:r>
    </w:p>
    <w:p>
      <w:pPr>
        <w:keepNext/>
        <w:widowControl/>
        <w:spacing w:before="140" w:after="40"/>
      </w:pPr>
      <w:r>
        <w:rPr>
          <w:rFonts w:ascii="Arial" w:hAnsi="Arial"/>
          <w:b/>
          <w:color w:val="111827"/>
          <w:sz w:val="21"/>
        </w:rPr>
        <w:t>20. Apa keterbatasan utama</w:t>
      </w:r>
    </w:p>
    <w:p>
      <w:pPr>
        <w:widowControl/>
      </w:pPr>
      <w:r>
        <w:rPr>
          <w:rFonts w:ascii="Arial" w:hAnsi="Arial"/>
          <w:i w:val="0"/>
          <w:color w:val="111827"/>
          <w:sz w:val="21"/>
        </w:rPr>
        <w:t>Coverage bergantung pada akses provider publik, perubahan payload, quota, dan kualitas metadata. Sentimen sarkasme kompleks tidak selalu sempurna. UI karena itu menampilkan sumber, waktu, analyzer, confidence, dan status.</w:t>
      </w:r>
    </w:p>
    <w:p>
      <w:pPr>
        <w:keepNext/>
        <w:widowControl/>
        <w:spacing w:before="140" w:after="40"/>
      </w:pPr>
      <w:r>
        <w:rPr>
          <w:rFonts w:ascii="Arial" w:hAnsi="Arial"/>
          <w:b/>
          <w:color w:val="111827"/>
          <w:sz w:val="21"/>
        </w:rPr>
        <w:t>21. Apa manfaat langsung untuk UMKM</w:t>
      </w:r>
    </w:p>
    <w:p>
      <w:pPr>
        <w:widowControl/>
      </w:pPr>
      <w:r>
        <w:rPr>
          <w:rFonts w:ascii="Arial" w:hAnsi="Arial"/>
          <w:i w:val="0"/>
          <w:color w:val="111827"/>
          <w:sz w:val="21"/>
        </w:rPr>
        <w:t>Pemilik dapat melihat topik yang ramai, aspek yang dipuji atau dikeluhkan, tempat dan listing terkait, serta bukti konten yang dapat dibuka untuk keputusan produk dan pemasaran.</w:t>
      </w:r>
    </w:p>
    <w:p>
      <w:pPr>
        <w:keepNext/>
        <w:widowControl/>
        <w:spacing w:before="140" w:after="40"/>
      </w:pPr>
      <w:r>
        <w:rPr>
          <w:rFonts w:ascii="Arial" w:hAnsi="Arial"/>
          <w:b/>
          <w:color w:val="111827"/>
          <w:sz w:val="21"/>
        </w:rPr>
        <w:t>22. Mengapa tidak langsung meminta AI mencari semua data</w:t>
      </w:r>
    </w:p>
    <w:p>
      <w:pPr>
        <w:widowControl/>
      </w:pPr>
      <w:r>
        <w:rPr>
          <w:rFonts w:ascii="Arial" w:hAnsi="Arial"/>
          <w:i w:val="0"/>
          <w:color w:val="111827"/>
          <w:sz w:val="21"/>
        </w:rPr>
        <w:t>Model bahasa tidak menggantikan ingestion dan evidence. Sistem mengambil data dari provider, menyimpan URL dan waktu, lalu memakai AI pada evidence terbatas agar hasil dapat diuji dan diaudit.</w:t>
      </w:r>
    </w:p>
    <w:p>
      <w:pPr>
        <w:keepNext/>
        <w:widowControl/>
        <w:spacing w:before="140" w:after="40"/>
      </w:pPr>
      <w:r>
        <w:rPr>
          <w:rFonts w:ascii="Arial" w:hAnsi="Arial"/>
          <w:b/>
          <w:color w:val="111827"/>
          <w:sz w:val="21"/>
        </w:rPr>
        <w:t>23. Bagaimana mencegah biaya tidak terkendali</w:t>
      </w:r>
    </w:p>
    <w:p>
      <w:pPr>
        <w:widowControl/>
      </w:pPr>
      <w:r>
        <w:rPr>
          <w:rFonts w:ascii="Arial" w:hAnsi="Arial"/>
          <w:i w:val="0"/>
          <w:color w:val="111827"/>
          <w:sz w:val="21"/>
        </w:rPr>
        <w:t>TTL, lock, result limit, polling timeout, usage budget, deduplication, batch, dan analysis only for new evidence membatasi biaya. Test default tidak memanggil network.</w:t>
      </w:r>
    </w:p>
    <w:p>
      <w:pPr>
        <w:keepNext/>
        <w:widowControl/>
        <w:spacing w:before="140" w:after="40"/>
      </w:pPr>
      <w:r>
        <w:rPr>
          <w:rFonts w:ascii="Arial" w:hAnsi="Arial"/>
          <w:b/>
          <w:color w:val="111827"/>
          <w:sz w:val="21"/>
        </w:rPr>
        <w:t>24. Apa bukti sistem siap production</w:t>
      </w:r>
    </w:p>
    <w:p>
      <w:pPr>
        <w:widowControl/>
      </w:pPr>
      <w:r>
        <w:rPr>
          <w:rFonts w:ascii="Arial" w:hAnsi="Arial"/>
          <w:i w:val="0"/>
          <w:color w:val="111827"/>
          <w:sz w:val="21"/>
        </w:rPr>
        <w:t>Untuk POC, bukti minimum adalah test lulus, migration terverifikasi, secret scan bersih, health public 200, snapshot bertahan setelah restart, satu refresh bounded, dan rollback target diketahui.</w:t>
      </w:r>
    </w:p>
    <w:p>
      <w:pPr>
        <w:pStyle w:val="Heading1"/>
        <w:keepNext/>
        <w:widowControl/>
      </w:pPr>
      <w:r>
        <w:t>Bukti yang harus disiapkan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Klaim</w:t>
            </w:r>
          </w:p>
        </w:tc>
        <w:tc>
          <w:tcPr>
            <w:tcW w:type="dxa" w:w="525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Bukti di layar atau terminal</w:t>
            </w:r>
          </w:p>
        </w:tc>
        <w:tc>
          <w:tcPr>
            <w:tcW w:type="dxa" w:w="194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Pemilik</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Data persisten</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Restart service lalu snapshot tetap muncul</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Anggota 2</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Relevance bekerja</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Test kartun ditolak dan review diterima</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Anggota 3</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Sentimen kontekstual</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Test negasi dan retoris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Anggota 3</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Provider live</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Satu run bounded dengan provider run ID dan collected_at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Anggota 1</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UI usable</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Source navigation, running state, mobile 390</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Anggota 4</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Failure isolation</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Fake timeout satu source; sumber lain sukses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Anggota 2</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Secret aman</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Git status dan secret scan; DevTools response aman</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Integrator</w:t>
            </w:r>
          </w:p>
        </w:tc>
      </w:tr>
      <w:t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Deployment</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Railway health, logs aman, database connected</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Integrator</w:t>
            </w:r>
          </w:p>
        </w:tc>
      </w:tr>
    </w:tbl>
    <w:p>
      <w:pPr>
        <w:widowControl/>
        <w:spacing w:after="20"/>
      </w:pPr>
    </w:p>
    <w:p>
      <w:pPr>
        <w:pStyle w:val="Heading1"/>
        <w:keepNext/>
        <w:widowControl/>
      </w:pPr>
      <w:r>
        <w:t>Rencana belajar tim</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Sesi</w:t>
            </w:r>
          </w:p>
        </w:tc>
        <w:tc>
          <w:tcPr>
            <w:tcW w:type="dxa" w:w="158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Durasi</w:t>
            </w:r>
          </w:p>
        </w:tc>
        <w:tc>
          <w:tcPr>
            <w:tcW w:type="dxa" w:w="5544"/>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Hasil</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Narasi produk</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20 menit</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Semua orang dapat memberi pitch 60 detik</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Arsitektur</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30 menit</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Semua orang dapat menggambar boundary dan data flow</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Modul sendiri</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45 menit</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Pemilik menjelaskan algoritma, test, dan failure mode</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Cross review</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30 menit</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Setiap orang menjelaskan satu modul orang lain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Demo rehearsal</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30 menit</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Demo tujuh menit tanpa menunggu provider</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Mock Q and A</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30 menit</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Jawaban singkat konsisten dan jujur</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Failure drill</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20 menit</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Tim dapat pulih dari provider atau network failure</w:t>
            </w:r>
          </w:p>
        </w:tc>
      </w:tr>
    </w:tbl>
    <w:p>
      <w:pPr>
        <w:widowControl/>
        <w:spacing w:after="20"/>
      </w:pPr>
    </w:p>
    <w:p>
      <w:pPr>
        <w:pStyle w:val="Heading1"/>
        <w:keepNext/>
        <w:widowControl/>
      </w:pPr>
      <w:r>
        <w:t>Checklist pelepasan final</w:t>
      </w:r>
    </w:p>
    <w:p>
      <w:pPr>
        <w:pStyle w:val="ListBullet"/>
        <w:widowControl/>
      </w:pPr>
      <w:r>
        <w:rPr>
          <w:rFonts w:ascii="Arial" w:hAnsi="Arial"/>
          <w:color w:val="111827"/>
          <w:sz w:val="21"/>
        </w:rPr>
        <w:t>[ ] Commit main yang didemokan telah ditandai dan dapat di checkout ulang.</w:t>
      </w:r>
    </w:p>
    <w:p>
      <w:pPr>
        <w:pStyle w:val="ListBullet"/>
        <w:widowControl/>
      </w:pPr>
      <w:r>
        <w:rPr>
          <w:rFonts w:ascii="Arial" w:hAnsi="Arial"/>
          <w:color w:val="111827"/>
          <w:sz w:val="21"/>
        </w:rPr>
        <w:t>[ ] Seluruh unit, contract, integration, API, dan E2E test yang diwajibkan lulus.</w:t>
      </w:r>
    </w:p>
    <w:p>
      <w:pPr>
        <w:pStyle w:val="ListBullet"/>
        <w:widowControl/>
      </w:pPr>
      <w:r>
        <w:rPr>
          <w:rFonts w:ascii="Arial" w:hAnsi="Arial"/>
          <w:color w:val="111827"/>
          <w:sz w:val="21"/>
        </w:rPr>
        <w:t>[ ] Live test dipisah dan tidak berjalan otomatis pada setiap test.</w:t>
      </w:r>
    </w:p>
    <w:p>
      <w:pPr>
        <w:pStyle w:val="ListBullet"/>
        <w:widowControl/>
      </w:pPr>
      <w:r>
        <w:rPr>
          <w:rFonts w:ascii="Arial" w:hAnsi="Arial"/>
          <w:color w:val="111827"/>
          <w:sz w:val="21"/>
        </w:rPr>
        <w:t>[ ] Migration production telah dijalankan dan diverifikasi.</w:t>
      </w:r>
    </w:p>
    <w:p>
      <w:pPr>
        <w:pStyle w:val="ListBullet"/>
        <w:widowControl/>
      </w:pPr>
      <w:r>
        <w:rPr>
          <w:rFonts w:ascii="Arial" w:hAnsi="Arial"/>
          <w:color w:val="111827"/>
          <w:sz w:val="21"/>
        </w:rPr>
        <w:t>[ ] Topic, evidence, analysis, run, dan metrics bertahan setelah restart.</w:t>
      </w:r>
    </w:p>
    <w:p>
      <w:pPr>
        <w:pStyle w:val="ListBullet"/>
        <w:widowControl/>
      </w:pPr>
      <w:r>
        <w:rPr>
          <w:rFonts w:ascii="Arial" w:hAnsi="Arial"/>
          <w:color w:val="111827"/>
          <w:sz w:val="21"/>
        </w:rPr>
        <w:t>[ ] Keenam sumber memiliki status yang benar walau sebagian misconfigured.</w:t>
      </w:r>
    </w:p>
    <w:p>
      <w:pPr>
        <w:pStyle w:val="ListBullet"/>
        <w:widowControl/>
      </w:pPr>
      <w:r>
        <w:rPr>
          <w:rFonts w:ascii="Arial" w:hAnsi="Arial"/>
          <w:color w:val="111827"/>
          <w:sz w:val="21"/>
        </w:rPr>
        <w:t>[ ] Snapshot tampil sebelum refresh dan tidak hilang saat running.</w:t>
      </w:r>
    </w:p>
    <w:p>
      <w:pPr>
        <w:pStyle w:val="ListBullet"/>
        <w:widowControl/>
      </w:pPr>
      <w:r>
        <w:rPr>
          <w:rFonts w:ascii="Arial" w:hAnsi="Arial"/>
          <w:color w:val="111827"/>
          <w:sz w:val="21"/>
        </w:rPr>
        <w:t>[ ] Relevance false positive utama dan sentimen Indonesia telah dites.</w:t>
      </w:r>
    </w:p>
    <w:p>
      <w:pPr>
        <w:pStyle w:val="ListBullet"/>
        <w:widowControl/>
      </w:pPr>
      <w:r>
        <w:rPr>
          <w:rFonts w:ascii="Arial" w:hAnsi="Arial"/>
          <w:color w:val="111827"/>
          <w:sz w:val="21"/>
        </w:rPr>
        <w:t>[ ] Semua evidence hasil demo memiliki URL dan timestamp.</w:t>
      </w:r>
    </w:p>
    <w:p>
      <w:pPr>
        <w:pStyle w:val="ListBullet"/>
        <w:widowControl/>
      </w:pPr>
      <w:r>
        <w:rPr>
          <w:rFonts w:ascii="Arial" w:hAnsi="Arial"/>
          <w:color w:val="111827"/>
          <w:sz w:val="21"/>
        </w:rPr>
        <w:t>[ ] .env tidak terlacak dan secret scan bersih.</w:t>
      </w:r>
    </w:p>
    <w:p>
      <w:pPr>
        <w:pStyle w:val="ListBullet"/>
        <w:widowControl/>
      </w:pPr>
      <w:r>
        <w:rPr>
          <w:rFonts w:ascii="Arial" w:hAnsi="Arial"/>
          <w:color w:val="111827"/>
          <w:sz w:val="21"/>
        </w:rPr>
        <w:t>[ ] Railway health HTTP 200 dan rollback target diketahui.</w:t>
      </w:r>
    </w:p>
    <w:p>
      <w:pPr>
        <w:pStyle w:val="ListBullet"/>
        <w:widowControl/>
      </w:pPr>
      <w:r>
        <w:rPr>
          <w:rFonts w:ascii="Arial" w:hAnsi="Arial"/>
          <w:color w:val="111827"/>
          <w:sz w:val="21"/>
        </w:rPr>
        <w:t>[ ] Presenter mengetahui keterbatasan serta tidak mengklaim coverage atau akurasi palsu.</w:t>
      </w:r>
    </w:p>
    <w:p>
      <w:pPr>
        <w:pStyle w:val="Heading1"/>
        <w:keepNext/>
        <w:widowControl/>
      </w:pPr>
      <w:r>
        <w:t>Glosarium</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Istilah</w:t>
            </w:r>
          </w:p>
        </w:tc>
        <w:tc>
          <w:tcPr>
            <w:tcW w:type="dxa" w:w="7272"/>
            <w:vAlign w:val="center"/>
            <w:shd w:fill="16324F"/>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tcPr>
          <w:p>
            <w:pPr>
              <w:spacing w:after="0"/>
              <w:jc w:val="center"/>
            </w:pPr>
            <w:r>
              <w:rPr>
                <w:rFonts w:ascii="Arial" w:hAnsi="Arial"/>
                <w:b/>
                <w:color w:val="FFFFFF"/>
                <w:sz w:val="18"/>
              </w:rPr>
              <w:t>Arti dalam sistem</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Topic</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Produk atau tema UMKM yang dipantau beserta keyword dan terms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Evidence</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Item publik terstruktur yang memiliki identitas dan sumber</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Snapshot</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Keadaan tersimpan untuk satu topik pada waktu tertentu</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SourceRun</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Catatan satu proses koleksi untuk satu topik dan satu sumber</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Relevance</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Keputusan apakah evidence benar benar berkaitan dengan produk</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Sentiment</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Polaritas opini positif negatif netral atau pending</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Aspect</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Bagian produk atau layanan yang dibahas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Idempotent</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Operasi dapat diulang tanpa menciptakan duplicate effect</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TTL</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Masa data dianggap fresh sebelum boleh di refresh</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SSE</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Koneksi satu arah server ke browser untuk status dan progress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Fixture</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Payload kecil yang disanitasi untuk test dan bukan data live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b/>
                <w:color w:val="111827"/>
                <w:sz w:val="18"/>
              </w:rPr>
              <w:t>Fallback</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F5F8FA"/>
          </w:tcPr>
          <w:p>
            <w:pPr>
              <w:spacing w:after="0" w:line="245" w:lineRule="auto"/>
            </w:pPr>
            <w:r>
              <w:rPr>
                <w:rFonts w:ascii="Arial" w:hAnsi="Arial"/>
                <w:color w:val="111827"/>
                <w:sz w:val="18"/>
              </w:rPr>
              <w:t>Jalur lokal yang digunakan ketika provider atau AI tidak tersedia</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b/>
                <w:color w:val="111827"/>
                <w:sz w:val="18"/>
              </w:rPr>
              <w:t>Cooldown</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45" w:lineRule="auto"/>
            </w:pPr>
            <w:r>
              <w:rPr>
                <w:rFonts w:ascii="Arial" w:hAnsi="Arial"/>
                <w:color w:val="111827"/>
                <w:sz w:val="18"/>
              </w:rPr>
              <w:t>Masa credential tidak dipilih setelah rate limit atau kegagalan tertentu</w:t>
            </w:r>
          </w:p>
        </w:tc>
      </w:tr>
    </w:tbl>
    <w:p>
      <w:pPr>
        <w:widowControl/>
        <w:spacing w:after="20"/>
      </w:pPr>
    </w:p>
    <w:p>
      <w:pPr>
        <w:pStyle w:val="Heading1"/>
        <w:keepNext/>
        <w:widowControl/>
      </w:pPr>
      <w:r>
        <w:t>Referensi implementasi</w:t>
      </w:r>
    </w:p>
    <w:p>
      <w:pPr>
        <w:pStyle w:val="ListBullet"/>
        <w:widowControl/>
      </w:pPr>
      <w:r>
        <w:rPr>
          <w:rFonts w:ascii="Arial" w:hAnsi="Arial"/>
          <w:color w:val="111827"/>
          <w:sz w:val="21"/>
        </w:rPr>
        <w:t>Repository source of truth: README.md dan folder docs pada Dashboard Analyzer.</w:t>
      </w:r>
    </w:p>
    <w:p>
      <w:pPr>
        <w:pStyle w:val="ListBullet"/>
        <w:widowControl/>
      </w:pPr>
      <w:r>
        <w:rPr>
          <w:rFonts w:ascii="Arial" w:hAnsi="Arial"/>
          <w:color w:val="111827"/>
          <w:sz w:val="21"/>
        </w:rPr>
        <w:t>Gemini API keys: https://ai.google.dev/gemini-api/docs/api-key</w:t>
      </w:r>
    </w:p>
    <w:p>
      <w:pPr>
        <w:pStyle w:val="ListBullet"/>
        <w:widowControl/>
      </w:pPr>
      <w:r>
        <w:rPr>
          <w:rFonts w:ascii="Arial" w:hAnsi="Arial"/>
          <w:color w:val="111827"/>
          <w:sz w:val="21"/>
        </w:rPr>
        <w:t>Gemini rate limits: https://ai.google.dev/gemini-api/docs/rate-limits</w:t>
      </w:r>
    </w:p>
    <w:p>
      <w:pPr>
        <w:pStyle w:val="ListBullet"/>
        <w:widowControl/>
      </w:pPr>
      <w:r>
        <w:rPr>
          <w:rFonts w:ascii="Arial" w:hAnsi="Arial"/>
          <w:color w:val="111827"/>
          <w:sz w:val="21"/>
        </w:rPr>
        <w:t>Apify Actor execution: https://docs.apify.com/actors/running</w:t>
      </w:r>
    </w:p>
    <w:p>
      <w:pPr>
        <w:pStyle w:val="ListBullet"/>
        <w:widowControl/>
      </w:pPr>
      <w:r>
        <w:rPr>
          <w:rFonts w:ascii="Arial" w:hAnsi="Arial"/>
          <w:color w:val="111827"/>
          <w:sz w:val="21"/>
        </w:rPr>
        <w:t>Railway FastAPI: https://docs.railway.com/guides/fastapi</w:t>
      </w:r>
    </w:p>
    <w:p>
      <w:pPr>
        <w:pStyle w:val="ListBullet"/>
        <w:widowControl/>
      </w:pPr>
      <w:r>
        <w:rPr>
          <w:rFonts w:ascii="Arial" w:hAnsi="Arial"/>
          <w:color w:val="111827"/>
          <w:sz w:val="21"/>
        </w:rPr>
        <w:t>Railway health checks: https://docs.railway.com/reference/healthchecks</w:t>
      </w:r>
    </w:p>
    <w:p>
      <w:pPr>
        <w:pStyle w:val="ListBullet"/>
        <w:widowControl/>
      </w:pPr>
      <w:r>
        <w:rPr>
          <w:rFonts w:ascii="Arial" w:hAnsi="Arial"/>
          <w:color w:val="111827"/>
          <w:sz w:val="21"/>
        </w:rPr>
        <w:t>Supabase PostgreSQL documentation: https://supabase.com/docs/guides/database</w:t>
      </w:r>
    </w:p>
    <w:p>
      <w:pPr>
        <w:pStyle w:val="ListBullet"/>
        <w:widowControl/>
      </w:pPr>
      <w:r>
        <w:rPr>
          <w:rFonts w:ascii="Arial" w:hAnsi="Arial"/>
          <w:color w:val="111827"/>
          <w:sz w:val="21"/>
        </w:rPr>
        <w:t>FastAPI documentation: https://fastapi.tiangolo.com</w:t>
      </w:r>
    </w:p>
    <w:p>
      <w:pPr>
        <w:pStyle w:val="Heading1"/>
        <w:keepNext/>
        <w:widowControl/>
      </w:pPr>
      <w:r>
        <w:t>Penutup</w:t>
      </w:r>
    </w:p>
    <w:p>
      <w:pPr>
        <w:widowControl/>
      </w:pPr>
      <w:r>
        <w:rPr>
          <w:rFonts w:ascii="Arial" w:hAnsi="Arial"/>
          <w:i w:val="0"/>
          <w:color w:val="111827"/>
          <w:sz w:val="21"/>
        </w:rPr>
        <w:t>Tim dinilai bukan hanya dari jumlah sumber data, tetapi dari kemampuan menjelaskan hubungan antara evidence, algoritma, penyimpanan, pengalaman pengguna, dan failure handling. Demo yang kuat menunjukkan satu alur lengkap dengan data yang dapat diverifikasi, lalu membuktikan bahwa hasil tetap usable ketika salah satu dependency gagal.</w:t>
      </w:r>
    </w:p>
    <w:sectPr>
      <w:headerReference w:type="default" r:id="rId9"/>
      <w:footerReference w:type="default" r:id="rId10"/>
      <w:pgSz w:w="12240" w:h="15840"/>
      <w:pgMar w:top="1037" w:right="1123"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B5563"/>
        <w:sz w:val="17"/>
      </w:rPr>
      <w:t>Dashboard Analyzer  |  Panduan Sistem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4B5563"/>
        <w:sz w:val="16"/>
      </w:rPr>
      <w:t>DASHBOARD ANALYZER   PANDUAN SISTEM DAN PERSIAPAN JURI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9"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Sistem dan Persiapan Penilaian Dashboard Analyzer</dc:title>
  <dc:subject>Arsitektur algoritma operasi live coding dan persiapan juri</dc:subject>
  <dc:creator/>
  <cp:keywords>UMKM, dashboard, sentiment, Apify, Gemini, Supabase, Railway</cp:keywords>
  <dc:description>generated by python-docx</dc:description>
  <cp:lastModifiedBy/>
  <cp:revision>1</cp:revision>
  <dcterms:created xsi:type="dcterms:W3CDTF">2013-12-23T23:15:00Z</dcterms:created>
  <dcterms:modified xsi:type="dcterms:W3CDTF">2013-12-23T23:15:00Z</dcterms:modified>
  <cp:category/>
</cp:coreProperties>
</file>