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741" w:rsidRDefault="007C3862" w:rsidP="0082256E">
      <w:r w:rsidRPr="007C3862">
        <w:t>POI推荐中的空间感知层次协作深度学习</w:t>
      </w:r>
    </w:p>
    <w:p w:rsidR="007C3862" w:rsidRDefault="007C3862" w:rsidP="0082256E">
      <w:pPr>
        <w:rPr>
          <w:rFonts w:hint="eastAsia"/>
        </w:rPr>
      </w:pPr>
    </w:p>
    <w:p w:rsidR="00AC7741" w:rsidRDefault="00AC7741" w:rsidP="0082256E">
      <w:r>
        <w:rPr>
          <w:rFonts w:hint="eastAsia"/>
        </w:rPr>
        <w:t>二 准备工作</w:t>
      </w:r>
    </w:p>
    <w:p w:rsidR="00AC7741" w:rsidRDefault="00AC7741" w:rsidP="0082256E">
      <w:r>
        <w:rPr>
          <w:rFonts w:hint="eastAsia"/>
        </w:rPr>
        <w:t>2</w:t>
      </w:r>
      <w:r>
        <w:t xml:space="preserve">.1 </w:t>
      </w:r>
      <w:r>
        <w:rPr>
          <w:rFonts w:hint="eastAsia"/>
        </w:rPr>
        <w:t>概率矩阵分解</w:t>
      </w:r>
    </w:p>
    <w:p w:rsidR="00AC7741" w:rsidRDefault="00AC7741" w:rsidP="00622DC7">
      <w:pPr>
        <w:ind w:firstLineChars="200" w:firstLine="420"/>
      </w:pPr>
      <w:r w:rsidRPr="00AC7741">
        <w:t>POI推荐通常在用户-POI矩阵</w:t>
      </w:r>
      <w:r w:rsidRPr="007628E1">
        <w:rPr>
          <w:b/>
        </w:rPr>
        <w:t>C</w:t>
      </w:r>
      <w:r w:rsidRPr="00AC7741">
        <w:t>∈R</w:t>
      </w:r>
      <w:r w:rsidRPr="00AC7741">
        <w:rPr>
          <w:vertAlign w:val="superscript"/>
        </w:rPr>
        <w:t>M×N</w:t>
      </w:r>
      <w:r w:rsidRPr="00AC7741">
        <w:t>上进行研究，其中存在M个用户和N个POI。</w:t>
      </w:r>
      <w:r w:rsidRPr="00AC7741">
        <w:rPr>
          <w:rFonts w:hint="eastAsia"/>
        </w:rPr>
        <w:t>每个条目</w:t>
      </w:r>
      <w:r w:rsidRPr="00AC7741">
        <w:t>c</w:t>
      </w:r>
      <w:r w:rsidRPr="00AC7741">
        <w:rPr>
          <w:vertAlign w:val="subscript"/>
        </w:rPr>
        <w:t>u，v</w:t>
      </w:r>
      <w:r w:rsidRPr="00AC7741">
        <w:t>在</w:t>
      </w:r>
      <w:r w:rsidRPr="007628E1">
        <w:rPr>
          <w:b/>
        </w:rPr>
        <w:t>C</w:t>
      </w:r>
      <w:r w:rsidRPr="00AC7741">
        <w:t>中记录用户u的反馈或评级得分到POI v</w:t>
      </w:r>
      <w:r w:rsidR="007628E1">
        <w:rPr>
          <w:rFonts w:hint="eastAsia"/>
        </w:rPr>
        <w:t>。</w:t>
      </w:r>
      <w:r w:rsidR="007628E1" w:rsidRPr="007628E1">
        <w:rPr>
          <w:rFonts w:hint="eastAsia"/>
        </w:rPr>
        <w:t>此</w:t>
      </w:r>
      <w:r w:rsidR="007628E1">
        <w:rPr>
          <w:rFonts w:hint="eastAsia"/>
        </w:rPr>
        <w:t>外</w:t>
      </w:r>
      <w:r w:rsidR="007628E1" w:rsidRPr="007628E1">
        <w:rPr>
          <w:rFonts w:hint="eastAsia"/>
        </w:rPr>
        <w:t>，按照常用的符号，我们将使用大写粗体字母表示矩阵，小写粗体字母表示列向量，非粗体字母表示标量。给定签入矩阵</w:t>
      </w:r>
      <w:r w:rsidR="007628E1" w:rsidRPr="007628E1">
        <w:rPr>
          <w:b/>
        </w:rPr>
        <w:t>C</w:t>
      </w:r>
      <w:r w:rsidR="007628E1" w:rsidRPr="007628E1">
        <w:t>，一种可能的POI推荐方法是协作过滤(CF)。</w:t>
      </w:r>
      <w:r w:rsidR="007628E1" w:rsidRPr="007628E1">
        <w:rPr>
          <w:rFonts w:hint="eastAsia"/>
        </w:rPr>
        <w:t>最先进的基于</w:t>
      </w:r>
      <w:r w:rsidR="007628E1" w:rsidRPr="007628E1">
        <w:t>CF的方法是</w:t>
      </w:r>
      <w:r w:rsidR="007628E1" w:rsidRPr="007628E1">
        <w:rPr>
          <w:color w:val="FF0000"/>
        </w:rPr>
        <w:t>概率矩阵分解（PMF）[25]</w:t>
      </w:r>
      <w:r w:rsidR="007628E1" w:rsidRPr="007628E1">
        <w:t>，因为PMF的原理概率解释使其能够轻松地合并辅助信息，如POI的内容和地理信息。</w:t>
      </w:r>
      <w:r w:rsidR="007628E1" w:rsidRPr="00E4314E">
        <w:rPr>
          <w:color w:val="FF0000"/>
        </w:rPr>
        <w:t>PMF假设每个用户u∈</w:t>
      </w:r>
      <w:r w:rsidR="007628E1" w:rsidRPr="00E4314E">
        <w:rPr>
          <w:i/>
          <w:color w:val="FF0000"/>
        </w:rPr>
        <w:t>U</w:t>
      </w:r>
      <w:r w:rsidR="007628E1" w:rsidRPr="00E4314E">
        <w:rPr>
          <w:color w:val="FF0000"/>
        </w:rPr>
        <w:t>和POIv∈</w:t>
      </w:r>
      <w:r w:rsidR="007628E1" w:rsidRPr="00E4314E">
        <w:rPr>
          <w:i/>
          <w:color w:val="FF0000"/>
        </w:rPr>
        <w:t>V</w:t>
      </w:r>
      <w:r w:rsidR="007628E1" w:rsidRPr="00E4314E">
        <w:rPr>
          <w:color w:val="FF0000"/>
        </w:rPr>
        <w:t>可以分别表示为潜在因子向量p</w:t>
      </w:r>
      <w:r w:rsidR="007628E1" w:rsidRPr="00E4314E">
        <w:rPr>
          <w:color w:val="FF0000"/>
          <w:vertAlign w:val="subscript"/>
        </w:rPr>
        <w:t>u</w:t>
      </w:r>
      <w:r w:rsidR="007628E1" w:rsidRPr="00E4314E">
        <w:rPr>
          <w:color w:val="FF0000"/>
        </w:rPr>
        <w:t>和q</w:t>
      </w:r>
      <w:r w:rsidR="007628E1" w:rsidRPr="00E4314E">
        <w:rPr>
          <w:color w:val="FF0000"/>
          <w:vertAlign w:val="subscript"/>
        </w:rPr>
        <w:t>v</w:t>
      </w:r>
      <w:r w:rsidR="007628E1" w:rsidRPr="007628E1">
        <w:t>。u给v的评级或反馈是p</w:t>
      </w:r>
      <w:r w:rsidR="007628E1" w:rsidRPr="007628E1">
        <w:rPr>
          <w:vertAlign w:val="subscript"/>
        </w:rPr>
        <w:t>u</w:t>
      </w:r>
      <w:r w:rsidR="007628E1" w:rsidRPr="007628E1">
        <w:t>和q</w:t>
      </w:r>
      <w:r w:rsidR="007628E1" w:rsidRPr="007628E1">
        <w:rPr>
          <w:vertAlign w:val="subscript"/>
        </w:rPr>
        <w:t>v</w:t>
      </w:r>
      <w:r w:rsidR="007628E1" w:rsidRPr="007628E1">
        <w:t>的</w:t>
      </w:r>
      <w:r w:rsidR="007628E1" w:rsidRPr="007628E1">
        <w:rPr>
          <w:color w:val="FF0000"/>
        </w:rPr>
        <w:t>内积</w:t>
      </w:r>
      <w:r w:rsidR="007628E1" w:rsidRPr="007628E1">
        <w:t>。</w:t>
      </w:r>
      <w:r w:rsidR="00911723">
        <w:rPr>
          <w:rFonts w:hint="eastAsia"/>
        </w:rPr>
        <w:t>训练数据通常非常稀疏，如果没有正则化，模型会因严重的过度拟合被破坏</w:t>
      </w:r>
      <w:r w:rsidR="007628E1" w:rsidRPr="007628E1">
        <w:rPr>
          <w:rFonts w:hint="eastAsia"/>
        </w:rPr>
        <w:t>。</w:t>
      </w:r>
      <w:r w:rsidR="007628E1" w:rsidRPr="007628E1">
        <w:t>因此，高斯先验用作</w:t>
      </w:r>
      <w:r w:rsidR="00911723" w:rsidRPr="007628E1">
        <w:t>p</w:t>
      </w:r>
      <w:r w:rsidR="00911723" w:rsidRPr="007628E1">
        <w:rPr>
          <w:vertAlign w:val="subscript"/>
        </w:rPr>
        <w:t>u</w:t>
      </w:r>
      <w:r w:rsidR="00911723" w:rsidRPr="007628E1">
        <w:t>和q</w:t>
      </w:r>
      <w:r w:rsidR="00911723" w:rsidRPr="007628E1">
        <w:rPr>
          <w:vertAlign w:val="subscript"/>
        </w:rPr>
        <w:t>v</w:t>
      </w:r>
      <w:r w:rsidR="007628E1" w:rsidRPr="007628E1">
        <w:t>作为正则化。</w:t>
      </w:r>
      <w:r w:rsidR="00911723">
        <w:rPr>
          <w:rFonts w:hint="eastAsia"/>
        </w:rPr>
        <w:t>最后</w:t>
      </w:r>
      <w:r w:rsidR="00911723" w:rsidRPr="00911723">
        <w:rPr>
          <w:rFonts w:hint="eastAsia"/>
        </w:rPr>
        <w:t>，该模型的概率生成过程如下：</w:t>
      </w:r>
    </w:p>
    <w:p w:rsidR="00911723" w:rsidRDefault="00911723" w:rsidP="0082256E">
      <w:r>
        <w:drawing>
          <wp:inline distT="0" distB="0" distL="0" distR="0" wp14:anchorId="2CEDA253" wp14:editId="46335DCE">
            <wp:extent cx="4771429" cy="9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429" cy="961905"/>
                    </a:xfrm>
                    <a:prstGeom prst="rect">
                      <a:avLst/>
                    </a:prstGeom>
                  </pic:spPr>
                </pic:pic>
              </a:graphicData>
            </a:graphic>
          </wp:inline>
        </w:drawing>
      </w:r>
    </w:p>
    <w:p w:rsidR="00911723" w:rsidRDefault="00911723" w:rsidP="0082256E">
      <w:r w:rsidRPr="00911723">
        <w:rPr>
          <w:rFonts w:hint="eastAsia"/>
        </w:rPr>
        <w:t>其中函数</w:t>
      </w:r>
      <w:r w:rsidRPr="00911723">
        <w:t>g(X)是Sigmoid函数</w:t>
      </w:r>
      <w:r>
        <w:t>g(X)=1/(1 exp(</w:t>
      </w:r>
      <w:r>
        <w:rPr>
          <w:rFonts w:hint="eastAsia"/>
        </w:rPr>
        <w:t>-x</w:t>
      </w:r>
      <w:r w:rsidRPr="00911723">
        <w:t>)</w:t>
      </w:r>
      <w:r>
        <w:t>)</w:t>
      </w:r>
      <w:r>
        <w:rPr>
          <w:rFonts w:hint="eastAsia"/>
        </w:rPr>
        <w:t>，</w:t>
      </w:r>
      <w:r w:rsidRPr="00911723">
        <w:rPr>
          <w:rFonts w:hint="eastAsia"/>
        </w:rPr>
        <w:t>其中</w:t>
      </w:r>
      <w:r w:rsidRPr="00911723">
        <w:t>p</w:t>
      </w:r>
      <w:r w:rsidRPr="00911723">
        <w:rPr>
          <w:vertAlign w:val="superscript"/>
        </w:rPr>
        <w:t xml:space="preserve">Tu </w:t>
      </w:r>
      <w:r w:rsidRPr="00911723">
        <w:t>qv在[0，1]范围内。</w:t>
      </w:r>
    </w:p>
    <w:p w:rsidR="00911723" w:rsidRDefault="00911723" w:rsidP="0082256E">
      <w:r>
        <w:rPr>
          <w:rFonts w:hint="eastAsia"/>
        </w:rPr>
        <w:t xml:space="preserve"> </w:t>
      </w:r>
      <w:r>
        <w:t xml:space="preserve">  </w:t>
      </w:r>
      <w:r w:rsidRPr="00911723">
        <w:t>PMF模型的负对数似然是：</w:t>
      </w:r>
    </w:p>
    <w:p w:rsidR="00911723" w:rsidRDefault="00911723" w:rsidP="0082256E">
      <w:r>
        <w:drawing>
          <wp:inline distT="0" distB="0" distL="0" distR="0" wp14:anchorId="7A145CF2" wp14:editId="1F54C625">
            <wp:extent cx="4695238" cy="95238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238" cy="952381"/>
                    </a:xfrm>
                    <a:prstGeom prst="rect">
                      <a:avLst/>
                    </a:prstGeom>
                  </pic:spPr>
                </pic:pic>
              </a:graphicData>
            </a:graphic>
          </wp:inline>
        </w:drawing>
      </w:r>
    </w:p>
    <w:p w:rsidR="00911723" w:rsidRDefault="00911723" w:rsidP="0082256E">
      <w:r>
        <w:rPr>
          <w:rFonts w:hint="eastAsia"/>
        </w:rPr>
        <w:t>其中</w:t>
      </w:r>
      <w:r>
        <w:t>I</w:t>
      </w:r>
      <w:r w:rsidRPr="00911723">
        <w:rPr>
          <w:vertAlign w:val="subscript"/>
        </w:rPr>
        <w:t>u，v</w:t>
      </w:r>
      <w:r>
        <w:t>是二进制值，表示你是否访问v，即I</w:t>
      </w:r>
      <w:r w:rsidRPr="00911723">
        <w:rPr>
          <w:vertAlign w:val="subscript"/>
        </w:rPr>
        <w:t>u，v</w:t>
      </w:r>
      <w:r>
        <w:t xml:space="preserve"> = I（cu，v&gt; 0）。 λ</w:t>
      </w:r>
      <w:r w:rsidRPr="00911723">
        <w:rPr>
          <w:vertAlign w:val="subscript"/>
        </w:rPr>
        <w:t>U</w:t>
      </w:r>
      <w:r>
        <w:t>和λ</w:t>
      </w:r>
      <w:r w:rsidRPr="00911723">
        <w:rPr>
          <w:vertAlign w:val="subscript"/>
        </w:rPr>
        <w:t>V</w:t>
      </w:r>
      <w:r>
        <w:t>是正则化参数。</w:t>
      </w:r>
    </w:p>
    <w:p w:rsidR="00E81E21" w:rsidRDefault="00E81E21" w:rsidP="0082256E"/>
    <w:p w:rsidR="00E81E21" w:rsidRPr="0082256E" w:rsidRDefault="0082256E" w:rsidP="0082256E">
      <w:pPr>
        <w:rPr>
          <w:b/>
        </w:rPr>
      </w:pPr>
      <w:r w:rsidRPr="0082256E">
        <w:rPr>
          <w:rFonts w:hint="eastAsia"/>
          <w:b/>
        </w:rPr>
        <w:t>2</w:t>
      </w:r>
      <w:r w:rsidRPr="0082256E">
        <w:rPr>
          <w:b/>
        </w:rPr>
        <w:t>.2  RBMS及其推广</w:t>
      </w:r>
    </w:p>
    <w:p w:rsidR="00757743" w:rsidRDefault="0082256E" w:rsidP="00757743">
      <w:pPr>
        <w:ind w:firstLine="420"/>
      </w:pPr>
      <w:r w:rsidRPr="0082256E">
        <w:rPr>
          <w:rFonts w:hint="eastAsia"/>
        </w:rPr>
        <w:t>受限制的玻尔兹曼机器（</w:t>
      </w:r>
      <w:r w:rsidRPr="0082256E">
        <w:t>RBMs）[14]，[30]已被广泛用于二值数据的分布建模。</w:t>
      </w:r>
      <w:r w:rsidRPr="0082256E">
        <w:rPr>
          <w:rFonts w:hint="eastAsia"/>
        </w:rPr>
        <w:t>最近关于</w:t>
      </w:r>
      <w:r w:rsidRPr="0082256E">
        <w:t>Boltzmann机器模型的工作及其对指数族分布的推广使得这些模型在许多应用领域得到了成功的应用。</w:t>
      </w:r>
      <w:r w:rsidRPr="0082256E">
        <w:rPr>
          <w:rFonts w:hint="eastAsia"/>
        </w:rPr>
        <w:t>特别是，复制</w:t>
      </w:r>
      <w:r w:rsidRPr="0082256E">
        <w:t>Softmax模型[14]，[30]已经被证明在稀疏字数统计矢量建模方面是有效的，而高斯RBM已被用于模拟语音和视觉任务的实值输入。</w:t>
      </w:r>
      <w:r w:rsidRPr="0082256E">
        <w:rPr>
          <w:rFonts w:hint="eastAsia"/>
        </w:rPr>
        <w:t>在本小节中，我们简要回顾了</w:t>
      </w:r>
      <w:r w:rsidRPr="0082256E">
        <w:t>[30]之后的这些模型，因为它们是我们模型的构建块。</w:t>
      </w:r>
    </w:p>
    <w:p w:rsidR="00757743" w:rsidRDefault="00757743" w:rsidP="00757743">
      <w:pPr>
        <w:ind w:firstLine="420"/>
      </w:pPr>
      <w:r>
        <w:drawing>
          <wp:inline distT="0" distB="0" distL="0" distR="0" wp14:anchorId="323D0700" wp14:editId="1E5D3137">
            <wp:extent cx="5180952" cy="1923810"/>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0952" cy="1923810"/>
                    </a:xfrm>
                    <a:prstGeom prst="rect">
                      <a:avLst/>
                    </a:prstGeom>
                  </pic:spPr>
                </pic:pic>
              </a:graphicData>
            </a:graphic>
          </wp:inline>
        </w:drawing>
      </w:r>
    </w:p>
    <w:p w:rsidR="00757743" w:rsidRDefault="00757743" w:rsidP="00757743">
      <w:pPr>
        <w:ind w:firstLine="420"/>
        <w:jc w:val="center"/>
        <w:rPr>
          <w:rFonts w:hint="eastAsia"/>
        </w:rPr>
      </w:pPr>
      <w:r w:rsidRPr="00757743">
        <w:rPr>
          <w:rFonts w:hint="eastAsia"/>
        </w:rPr>
        <w:t>图</w:t>
      </w:r>
      <w:r w:rsidRPr="00757743">
        <w:t>1.受限制的Boltzmann机器和具有两个潜层的深信念网络。</w:t>
      </w:r>
    </w:p>
    <w:p w:rsidR="0082256E" w:rsidRDefault="0082256E" w:rsidP="0082256E">
      <w:pPr>
        <w:ind w:firstLineChars="200" w:firstLine="420"/>
      </w:pPr>
      <w:r w:rsidRPr="0082256E">
        <w:rPr>
          <w:b/>
        </w:rPr>
        <w:lastRenderedPageBreak/>
        <w:t>Restricted Boltzmann Machines (RBM)</w:t>
      </w:r>
      <w:r w:rsidRPr="0082256E">
        <w:t>. RBM是一种特殊类型的马尔可夫随机场，具有两层结构</w:t>
      </w:r>
      <w:r>
        <w:rPr>
          <w:rFonts w:hint="eastAsia"/>
        </w:rPr>
        <w:t>。</w:t>
      </w:r>
      <w:r w:rsidR="00757743" w:rsidRPr="00757743">
        <w:rPr>
          <w:rFonts w:hint="eastAsia"/>
        </w:rPr>
        <w:t>可见二进制随机单位</w:t>
      </w:r>
      <w:r w:rsidR="00757743" w:rsidRPr="00757743">
        <w:t xml:space="preserve">x∈{0,1} </w:t>
      </w:r>
      <w:r w:rsidR="00757743" w:rsidRPr="00340AD0">
        <w:rPr>
          <w:vertAlign w:val="superscript"/>
        </w:rPr>
        <w:t>D</w:t>
      </w:r>
      <w:r w:rsidR="00757743" w:rsidRPr="00757743">
        <w:t xml:space="preserve">连接到隐藏的二进制随机单位h∈{0,1} </w:t>
      </w:r>
      <w:r w:rsidR="00757743" w:rsidRPr="00340AD0">
        <w:rPr>
          <w:vertAlign w:val="superscript"/>
        </w:rPr>
        <w:t>F</w:t>
      </w:r>
      <w:r w:rsidR="00757743" w:rsidRPr="00757743">
        <w:t>，如图1（a）所示。{x，h}态的能量是：</w:t>
      </w:r>
    </w:p>
    <w:p w:rsidR="00757743" w:rsidRDefault="00757743" w:rsidP="0082256E">
      <w:pPr>
        <w:ind w:firstLineChars="200" w:firstLine="420"/>
      </w:pPr>
      <w:r>
        <w:drawing>
          <wp:inline distT="0" distB="0" distL="0" distR="0" wp14:anchorId="75E2188E" wp14:editId="70824D66">
            <wp:extent cx="4828571" cy="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71" cy="828571"/>
                    </a:xfrm>
                    <a:prstGeom prst="rect">
                      <a:avLst/>
                    </a:prstGeom>
                  </pic:spPr>
                </pic:pic>
              </a:graphicData>
            </a:graphic>
          </wp:inline>
        </w:drawing>
      </w:r>
    </w:p>
    <w:p w:rsidR="00757743" w:rsidRDefault="00757743" w:rsidP="00757743">
      <w:r w:rsidRPr="00757743">
        <w:rPr>
          <w:rFonts w:hint="eastAsia"/>
        </w:rPr>
        <w:t>其中Ψ</w:t>
      </w:r>
      <w:r w:rsidRPr="00757743">
        <w:t>={W，b，a}是模型参数；W</w:t>
      </w:r>
      <w:r w:rsidRPr="00757743">
        <w:rPr>
          <w:vertAlign w:val="subscript"/>
        </w:rPr>
        <w:t>i，j</w:t>
      </w:r>
      <w:r w:rsidRPr="00757743">
        <w:t>表示可见单元i与隐藏单元j之间的对称相互作用项；</w:t>
      </w:r>
      <w:r w:rsidRPr="00757743">
        <w:rPr>
          <w:rFonts w:hint="eastAsia"/>
        </w:rPr>
        <w:t>在可见单元和隐藏单元上的联合分布定义为：</w:t>
      </w:r>
    </w:p>
    <w:p w:rsidR="00757743" w:rsidRDefault="00757743" w:rsidP="00757743">
      <w:r>
        <w:drawing>
          <wp:inline distT="0" distB="0" distL="0" distR="0" wp14:anchorId="618BE3CB" wp14:editId="7CF3AF3A">
            <wp:extent cx="3752381" cy="9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381" cy="904762"/>
                    </a:xfrm>
                    <a:prstGeom prst="rect">
                      <a:avLst/>
                    </a:prstGeom>
                  </pic:spPr>
                </pic:pic>
              </a:graphicData>
            </a:graphic>
          </wp:inline>
        </w:drawing>
      </w:r>
    </w:p>
    <w:p w:rsidR="00757743" w:rsidRDefault="00757743" w:rsidP="00757743">
      <w:r w:rsidRPr="00757743">
        <w:rPr>
          <w:rFonts w:hint="eastAsia"/>
        </w:rPr>
        <w:t>其中</w:t>
      </w:r>
      <w:r w:rsidRPr="00757743">
        <w:t>Z(Ψ)被称为规范化常数。</w:t>
      </w:r>
    </w:p>
    <w:p w:rsidR="00757743" w:rsidRDefault="00757743" w:rsidP="00757743">
      <w:pPr>
        <w:ind w:firstLineChars="200" w:firstLine="420"/>
      </w:pPr>
      <w:r w:rsidRPr="00757743">
        <w:rPr>
          <w:b/>
        </w:rPr>
        <w:t>Gaussian RBM.</w:t>
      </w:r>
      <w:r w:rsidRPr="00757743">
        <w:rPr>
          <w:rFonts w:hint="eastAsia"/>
        </w:rPr>
        <w:t xml:space="preserve"> 给定可见实值单位</w:t>
      </w:r>
      <w:r w:rsidRPr="00757743">
        <w:t>x∈RD和二进制随机隐藏单位h∈{0,1} F，高斯RBM的状态{x，h}的能量定义如下：</w:t>
      </w:r>
    </w:p>
    <w:p w:rsidR="00757743" w:rsidRDefault="00757743" w:rsidP="00757743">
      <w:pPr>
        <w:ind w:firstLineChars="200" w:firstLine="420"/>
      </w:pPr>
      <w:r>
        <w:drawing>
          <wp:inline distT="0" distB="0" distL="0" distR="0" wp14:anchorId="5BC26E87" wp14:editId="71B80F51">
            <wp:extent cx="5028571" cy="80000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571" cy="800000"/>
                    </a:xfrm>
                    <a:prstGeom prst="rect">
                      <a:avLst/>
                    </a:prstGeom>
                  </pic:spPr>
                </pic:pic>
              </a:graphicData>
            </a:graphic>
          </wp:inline>
        </w:drawing>
      </w:r>
    </w:p>
    <w:p w:rsidR="00757743" w:rsidRDefault="00757743" w:rsidP="00757743">
      <w:r w:rsidRPr="00757743">
        <w:rPr>
          <w:rFonts w:hint="eastAsia"/>
        </w:rPr>
        <w:t>其中Ψ</w:t>
      </w:r>
      <w:r w:rsidRPr="00757743">
        <w:t>={W，a，b，ρ2}是模型参数。</w:t>
      </w:r>
    </w:p>
    <w:p w:rsidR="00757743" w:rsidRDefault="00757743" w:rsidP="00757743">
      <w:pPr>
        <w:ind w:firstLineChars="200" w:firstLine="420"/>
      </w:pPr>
      <w:r w:rsidRPr="00757743">
        <w:rPr>
          <w:rFonts w:hint="eastAsia"/>
          <w:b/>
        </w:rPr>
        <w:t>复制的</w:t>
      </w:r>
      <w:r w:rsidRPr="00757743">
        <w:rPr>
          <w:b/>
        </w:rPr>
        <w:t>Softmax模型</w:t>
      </w:r>
      <w:r w:rsidRPr="00757743">
        <w:rPr>
          <w:rFonts w:hint="eastAsia"/>
          <w:b/>
        </w:rPr>
        <w:t>.</w:t>
      </w:r>
      <w:r w:rsidR="00AF4933" w:rsidRPr="00AF4933">
        <w:rPr>
          <w:rFonts w:hint="eastAsia"/>
        </w:rPr>
        <w:t xml:space="preserve"> 复制的</w:t>
      </w:r>
      <w:r w:rsidR="00AF4933" w:rsidRPr="00AF4933">
        <w:t>Softmax模型可用于建模稀疏计数数据，例如文档中的字数向量。 设x∈N</w:t>
      </w:r>
      <w:r w:rsidR="00AF4933" w:rsidRPr="00AF4933">
        <w:rPr>
          <w:vertAlign w:val="superscript"/>
        </w:rPr>
        <w:t>K</w:t>
      </w:r>
      <w:r w:rsidR="00AF4933" w:rsidRPr="00AF4933">
        <w:t>是可见单位的向量，其中x</w:t>
      </w:r>
      <w:r w:rsidR="00AF4933" w:rsidRPr="00AF4933">
        <w:rPr>
          <w:vertAlign w:val="subscript"/>
        </w:rPr>
        <w:t>i</w:t>
      </w:r>
      <w:r w:rsidR="00AF4933" w:rsidRPr="00AF4933">
        <w:t>是在具有大小为K的词汇的文档中出现单词i的次数。</w:t>
      </w:r>
      <w:r w:rsidR="00AF4933" w:rsidRPr="00AF4933">
        <w:rPr>
          <w:rFonts w:hint="eastAsia"/>
        </w:rPr>
        <w:t>设</w:t>
      </w:r>
      <w:r w:rsidR="00AF4933" w:rsidRPr="00AF4933">
        <w:t>h∈{0，1}F是二进制随机隐单元。状态{x，h}的能量定义如下：</w:t>
      </w:r>
    </w:p>
    <w:p w:rsidR="00AF4933" w:rsidRDefault="00AF4933" w:rsidP="00757743">
      <w:pPr>
        <w:ind w:firstLineChars="200" w:firstLine="420"/>
      </w:pPr>
      <w:r>
        <w:drawing>
          <wp:inline distT="0" distB="0" distL="0" distR="0" wp14:anchorId="38534856" wp14:editId="0B3C1C37">
            <wp:extent cx="4933333" cy="6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333" cy="638095"/>
                    </a:xfrm>
                    <a:prstGeom prst="rect">
                      <a:avLst/>
                    </a:prstGeom>
                  </pic:spPr>
                </pic:pic>
              </a:graphicData>
            </a:graphic>
          </wp:inline>
        </w:drawing>
      </w:r>
    </w:p>
    <w:p w:rsidR="00AF4933" w:rsidRDefault="00AF4933" w:rsidP="00AF4933">
      <w:r w:rsidRPr="00AF4933">
        <w:rPr>
          <w:rFonts w:hint="eastAsia"/>
        </w:rPr>
        <w:t>其中Ψ</w:t>
      </w:r>
      <w:r w:rsidRPr="00AF4933">
        <w:t>={W，a，b}是模型参数，ξ=∑</w:t>
      </w:r>
      <w:r w:rsidRPr="00AF4933">
        <w:rPr>
          <w:vertAlign w:val="subscript"/>
        </w:rPr>
        <w:t>i</w:t>
      </w:r>
      <w:r w:rsidRPr="00AF4933">
        <w:t xml:space="preserve"> x</w:t>
      </w:r>
      <w:r w:rsidRPr="00AF4933">
        <w:rPr>
          <w:vertAlign w:val="subscript"/>
        </w:rPr>
        <w:t>i</w:t>
      </w:r>
      <w:r w:rsidRPr="00AF4933">
        <w:t>是文档中的单词总数。</w:t>
      </w:r>
    </w:p>
    <w:p w:rsidR="00310D45" w:rsidRDefault="00310D45" w:rsidP="00AF4933"/>
    <w:p w:rsidR="00310D45" w:rsidRPr="00310D45" w:rsidRDefault="00310D45" w:rsidP="00AF4933">
      <w:pPr>
        <w:rPr>
          <w:b/>
        </w:rPr>
      </w:pPr>
      <w:r w:rsidRPr="00310D45">
        <w:rPr>
          <w:b/>
        </w:rPr>
        <w:t xml:space="preserve">2.3 </w:t>
      </w:r>
      <w:r w:rsidRPr="00310D45">
        <w:rPr>
          <w:rFonts w:hint="eastAsia"/>
          <w:b/>
        </w:rPr>
        <w:t>深度信念网络（D</w:t>
      </w:r>
      <w:r w:rsidRPr="00310D45">
        <w:rPr>
          <w:b/>
        </w:rPr>
        <w:t>BN</w:t>
      </w:r>
      <w:r w:rsidRPr="00310D45">
        <w:rPr>
          <w:rFonts w:hint="eastAsia"/>
          <w:b/>
        </w:rPr>
        <w:t>）</w:t>
      </w:r>
    </w:p>
    <w:p w:rsidR="00310D45" w:rsidRDefault="00310D45" w:rsidP="00310D45">
      <w:pPr>
        <w:ind w:firstLineChars="200" w:firstLine="420"/>
      </w:pPr>
      <w:r w:rsidRPr="00310D45">
        <w:t>RBMS可以贪婪的方式进行堆叠和训练，从而形成深度信念网络(DBN)[13]。</w:t>
      </w:r>
      <w:r w:rsidRPr="00310D45">
        <w:rPr>
          <w:rFonts w:hint="eastAsia"/>
        </w:rPr>
        <w:t>深度信念网络是一种概率生成图模型，其顶部有多层隐节点，底层有一层观测值。</w:t>
      </w:r>
      <w:r w:rsidRPr="00310D45">
        <w:t>DBN模拟观测向量x与L隐藏层H</w:t>
      </w:r>
      <w:r w:rsidRPr="00310D45">
        <w:rPr>
          <w:vertAlign w:val="superscript"/>
        </w:rPr>
        <w:t>m</w:t>
      </w:r>
      <w:r w:rsidRPr="00310D45">
        <w:t>之间的联合分布如下：</w:t>
      </w:r>
    </w:p>
    <w:p w:rsidR="00310D45" w:rsidRDefault="00310D45" w:rsidP="00310D45">
      <w:pPr>
        <w:ind w:firstLineChars="200" w:firstLine="420"/>
      </w:pPr>
      <w:r>
        <w:drawing>
          <wp:inline distT="0" distB="0" distL="0" distR="0" wp14:anchorId="56C9E71A" wp14:editId="615376A8">
            <wp:extent cx="4895238" cy="58095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238" cy="580952"/>
                    </a:xfrm>
                    <a:prstGeom prst="rect">
                      <a:avLst/>
                    </a:prstGeom>
                  </pic:spPr>
                </pic:pic>
              </a:graphicData>
            </a:graphic>
          </wp:inline>
        </w:drawing>
      </w:r>
    </w:p>
    <w:p w:rsidR="00FB30BE" w:rsidRDefault="00FB30BE" w:rsidP="00FB30BE">
      <w:r w:rsidRPr="00FB30BE">
        <w:rPr>
          <w:rFonts w:hint="eastAsia"/>
        </w:rPr>
        <w:t>其中</w:t>
      </w:r>
      <w:r w:rsidRPr="00FB30BE">
        <w:t>h</w:t>
      </w:r>
      <w:r w:rsidRPr="00FB30BE">
        <w:rPr>
          <w:vertAlign w:val="subscript"/>
        </w:rPr>
        <w:t>0</w:t>
      </w:r>
      <w:r w:rsidRPr="00FB30BE">
        <w:t xml:space="preserve"> = x，P（hm | hm + 1）是以m级的RBM隐藏单位为条件的可见单元的条件分布，P（hL，hL-1）是可见隐藏的联合分布。 顶级RBM。 这在图1（b）中说明。</w:t>
      </w:r>
    </w:p>
    <w:p w:rsidR="005827FD" w:rsidRDefault="005827FD" w:rsidP="00FB30BE"/>
    <w:p w:rsidR="005827FD" w:rsidRDefault="005827FD" w:rsidP="00FB30BE"/>
    <w:p w:rsidR="005827FD" w:rsidRDefault="005827FD" w:rsidP="00FB30BE"/>
    <w:p w:rsidR="005827FD" w:rsidRPr="005827FD" w:rsidRDefault="005827FD" w:rsidP="00FB30BE">
      <w:pPr>
        <w:rPr>
          <w:b/>
        </w:rPr>
      </w:pPr>
      <w:r w:rsidRPr="005827FD">
        <w:rPr>
          <w:rFonts w:hint="eastAsia"/>
          <w:b/>
        </w:rPr>
        <w:t>3</w:t>
      </w:r>
      <w:r w:rsidRPr="005827FD">
        <w:rPr>
          <w:b/>
        </w:rPr>
        <w:t xml:space="preserve"> </w:t>
      </w:r>
      <w:r w:rsidRPr="005827FD">
        <w:rPr>
          <w:rFonts w:hint="eastAsia"/>
          <w:b/>
        </w:rPr>
        <w:t>地理深度学习</w:t>
      </w:r>
    </w:p>
    <w:p w:rsidR="005827FD" w:rsidRDefault="005827FD" w:rsidP="005827FD">
      <w:pPr>
        <w:ind w:firstLineChars="200" w:firstLine="420"/>
      </w:pPr>
      <w:r w:rsidRPr="005827FD">
        <w:rPr>
          <w:rFonts w:hint="eastAsia"/>
        </w:rPr>
        <w:t>在这一部分中，我们首先描述了</w:t>
      </w:r>
      <w:r w:rsidRPr="005827FD">
        <w:t>POI推荐问题，然后给出了我们提出的SH-</w:t>
      </w:r>
      <w:r>
        <w:t>CDL</w:t>
      </w:r>
      <w:r w:rsidRPr="005827FD">
        <w:t>模型。</w:t>
      </w:r>
    </w:p>
    <w:p w:rsidR="005827FD" w:rsidRPr="005827FD" w:rsidRDefault="005827FD" w:rsidP="005827FD">
      <w:pPr>
        <w:rPr>
          <w:rFonts w:hint="eastAsia"/>
          <w:b/>
        </w:rPr>
      </w:pPr>
      <w:r w:rsidRPr="005827FD">
        <w:rPr>
          <w:rFonts w:hint="eastAsia"/>
          <w:b/>
        </w:rPr>
        <w:t>3</w:t>
      </w:r>
      <w:r w:rsidRPr="005827FD">
        <w:rPr>
          <w:b/>
        </w:rPr>
        <w:t xml:space="preserve">.1 </w:t>
      </w:r>
      <w:r w:rsidRPr="005827FD">
        <w:rPr>
          <w:rFonts w:hint="eastAsia"/>
          <w:b/>
        </w:rPr>
        <w:t>问题定义</w:t>
      </w:r>
    </w:p>
    <w:p w:rsidR="005827FD" w:rsidRDefault="005827FD" w:rsidP="005827FD">
      <w:pPr>
        <w:ind w:firstLineChars="200" w:firstLine="420"/>
      </w:pPr>
      <w:r w:rsidRPr="005827FD">
        <w:rPr>
          <w:rFonts w:hint="eastAsia"/>
          <w:b/>
        </w:rPr>
        <w:t>定义1（</w:t>
      </w:r>
      <w:r w:rsidRPr="005827FD">
        <w:rPr>
          <w:b/>
        </w:rPr>
        <w:tab/>
        <w:t>POI</w:t>
      </w:r>
      <w:r w:rsidRPr="005827FD">
        <w:rPr>
          <w:rFonts w:hint="eastAsia"/>
          <w:b/>
        </w:rPr>
        <w:t>）</w:t>
      </w:r>
      <w:r w:rsidRPr="005827FD">
        <w:t>POI被定义为独特的地理位置(例如餐厅或电影院)。</w:t>
      </w:r>
    </w:p>
    <w:p w:rsidR="005827FD" w:rsidRDefault="005827FD" w:rsidP="005827FD">
      <w:pPr>
        <w:ind w:firstLineChars="200" w:firstLine="420"/>
      </w:pPr>
      <w:r>
        <w:rPr>
          <w:rFonts w:hint="eastAsia"/>
        </w:rPr>
        <w:t>在我们的工作中，我们为</w:t>
      </w:r>
      <w:r>
        <w:t>POI利用了四种类型的功能：内容</w:t>
      </w:r>
      <w:r>
        <w:rPr>
          <w:rFonts w:hint="eastAsia"/>
        </w:rPr>
        <w:t>功能，地理位置功能，流行功能和社区功能（详见第</w:t>
      </w:r>
      <w:r>
        <w:t>5.1节）。</w:t>
      </w:r>
    </w:p>
    <w:p w:rsidR="0006088A" w:rsidRDefault="0006088A" w:rsidP="005827FD">
      <w:pPr>
        <w:ind w:firstLineChars="200" w:firstLine="420"/>
      </w:pPr>
      <w:r w:rsidRPr="0006088A">
        <w:rPr>
          <w:rFonts w:hint="eastAsia"/>
        </w:rPr>
        <w:t>给定</w:t>
      </w:r>
      <w:r w:rsidRPr="0006088A">
        <w:t>POI v，我们使用</w:t>
      </w:r>
      <w:r w:rsidRPr="0006088A">
        <w:rPr>
          <w:color w:val="FF0000"/>
        </w:rPr>
        <w:t>x</w:t>
      </w:r>
      <w:r w:rsidRPr="0006088A">
        <w:rPr>
          <w:color w:val="FF0000"/>
          <w:vertAlign w:val="subscript"/>
        </w:rPr>
        <w:t>c</w:t>
      </w:r>
      <w:r w:rsidRPr="0006088A">
        <w:rPr>
          <w:color w:val="FF0000"/>
          <w:vertAlign w:val="superscript"/>
        </w:rPr>
        <w:t>v</w:t>
      </w:r>
      <w:r w:rsidRPr="0006088A">
        <w:rPr>
          <w:color w:val="FF0000"/>
        </w:rPr>
        <w:t>来表示v的内容特征</w:t>
      </w:r>
      <w:r w:rsidRPr="0006088A">
        <w:t>（例如，其类别，描述和注释），</w:t>
      </w:r>
      <w:r w:rsidRPr="0006088A">
        <w:rPr>
          <w:color w:val="FF0000"/>
        </w:rPr>
        <w:t>x</w:t>
      </w:r>
      <w:r w:rsidRPr="0006088A">
        <w:rPr>
          <w:color w:val="FF0000"/>
          <w:vertAlign w:val="superscript"/>
        </w:rPr>
        <w:t>g</w:t>
      </w:r>
      <w:r w:rsidRPr="0006088A">
        <w:rPr>
          <w:color w:val="FF0000"/>
          <w:vertAlign w:val="subscript"/>
        </w:rPr>
        <w:t>v</w:t>
      </w:r>
      <w:r w:rsidRPr="0006088A">
        <w:rPr>
          <w:color w:val="FF0000"/>
        </w:rPr>
        <w:t>表示其地理位置特征</w:t>
      </w:r>
      <w:r w:rsidRPr="0006088A">
        <w:t>（例如，其地理位置），</w:t>
      </w:r>
      <w:r w:rsidRPr="0006088A">
        <w:rPr>
          <w:color w:val="FF0000"/>
        </w:rPr>
        <w:t>x</w:t>
      </w:r>
      <w:r w:rsidRPr="0006088A">
        <w:rPr>
          <w:color w:val="FF0000"/>
          <w:vertAlign w:val="superscript"/>
        </w:rPr>
        <w:t>p</w:t>
      </w:r>
      <w:r w:rsidRPr="0006088A">
        <w:rPr>
          <w:color w:val="FF0000"/>
          <w:vertAlign w:val="subscript"/>
        </w:rPr>
        <w:t>v</w:t>
      </w:r>
      <w:r w:rsidRPr="0006088A">
        <w:rPr>
          <w:color w:val="FF0000"/>
        </w:rPr>
        <w:t>表示v的流行特征</w:t>
      </w:r>
      <w:r w:rsidRPr="0006088A">
        <w:t>。（例如，其登记号码）和</w:t>
      </w:r>
      <w:r w:rsidRPr="0006088A">
        <w:rPr>
          <w:color w:val="FF0000"/>
        </w:rPr>
        <w:t>x</w:t>
      </w:r>
      <w:r w:rsidRPr="0006088A">
        <w:rPr>
          <w:color w:val="FF0000"/>
          <w:vertAlign w:val="superscript"/>
        </w:rPr>
        <w:t>n</w:t>
      </w:r>
      <w:r w:rsidRPr="0006088A">
        <w:rPr>
          <w:color w:val="FF0000"/>
          <w:vertAlign w:val="subscript"/>
        </w:rPr>
        <w:t>v</w:t>
      </w:r>
      <w:r w:rsidRPr="0006088A">
        <w:rPr>
          <w:color w:val="FF0000"/>
        </w:rPr>
        <w:t>表示邻域相关特征</w:t>
      </w:r>
      <w:r w:rsidRPr="0006088A">
        <w:t>。</w:t>
      </w:r>
      <w:r w:rsidRPr="0006088A">
        <w:rPr>
          <w:rFonts w:hint="eastAsia"/>
          <w:b/>
        </w:rPr>
        <w:t>x</w:t>
      </w:r>
      <w:r w:rsidRPr="0006088A">
        <w:rPr>
          <w:vertAlign w:val="subscript"/>
        </w:rPr>
        <w:t>v</w:t>
      </w:r>
      <w:r w:rsidRPr="0006088A">
        <w:t>表示POI</w:t>
      </w:r>
      <w:r>
        <w:t xml:space="preserve"> </w:t>
      </w:r>
      <w:r w:rsidRPr="0006088A">
        <w:t>v的全部特征向量，</w:t>
      </w:r>
      <w:r w:rsidRPr="0006088A">
        <w:rPr>
          <w:b/>
        </w:rPr>
        <w:t>X</w:t>
      </w:r>
      <w:r w:rsidRPr="0006088A">
        <w:t>表示所有</w:t>
      </w:r>
      <w:r w:rsidRPr="0006088A">
        <w:rPr>
          <w:b/>
        </w:rPr>
        <w:t>x</w:t>
      </w:r>
      <w:r w:rsidRPr="0006088A">
        <w:rPr>
          <w:vertAlign w:val="subscript"/>
        </w:rPr>
        <w:t>v</w:t>
      </w:r>
      <w:r w:rsidRPr="0006088A">
        <w:t>所形成的特征矩阵。</w:t>
      </w:r>
    </w:p>
    <w:p w:rsidR="0006088A" w:rsidRDefault="0006088A" w:rsidP="005827FD">
      <w:pPr>
        <w:ind w:firstLineChars="200" w:firstLine="420"/>
      </w:pPr>
      <w:r w:rsidRPr="0006088A">
        <w:rPr>
          <w:rFonts w:hint="eastAsia"/>
          <w:b/>
        </w:rPr>
        <w:t>定义2（用户位置定位）</w:t>
      </w:r>
      <w:r w:rsidRPr="0006088A">
        <w:rPr>
          <w:rFonts w:hint="eastAsia"/>
        </w:rPr>
        <w:t>根据</w:t>
      </w:r>
      <w:r w:rsidRPr="0006088A">
        <w:t>[16]最近的工作，给定用户u，我们将用户的家位置定义为用户居住的地方，表示为lu。</w:t>
      </w:r>
    </w:p>
    <w:p w:rsidR="0006088A" w:rsidRDefault="0006088A" w:rsidP="005827FD">
      <w:pPr>
        <w:ind w:firstLineChars="200" w:firstLine="420"/>
      </w:pPr>
      <w:r w:rsidRPr="0006088A">
        <w:rPr>
          <w:rFonts w:hint="eastAsia"/>
        </w:rPr>
        <w:t>由于隐私问题，用户的家庭位置并非总是可用。</w:t>
      </w:r>
      <w:r w:rsidRPr="0006088A">
        <w:t>对于未明确给出其家庭位置的用户，我们采用[29]开发的方法根据其登记历史推断出她的家庭位置。</w:t>
      </w:r>
    </w:p>
    <w:p w:rsidR="0006088A" w:rsidRDefault="0006088A" w:rsidP="005827FD">
      <w:pPr>
        <w:ind w:firstLineChars="200" w:firstLine="420"/>
      </w:pPr>
      <w:r w:rsidRPr="0006088A">
        <w:rPr>
          <w:rFonts w:hint="eastAsia"/>
          <w:b/>
        </w:rPr>
        <w:t>定义</w:t>
      </w:r>
      <w:r w:rsidRPr="0006088A">
        <w:rPr>
          <w:b/>
        </w:rPr>
        <w:t>3</w:t>
      </w:r>
      <w:r w:rsidRPr="0006088A">
        <w:rPr>
          <w:rFonts w:hint="eastAsia"/>
          <w:b/>
        </w:rPr>
        <w:t>（签入记录</w:t>
      </w:r>
      <w:r>
        <w:rPr>
          <w:rFonts w:hint="eastAsia"/>
        </w:rPr>
        <w:t>）</w:t>
      </w:r>
      <w:r w:rsidRPr="0006088A">
        <w:rPr>
          <w:rFonts w:hint="eastAsia"/>
        </w:rPr>
        <w:t>签到是三元组（</w:t>
      </w:r>
      <w:r w:rsidRPr="0006088A">
        <w:t>u，v，s），这</w:t>
      </w:r>
      <w:r>
        <w:rPr>
          <w:rFonts w:hint="eastAsia"/>
        </w:rPr>
        <w:t>表示</w:t>
      </w:r>
      <w:r w:rsidRPr="0006088A">
        <w:t>用户u访问具有s角色的POI v。</w:t>
      </w:r>
      <w:r w:rsidRPr="0006088A">
        <w:rPr>
          <w:rFonts w:hint="eastAsia"/>
        </w:rPr>
        <w:t>如果</w:t>
      </w:r>
      <w:r w:rsidRPr="0006088A">
        <w:t>s=1，则识别用户为本地用户，并且在u的家乡进行签入活动。如果s=0，则在访问时u是游客。</w:t>
      </w:r>
    </w:p>
    <w:p w:rsidR="0006088A" w:rsidRDefault="0006088A" w:rsidP="005827FD">
      <w:pPr>
        <w:ind w:firstLineChars="200" w:firstLine="420"/>
      </w:pPr>
      <w:r w:rsidRPr="0006088A">
        <w:rPr>
          <w:rFonts w:hint="eastAsia"/>
          <w:b/>
        </w:rPr>
        <w:t>定义4（签入立方体）</w:t>
      </w:r>
      <w:r w:rsidRPr="0006088A">
        <w:rPr>
          <w:rFonts w:hint="eastAsia"/>
        </w:rPr>
        <w:t>登记立方体</w:t>
      </w:r>
      <w:r w:rsidRPr="0006088A">
        <w:t>C是M×N×2长方体，其中M是用户数，N是POI的数量，2是角色的数量。</w:t>
      </w:r>
      <w:r w:rsidRPr="0006088A">
        <w:rPr>
          <w:rFonts w:hint="eastAsia"/>
        </w:rPr>
        <w:t>由（</w:t>
      </w:r>
      <w:r w:rsidRPr="0006088A">
        <w:t>u，v，s）索引的单元（即，c</w:t>
      </w:r>
      <w:r w:rsidRPr="0006088A">
        <w:rPr>
          <w:vertAlign w:val="subscript"/>
        </w:rPr>
        <w:t>u，v，s</w:t>
      </w:r>
      <w:r w:rsidRPr="0006088A">
        <w:t>）存储具有角色s的u与v的反馈/等级。 在不失一般性的情况下，使用函数f（x）= x / C</w:t>
      </w:r>
      <w:r w:rsidRPr="0006088A">
        <w:rPr>
          <w:vertAlign w:val="subscript"/>
        </w:rPr>
        <w:t>max</w:t>
      </w:r>
      <w:r w:rsidRPr="0006088A">
        <w:t>将c</w:t>
      </w:r>
      <w:r w:rsidRPr="0006088A">
        <w:rPr>
          <w:vertAlign w:val="subscript"/>
        </w:rPr>
        <w:t>u，v，s</w:t>
      </w:r>
      <w:r w:rsidRPr="0006088A">
        <w:t>归一化到范围[0,1]，其中C</w:t>
      </w:r>
      <w:r w:rsidRPr="0006088A">
        <w:rPr>
          <w:vertAlign w:val="subscript"/>
        </w:rPr>
        <w:t>max</w:t>
      </w:r>
      <w:r w:rsidRPr="0006088A">
        <w:t>是最大可能值</w:t>
      </w:r>
      <w:r>
        <w:rPr>
          <w:rFonts w:hint="eastAsia"/>
        </w:rPr>
        <w:t>。</w:t>
      </w:r>
    </w:p>
    <w:p w:rsidR="0006088A" w:rsidRDefault="0006088A" w:rsidP="005827FD">
      <w:pPr>
        <w:ind w:firstLineChars="200" w:firstLine="420"/>
      </w:pPr>
      <w:r w:rsidRPr="0006088A">
        <w:rPr>
          <w:rFonts w:hint="eastAsia"/>
        </w:rPr>
        <w:t>鉴于签入了</w:t>
      </w:r>
      <w:r w:rsidRPr="0006088A">
        <w:t>Cuboid C和POI特征矩阵X，我们的目标是为家乡和外地用户提供POI推荐。在[45]之后，我们在下面提出我们的问题。</w:t>
      </w:r>
    </w:p>
    <w:p w:rsidR="0006088A" w:rsidRDefault="0006088A" w:rsidP="005827FD">
      <w:pPr>
        <w:ind w:firstLineChars="200" w:firstLine="420"/>
      </w:pPr>
      <w:r w:rsidRPr="0006088A">
        <w:rPr>
          <w:rFonts w:hint="eastAsia"/>
          <w:b/>
        </w:rPr>
        <w:t>问题1（P</w:t>
      </w:r>
      <w:r w:rsidRPr="0006088A">
        <w:rPr>
          <w:b/>
        </w:rPr>
        <w:t>OI</w:t>
      </w:r>
      <w:r w:rsidRPr="0006088A">
        <w:rPr>
          <w:rFonts w:hint="eastAsia"/>
          <w:b/>
        </w:rPr>
        <w:t>推荐）</w:t>
      </w:r>
      <w:r w:rsidRPr="0006088A">
        <w:rPr>
          <w:rFonts w:hint="eastAsia"/>
        </w:rPr>
        <w:t>给出一个具有目标区域</w:t>
      </w:r>
      <m:oMath>
        <m:sSub>
          <m:sSubPr>
            <m:ctrlPr>
              <w:rPr>
                <w:rFonts w:ascii="Cambria Math" w:hAnsi="Cambria Math"/>
              </w:rPr>
            </m:ctrlPr>
          </m:sSubPr>
          <m:e>
            <m:r>
              <w:rPr>
                <w:rFonts w:ascii="Cambria Math" w:hAnsi="Cambria Math" w:hint="eastAsia"/>
              </w:rPr>
              <m:t>r</m:t>
            </m:r>
          </m:e>
          <m:sub>
            <m:r>
              <w:rPr>
                <w:rFonts w:ascii="Cambria Math" w:hAnsi="Cambria Math"/>
              </w:rPr>
              <m:t>q</m:t>
            </m:r>
          </m:sub>
        </m:sSub>
      </m:oMath>
      <w:r w:rsidRPr="0006088A">
        <w:t>的查询用户</w:t>
      </w:r>
      <m:oMath>
        <m:sSub>
          <m:sSubPr>
            <m:ctrlPr>
              <w:rPr>
                <w:rFonts w:ascii="Cambria Math" w:hAnsi="Cambria Math"/>
              </w:rPr>
            </m:ctrlPr>
          </m:sSubPr>
          <m:e>
            <m:r>
              <w:rPr>
                <w:rFonts w:ascii="Cambria Math" w:hAnsi="Cambria Math"/>
              </w:rPr>
              <m:t>u</m:t>
            </m:r>
          </m:e>
          <m:sub>
            <m:r>
              <w:rPr>
                <w:rFonts w:ascii="Cambria Math" w:hAnsi="Cambria Math"/>
              </w:rPr>
              <m:t>q</m:t>
            </m:r>
          </m:sub>
        </m:sSub>
      </m:oMath>
      <w:r w:rsidRPr="0006088A">
        <w:t>，我们首先根据她的目标区域和她的家乡位置之间的距离来计算用户角色</w:t>
      </w:r>
      <m:oMath>
        <m:sSub>
          <m:sSubPr>
            <m:ctrlPr>
              <w:rPr>
                <w:rFonts w:ascii="Cambria Math" w:hAnsi="Cambria Math"/>
              </w:rPr>
            </m:ctrlPr>
          </m:sSubPr>
          <m:e>
            <m:r>
              <w:rPr>
                <w:rFonts w:ascii="Cambria Math" w:hAnsi="Cambria Math"/>
              </w:rPr>
              <m:t>s</m:t>
            </m:r>
          </m:e>
          <m:sub>
            <m:r>
              <w:rPr>
                <w:rFonts w:ascii="Cambria Math" w:hAnsi="Cambria Math"/>
              </w:rPr>
              <m:t>q</m:t>
            </m:r>
          </m:sub>
        </m:sSub>
      </m:oMath>
      <w:r w:rsidRPr="0006088A">
        <w:t>。</w:t>
      </w:r>
      <w:r w:rsidRPr="0006088A">
        <w:rPr>
          <w:rFonts w:hint="eastAsia"/>
        </w:rPr>
        <w:t>然后，形成一个查询</w:t>
      </w:r>
      <w:r>
        <w:t>q</w:t>
      </w:r>
      <w:r w:rsidRPr="0006088A">
        <w:t>=(</w:t>
      </w:r>
      <m:oMath>
        <m:sSub>
          <m:sSubPr>
            <m:ctrlPr>
              <w:rPr>
                <w:rFonts w:ascii="Cambria Math" w:hAnsi="Cambria Math"/>
              </w:rPr>
            </m:ctrlPr>
          </m:sSubPr>
          <m:e>
            <m:r>
              <w:rPr>
                <w:rFonts w:ascii="Cambria Math" w:hAnsi="Cambria Math"/>
              </w:rPr>
              <m:t>u</m:t>
            </m:r>
          </m:e>
          <m:sub>
            <m:r>
              <w:rPr>
                <w:rFonts w:ascii="Cambria Math" w:hAnsi="Cambria Math"/>
              </w:rPr>
              <m:t>q</m:t>
            </m:r>
          </m:sub>
        </m:sSub>
      </m:oMath>
      <w:r w:rsidRPr="0006088A">
        <w:t>，</w:t>
      </w:r>
      <m:oMath>
        <m:sSub>
          <m:sSubPr>
            <m:ctrlPr>
              <w:rPr>
                <w:rFonts w:ascii="Cambria Math" w:hAnsi="Cambria Math"/>
              </w:rPr>
            </m:ctrlPr>
          </m:sSubPr>
          <m:e>
            <m:r>
              <w:rPr>
                <w:rFonts w:ascii="Cambria Math" w:hAnsi="Cambria Math" w:hint="eastAsia"/>
              </w:rPr>
              <m:t>r</m:t>
            </m:r>
          </m:e>
          <m:sub>
            <m:r>
              <w:rPr>
                <w:rFonts w:ascii="Cambria Math" w:hAnsi="Cambria Math"/>
              </w:rPr>
              <m:t>q</m:t>
            </m:r>
          </m:sub>
        </m:sSub>
      </m:oMath>
      <w:r w:rsidRPr="0006088A">
        <w:t>，</w:t>
      </w:r>
      <m:oMath>
        <m:sSub>
          <m:sSubPr>
            <m:ctrlPr>
              <w:rPr>
                <w:rFonts w:ascii="Cambria Math" w:hAnsi="Cambria Math"/>
              </w:rPr>
            </m:ctrlPr>
          </m:sSubPr>
          <m:e>
            <m:r>
              <w:rPr>
                <w:rFonts w:ascii="Cambria Math" w:hAnsi="Cambria Math"/>
              </w:rPr>
              <m:t>s</m:t>
            </m:r>
          </m:e>
          <m:sub>
            <m:r>
              <w:rPr>
                <w:rFonts w:ascii="Cambria Math" w:hAnsi="Cambria Math"/>
              </w:rPr>
              <m:t>q</m:t>
            </m:r>
          </m:sub>
        </m:sSub>
      </m:oMath>
      <w:r w:rsidRPr="0006088A">
        <w:t>)。</w:t>
      </w:r>
      <w:r w:rsidRPr="0006088A">
        <w:rPr>
          <w:rFonts w:hint="eastAsia"/>
        </w:rPr>
        <w:t>我们的目标是从</w:t>
      </w:r>
      <w:r w:rsidRPr="0006088A">
        <w:t>V中找到与查询</w:t>
      </w:r>
      <w:r>
        <w:t>q</w:t>
      </w:r>
      <w:r w:rsidRPr="0006088A">
        <w:t>的首选项匹配的top-k POI。</w:t>
      </w:r>
      <w:r w:rsidRPr="0006088A">
        <w:rPr>
          <w:rFonts w:hint="eastAsia"/>
        </w:rPr>
        <w:t>如果距离大于预定义的阈值ζ，那么这个问题就变成了一个镇外推荐。否则，问题就成了家乡的推荐。根据相关的研究</w:t>
      </w:r>
      <w:r w:rsidRPr="0006088A">
        <w:t>[10]，[26]，我们设定ζ=100 km</w:t>
      </w:r>
      <w:r>
        <w:rPr>
          <w:rFonts w:hint="eastAsia"/>
        </w:rPr>
        <w:t>。</w:t>
      </w:r>
    </w:p>
    <w:p w:rsidR="0006088A" w:rsidRDefault="0006088A" w:rsidP="0006088A"/>
    <w:p w:rsidR="0006088A" w:rsidRDefault="0006088A" w:rsidP="0006088A"/>
    <w:p w:rsidR="0006088A" w:rsidRDefault="0006088A" w:rsidP="0006088A">
      <w:pPr>
        <w:rPr>
          <w:b/>
        </w:rPr>
      </w:pPr>
      <w:r w:rsidRPr="0006088A">
        <w:rPr>
          <w:b/>
        </w:rPr>
        <w:t>3.2 SH-CDL的模型结构</w:t>
      </w:r>
    </w:p>
    <w:p w:rsidR="0006088A" w:rsidRDefault="0006088A" w:rsidP="0006088A">
      <w:pPr>
        <w:ind w:firstLineChars="100" w:firstLine="210"/>
      </w:pPr>
      <w:r w:rsidRPr="0006088A">
        <w:t>SH-CDL的图形表示如图2所示，其中不同的颜色表示不同的组件。</w:t>
      </w:r>
    </w:p>
    <w:p w:rsidR="0006088A" w:rsidRDefault="0006088A" w:rsidP="0006088A">
      <w:pPr>
        <w:ind w:firstLineChars="100" w:firstLine="210"/>
      </w:pPr>
      <w:r>
        <w:drawing>
          <wp:inline distT="0" distB="0" distL="0" distR="0" wp14:anchorId="0219F191" wp14:editId="73525065">
            <wp:extent cx="3249142" cy="2338475"/>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87" cy="2342538"/>
                    </a:xfrm>
                    <a:prstGeom prst="rect">
                      <a:avLst/>
                    </a:prstGeom>
                  </pic:spPr>
                </pic:pic>
              </a:graphicData>
            </a:graphic>
          </wp:inline>
        </w:drawing>
      </w:r>
    </w:p>
    <w:p w:rsidR="0006088A" w:rsidRDefault="0006088A" w:rsidP="0006088A">
      <w:pPr>
        <w:ind w:firstLineChars="100" w:firstLine="210"/>
      </w:pPr>
    </w:p>
    <w:p w:rsidR="0006088A" w:rsidRDefault="00A36B00" w:rsidP="0006088A">
      <w:pPr>
        <w:ind w:firstLineChars="100" w:firstLine="210"/>
      </w:pPr>
      <w:r w:rsidRPr="00A36B00">
        <w:rPr>
          <w:rFonts w:hint="eastAsia"/>
        </w:rPr>
        <w:t>为了捕捉个人偏好的空间动态，我们假设用户的偏好在</w:t>
      </w:r>
      <w:r w:rsidRPr="00A36B00">
        <w:t>SH-CDL中是区域依赖的，并使用P</w:t>
      </w:r>
      <w:r w:rsidRPr="00A36B00">
        <w:rPr>
          <w:rFonts w:hint="eastAsia"/>
          <w:vertAlign w:val="subscript"/>
        </w:rPr>
        <w:t>u</w:t>
      </w:r>
      <w:r w:rsidRPr="00A36B00">
        <w:rPr>
          <w:vertAlign w:val="subscript"/>
        </w:rPr>
        <w:t>，r</w:t>
      </w:r>
      <w:r w:rsidRPr="00A36B00">
        <w:t>来表示用户在旅行到r区域时的偏好。</w:t>
      </w:r>
      <w:r w:rsidRPr="00A36B00">
        <w:rPr>
          <w:rFonts w:hint="eastAsia"/>
        </w:rPr>
        <w:t>为了克服冷启动问题，</w:t>
      </w:r>
      <w:r w:rsidRPr="00A36B00">
        <w:t>SH-CDL集成了多功能的POI辅助信息(即POI特性)</w:t>
      </w:r>
      <w:r>
        <w:rPr>
          <w:rFonts w:hint="eastAsia"/>
        </w:rPr>
        <w:t>。</w:t>
      </w:r>
      <w:r w:rsidR="00852939" w:rsidRPr="00852939">
        <w:rPr>
          <w:rFonts w:hint="eastAsia"/>
        </w:rPr>
        <w:t>给定区域</w:t>
      </w:r>
      <w:r w:rsidR="00852939" w:rsidRPr="00852939">
        <w:t>r处的POI v，我们使用x</w:t>
      </w:r>
      <w:r w:rsidR="00852939" w:rsidRPr="008D1958">
        <w:rPr>
          <w:vertAlign w:val="subscript"/>
        </w:rPr>
        <w:t>v</w:t>
      </w:r>
      <w:r w:rsidR="00852939" w:rsidRPr="00852939">
        <w:t>表示直接从辅助信息中提取的原始特征向量，并使用DBN（x</w:t>
      </w:r>
      <w:r w:rsidR="00852939" w:rsidRPr="008D1958">
        <w:rPr>
          <w:vertAlign w:val="subscript"/>
        </w:rPr>
        <w:t>v</w:t>
      </w:r>
      <w:r w:rsidR="00852939" w:rsidRPr="00852939">
        <w:t>;Ψ）来表示由DBN从原始特征建模的隐藏特征向量[13]</w:t>
      </w:r>
      <w:r w:rsidR="008D1958">
        <w:rPr>
          <w:rFonts w:hint="eastAsia"/>
        </w:rPr>
        <w:t>。</w:t>
      </w:r>
      <w:r w:rsidR="008D1958" w:rsidRPr="008D1958">
        <w:rPr>
          <w:rFonts w:hint="eastAsia"/>
        </w:rPr>
        <w:t>我们用</w:t>
      </w:r>
      <w:r w:rsidR="008D1958" w:rsidRPr="008D1958">
        <w:t>q</w:t>
      </w:r>
      <w:r w:rsidR="008D1958" w:rsidRPr="008D1958">
        <w:rPr>
          <w:vertAlign w:val="subscript"/>
        </w:rPr>
        <w:t>v</w:t>
      </w:r>
      <w:r w:rsidR="008D1958" w:rsidRPr="008D1958">
        <w:t>表示它的潜在因子向量，并假定q</w:t>
      </w:r>
      <w:r w:rsidR="008D1958" w:rsidRPr="008D1958">
        <w:rPr>
          <w:vertAlign w:val="subscript"/>
        </w:rPr>
        <w:t>v</w:t>
      </w:r>
      <w:r w:rsidR="008D1958" w:rsidRPr="008D1958">
        <w:t>的维数与隐特征向量的维数相同。</w:t>
      </w:r>
      <w:r w:rsidR="008D1958" w:rsidRPr="008D1958">
        <w:rPr>
          <w:rFonts w:hint="eastAsia"/>
        </w:rPr>
        <w:t>类似于概率矩阵因式分解</w:t>
      </w:r>
      <w:r w:rsidR="008D1958" w:rsidRPr="008D1958">
        <w:t>(PMF)，每个签入记录c</w:t>
      </w:r>
      <w:r w:rsidR="008D1958" w:rsidRPr="008D1958">
        <w:rPr>
          <w:vertAlign w:val="subscript"/>
        </w:rPr>
        <w:t>u，v，s</w:t>
      </w:r>
      <w:r w:rsidR="008D1958" w:rsidRPr="008D1958">
        <w:t>的SH-CDL的概率生成过程如下：</w:t>
      </w:r>
    </w:p>
    <w:p w:rsidR="008D1958" w:rsidRDefault="008D1958" w:rsidP="008D1958">
      <w:pPr>
        <w:ind w:firstLineChars="100" w:firstLine="210"/>
        <w:jc w:val="center"/>
      </w:pPr>
      <w:r>
        <w:drawing>
          <wp:inline distT="0" distB="0" distL="0" distR="0" wp14:anchorId="3994B658" wp14:editId="7F7D137C">
            <wp:extent cx="4047619" cy="57142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619" cy="571429"/>
                    </a:xfrm>
                    <a:prstGeom prst="rect">
                      <a:avLst/>
                    </a:prstGeom>
                  </pic:spPr>
                </pic:pic>
              </a:graphicData>
            </a:graphic>
          </wp:inline>
        </w:drawing>
      </w:r>
    </w:p>
    <w:p w:rsidR="008D1958" w:rsidRDefault="008D1958" w:rsidP="008D1958">
      <w:r w:rsidRPr="008D1958">
        <w:rPr>
          <w:rFonts w:hint="eastAsia"/>
        </w:rPr>
        <w:t>其中，</w:t>
      </w:r>
      <w:r w:rsidR="00D3614A" w:rsidRPr="00D3614A">
        <w:rPr>
          <w:rFonts w:hint="eastAsia"/>
        </w:rPr>
        <w:t>我们假设</w:t>
      </w:r>
      <w:r w:rsidR="00D3614A" w:rsidRPr="00D3614A">
        <w:t>c</w:t>
      </w:r>
      <w:r w:rsidR="00D3614A" w:rsidRPr="00D3614A">
        <w:rPr>
          <w:vertAlign w:val="subscript"/>
        </w:rPr>
        <w:t>u，v，s</w:t>
      </w:r>
      <w:r w:rsidR="00D3614A" w:rsidRPr="00D3614A">
        <w:t>遵循正态分布来解释用户评级/反馈中的噪声。在SH-CDL中，θ</w:t>
      </w:r>
      <w:r w:rsidR="00D3614A" w:rsidRPr="00D3614A">
        <w:rPr>
          <w:vertAlign w:val="subscript"/>
        </w:rPr>
        <w:t>s，r</w:t>
      </w:r>
      <w:r w:rsidR="00D3614A" w:rsidRPr="00D3614A">
        <w:t>表示具有角色s的一般公众访问区域r的集体偏好（即，人群的智慧）。</w:t>
      </w:r>
      <w:r w:rsidRPr="008D1958">
        <w:t>。</w:t>
      </w:r>
      <w:r w:rsidRPr="008D1958">
        <w:rPr>
          <w:rFonts w:hint="eastAsia"/>
        </w:rPr>
        <w:t>由于在单个区域</w:t>
      </w:r>
      <w:r w:rsidRPr="008D1958">
        <w:t>r中生成的用户登记记录是稀疏的，尤其是当r是城外地区时，在没有过度拟合的情况下推断用户在该区域中的偏好是非常具有挑战性的。</w:t>
      </w:r>
      <w:r w:rsidR="000C41A6" w:rsidRPr="000C41A6">
        <w:rPr>
          <w:rFonts w:hint="eastAsia"/>
        </w:rPr>
        <w:t>因此，我们利用群众的智慧。在</w:t>
      </w:r>
      <w:r w:rsidR="000C41A6" w:rsidRPr="000C41A6">
        <w:t>[33]，[45]之后，SH-CDL识别出一个地理区域中个人用户的两个角色：本地或旅游者。 给定一个区域，将挖掘来自本地用户的登记记录以学习本地偏好（s = 1）。同样，来自游客的登记记录将用于学习旅游偏好（s = 0）。</w:t>
      </w:r>
      <w:r w:rsidR="000C41A6" w:rsidRPr="000C41A6">
        <w:rPr>
          <w:rFonts w:hint="eastAsia"/>
        </w:rPr>
        <w:t>在某个区域具有相同角色的用户更有可能具有类似的首选项。</w:t>
      </w:r>
      <w:r w:rsidR="00486C06" w:rsidRPr="00486C06">
        <w:rPr>
          <w:rFonts w:hint="eastAsia"/>
        </w:rPr>
        <w:t>将集体偏好θ</w:t>
      </w:r>
      <w:r w:rsidR="00486C06" w:rsidRPr="00486C06">
        <w:rPr>
          <w:vertAlign w:val="subscript"/>
        </w:rPr>
        <w:t>s，r</w:t>
      </w:r>
      <w:r w:rsidR="00486C06" w:rsidRPr="00486C06">
        <w:t>作为区域感知个人偏好p</w:t>
      </w:r>
      <w:r w:rsidR="00486C06" w:rsidRPr="00486C06">
        <w:rPr>
          <w:vertAlign w:val="subscript"/>
        </w:rPr>
        <w:t>u</w:t>
      </w:r>
      <w:r w:rsidR="00486C06" w:rsidRPr="00486C06">
        <w:t>的高斯先验，在一定程度上缓解了数据稀疏性问题。</w:t>
      </w:r>
      <w:r w:rsidR="00486C06" w:rsidRPr="00486C06">
        <w:rPr>
          <w:rFonts w:hint="eastAsia"/>
        </w:rPr>
        <w:t>在实践中，集体偏好θ</w:t>
      </w:r>
      <w:r w:rsidR="00486C06" w:rsidRPr="00486C06">
        <w:rPr>
          <w:rFonts w:hint="eastAsia"/>
          <w:vertAlign w:val="subscript"/>
        </w:rPr>
        <w:t>s</w:t>
      </w:r>
      <w:r w:rsidR="00486C06" w:rsidRPr="00486C06">
        <w:rPr>
          <w:vertAlign w:val="subscript"/>
        </w:rPr>
        <w:t>,r</w:t>
      </w:r>
      <w:r w:rsidR="00486C06" w:rsidRPr="00486C06">
        <w:t>起着社会正则化的作用(即在方程8的目标函数中充当正则化项)。</w:t>
      </w:r>
      <w:r w:rsidR="00771E08" w:rsidRPr="00771E08">
        <w:rPr>
          <w:rFonts w:hint="eastAsia"/>
        </w:rPr>
        <w:t>ρ</w:t>
      </w:r>
      <w:r w:rsidR="00771E08" w:rsidRPr="00771E08">
        <w:rPr>
          <w:vertAlign w:val="subscript"/>
        </w:rPr>
        <w:t>U</w:t>
      </w:r>
      <w:r w:rsidR="00771E08" w:rsidRPr="00771E08">
        <w:t>表示个人偏好的变化。 ρ</w:t>
      </w:r>
      <w:r w:rsidR="00771E08" w:rsidRPr="00771E08">
        <w:rPr>
          <w:vertAlign w:val="subscript"/>
        </w:rPr>
        <w:t>U</w:t>
      </w:r>
      <w:r w:rsidR="00771E08" w:rsidRPr="00771E08">
        <w:t>越小，个人偏好p</w:t>
      </w:r>
      <w:r w:rsidR="00771E08" w:rsidRPr="00771E08">
        <w:rPr>
          <w:vertAlign w:val="subscript"/>
        </w:rPr>
        <w:t>u</w:t>
      </w:r>
      <w:r w:rsidR="00771E08" w:rsidRPr="00771E08">
        <w:t>越相似，r与区域r的集体偏好θ</w:t>
      </w:r>
      <w:r w:rsidR="00771E08" w:rsidRPr="00771E08">
        <w:rPr>
          <w:vertAlign w:val="subscript"/>
        </w:rPr>
        <w:t>s，r</w:t>
      </w:r>
      <w:r w:rsidR="00771E08" w:rsidRPr="00771E08">
        <w:t>越相似，并且p</w:t>
      </w:r>
      <w:r w:rsidR="00771E08" w:rsidRPr="00771E08">
        <w:rPr>
          <w:vertAlign w:val="subscript"/>
        </w:rPr>
        <w:t>u</w:t>
      </w:r>
      <w:r w:rsidR="00771E08" w:rsidRPr="00771E08">
        <w:t>越强，r被正则化。</w:t>
      </w:r>
    </w:p>
    <w:p w:rsidR="00771E08" w:rsidRDefault="00771E08" w:rsidP="00771E08">
      <w:pPr>
        <w:ind w:firstLineChars="200" w:firstLine="420"/>
      </w:pPr>
      <w:r w:rsidRPr="00771E08">
        <w:rPr>
          <w:rFonts w:hint="eastAsia"/>
        </w:rPr>
        <w:t>由深度信念网络（</w:t>
      </w:r>
      <w:r w:rsidRPr="00771E08">
        <w:t>DBN）[13]自动学习POI辅助信息x</w:t>
      </w:r>
      <w:r w:rsidRPr="00771E08">
        <w:rPr>
          <w:vertAlign w:val="subscript"/>
        </w:rPr>
        <w:t>v</w:t>
      </w:r>
      <w:r w:rsidRPr="00771E08">
        <w:t>的隐藏特征向量，考虑到其在近期应用中的优异性能及其对噪声的鲁棒性[9][30][37]。DBN是学习提取输入特征的深层次表示的图形模型，并且可以被视为将x</w:t>
      </w:r>
      <w:r w:rsidRPr="00771E08">
        <w:rPr>
          <w:vertAlign w:val="subscript"/>
        </w:rPr>
        <w:t>v</w:t>
      </w:r>
      <w:r w:rsidRPr="00771E08">
        <w:t>映射到DBN（x</w:t>
      </w:r>
      <w:r w:rsidRPr="00771E08">
        <w:rPr>
          <w:vertAlign w:val="subscript"/>
        </w:rPr>
        <w:t>v</w:t>
      </w:r>
      <w:r w:rsidRPr="00771E08">
        <w:t>;Ψ）的非常灵活的确定性函数。</w:t>
      </w:r>
      <w:r w:rsidRPr="00771E08">
        <w:rPr>
          <w:rFonts w:hint="eastAsia"/>
        </w:rPr>
        <w:t>为了克服冷启动问题，我们的</w:t>
      </w:r>
      <w:r w:rsidRPr="00771E08">
        <w:t>SH-CDL通过链接潜在因子向量q</w:t>
      </w:r>
      <w:r w:rsidRPr="00771E08">
        <w:rPr>
          <w:vertAlign w:val="subscript"/>
        </w:rPr>
        <w:t>v</w:t>
      </w:r>
      <w:r w:rsidRPr="00771E08">
        <w:t>和隐藏特征向量DBN（x</w:t>
      </w:r>
      <w:r w:rsidRPr="00771E08">
        <w:rPr>
          <w:vertAlign w:val="subscript"/>
        </w:rPr>
        <w:t>v</w:t>
      </w:r>
      <w:r w:rsidRPr="00771E08">
        <w:t>;Ψ）来统一概率矩阵分解（PMF）和深度表示学习。</w:t>
      </w:r>
      <w:r w:rsidRPr="00771E08">
        <w:rPr>
          <w:rFonts w:hint="eastAsia"/>
        </w:rPr>
        <w:t>我们假设</w:t>
      </w:r>
      <w:r w:rsidRPr="00771E08">
        <w:t>q</w:t>
      </w:r>
      <w:r w:rsidRPr="00771E08">
        <w:rPr>
          <w:vertAlign w:val="subscript"/>
        </w:rPr>
        <w:t>v</w:t>
      </w:r>
      <w:r w:rsidRPr="00771E08">
        <w:t>遵循平均DBN（x</w:t>
      </w:r>
      <w:r w:rsidRPr="00771E08">
        <w:rPr>
          <w:vertAlign w:val="subscript"/>
        </w:rPr>
        <w:t>v</w:t>
      </w:r>
      <w:r w:rsidRPr="00771E08">
        <w:t>;Ψ）的正态分布，而不是简单地将两个向量定义为相等，以便从POI特征中学习更稳健的映射，因为 用户的登记行为可能会受到我们收集的POI功能之外的其他未知因素的影响。</w:t>
      </w:r>
    </w:p>
    <w:p w:rsidR="00771E08" w:rsidRDefault="00771E08" w:rsidP="00771E08">
      <w:pPr>
        <w:ind w:firstLineChars="100" w:firstLine="210"/>
      </w:pPr>
      <w:r w:rsidRPr="00771E08">
        <w:rPr>
          <w:rFonts w:hint="eastAsia"/>
        </w:rPr>
        <w:t>摘要基于</w:t>
      </w:r>
      <w:r w:rsidRPr="00771E08">
        <w:t>SH-</w:t>
      </w:r>
      <w:r>
        <w:t>CDL</w:t>
      </w:r>
      <w:r w:rsidRPr="00771E08">
        <w:t>的概率生成过程，通过简单的贝叶斯推断，得到了个人偏好、人群集体偏好和聚集体偏好的后验分布。在方程(7)中定义了隐因</w:t>
      </w:r>
      <w:bookmarkStart w:id="0" w:name="_GoBack"/>
      <w:bookmarkEnd w:id="0"/>
      <w:r w:rsidRPr="00771E08">
        <w:t>子向量，其中P，Θ，Q分别是</w:t>
      </w:r>
    </w:p>
    <w:p w:rsidR="00E82E4F" w:rsidRDefault="00771E08" w:rsidP="00771E08">
      <w:r w:rsidRPr="00771E08">
        <w:t>P</w:t>
      </w:r>
      <w:r w:rsidRPr="00771E08">
        <w:rPr>
          <w:vertAlign w:val="subscript"/>
        </w:rPr>
        <w:t>u，r</w:t>
      </w:r>
      <w:r w:rsidRPr="00771E08">
        <w:t>，θ</w:t>
      </w:r>
      <w:r w:rsidRPr="00771E08">
        <w:rPr>
          <w:vertAlign w:val="subscript"/>
        </w:rPr>
        <w:t>s，r</w:t>
      </w:r>
      <w:r w:rsidRPr="00771E08">
        <w:t>和q</w:t>
      </w:r>
      <w:r w:rsidRPr="00771E08">
        <w:rPr>
          <w:vertAlign w:val="subscript"/>
        </w:rPr>
        <w:t>v</w:t>
      </w:r>
      <w:r w:rsidRPr="00771E08">
        <w:t>形成的两个超矩阵和一个矩阵。</w:t>
      </w:r>
      <w:r w:rsidR="00E82E4F" w:rsidRPr="00E82E4F">
        <w:t>I</w:t>
      </w:r>
      <w:r w:rsidR="00E82E4F" w:rsidRPr="00E82E4F">
        <w:rPr>
          <w:vertAlign w:val="subscript"/>
        </w:rPr>
        <w:t>u，v，s</w:t>
      </w:r>
      <w:r w:rsidR="00E82E4F" w:rsidRPr="00E82E4F">
        <w:t>和I</w:t>
      </w:r>
      <w:r w:rsidR="00E82E4F" w:rsidRPr="00E82E4F">
        <w:rPr>
          <w:rFonts w:hint="eastAsia"/>
          <w:vertAlign w:val="subscript"/>
        </w:rPr>
        <w:t>u</w:t>
      </w:r>
      <w:r w:rsidR="00E82E4F" w:rsidRPr="00E82E4F">
        <w:rPr>
          <w:vertAlign w:val="subscript"/>
        </w:rPr>
        <w:t>，r，s</w:t>
      </w:r>
      <w:r w:rsidR="00E82E4F" w:rsidRPr="00E82E4F">
        <w:t>都是指示函数，定义为：</w:t>
      </w:r>
    </w:p>
    <w:p w:rsidR="00771E08" w:rsidRDefault="00E82E4F" w:rsidP="00771E08">
      <m:oMath>
        <m:sSub>
          <m:sSubPr>
            <m:ctrlPr>
              <w:rPr>
                <w:rFonts w:ascii="Cambria Math" w:hAnsi="Cambria Math"/>
              </w:rPr>
            </m:ctrlPr>
          </m:sSubPr>
          <m:e>
            <m:r>
              <w:rPr>
                <w:rFonts w:ascii="Cambria Math" w:hAnsi="Cambria Math"/>
              </w:rPr>
              <m:t>I</m:t>
            </m:r>
          </m:e>
          <m:sub>
            <m:r>
              <w:rPr>
                <w:rFonts w:ascii="Cambria Math" w:hAnsi="Cambria Math"/>
              </w:rPr>
              <m:t>u,v,s</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u,v,s</m:t>
                </m:r>
              </m:sub>
            </m:sSub>
            <m:r>
              <w:rPr>
                <w:rFonts w:ascii="Cambria Math" w:hAnsi="Cambria Math"/>
              </w:rPr>
              <m:t>&gt;0)</m:t>
            </m:r>
          </m:e>
        </m:nary>
      </m:oMath>
      <w:r w:rsidR="007439B2">
        <w:rPr>
          <w:rFonts w:hint="eastAsia"/>
        </w:rPr>
        <w:t>和</w:t>
      </w:r>
      <m:oMath>
        <m:sSub>
          <m:sSubPr>
            <m:ctrlPr>
              <w:rPr>
                <w:rFonts w:ascii="Cambria Math" w:hAnsi="Cambria Math"/>
              </w:rPr>
            </m:ctrlPr>
          </m:sSubPr>
          <m:e>
            <m:r>
              <w:rPr>
                <w:rFonts w:ascii="Cambria Math" w:hAnsi="Cambria Math"/>
              </w:rPr>
              <m:t>I</m:t>
            </m:r>
          </m:e>
          <m:sub>
            <m:r>
              <w:rPr>
                <w:rFonts w:ascii="Cambria Math" w:hAnsi="Cambria Math"/>
              </w:rPr>
              <m:t>u,</m:t>
            </m:r>
            <m:r>
              <w:rPr>
                <w:rFonts w:ascii="Cambria Math" w:hAnsi="Cambria Math" w:hint="eastAsia"/>
              </w:rPr>
              <m:t>r</m:t>
            </m:r>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∈r</m:t>
            </m:r>
            <m:r>
              <w:rPr>
                <w:rFonts w:ascii="Cambria Math" w:hAnsi="Cambria Math"/>
              </w:rPr>
              <m:t>)</m:t>
            </m:r>
          </m:e>
        </m:nary>
        <m:r>
          <w:rPr>
            <w:rFonts w:ascii="Cambria Math" w:hAnsi="Cambria Math" w:hint="eastAsia"/>
          </w:rPr>
          <m:t>⊙</m:t>
        </m:r>
        <m:r>
          <w:rPr>
            <w:rFonts w:ascii="Cambria Math" w:hAnsi="Cambria Math"/>
          </w:rPr>
          <m:t>s</m:t>
        </m:r>
      </m:oMath>
      <w:r w:rsidR="007439B2">
        <w:rPr>
          <w:rFonts w:hint="eastAsia"/>
        </w:rPr>
        <w:t>，</w:t>
      </w:r>
      <w:r w:rsidR="007439B2" w:rsidRPr="007439B2">
        <w:rPr>
          <w:rFonts w:hint="eastAsia"/>
        </w:rPr>
        <w:t>其中⊙是异或操作。如果你的家乡位置</w:t>
      </w:r>
      <w:r w:rsidR="007439B2" w:rsidRPr="007439B2">
        <w:t>lu在区域r内，我们假设你是r的本地。 I</w:t>
      </w:r>
      <w:r w:rsidR="007439B2" w:rsidRPr="007439B2">
        <w:rPr>
          <w:vertAlign w:val="subscript"/>
        </w:rPr>
        <w:t>u，v，s</w:t>
      </w:r>
      <w:r w:rsidR="007439B2" w:rsidRPr="007439B2">
        <w:t>表示您是否访问过具有角色s的POI v。</w:t>
      </w:r>
    </w:p>
    <w:p w:rsidR="00065CFD" w:rsidRDefault="00065CFD" w:rsidP="00771E08">
      <w:pPr>
        <w:rPr>
          <w:rFonts w:hint="eastAsia"/>
        </w:rPr>
      </w:pPr>
      <w:r>
        <w:drawing>
          <wp:inline distT="0" distB="0" distL="0" distR="0" wp14:anchorId="6E2D3EEF" wp14:editId="27100771">
            <wp:extent cx="5274310" cy="12985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8575"/>
                    </a:xfrm>
                    <a:prstGeom prst="rect">
                      <a:avLst/>
                    </a:prstGeom>
                  </pic:spPr>
                </pic:pic>
              </a:graphicData>
            </a:graphic>
          </wp:inline>
        </w:drawing>
      </w:r>
    </w:p>
    <w:p w:rsidR="007439B2" w:rsidRDefault="007439B2" w:rsidP="00771E08"/>
    <w:p w:rsidR="007439B2" w:rsidRDefault="007439B2" w:rsidP="00771E08">
      <w:pPr>
        <w:rPr>
          <w:b/>
        </w:rPr>
      </w:pPr>
      <w:r w:rsidRPr="007439B2">
        <w:rPr>
          <w:b/>
        </w:rPr>
        <w:t>3.3 SH-CDL模型推断</w:t>
      </w:r>
    </w:p>
    <w:p w:rsidR="007439B2" w:rsidRDefault="007439B2" w:rsidP="007439B2">
      <w:pPr>
        <w:ind w:firstLineChars="200" w:firstLine="420"/>
      </w:pPr>
      <w:r w:rsidRPr="007439B2">
        <w:rPr>
          <w:rFonts w:hint="eastAsia"/>
        </w:rPr>
        <w:t>我们采用最大似然估计来推断模型。方程</w:t>
      </w:r>
      <w:r w:rsidRPr="007439B2">
        <w:t>(8)中显示了方程(7)的负对数似然，其中省略</w:t>
      </w:r>
      <w:r w:rsidRPr="007439B2">
        <w:lastRenderedPageBreak/>
        <w:t>了无关常数。</w:t>
      </w:r>
      <w:r w:rsidRPr="007439B2">
        <w:rPr>
          <w:rFonts w:hint="eastAsia"/>
        </w:rPr>
        <w:t>超参数λ</w:t>
      </w:r>
      <w:r w:rsidRPr="007439B2">
        <w:t>U、λR和λV分别为</w:t>
      </w:r>
      <w:r>
        <w:drawing>
          <wp:inline distT="0" distB="0" distL="0" distR="0" wp14:anchorId="59429A97" wp14:editId="7803D230">
            <wp:extent cx="1409524" cy="2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524" cy="285714"/>
                    </a:xfrm>
                    <a:prstGeom prst="rect">
                      <a:avLst/>
                    </a:prstGeom>
                  </pic:spPr>
                </pic:pic>
              </a:graphicData>
            </a:graphic>
          </wp:inline>
        </w:drawing>
      </w:r>
      <w:r w:rsidRPr="007439B2">
        <w:t>和ρ2 C/ρ2 V，较大的值表示有较强的正则化。</w:t>
      </w:r>
      <w:r>
        <w:rPr>
          <w:rFonts w:hint="eastAsia"/>
        </w:rPr>
        <w:t>r</w:t>
      </w:r>
      <w:r w:rsidRPr="007439B2">
        <w:rPr>
          <w:vertAlign w:val="subscript"/>
        </w:rPr>
        <w:t>v</w:t>
      </w:r>
      <w:r w:rsidRPr="007439B2">
        <w:t>表示POI v所在的区域。</w:t>
      </w:r>
      <w:r w:rsidRPr="007439B2">
        <w:rPr>
          <w:rFonts w:hint="eastAsia"/>
        </w:rPr>
        <w:t>模型参数由两个部分组成：</w:t>
      </w:r>
      <w:r w:rsidRPr="007439B2">
        <w:t>DBN中的权重参数Ψ和潜在向量P</w:t>
      </w:r>
      <w:r w:rsidR="00D11A71" w:rsidRPr="00D11A71">
        <w:rPr>
          <w:vertAlign w:val="subscript"/>
        </w:rPr>
        <w:t>u</w:t>
      </w:r>
      <w:r w:rsidRPr="00D11A71">
        <w:rPr>
          <w:vertAlign w:val="subscript"/>
        </w:rPr>
        <w:t>、r</w:t>
      </w:r>
      <w:r w:rsidRPr="007439B2">
        <w:t>、θ</w:t>
      </w:r>
      <w:r w:rsidRPr="00D11A71">
        <w:rPr>
          <w:vertAlign w:val="subscript"/>
        </w:rPr>
        <w:t>s、r</w:t>
      </w:r>
      <w:r w:rsidRPr="007439B2">
        <w:t>和q</w:t>
      </w:r>
      <w:r w:rsidRPr="00D11A71">
        <w:rPr>
          <w:vertAlign w:val="subscript"/>
        </w:rPr>
        <w:t>v</w:t>
      </w:r>
      <w:r w:rsidRPr="007439B2">
        <w:t>。</w:t>
      </w:r>
      <w:r w:rsidR="00D11A71" w:rsidRPr="00D11A71">
        <w:rPr>
          <w:rFonts w:hint="eastAsia"/>
        </w:rPr>
        <w:t>下面，我们介绍了如何用梯度下降法估计它们。</w:t>
      </w:r>
    </w:p>
    <w:p w:rsidR="00065CFD" w:rsidRDefault="00D11A71" w:rsidP="00065CFD">
      <w:pPr>
        <w:ind w:firstLineChars="200" w:firstLine="420"/>
      </w:pPr>
      <w:r w:rsidRPr="00D11A71">
        <w:rPr>
          <w:rFonts w:hint="eastAsia"/>
        </w:rPr>
        <w:t>由于Ψ包含大量的参数，直接采用梯度下降法对</w:t>
      </w:r>
      <w:r w:rsidRPr="00D11A71">
        <w:t>L</w:t>
      </w:r>
      <w:r w:rsidRPr="00D11A71">
        <w:rPr>
          <w:vertAlign w:val="subscript"/>
        </w:rPr>
        <w:t>SH-CDL</w:t>
      </w:r>
      <w:r w:rsidRPr="00D11A71">
        <w:t>进行优化，很容易导致过拟合。</w:t>
      </w:r>
      <w:r w:rsidRPr="00D11A71">
        <w:rPr>
          <w:rFonts w:hint="eastAsia"/>
        </w:rPr>
        <w:t>在</w:t>
      </w:r>
      <w:r w:rsidRPr="00D11A71">
        <w:t>[13]中建立的DBN训练过程之后，我们首先以无人监督的方式对DBN作为限制玻尔兹曼机器的堆叠层进行预训练，即将贪婪分层无监督训练的原理应用于具有RBM作为建筑物的DBN 每层的块。</w:t>
      </w:r>
      <w:r w:rsidRPr="00D11A71">
        <w:rPr>
          <w:rFonts w:hint="eastAsia"/>
        </w:rPr>
        <w:t>然后利用梯度下降优化</w:t>
      </w:r>
      <w:r w:rsidRPr="00D11A71">
        <w:t>L</w:t>
      </w:r>
      <w:r w:rsidRPr="00D11A71">
        <w:rPr>
          <w:vertAlign w:val="subscript"/>
        </w:rPr>
        <w:t>SH-CDL</w:t>
      </w:r>
      <w:r w:rsidRPr="00D11A71">
        <w:t>，并将DBN的梯度下降部分实现为反向传播。</w:t>
      </w:r>
      <w:r w:rsidRPr="00D11A71">
        <w:rPr>
          <w:rFonts w:hint="eastAsia"/>
        </w:rPr>
        <w:t>整个</w:t>
      </w:r>
      <w:r w:rsidRPr="00D11A71">
        <w:t>DBN</w:t>
      </w:r>
      <w:r>
        <w:rPr>
          <w:rFonts w:hint="eastAsia"/>
        </w:rPr>
        <w:t>训练</w:t>
      </w:r>
      <w:r w:rsidRPr="00D11A71">
        <w:t>过程如下：</w:t>
      </w:r>
    </w:p>
    <w:p w:rsidR="00065CFD" w:rsidRDefault="00065CFD" w:rsidP="00065CFD">
      <w:r w:rsidRPr="00065CFD">
        <w:t>1)将DBN的第一层训练为RBM，使用CD1算法[13]将原始输入h</w:t>
      </w:r>
      <w:r w:rsidRPr="00065CFD">
        <w:rPr>
          <w:vertAlign w:val="superscript"/>
        </w:rPr>
        <w:t>0</w:t>
      </w:r>
      <w:r w:rsidRPr="00065CFD">
        <w:t>=</w:t>
      </w:r>
      <w:r>
        <w:t>x</w:t>
      </w:r>
      <w:r w:rsidRPr="00065CFD">
        <w:rPr>
          <w:rFonts w:hint="eastAsia"/>
          <w:vertAlign w:val="subscript"/>
        </w:rPr>
        <w:t>v</w:t>
      </w:r>
      <w:r w:rsidRPr="00065CFD">
        <w:t>建模为其可见层。</w:t>
      </w:r>
    </w:p>
    <w:p w:rsidR="00065CFD" w:rsidRDefault="00065CFD" w:rsidP="00065CFD">
      <w:r w:rsidRPr="00065CFD">
        <w:t>2)使用该第一层获取将用作第二层数据的输入的表示。这个表示被选择为平均激活，即</w:t>
      </w:r>
      <w:r>
        <w:drawing>
          <wp:inline distT="0" distB="0" distL="0" distR="0" wp14:anchorId="28369872" wp14:editId="75CB5D22">
            <wp:extent cx="1342857" cy="266667"/>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2857" cy="266667"/>
                    </a:xfrm>
                    <a:prstGeom prst="rect">
                      <a:avLst/>
                    </a:prstGeom>
                  </pic:spPr>
                </pic:pic>
              </a:graphicData>
            </a:graphic>
          </wp:inline>
        </w:drawing>
      </w:r>
    </w:p>
    <w:p w:rsidR="00065CFD" w:rsidRDefault="00065CFD" w:rsidP="00065CFD">
      <w:r w:rsidRPr="00065CFD">
        <w:t>3)将第二层训练为基于成果的管理，以转换后的数据(平均激活)为训练实例。</w:t>
      </w:r>
    </w:p>
    <w:p w:rsidR="00065CFD" w:rsidRDefault="00065CFD" w:rsidP="00065CFD">
      <w:r w:rsidRPr="00065CFD">
        <w:t>4)迭代步骤2和步骤3以获得所需的层数，每次向上传播平均激活值。</w:t>
      </w:r>
    </w:p>
    <w:p w:rsidR="00065CFD" w:rsidRDefault="00065CFD" w:rsidP="00065CFD">
      <w:r w:rsidRPr="00065CFD">
        <w:t>5)通过目标函数L</w:t>
      </w:r>
      <w:r w:rsidRPr="00065CFD">
        <w:rPr>
          <w:vertAlign w:val="subscript"/>
        </w:rPr>
        <w:t>SH- CDL</w:t>
      </w:r>
      <w:r w:rsidRPr="00065CFD">
        <w:t>的监督梯度下降，对DBN的所有参数进行微调。</w:t>
      </w:r>
    </w:p>
    <w:p w:rsidR="00991184" w:rsidRDefault="00991184" w:rsidP="00991184">
      <w:pPr>
        <w:ind w:firstLineChars="200" w:firstLine="420"/>
      </w:pPr>
      <w:r w:rsidRPr="00991184">
        <w:rPr>
          <w:rFonts w:hint="eastAsia"/>
        </w:rPr>
        <w:t>步骤</w:t>
      </w:r>
      <w:r w:rsidRPr="00991184">
        <w:t>1-4是一个无监督的训练过程，称为</w:t>
      </w:r>
      <w:r w:rsidRPr="00991184">
        <w:rPr>
          <w:i/>
        </w:rPr>
        <w:t>预训练</w:t>
      </w:r>
      <w:r>
        <w:rPr>
          <w:rFonts w:hint="eastAsia"/>
        </w:rPr>
        <w:t>。</w:t>
      </w:r>
      <w:r w:rsidRPr="00991184">
        <w:rPr>
          <w:rFonts w:hint="eastAsia"/>
        </w:rPr>
        <w:t>然后将</w:t>
      </w:r>
      <w:r w:rsidRPr="00991184">
        <w:t>DBN转换为用于监督学习的多层感知(MLP)(步骤5)。</w:t>
      </w:r>
      <w:r w:rsidRPr="00991184">
        <w:rPr>
          <w:rFonts w:hint="eastAsia"/>
        </w:rPr>
        <w:t>此阶段称为</w:t>
      </w:r>
      <w:r w:rsidRPr="00991184">
        <w:rPr>
          <w:rFonts w:hint="eastAsia"/>
          <w:i/>
        </w:rPr>
        <w:t>微调</w:t>
      </w:r>
      <w:r w:rsidRPr="00991184">
        <w:rPr>
          <w:rFonts w:hint="eastAsia"/>
        </w:rPr>
        <w:t>，并作为标准</w:t>
      </w:r>
      <w:r w:rsidRPr="00991184">
        <w:rPr>
          <w:rFonts w:hint="eastAsia"/>
          <w:i/>
        </w:rPr>
        <w:t>反向传播</w:t>
      </w:r>
      <w:r w:rsidRPr="00991184">
        <w:rPr>
          <w:rFonts w:hint="eastAsia"/>
        </w:rPr>
        <w:t>实现。为了细化</w:t>
      </w:r>
      <w:r w:rsidRPr="00991184">
        <w:t>DBN中的参数Ψ，它们的梯度被更新如下(派生链规则的特例)：</w:t>
      </w:r>
    </w:p>
    <w:p w:rsidR="009B2315" w:rsidRDefault="009B2315" w:rsidP="00991184">
      <w:pPr>
        <w:ind w:firstLineChars="200" w:firstLine="420"/>
      </w:pPr>
      <w:r>
        <w:drawing>
          <wp:inline distT="0" distB="0" distL="0" distR="0" wp14:anchorId="04F64378" wp14:editId="37D42A39">
            <wp:extent cx="4742857" cy="628571"/>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2857" cy="628571"/>
                    </a:xfrm>
                    <a:prstGeom prst="rect">
                      <a:avLst/>
                    </a:prstGeom>
                  </pic:spPr>
                </pic:pic>
              </a:graphicData>
            </a:graphic>
          </wp:inline>
        </w:drawing>
      </w:r>
    </w:p>
    <w:p w:rsidR="009B2315" w:rsidRDefault="009B2315" w:rsidP="00991184">
      <w:pPr>
        <w:ind w:firstLineChars="200" w:firstLine="420"/>
      </w:pPr>
      <w:r w:rsidRPr="009B2315">
        <w:rPr>
          <w:rFonts w:hint="eastAsia"/>
        </w:rPr>
        <w:t>对于潜在向量</w:t>
      </w:r>
      <w:r w:rsidRPr="009B2315">
        <w:t>p</w:t>
      </w:r>
      <w:r w:rsidRPr="009B2315">
        <w:rPr>
          <w:vertAlign w:val="subscript"/>
        </w:rPr>
        <w:t>u，r</w:t>
      </w:r>
      <w:r w:rsidRPr="009B2315">
        <w:t>，θ</w:t>
      </w:r>
      <w:r w:rsidRPr="009B2315">
        <w:rPr>
          <w:vertAlign w:val="subscript"/>
        </w:rPr>
        <w:t>s，r</w:t>
      </w:r>
      <w:r w:rsidRPr="009B2315">
        <w:t>和q</w:t>
      </w:r>
      <w:r w:rsidRPr="009B2315">
        <w:rPr>
          <w:vertAlign w:val="subscript"/>
        </w:rPr>
        <w:t>v</w:t>
      </w:r>
      <w:r w:rsidRPr="009B2315">
        <w:t>，它们的梯度计算如下：</w:t>
      </w:r>
    </w:p>
    <w:p w:rsidR="009B2315" w:rsidRDefault="009B2315" w:rsidP="00991184">
      <w:pPr>
        <w:ind w:firstLineChars="200" w:firstLine="420"/>
      </w:pPr>
      <w:r>
        <w:drawing>
          <wp:inline distT="0" distB="0" distL="0" distR="0" wp14:anchorId="41A21E0B" wp14:editId="222A8DD7">
            <wp:extent cx="5152381" cy="2780952"/>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381" cy="2780952"/>
                    </a:xfrm>
                    <a:prstGeom prst="rect">
                      <a:avLst/>
                    </a:prstGeom>
                  </pic:spPr>
                </pic:pic>
              </a:graphicData>
            </a:graphic>
          </wp:inline>
        </w:drawing>
      </w:r>
    </w:p>
    <w:p w:rsidR="009B2315" w:rsidRDefault="00C605C1" w:rsidP="009B2315">
      <w:r w:rsidRPr="00C605C1">
        <w:rPr>
          <w:rFonts w:hint="eastAsia"/>
        </w:rPr>
        <w:t>其中</w:t>
      </w:r>
      <w:r w:rsidRPr="00C605C1">
        <w:t>g'（x）是g（x）的推导，即g'（x）= g（x）（11g（x）），并且Vr表示位于区域r中的POI组。</w:t>
      </w:r>
    </w:p>
    <w:p w:rsidR="00C605C1" w:rsidRDefault="00C605C1" w:rsidP="009B2315">
      <w:pPr>
        <w:rPr>
          <w:rFonts w:hint="eastAsia"/>
        </w:rPr>
      </w:pPr>
    </w:p>
    <w:p w:rsidR="00C605C1" w:rsidRDefault="00C605C1" w:rsidP="009B2315">
      <w:pPr>
        <w:rPr>
          <w:b/>
        </w:rPr>
      </w:pPr>
      <w:r w:rsidRPr="00C605C1">
        <w:rPr>
          <w:b/>
        </w:rPr>
        <w:t>3.4复杂性分析</w:t>
      </w:r>
    </w:p>
    <w:p w:rsidR="00C605C1" w:rsidRDefault="00C605C1" w:rsidP="00C605C1">
      <w:pPr>
        <w:ind w:firstLineChars="200" w:firstLine="420"/>
      </w:pPr>
      <w:r w:rsidRPr="00C605C1">
        <w:rPr>
          <w:rFonts w:hint="eastAsia"/>
        </w:rPr>
        <w:t>除了</w:t>
      </w:r>
      <w:r w:rsidRPr="00C605C1">
        <w:t>DBN外，模型推理的主要计算方法是计算对象函数L</w:t>
      </w:r>
      <w:r w:rsidRPr="00C605C1">
        <w:rPr>
          <w:vertAlign w:val="subscript"/>
        </w:rPr>
        <w:t>SH</w:t>
      </w:r>
      <w:r w:rsidRPr="00C605C1">
        <w:rPr>
          <w:rFonts w:hint="eastAsia"/>
          <w:vertAlign w:val="subscript"/>
        </w:rPr>
        <w:t>-</w:t>
      </w:r>
      <w:r w:rsidRPr="00C605C1">
        <w:rPr>
          <w:vertAlign w:val="subscript"/>
        </w:rPr>
        <w:t>CDL</w:t>
      </w:r>
      <w:r w:rsidRPr="00C605C1">
        <w:t>及其对变量的梯度。</w:t>
      </w:r>
      <w:r w:rsidRPr="00C605C1">
        <w:rPr>
          <w:rFonts w:hint="eastAsia"/>
        </w:rPr>
        <w:t>由</w:t>
      </w:r>
      <w:r w:rsidRPr="00C605C1">
        <w:rPr>
          <w:rFonts w:hint="eastAsia"/>
        </w:rPr>
        <w:lastRenderedPageBreak/>
        <w:t>于长方体</w:t>
      </w:r>
      <w:r w:rsidRPr="00C605C1">
        <w:t>C的稀疏性，评估目标函数L</w:t>
      </w:r>
      <w:r w:rsidRPr="00C605C1">
        <w:rPr>
          <w:vertAlign w:val="subscript"/>
        </w:rPr>
        <w:t>SH-CDL</w:t>
      </w:r>
      <w:r w:rsidRPr="00C605C1">
        <w:t>的计算复杂度为O（C），其中C表示登记长方体C中的非零条目的数量，即签到的数量。</w:t>
      </w:r>
      <w:r w:rsidR="009E5CD7" w:rsidRPr="009E5CD7">
        <w:rPr>
          <w:rFonts w:hint="eastAsia"/>
        </w:rPr>
        <w:t>方程</w:t>
      </w:r>
      <w:r w:rsidR="009E5CD7" w:rsidRPr="009E5CD7">
        <w:t>(10，11，12)中更新梯度的计算复杂度分别为O(M×R)，O(C)和O(C)，其中M是用户数，R是区域数。</w:t>
      </w:r>
      <w:r w:rsidR="009E5CD7" w:rsidRPr="009E5CD7">
        <w:rPr>
          <w:rFonts w:hint="eastAsia"/>
        </w:rPr>
        <w:t>因此，一次迭代的总计算复杂度为</w:t>
      </w:r>
      <w:r w:rsidR="009E5CD7" w:rsidRPr="009E5CD7">
        <w:t>O（C），这表明我们方法的计算时间相对于登记立方体中的观察数量是线性的。</w:t>
      </w:r>
      <w:r w:rsidR="009E5CD7" w:rsidRPr="009E5CD7">
        <w:rPr>
          <w:rFonts w:hint="eastAsia"/>
        </w:rPr>
        <w:t>对于使用反向传播微调</w:t>
      </w:r>
      <w:r w:rsidR="009E5CD7" w:rsidRPr="009E5CD7">
        <w:t>DBN，其计算复杂度为O（N×|Ψ|），其中N是POI的数量，|Ψ| 是DBN中的参数数量。</w:t>
      </w:r>
      <w:r w:rsidR="009E5CD7" w:rsidRPr="009E5CD7">
        <w:rPr>
          <w:rFonts w:hint="eastAsia"/>
        </w:rPr>
        <w:t>我们使用</w:t>
      </w:r>
      <w:r w:rsidR="009E5CD7" w:rsidRPr="009E5CD7">
        <w:t>Theano 1实现了我们的SH-CDL，因为它支持方便的GPU编程和自动符号区分.</w:t>
      </w:r>
      <w:r w:rsidR="009E5CD7">
        <w:rPr>
          <w:rFonts w:hint="eastAsia"/>
        </w:rPr>
        <w:t>。</w:t>
      </w:r>
      <w:r w:rsidR="009E5CD7" w:rsidRPr="009E5CD7">
        <w:rPr>
          <w:rFonts w:hint="eastAsia"/>
        </w:rPr>
        <w:t>配有大视讯记忆体的</w:t>
      </w:r>
      <w:r w:rsidR="009E5CD7" w:rsidRPr="009E5CD7">
        <w:t>GPU可有效地训练我们的S</w:t>
      </w:r>
      <w:r w:rsidR="009E5CD7" w:rsidRPr="009E5CD7">
        <w:t>H-CDL</w:t>
      </w:r>
      <w:r w:rsidR="009E5CD7" w:rsidRPr="009E5CD7">
        <w:t>。</w:t>
      </w:r>
    </w:p>
    <w:p w:rsidR="009E5CD7" w:rsidRDefault="009E5CD7" w:rsidP="009E5CD7"/>
    <w:p w:rsidR="009E5CD7" w:rsidRPr="00197518" w:rsidRDefault="009E5CD7" w:rsidP="009E5CD7">
      <w:pPr>
        <w:rPr>
          <w:b/>
        </w:rPr>
      </w:pPr>
      <w:r w:rsidRPr="00197518">
        <w:rPr>
          <w:b/>
        </w:rPr>
        <w:t>3.5</w:t>
      </w:r>
      <w:r w:rsidR="00197518" w:rsidRPr="00197518">
        <w:rPr>
          <w:b/>
        </w:rPr>
        <w:t xml:space="preserve"> </w:t>
      </w:r>
      <w:r w:rsidRPr="00197518">
        <w:rPr>
          <w:b/>
        </w:rPr>
        <w:t>使用SH-CDL的POI</w:t>
      </w:r>
      <w:r w:rsidRPr="00197518">
        <w:rPr>
          <w:rFonts w:hint="eastAsia"/>
          <w:b/>
        </w:rPr>
        <w:t>推荐</w:t>
      </w:r>
    </w:p>
    <w:p w:rsidR="00197518" w:rsidRDefault="00197518" w:rsidP="00197518">
      <w:pPr>
        <w:ind w:firstLineChars="200" w:firstLine="420"/>
      </w:pPr>
      <w:r w:rsidRPr="00197518">
        <w:rPr>
          <w:rFonts w:hint="eastAsia"/>
        </w:rPr>
        <w:t>一旦我们训练了模型</w:t>
      </w:r>
      <w:r w:rsidRPr="00197518">
        <w:t>SH-CDL，给定目标区域</w:t>
      </w:r>
      <w:r>
        <w:rPr>
          <w:rFonts w:hint="eastAsia"/>
        </w:rPr>
        <w:t>r</w:t>
      </w:r>
      <w:r w:rsidRPr="00197518">
        <w:rPr>
          <w:rFonts w:hint="eastAsia"/>
          <w:vertAlign w:val="subscript"/>
        </w:rPr>
        <w:t>q</w:t>
      </w:r>
      <w:r w:rsidRPr="00197518">
        <w:t>的查询用户</w:t>
      </w:r>
      <w:r>
        <w:t>s</w:t>
      </w:r>
      <w:r w:rsidRPr="00197518">
        <w:rPr>
          <w:vertAlign w:val="subscript"/>
        </w:rPr>
        <w:t>q</w:t>
      </w:r>
      <w:r w:rsidRPr="00197518">
        <w:t>，我们首先计算指标</w:t>
      </w:r>
      <w:r>
        <w:t>s</w:t>
      </w:r>
      <w:r w:rsidRPr="00197518">
        <w:rPr>
          <w:vertAlign w:val="subscript"/>
        </w:rPr>
        <w:t>q</w:t>
      </w:r>
      <w:r w:rsidRPr="00197518">
        <w:t xml:space="preserve"> (即用户</w:t>
      </w:r>
      <w:r>
        <w:rPr>
          <w:rFonts w:hint="eastAsia"/>
        </w:rPr>
        <w:t>r</w:t>
      </w:r>
      <w:r w:rsidRPr="00197518">
        <w:rPr>
          <w:rFonts w:hint="eastAsia"/>
          <w:vertAlign w:val="subscript"/>
        </w:rPr>
        <w:t>q</w:t>
      </w:r>
      <w:r w:rsidRPr="00197518">
        <w:t>的作用)。</w:t>
      </w:r>
      <w:r w:rsidRPr="00197518">
        <w:rPr>
          <w:rFonts w:hint="eastAsia"/>
        </w:rPr>
        <w:t>这样，就形成了一个查询</w:t>
      </w:r>
      <w:r>
        <w:t>q</w:t>
      </w:r>
      <w:r w:rsidRPr="00197518">
        <w:t>=(</w:t>
      </w:r>
      <w:r>
        <w:t>u</w:t>
      </w:r>
      <w:r w:rsidRPr="00197518">
        <w:rPr>
          <w:vertAlign w:val="subscript"/>
        </w:rPr>
        <w:t>q</w:t>
      </w:r>
      <w:r w:rsidRPr="00197518">
        <w:t>，</w:t>
      </w:r>
      <w:r>
        <w:rPr>
          <w:rFonts w:hint="eastAsia"/>
        </w:rPr>
        <w:t>r</w:t>
      </w:r>
      <w:r w:rsidRPr="00197518">
        <w:rPr>
          <w:rFonts w:hint="eastAsia"/>
          <w:vertAlign w:val="subscript"/>
        </w:rPr>
        <w:t>q</w:t>
      </w:r>
      <w:r w:rsidRPr="00197518">
        <w:t>，</w:t>
      </w:r>
      <w:r>
        <w:t>s</w:t>
      </w:r>
      <w:r w:rsidRPr="00197518">
        <w:rPr>
          <w:vertAlign w:val="subscript"/>
        </w:rPr>
        <w:t>q</w:t>
      </w:r>
      <w:r w:rsidRPr="00197518">
        <w:t>)</w:t>
      </w:r>
      <w:r w:rsidRPr="00197518">
        <w:t>。</w:t>
      </w:r>
      <w:r w:rsidRPr="00197518">
        <w:rPr>
          <w:rFonts w:hint="eastAsia"/>
        </w:rPr>
        <w:t>然后，我们计算区域</w:t>
      </w:r>
      <w:r w:rsidRPr="00197518">
        <w:t>rq w.r.t中每个未访问的POI v的排名分数。 查询q，如等式（13），然后选择具有最高排名分数的top-k作为推荐。</w:t>
      </w:r>
    </w:p>
    <w:p w:rsidR="00197518" w:rsidRDefault="00197518" w:rsidP="00197518">
      <w:pPr>
        <w:ind w:firstLineChars="200" w:firstLine="420"/>
      </w:pPr>
      <w:r>
        <w:drawing>
          <wp:inline distT="0" distB="0" distL="0" distR="0" wp14:anchorId="309E623A" wp14:editId="107C67A0">
            <wp:extent cx="4142857" cy="45714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2857" cy="457143"/>
                    </a:xfrm>
                    <a:prstGeom prst="rect">
                      <a:avLst/>
                    </a:prstGeom>
                  </pic:spPr>
                </pic:pic>
              </a:graphicData>
            </a:graphic>
          </wp:inline>
        </w:drawing>
      </w:r>
    </w:p>
    <w:p w:rsidR="00197518" w:rsidRDefault="00197518" w:rsidP="00197518">
      <w:pPr>
        <w:ind w:firstLineChars="200" w:firstLine="420"/>
      </w:pPr>
      <w:r w:rsidRPr="00197518">
        <w:rPr>
          <w:rFonts w:hint="eastAsia"/>
        </w:rPr>
        <w:t>由于潜在因子向量</w:t>
      </w:r>
      <w:r w:rsidRPr="00197518">
        <w:t>qv近似于隐藏特征向量DBN（x</w:t>
      </w:r>
      <w:r w:rsidRPr="00197518">
        <w:rPr>
          <w:vertAlign w:val="subscript"/>
        </w:rPr>
        <w:t>v</w:t>
      </w:r>
      <w:r w:rsidRPr="00197518">
        <w:t>，Ψ），因此可以如下近似计算冷启动POI（例如，新POI）的等级得分：</w:t>
      </w:r>
    </w:p>
    <w:p w:rsidR="00197518" w:rsidRDefault="00197518" w:rsidP="00197518">
      <w:pPr>
        <w:ind w:firstLineChars="200" w:firstLine="420"/>
      </w:pPr>
      <w:r>
        <w:drawing>
          <wp:inline distT="0" distB="0" distL="0" distR="0" wp14:anchorId="1A2F50AD" wp14:editId="6CBDF826">
            <wp:extent cx="4142857" cy="43809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2857" cy="438095"/>
                    </a:xfrm>
                    <a:prstGeom prst="rect">
                      <a:avLst/>
                    </a:prstGeom>
                  </pic:spPr>
                </pic:pic>
              </a:graphicData>
            </a:graphic>
          </wp:inline>
        </w:drawing>
      </w:r>
    </w:p>
    <w:p w:rsidR="00197518" w:rsidRDefault="00197518" w:rsidP="00197518">
      <w:pPr>
        <w:ind w:firstLineChars="200" w:firstLine="420"/>
      </w:pPr>
      <w:r w:rsidRPr="00197518">
        <w:rPr>
          <w:rFonts w:hint="eastAsia"/>
        </w:rPr>
        <w:t>对于冷启动用户，</w:t>
      </w:r>
      <w:r w:rsidRPr="00197518">
        <w:t>SH-CDL可以根据在目标区域</w:t>
      </w:r>
      <w:r w:rsidR="0009163D">
        <w:rPr>
          <w:rFonts w:hint="eastAsia"/>
        </w:rPr>
        <w:t>r</w:t>
      </w:r>
      <w:r w:rsidR="0009163D" w:rsidRPr="00197518">
        <w:rPr>
          <w:rFonts w:hint="eastAsia"/>
          <w:vertAlign w:val="subscript"/>
        </w:rPr>
        <w:t>q</w:t>
      </w:r>
      <w:r w:rsidRPr="00197518">
        <w:t>具有相同作用的人群的集体偏好做出准确的推荐，具体如下：</w:t>
      </w:r>
    </w:p>
    <w:p w:rsidR="0009163D" w:rsidRDefault="0009163D" w:rsidP="007F5A94">
      <w:pPr>
        <w:ind w:firstLineChars="200" w:firstLine="420"/>
        <w:rPr>
          <w:rFonts w:hint="eastAsia"/>
        </w:rPr>
      </w:pPr>
      <w:r>
        <w:drawing>
          <wp:inline distT="0" distB="0" distL="0" distR="0" wp14:anchorId="4AE12112" wp14:editId="6561DF71">
            <wp:extent cx="2996906" cy="4227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1447" cy="427609"/>
                    </a:xfrm>
                    <a:prstGeom prst="rect">
                      <a:avLst/>
                    </a:prstGeom>
                  </pic:spPr>
                </pic:pic>
              </a:graphicData>
            </a:graphic>
          </wp:inline>
        </w:drawing>
      </w:r>
    </w:p>
    <w:p w:rsidR="0009163D" w:rsidRPr="0009163D" w:rsidRDefault="0009163D" w:rsidP="0009163D">
      <w:pPr>
        <w:rPr>
          <w:b/>
        </w:rPr>
      </w:pPr>
      <w:r w:rsidRPr="0009163D">
        <w:rPr>
          <w:b/>
        </w:rPr>
        <w:t>4分层用户偏好建模</w:t>
      </w:r>
    </w:p>
    <w:p w:rsidR="0009163D" w:rsidRDefault="0009163D" w:rsidP="0009163D">
      <w:pPr>
        <w:ind w:firstLineChars="200" w:firstLine="420"/>
      </w:pPr>
      <w:r w:rsidRPr="0009163D">
        <w:rPr>
          <w:rFonts w:hint="eastAsia"/>
        </w:rPr>
        <w:t>为了捕捉个人偏好的空间动态，我们假设在我们的</w:t>
      </w:r>
      <w:r w:rsidRPr="0009163D">
        <w:t>SH-CDL模型中，个人偏好是空间感知的。</w:t>
      </w:r>
      <w:r w:rsidRPr="0009163D">
        <w:rPr>
          <w:rFonts w:hint="eastAsia"/>
        </w:rPr>
        <w:t>然而，用户在单个区域</w:t>
      </w:r>
      <w:r w:rsidRPr="0009163D">
        <w:t>r上的签入记录是稀疏的，特别是当r是一个外地区域时。</w:t>
      </w:r>
      <w:r w:rsidRPr="0009163D">
        <w:rPr>
          <w:rFonts w:hint="eastAsia"/>
        </w:rPr>
        <w:t>为了缓解数据的稀疏性，我们利用了个人偏好的地理自相关。鉴于近邻地区的城市构成和文化相似，这些地区的个人偏好应该是相似的。因此，我们可以“借用”用户的签入记录，从附近的地区，以平滑她的偏好在</w:t>
      </w:r>
      <w:r w:rsidRPr="0009163D">
        <w:t>r。</w:t>
      </w:r>
    </w:p>
    <w:p w:rsidR="0009163D" w:rsidRDefault="0009163D" w:rsidP="0009163D">
      <w:pPr>
        <w:ind w:firstLineChars="200" w:firstLine="420"/>
      </w:pPr>
      <w:r w:rsidRPr="0009163D">
        <w:rPr>
          <w:rFonts w:hint="eastAsia"/>
        </w:rPr>
        <w:t>为了对空间自相关进行编码并使学习的个人偏好在空间区域上得到平滑，我们采用分层空间索引结构</w:t>
      </w:r>
      <w:r w:rsidRPr="0009163D">
        <w:t xml:space="preserve"> - 空间金字塔，对整个地理区域进行分区和索引，受[34]的启发。</w:t>
      </w:r>
      <w:r w:rsidRPr="0009163D">
        <w:rPr>
          <w:rFonts w:hint="eastAsia"/>
        </w:rPr>
        <w:t>空间金字塔是通过将</w:t>
      </w:r>
      <w:r w:rsidRPr="0009163D">
        <w:t>POI位置划分为不同级别大小不同的空间区域来构建的。</w:t>
      </w:r>
      <w:r w:rsidR="00B0237A" w:rsidRPr="00B0237A">
        <w:rPr>
          <w:rFonts w:hint="eastAsia"/>
        </w:rPr>
        <w:t>更具体地说，空间金字塔将空间分解为</w:t>
      </w:r>
      <w:r w:rsidR="00B0237A" w:rsidRPr="00B0237A">
        <w:t>h级。</w:t>
      </w:r>
      <w:r w:rsidR="007F5A94" w:rsidRPr="007F5A94">
        <w:rPr>
          <w:rFonts w:hint="eastAsia"/>
        </w:rPr>
        <w:t>因此，在更深的层次上，空间被递归地划分成更细的单元。图</w:t>
      </w:r>
      <w:r w:rsidR="007F5A94" w:rsidRPr="007F5A94">
        <w:t>3给出了一个h=4的空间金字塔的例子。</w:t>
      </w:r>
    </w:p>
    <w:p w:rsidR="007F5A94" w:rsidRDefault="007F5A94" w:rsidP="0009163D">
      <w:pPr>
        <w:ind w:firstLineChars="200" w:firstLine="420"/>
        <w:rPr>
          <w:rFonts w:hint="eastAsia"/>
        </w:rPr>
      </w:pPr>
      <w:r>
        <w:lastRenderedPageBreak/>
        <w:drawing>
          <wp:inline distT="0" distB="0" distL="0" distR="0" wp14:anchorId="7C657530" wp14:editId="5F9437F0">
            <wp:extent cx="3926414" cy="171780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5420" cy="1734868"/>
                    </a:xfrm>
                    <a:prstGeom prst="rect">
                      <a:avLst/>
                    </a:prstGeom>
                  </pic:spPr>
                </pic:pic>
              </a:graphicData>
            </a:graphic>
          </wp:inline>
        </w:drawing>
      </w:r>
    </w:p>
    <w:p w:rsidR="007F5A94" w:rsidRDefault="007F5A94" w:rsidP="0009163D">
      <w:pPr>
        <w:ind w:firstLineChars="200" w:firstLine="420"/>
      </w:pPr>
      <w:r w:rsidRPr="007F5A94">
        <w:rPr>
          <w:rFonts w:hint="eastAsia"/>
        </w:rPr>
        <w:t>基于空间金字塔结构，提出了一种新的基于路径的区域表示方法</w:t>
      </w:r>
      <w:r w:rsidR="00487694">
        <w:rPr>
          <w:rFonts w:hint="eastAsia"/>
        </w:rPr>
        <w:t>。</w:t>
      </w:r>
      <w:r w:rsidR="00487694" w:rsidRPr="00487694">
        <w:rPr>
          <w:rFonts w:hint="eastAsia"/>
        </w:rPr>
        <w:t>也就是说，每个区域</w:t>
      </w:r>
      <w:r w:rsidR="00487694" w:rsidRPr="00487694">
        <w:t>r可以由从根单元到其对应单元的路径表示</w:t>
      </w:r>
      <w:r w:rsidR="00417C79">
        <w:rPr>
          <w:rFonts w:hint="eastAsia"/>
        </w:rPr>
        <w:t>。</w:t>
      </w:r>
      <w:r w:rsidR="00417C79" w:rsidRPr="00417C79">
        <w:rPr>
          <w:rFonts w:hint="eastAsia"/>
        </w:rPr>
        <w:t>我们用向量来描述路径。例如，给定区域</w:t>
      </w:r>
      <w:r w:rsidR="00417C79" w:rsidRPr="00417C79">
        <w:t>r</w:t>
      </w:r>
      <w:r w:rsidR="00417C79" w:rsidRPr="00417C79">
        <w:rPr>
          <w:vertAlign w:val="subscript"/>
        </w:rPr>
        <w:t>h</w:t>
      </w:r>
      <w:r w:rsidR="00417C79" w:rsidRPr="00417C79">
        <w:t>对应于水平h上的单元格，则该区域可以由向量(</w:t>
      </w:r>
      <w:r w:rsidR="00417C79">
        <w:rPr>
          <w:rFonts w:hint="eastAsia"/>
        </w:rPr>
        <w:t>r</w:t>
      </w:r>
      <w:r w:rsidR="00417C79" w:rsidRPr="00417C79">
        <w:rPr>
          <w:vertAlign w:val="subscript"/>
        </w:rPr>
        <w:t>1</w:t>
      </w:r>
      <w:r w:rsidR="00417C79" w:rsidRPr="00417C79">
        <w:t>，</w:t>
      </w:r>
      <w:r w:rsidR="00812738">
        <w:t>r</w:t>
      </w:r>
      <w:r w:rsidR="00417C79" w:rsidRPr="00417C79">
        <w:rPr>
          <w:vertAlign w:val="subscript"/>
        </w:rPr>
        <w:t>2</w:t>
      </w:r>
      <w:r w:rsidR="00812738">
        <w:t>…r</w:t>
      </w:r>
      <w:r w:rsidR="00812738" w:rsidRPr="00812738">
        <w:rPr>
          <w:vertAlign w:val="subscript"/>
        </w:rPr>
        <w:t>j</w:t>
      </w:r>
      <w:r w:rsidR="00812738">
        <w:t>…r</w:t>
      </w:r>
      <w:r w:rsidR="00417C79" w:rsidRPr="00812738">
        <w:rPr>
          <w:vertAlign w:val="subscript"/>
        </w:rPr>
        <w:t>h</w:t>
      </w:r>
      <w:r w:rsidR="00417C79" w:rsidRPr="00417C79">
        <w:t>)</w:t>
      </w:r>
      <w:r w:rsidR="00812738" w:rsidRPr="00812738">
        <w:t xml:space="preserve"> </w:t>
      </w:r>
      <w:r w:rsidR="00812738" w:rsidRPr="00417C79">
        <w:t>表示</w:t>
      </w:r>
      <w:r w:rsidR="00417C79" w:rsidRPr="00417C79">
        <w:t>其中细胞</w:t>
      </w:r>
      <w:r w:rsidR="00812738">
        <w:t>r</w:t>
      </w:r>
      <w:r w:rsidR="00812738" w:rsidRPr="00812738">
        <w:rPr>
          <w:vertAlign w:val="subscript"/>
        </w:rPr>
        <w:t>j</w:t>
      </w:r>
      <w:r w:rsidR="00417C79" w:rsidRPr="00417C79">
        <w:t>是细胞</w:t>
      </w:r>
      <w:r w:rsidR="00812738">
        <w:t>r</w:t>
      </w:r>
      <w:r w:rsidR="00812738" w:rsidRPr="00812738">
        <w:rPr>
          <w:vertAlign w:val="subscript"/>
        </w:rPr>
        <w:t>j+1</w:t>
      </w:r>
      <w:r w:rsidR="00417C79" w:rsidRPr="00417C79">
        <w:t>的父节点。</w:t>
      </w:r>
      <w:r w:rsidR="00812738" w:rsidRPr="00812738">
        <w:rPr>
          <w:rFonts w:hint="eastAsia"/>
        </w:rPr>
        <w:t>在基于路径的区域表示的基础上，我们提出了一个层次相加的框架</w:t>
      </w:r>
      <w:r w:rsidR="00812738" w:rsidRPr="00812738">
        <w:t>[34]来表示个人偏好，具体如下：</w:t>
      </w:r>
    </w:p>
    <w:p w:rsidR="00812738" w:rsidRDefault="00812738" w:rsidP="0009163D">
      <w:pPr>
        <w:ind w:firstLineChars="200" w:firstLine="420"/>
      </w:pPr>
      <w:r>
        <w:drawing>
          <wp:inline distT="0" distB="0" distL="0" distR="0" wp14:anchorId="2A979DB4" wp14:editId="0E1D49C8">
            <wp:extent cx="3447619" cy="514286"/>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7619" cy="514286"/>
                    </a:xfrm>
                    <a:prstGeom prst="rect">
                      <a:avLst/>
                    </a:prstGeom>
                  </pic:spPr>
                </pic:pic>
              </a:graphicData>
            </a:graphic>
          </wp:inline>
        </w:drawing>
      </w:r>
    </w:p>
    <w:p w:rsidR="00812738" w:rsidRDefault="00812738" w:rsidP="0009163D">
      <w:pPr>
        <w:ind w:firstLineChars="200" w:firstLine="420"/>
      </w:pPr>
      <w:r w:rsidRPr="00812738">
        <w:rPr>
          <w:rFonts w:hint="eastAsia"/>
        </w:rPr>
        <w:t>同样，在</w:t>
      </w:r>
      <w:r w:rsidRPr="00812738">
        <w:t>r区具有作用的一般公众的集体偏好可代表如下：</w:t>
      </w:r>
    </w:p>
    <w:p w:rsidR="00812738" w:rsidRDefault="00812738" w:rsidP="0009163D">
      <w:pPr>
        <w:ind w:firstLineChars="200" w:firstLine="420"/>
      </w:pPr>
      <w:r>
        <w:drawing>
          <wp:inline distT="0" distB="0" distL="0" distR="0" wp14:anchorId="1E2BC163" wp14:editId="67AFCDBC">
            <wp:extent cx="3485714" cy="561905"/>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5714" cy="561905"/>
                    </a:xfrm>
                    <a:prstGeom prst="rect">
                      <a:avLst/>
                    </a:prstGeom>
                  </pic:spPr>
                </pic:pic>
              </a:graphicData>
            </a:graphic>
          </wp:inline>
        </w:drawing>
      </w:r>
    </w:p>
    <w:p w:rsidR="00812738" w:rsidRDefault="00812738" w:rsidP="0009163D">
      <w:pPr>
        <w:ind w:firstLineChars="200" w:firstLine="420"/>
      </w:pPr>
      <w:r w:rsidRPr="00812738">
        <w:rPr>
          <w:rFonts w:hint="eastAsia"/>
        </w:rPr>
        <w:t>其中，假定区域</w:t>
      </w:r>
      <w:r w:rsidRPr="00812738">
        <w:t>r</w:t>
      </w:r>
      <w:r w:rsidRPr="00812738">
        <w:rPr>
          <w:vertAlign w:val="subscript"/>
        </w:rPr>
        <w:t>h</w:t>
      </w:r>
      <w:r w:rsidRPr="00812738">
        <w:t>对应于级别h的单元格；如果r</w:t>
      </w:r>
      <w:r w:rsidRPr="00812738">
        <w:rPr>
          <w:vertAlign w:val="subscript"/>
        </w:rPr>
        <w:t>j</w:t>
      </w:r>
      <w:r w:rsidRPr="00812738">
        <w:t>是rh的祖先节点，这意味着区域r</w:t>
      </w:r>
      <w:r w:rsidRPr="00812738">
        <w:rPr>
          <w:vertAlign w:val="subscript"/>
        </w:rPr>
        <w:t>h</w:t>
      </w:r>
      <w:r w:rsidRPr="00812738">
        <w:t>属于区域r</w:t>
      </w:r>
      <w:r w:rsidRPr="00812738">
        <w:rPr>
          <w:vertAlign w:val="subscript"/>
        </w:rPr>
        <w:t>j</w:t>
      </w:r>
      <w:r w:rsidRPr="00812738">
        <w:t>，表示为r</w:t>
      </w:r>
      <w:r w:rsidRPr="00812738">
        <w:rPr>
          <w:vertAlign w:val="subscript"/>
        </w:rPr>
        <w:t>h</w:t>
      </w:r>
      <w:r w:rsidRPr="00812738">
        <w:t>∈r</w:t>
      </w:r>
      <w:r w:rsidRPr="00812738">
        <w:rPr>
          <w:vertAlign w:val="subscript"/>
        </w:rPr>
        <w:t>j</w:t>
      </w:r>
      <w:r w:rsidRPr="00812738">
        <w:t>。</w:t>
      </w:r>
      <w:r w:rsidRPr="00812738">
        <w:rPr>
          <w:rFonts w:hint="eastAsia"/>
        </w:rPr>
        <w:t>φ</w:t>
      </w:r>
      <w:r w:rsidRPr="00812738">
        <w:rPr>
          <w:vertAlign w:val="subscript"/>
        </w:rPr>
        <w:t>u，rj</w:t>
      </w:r>
      <w:r w:rsidRPr="00812738">
        <w:t>和θ</w:t>
      </w:r>
      <w:r w:rsidRPr="00812738">
        <w:rPr>
          <w:vertAlign w:val="subscript"/>
        </w:rPr>
        <w:t>s，rj</w:t>
      </w:r>
      <w:r w:rsidRPr="00812738">
        <w:t>分别代表j级的摊销个人偏好和集体偏好。</w:t>
      </w:r>
      <w:r w:rsidRPr="00812738">
        <w:rPr>
          <w:rFonts w:hint="eastAsia"/>
        </w:rPr>
        <w:t>由于</w:t>
      </w:r>
      <w:r w:rsidRPr="00812738">
        <w:t>p</w:t>
      </w:r>
      <w:r w:rsidRPr="00812738">
        <w:rPr>
          <w:vertAlign w:val="subscript"/>
        </w:rPr>
        <w:t>u，rh</w:t>
      </w:r>
      <w:r w:rsidRPr="00812738">
        <w:t>和θ</w:t>
      </w:r>
      <w:r w:rsidRPr="00812738">
        <w:rPr>
          <w:vertAlign w:val="subscript"/>
        </w:rPr>
        <w:t>s，rh</w:t>
      </w:r>
      <w:r w:rsidRPr="00812738">
        <w:t>分别表示为每个级别j的φ</w:t>
      </w:r>
      <w:r w:rsidRPr="00812738">
        <w:rPr>
          <w:vertAlign w:val="subscript"/>
        </w:rPr>
        <w:t>u，rj</w:t>
      </w:r>
      <w:r w:rsidRPr="00812738">
        <w:t>和θ</w:t>
      </w:r>
      <w:r w:rsidRPr="00812738">
        <w:rPr>
          <w:vertAlign w:val="subscript"/>
        </w:rPr>
        <w:t>s，rj</w:t>
      </w:r>
      <w:r w:rsidRPr="00812738">
        <w:t>之和，我们需要计算φ</w:t>
      </w:r>
      <w:r w:rsidRPr="00812738">
        <w:rPr>
          <w:vertAlign w:val="subscript"/>
        </w:rPr>
        <w:t>u，rj</w:t>
      </w:r>
      <w:r w:rsidRPr="00812738">
        <w:t>和θ</w:t>
      </w:r>
      <w:r w:rsidRPr="00812738">
        <w:rPr>
          <w:vertAlign w:val="subscript"/>
        </w:rPr>
        <w:t>s，rj</w:t>
      </w:r>
      <w:r w:rsidRPr="00812738">
        <w:t>的梯度。</w:t>
      </w:r>
      <w:r w:rsidRPr="00812738">
        <w:rPr>
          <w:rFonts w:hint="eastAsia"/>
        </w:rPr>
        <w:t>因此，我们把方程</w:t>
      </w:r>
      <w:r w:rsidRPr="00812738">
        <w:t>(10，11)推广到推导出</w:t>
      </w:r>
      <w:r w:rsidRPr="00812738">
        <w:rPr>
          <w:rFonts w:ascii="Cambria" w:hAnsi="Cambria" w:cs="Cambria"/>
        </w:rPr>
        <w:t>ϕ</w:t>
      </w:r>
      <w:r w:rsidRPr="00812738">
        <w:rPr>
          <w:vertAlign w:val="subscript"/>
        </w:rPr>
        <w:t>u，rj</w:t>
      </w:r>
      <w:r w:rsidRPr="00812738">
        <w:t>和</w:t>
      </w:r>
      <w:r w:rsidRPr="00812738">
        <w:rPr>
          <w:rFonts w:ascii="Cambria" w:hAnsi="Cambria" w:cs="Cambria"/>
        </w:rPr>
        <w:t>ϑ</w:t>
      </w:r>
      <w:r w:rsidRPr="00812738">
        <w:rPr>
          <w:vertAlign w:val="subscript"/>
        </w:rPr>
        <w:t>s，rj</w:t>
      </w:r>
      <w:r w:rsidRPr="00812738">
        <w:t>在每一层j上的梯度，如方程(18，19)中所示，其中</w:t>
      </w:r>
      <w:r w:rsidRPr="00812738">
        <w:t>p</w:t>
      </w:r>
      <w:r w:rsidRPr="00812738">
        <w:rPr>
          <w:vertAlign w:val="subscript"/>
        </w:rPr>
        <w:t>u，rh</w:t>
      </w:r>
      <w:r w:rsidRPr="00812738">
        <w:t>和θ</w:t>
      </w:r>
      <w:r w:rsidRPr="00812738">
        <w:rPr>
          <w:vertAlign w:val="subscript"/>
        </w:rPr>
        <w:t>s，Rh</w:t>
      </w:r>
      <w:r w:rsidRPr="00812738">
        <w:t>是在方程(16，17)中计算的。</w:t>
      </w:r>
      <w:r w:rsidRPr="00812738">
        <w:rPr>
          <w:rFonts w:hint="eastAsia"/>
        </w:rPr>
        <w:t>基于空间感知个人偏好的分层附加表示，如果在区域</w:t>
      </w:r>
      <w:r w:rsidRPr="00812738">
        <w:t>r的用户u很少或没有登记记录，我们仍然可以根据她在r</w:t>
      </w:r>
      <w:r>
        <w:t>祖先区域生成的登记数据来推断您的个人偏好。</w:t>
      </w:r>
    </w:p>
    <w:p w:rsidR="00812738" w:rsidRDefault="00812738" w:rsidP="00812738"/>
    <w:p w:rsidR="00812738" w:rsidRPr="00812738" w:rsidRDefault="00812738" w:rsidP="00812738">
      <w:pPr>
        <w:rPr>
          <w:b/>
        </w:rPr>
      </w:pPr>
      <w:r w:rsidRPr="00812738">
        <w:rPr>
          <w:b/>
        </w:rPr>
        <w:t>5利用异构POI特性</w:t>
      </w:r>
    </w:p>
    <w:p w:rsidR="00812738" w:rsidRDefault="00812738" w:rsidP="00812738">
      <w:pPr>
        <w:ind w:firstLineChars="200" w:firstLine="420"/>
      </w:pPr>
      <w:r w:rsidRPr="00812738">
        <w:rPr>
          <w:rFonts w:hint="eastAsia"/>
        </w:rPr>
        <w:t>在这一部分中，我们首先介绍了四种类型的异构特征，然后发展了一种多模式学习技术来融合这些特征。</w:t>
      </w:r>
    </w:p>
    <w:p w:rsidR="00812738" w:rsidRDefault="00812738" w:rsidP="00812738"/>
    <w:p w:rsidR="00812738" w:rsidRPr="00812738" w:rsidRDefault="00812738" w:rsidP="00812738">
      <w:pPr>
        <w:rPr>
          <w:b/>
        </w:rPr>
      </w:pPr>
      <w:r w:rsidRPr="00812738">
        <w:rPr>
          <w:b/>
        </w:rPr>
        <w:t>5.1特征提取</w:t>
      </w:r>
    </w:p>
    <w:p w:rsidR="00812738" w:rsidRDefault="00812738" w:rsidP="00812738">
      <w:pPr>
        <w:ind w:firstLineChars="250" w:firstLine="525"/>
      </w:pPr>
      <w:r w:rsidRPr="00812738">
        <w:rPr>
          <w:rFonts w:hint="eastAsia"/>
        </w:rPr>
        <w:t>在本小节中，我们介绍了我们为</w:t>
      </w:r>
      <w:r w:rsidRPr="00812738">
        <w:t>POI提取的四种类型的特征。</w:t>
      </w:r>
    </w:p>
    <w:p w:rsidR="00812738" w:rsidRDefault="00812738" w:rsidP="00812738">
      <w:pPr>
        <w:ind w:firstLineChars="250" w:firstLine="525"/>
      </w:pPr>
      <w:r w:rsidRPr="00812738">
        <w:rPr>
          <w:rFonts w:hint="eastAsia"/>
          <w:b/>
        </w:rPr>
        <w:t>内容特征。</w:t>
      </w:r>
      <w:r w:rsidRPr="00812738">
        <w:rPr>
          <w:rFonts w:hint="eastAsia"/>
        </w:rPr>
        <w:t>给定</w:t>
      </w:r>
      <w:r w:rsidRPr="00812738">
        <w:t>POI</w:t>
      </w:r>
      <w:r>
        <w:t xml:space="preserve"> </w:t>
      </w:r>
      <w:r w:rsidRPr="00812738">
        <w:t>v，我们首先从POI的类别、描述和注释中提取文本内容特性x</w:t>
      </w:r>
      <w:r w:rsidRPr="00812738">
        <w:rPr>
          <w:vertAlign w:val="superscript"/>
        </w:rPr>
        <w:t>c</w:t>
      </w:r>
      <w:r w:rsidRPr="00812738">
        <w:rPr>
          <w:vertAlign w:val="subscript"/>
        </w:rPr>
        <w:t>v</w:t>
      </w:r>
      <w:r w:rsidRPr="00812738">
        <w:t>。</w:t>
      </w:r>
      <w:r w:rsidRPr="00812738">
        <w:rPr>
          <w:rFonts w:hint="eastAsia"/>
        </w:rPr>
        <w:t>在第六节的实验中讨论了特征向量的形成及其大小。</w:t>
      </w:r>
    </w:p>
    <w:p w:rsidR="00812738" w:rsidRDefault="00812738" w:rsidP="00812738">
      <w:pPr>
        <w:ind w:firstLineChars="250" w:firstLine="525"/>
      </w:pPr>
      <w:r w:rsidRPr="0077652A">
        <w:rPr>
          <w:rFonts w:hint="eastAsia"/>
          <w:b/>
        </w:rPr>
        <w:t>地理位置特征。</w:t>
      </w:r>
      <w:r w:rsidRPr="00812738">
        <w:rPr>
          <w:rFonts w:hint="eastAsia"/>
        </w:rPr>
        <w:t>对于</w:t>
      </w:r>
      <w:r w:rsidRPr="00812738">
        <w:t>POI，它的地理位置是指它在纬度和经度上的地理位置</w:t>
      </w:r>
      <w:r>
        <w:rPr>
          <w:rFonts w:hint="eastAsia"/>
        </w:rPr>
        <w:t>。</w:t>
      </w:r>
    </w:p>
    <w:p w:rsidR="00812738" w:rsidRDefault="00812738" w:rsidP="00812738">
      <w:pPr>
        <w:ind w:firstLineChars="250" w:firstLine="525"/>
      </w:pPr>
      <w:r w:rsidRPr="0077652A">
        <w:rPr>
          <w:rFonts w:hint="eastAsia"/>
          <w:b/>
        </w:rPr>
        <w:t>流行特征。</w:t>
      </w:r>
      <w:r w:rsidRPr="00812738">
        <w:rPr>
          <w:rFonts w:hint="eastAsia"/>
        </w:rPr>
        <w:t>如</w:t>
      </w:r>
      <w:r w:rsidRPr="00812738">
        <w:t>[46]中所分析的，用户访问POI的概率很大程度上受到关于POI的本地口碑（即，POI的流行度）的影响，尤其是当用户在不熟悉的区域中旅行时。</w:t>
      </w:r>
      <w:r w:rsidR="0077652A" w:rsidRPr="0077652A">
        <w:rPr>
          <w:rFonts w:hint="eastAsia"/>
        </w:rPr>
        <w:t>在我们的</w:t>
      </w:r>
      <w:r w:rsidR="0077652A" w:rsidRPr="0077652A">
        <w:t>SH-CDL模型中，我们利用了三种流行特征：</w:t>
      </w:r>
      <w:r w:rsidR="0077652A" w:rsidRPr="0077652A">
        <w:rPr>
          <w:i/>
        </w:rPr>
        <w:t>整体流行度，角色感知流行度和时间流行度</w:t>
      </w:r>
      <w:r w:rsidR="0077652A" w:rsidRPr="0077652A">
        <w:t>。</w:t>
      </w:r>
      <w:r w:rsidR="00C5252B" w:rsidRPr="00C5252B">
        <w:rPr>
          <w:rFonts w:hint="eastAsia"/>
        </w:rPr>
        <w:t>给定</w:t>
      </w:r>
      <w:r w:rsidR="00C5252B" w:rsidRPr="00C5252B">
        <w:t>POI，总体流行特性指的是签入的总数和唯一访问者的总数。</w:t>
      </w:r>
      <w:r w:rsidR="00C5252B" w:rsidRPr="00C5252B">
        <w:rPr>
          <w:rFonts w:hint="eastAsia"/>
        </w:rPr>
        <w:t>根据用户角色，可以将总体人气细化为在当地民众和游客中的受欢迎程度。由于不同的用户具有不同的工作时间表和生活方式，</w:t>
      </w:r>
      <w:r w:rsidR="00C5252B" w:rsidRPr="00C5252B">
        <w:t>POI的时变流行度与用户的定期可用性之间的兼容性会影响用户的决策[39]。</w:t>
      </w:r>
      <w:r w:rsidR="00C5252B" w:rsidRPr="00C5252B">
        <w:rPr>
          <w:rFonts w:hint="eastAsia"/>
        </w:rPr>
        <w:t>共有</w:t>
      </w:r>
      <w:r w:rsidR="00C5252B" w:rsidRPr="00C5252B">
        <w:t>66</w:t>
      </w:r>
      <w:r w:rsidR="00C5252B" w:rsidRPr="00C5252B">
        <w:lastRenderedPageBreak/>
        <w:t>种时间流行特征，包括7×2周流行特征、24×2日流行特征和2×2工作日-周末流行特征。</w:t>
      </w:r>
      <w:r w:rsidR="00C5252B" w:rsidRPr="00C5252B">
        <w:rPr>
          <w:rFonts w:hint="eastAsia"/>
        </w:rPr>
        <w:t>简而言之，我们为每个</w:t>
      </w:r>
      <w:r w:rsidR="00C5252B" w:rsidRPr="00C5252B">
        <w:t>POI生成了2个总体流行特性、4个角色感知流行功能和66个时态流行特性。</w:t>
      </w:r>
    </w:p>
    <w:p w:rsidR="008420EA" w:rsidRDefault="008420EA" w:rsidP="008420EA">
      <w:pPr>
        <w:ind w:firstLineChars="250" w:firstLine="525"/>
      </w:pPr>
      <w:r w:rsidRPr="008420EA">
        <w:rPr>
          <w:rFonts w:hint="eastAsia"/>
          <w:b/>
        </w:rPr>
        <w:t>邻里特征。</w:t>
      </w:r>
      <w:r w:rsidRPr="008420EA">
        <w:rPr>
          <w:rFonts w:hint="eastAsia"/>
        </w:rPr>
        <w:t>给定</w:t>
      </w:r>
      <w:r w:rsidRPr="008420EA">
        <w:t>POI</w:t>
      </w:r>
      <w:r>
        <w:t xml:space="preserve"> </w:t>
      </w:r>
      <w:r w:rsidRPr="008420EA">
        <w:t>v，邻居特性指的是描述周围环境的特性。</w:t>
      </w:r>
      <w:r w:rsidRPr="008420EA">
        <w:rPr>
          <w:rFonts w:hint="eastAsia"/>
        </w:rPr>
        <w:t>地理影响</w:t>
      </w:r>
      <w:r w:rsidRPr="008420EA">
        <w:t>[40]表明人们倾向于探索他们喜欢的POI附近的POI。</w:t>
      </w:r>
      <w:r w:rsidRPr="008420EA">
        <w:rPr>
          <w:rFonts w:hint="eastAsia"/>
        </w:rPr>
        <w:t>更具体而言，我们通过分析来衡量周边地区的</w:t>
      </w:r>
      <w:r w:rsidRPr="008420EA">
        <w:rPr>
          <w:rFonts w:hint="eastAsia"/>
          <w:i/>
        </w:rPr>
        <w:t>密度、异质性、竞争力</w:t>
      </w:r>
      <w:r w:rsidRPr="008420EA">
        <w:rPr>
          <w:rFonts w:hint="eastAsia"/>
        </w:rPr>
        <w:t>和</w:t>
      </w:r>
      <w:r w:rsidRPr="008420EA">
        <w:rPr>
          <w:rFonts w:hint="eastAsia"/>
          <w:i/>
        </w:rPr>
        <w:t>受欢迎程度、过渡密度和过渡质量</w:t>
      </w:r>
      <w:r w:rsidRPr="008420EA">
        <w:rPr>
          <w:rFonts w:hint="eastAsia"/>
        </w:rPr>
        <w:t>以及</w:t>
      </w:r>
      <w:r w:rsidRPr="008420EA">
        <w:rPr>
          <w:rFonts w:hint="eastAsia"/>
          <w:i/>
        </w:rPr>
        <w:t>运输情况</w:t>
      </w:r>
      <w:r w:rsidRPr="008420EA">
        <w:rPr>
          <w:rFonts w:hint="eastAsia"/>
        </w:rPr>
        <w:t>。</w:t>
      </w:r>
      <w:r w:rsidRPr="008420EA">
        <w:t>{v‘∈V：dist(v，v’)&lt;d}位于POI</w:t>
      </w:r>
      <w:r>
        <w:t xml:space="preserve"> </w:t>
      </w:r>
      <w:r w:rsidRPr="008420EA">
        <w:t>v周围半径d的磁盘中的集合。</w:t>
      </w:r>
      <w:r w:rsidRPr="008420EA">
        <w:rPr>
          <w:rFonts w:hint="eastAsia"/>
        </w:rPr>
        <w:t>函数</w:t>
      </w:r>
      <w:r w:rsidRPr="008420EA">
        <w:t>Dist表示两个POI之间的地理距离，V是整个POI集合。</w:t>
      </w:r>
    </w:p>
    <w:p w:rsidR="008420EA" w:rsidRDefault="008420EA" w:rsidP="008420EA">
      <w:pPr>
        <w:ind w:firstLineChars="250" w:firstLine="525"/>
        <w:rPr>
          <w:rFonts w:hint="eastAsia"/>
        </w:rPr>
      </w:pPr>
    </w:p>
    <w:p w:rsidR="008420EA" w:rsidRDefault="008420EA" w:rsidP="008420EA">
      <w:pPr>
        <w:pStyle w:val="a4"/>
        <w:numPr>
          <w:ilvl w:val="0"/>
          <w:numId w:val="1"/>
        </w:numPr>
        <w:ind w:firstLineChars="0"/>
      </w:pPr>
      <w:r w:rsidRPr="008420EA">
        <w:rPr>
          <w:i/>
        </w:rPr>
        <w:t>密度</w:t>
      </w:r>
      <w:r w:rsidRPr="008420EA">
        <w:t>：密度特征是指在半径d的圆内，POI周围的邻域数。</w:t>
      </w:r>
      <w:r w:rsidRPr="008420EA">
        <w:rPr>
          <w:rFonts w:hint="eastAsia"/>
        </w:rPr>
        <w:t>正式定义如下：</w:t>
      </w:r>
    </w:p>
    <w:p w:rsidR="008420EA" w:rsidRDefault="008420EA" w:rsidP="008420EA">
      <w:pPr>
        <w:pStyle w:val="a4"/>
        <w:ind w:left="360" w:firstLineChars="0" w:firstLine="0"/>
      </w:pPr>
      <w:r>
        <w:drawing>
          <wp:inline distT="0" distB="0" distL="0" distR="0" wp14:anchorId="49783D6B" wp14:editId="34D6FFF9">
            <wp:extent cx="3457143" cy="3333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7143" cy="333333"/>
                    </a:xfrm>
                    <a:prstGeom prst="rect">
                      <a:avLst/>
                    </a:prstGeom>
                  </pic:spPr>
                </pic:pic>
              </a:graphicData>
            </a:graphic>
          </wp:inline>
        </w:drawing>
      </w:r>
    </w:p>
    <w:p w:rsidR="008420EA" w:rsidRDefault="008420EA" w:rsidP="008420EA">
      <w:pPr>
        <w:rPr>
          <w:rFonts w:hint="eastAsia"/>
        </w:rPr>
      </w:pPr>
      <w:r w:rsidRPr="008420EA">
        <w:rPr>
          <w:rFonts w:hint="eastAsia"/>
        </w:rPr>
        <w:t>考虑到所有</w:t>
      </w:r>
      <w:r w:rsidRPr="008420EA">
        <w:t>POI的半径d是相同的，相邻POI的密度仅取决于邻域内的POI数量。</w:t>
      </w:r>
      <w:r w:rsidRPr="008420EA">
        <w:rPr>
          <w:rFonts w:hint="eastAsia"/>
        </w:rPr>
        <w:t>我们用表示法</w:t>
      </w:r>
      <w:r w:rsidRPr="008420EA">
        <w:t>N(v，d)来表示半径d内v的邻居数。</w:t>
      </w:r>
      <w:r w:rsidRPr="008420EA">
        <w:rPr>
          <w:rFonts w:hint="eastAsia"/>
        </w:rPr>
        <w:t>直观地说，密度较高的区域可能意味着对目标</w:t>
      </w:r>
      <w:r w:rsidRPr="008420EA">
        <w:t>POI进行机会主义访问的可能性更高。</w:t>
      </w:r>
    </w:p>
    <w:p w:rsidR="00C53E6C" w:rsidRDefault="008420EA" w:rsidP="00C53E6C">
      <w:pPr>
        <w:pStyle w:val="a4"/>
        <w:numPr>
          <w:ilvl w:val="0"/>
          <w:numId w:val="1"/>
        </w:numPr>
        <w:ind w:firstLineChars="0"/>
      </w:pPr>
      <w:r w:rsidRPr="002E6A91">
        <w:rPr>
          <w:rFonts w:hint="eastAsia"/>
          <w:i/>
        </w:rPr>
        <w:t>异质性</w:t>
      </w:r>
      <w:r w:rsidRPr="008420EA">
        <w:rPr>
          <w:rFonts w:hint="eastAsia"/>
        </w:rPr>
        <w:t>：为了结合邻域空间异质性对用户登记行为的影响，我们将信息理论中的熵度量应用于该区域中</w:t>
      </w:r>
      <w:r w:rsidRPr="008420EA">
        <w:t>POI类型（即类别）的频率。</w:t>
      </w:r>
      <w:r w:rsidR="00C53E6C" w:rsidRPr="00C53E6C">
        <w:rPr>
          <w:rFonts w:hint="eastAsia"/>
        </w:rPr>
        <w:t>我们用</w:t>
      </w:r>
      <w:r w:rsidR="00C53E6C" w:rsidRPr="00C53E6C">
        <w:t>Nγ(v，d)表示γ类型的POI邻数。邻域熵的形式定义如下：</w:t>
      </w:r>
    </w:p>
    <w:p w:rsidR="00C53E6C" w:rsidRDefault="00C53E6C" w:rsidP="00C53E6C">
      <w:pPr>
        <w:pStyle w:val="a4"/>
        <w:ind w:left="360" w:firstLineChars="0" w:firstLine="0"/>
      </w:pPr>
      <w:r>
        <w:drawing>
          <wp:inline distT="0" distB="0" distL="0" distR="0" wp14:anchorId="3133D64C" wp14:editId="1AA2F3DC">
            <wp:extent cx="3590476" cy="61904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0476" cy="619048"/>
                    </a:xfrm>
                    <a:prstGeom prst="rect">
                      <a:avLst/>
                    </a:prstGeom>
                  </pic:spPr>
                </pic:pic>
              </a:graphicData>
            </a:graphic>
          </wp:inline>
        </w:drawing>
      </w:r>
    </w:p>
    <w:p w:rsidR="008420EA" w:rsidRDefault="00C53E6C" w:rsidP="00C53E6C">
      <w:pPr>
        <w:pStyle w:val="a4"/>
        <w:ind w:left="360" w:firstLineChars="0" w:firstLine="0"/>
      </w:pPr>
      <w:r w:rsidRPr="00C53E6C">
        <w:rPr>
          <w:rFonts w:hint="eastAsia"/>
        </w:rPr>
        <w:t>其中</w:t>
      </w:r>
      <w:r>
        <w:rPr>
          <w:rFonts w:hint="eastAsia"/>
        </w:rPr>
        <w:t>τ</w:t>
      </w:r>
      <w:r w:rsidRPr="00C53E6C">
        <w:t>是所有POI类型的集合。</w:t>
      </w:r>
    </w:p>
    <w:p w:rsidR="00C53E6C" w:rsidRDefault="00C53E6C" w:rsidP="00C53E6C">
      <w:pPr>
        <w:pStyle w:val="a4"/>
        <w:numPr>
          <w:ilvl w:val="0"/>
          <w:numId w:val="1"/>
        </w:numPr>
        <w:ind w:firstLineChars="0"/>
      </w:pPr>
      <w:r w:rsidRPr="002E6A91">
        <w:rPr>
          <w:rFonts w:hint="eastAsia"/>
          <w:i/>
        </w:rPr>
        <w:t>竞争力：</w:t>
      </w:r>
      <w:r w:rsidRPr="00C53E6C">
        <w:rPr>
          <w:rFonts w:hint="eastAsia"/>
        </w:rPr>
        <w:t>我们设计了一个特征来描述周边地区的竞争力。考虑到γ</w:t>
      </w:r>
      <w:r w:rsidRPr="00C53E6C">
        <w:rPr>
          <w:vertAlign w:val="subscript"/>
        </w:rPr>
        <w:t>v</w:t>
      </w:r>
      <w:r w:rsidRPr="00C53E6C">
        <w:t>的类型(如中式餐厅)，我们对同类型的相邻POI的比例进行了如下测量。</w:t>
      </w:r>
    </w:p>
    <w:p w:rsidR="00C53E6C" w:rsidRDefault="00C53E6C" w:rsidP="00C53E6C">
      <w:pPr>
        <w:pStyle w:val="a4"/>
        <w:ind w:left="360" w:firstLineChars="0" w:firstLine="0"/>
      </w:pPr>
      <w:r>
        <w:drawing>
          <wp:inline distT="0" distB="0" distL="0" distR="0" wp14:anchorId="7469F96D" wp14:editId="5831C5DC">
            <wp:extent cx="1876190" cy="457143"/>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6190" cy="457143"/>
                    </a:xfrm>
                    <a:prstGeom prst="rect">
                      <a:avLst/>
                    </a:prstGeom>
                  </pic:spPr>
                </pic:pic>
              </a:graphicData>
            </a:graphic>
          </wp:inline>
        </w:drawing>
      </w:r>
    </w:p>
    <w:p w:rsidR="008420EA" w:rsidRDefault="00C53E6C" w:rsidP="00C53E6C">
      <w:pPr>
        <w:pStyle w:val="a4"/>
        <w:ind w:left="360" w:firstLineChars="0" w:firstLine="0"/>
      </w:pPr>
      <w:r w:rsidRPr="00C53E6C">
        <w:rPr>
          <w:rFonts w:hint="eastAsia"/>
        </w:rPr>
        <w:t>竞争可以有积极的影响，也可以有消极的影响。</w:t>
      </w:r>
      <w:r w:rsidR="002E6A91" w:rsidRPr="002E6A91">
        <w:rPr>
          <w:rFonts w:hint="eastAsia"/>
        </w:rPr>
        <w:t>例如，人们会认为，在一个有夜生活场所的地区开设一家酒吧对用户来说会更有吸引力，因为已经有了一个相关服务的生态系统。然而，被竞争对手包围也可能意味着用户有更多的选择，访问</w:t>
      </w:r>
      <w:r w:rsidR="002E6A91" w:rsidRPr="002E6A91">
        <w:t>v的可能性可能会降低。</w:t>
      </w:r>
    </w:p>
    <w:p w:rsidR="00C53E6C" w:rsidRDefault="002E6A91" w:rsidP="002E6A91">
      <w:pPr>
        <w:pStyle w:val="a4"/>
        <w:numPr>
          <w:ilvl w:val="0"/>
          <w:numId w:val="1"/>
        </w:numPr>
        <w:ind w:firstLineChars="0"/>
      </w:pPr>
      <w:r w:rsidRPr="002E6A91">
        <w:rPr>
          <w:rFonts w:hint="eastAsia"/>
          <w:i/>
        </w:rPr>
        <w:t>地区流行度：</w:t>
      </w:r>
      <w:r w:rsidRPr="002E6A91">
        <w:rPr>
          <w:rFonts w:hint="eastAsia"/>
        </w:rPr>
        <w:t>为了评估该地区总体受欢迎程度的影响，我们测量了在该地区相邻的警察中经验观察到的检查总数：</w:t>
      </w:r>
    </w:p>
    <w:p w:rsidR="002E6A91" w:rsidRDefault="002E6A91" w:rsidP="002E6A91">
      <w:pPr>
        <w:pStyle w:val="a4"/>
        <w:ind w:left="360" w:firstLineChars="0" w:firstLine="0"/>
      </w:pPr>
      <w:r>
        <w:drawing>
          <wp:inline distT="0" distB="0" distL="0" distR="0" wp14:anchorId="1E6D1CA4" wp14:editId="1B7DC664">
            <wp:extent cx="3742857" cy="4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2857" cy="419048"/>
                    </a:xfrm>
                    <a:prstGeom prst="rect">
                      <a:avLst/>
                    </a:prstGeom>
                  </pic:spPr>
                </pic:pic>
              </a:graphicData>
            </a:graphic>
          </wp:inline>
        </w:drawing>
      </w:r>
    </w:p>
    <w:p w:rsidR="002E6A91" w:rsidRDefault="002E6A91" w:rsidP="002E6A91">
      <w:pPr>
        <w:pStyle w:val="a4"/>
        <w:numPr>
          <w:ilvl w:val="0"/>
          <w:numId w:val="1"/>
        </w:numPr>
        <w:ind w:firstLineChars="0"/>
      </w:pPr>
      <w:r w:rsidRPr="002E6A91">
        <w:rPr>
          <w:rFonts w:hint="eastAsia"/>
          <w:i/>
        </w:rPr>
        <w:t>过渡密度：</w:t>
      </w:r>
      <w:r w:rsidRPr="002E6A91">
        <w:rPr>
          <w:rFonts w:hint="eastAsia"/>
        </w:rPr>
        <w:t>假设从相邻的</w:t>
      </w:r>
      <w:r w:rsidRPr="002E6A91">
        <w:t>POI到v的移动性增加可以增加用户访问v的概率，我们将测量v与其邻接之间的迁移密度。POIS如下：</w:t>
      </w:r>
    </w:p>
    <w:p w:rsidR="002E6A91" w:rsidRDefault="002E6A91" w:rsidP="002E6A91">
      <w:pPr>
        <w:pStyle w:val="a4"/>
        <w:ind w:left="360" w:firstLineChars="0" w:firstLine="0"/>
      </w:pPr>
      <w:r>
        <w:drawing>
          <wp:inline distT="0" distB="0" distL="0" distR="0" wp14:anchorId="3A156EB5" wp14:editId="21406ED9">
            <wp:extent cx="3619048" cy="27619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048" cy="276190"/>
                    </a:xfrm>
                    <a:prstGeom prst="rect">
                      <a:avLst/>
                    </a:prstGeom>
                  </pic:spPr>
                </pic:pic>
              </a:graphicData>
            </a:graphic>
          </wp:inline>
        </w:drawing>
      </w:r>
      <w:r w:rsidRPr="002E6A91">
        <w:rPr>
          <w:rFonts w:hint="eastAsia"/>
        </w:rPr>
        <w:t>其中，</w:t>
      </w:r>
      <w:r w:rsidRPr="002E6A91">
        <w:t>T</w:t>
      </w:r>
      <w:r>
        <w:t>v</w:t>
      </w:r>
      <w:r w:rsidRPr="002E6A91">
        <w:t>是从其他POI v‘∈V到v.</w:t>
      </w:r>
    </w:p>
    <w:p w:rsidR="002E6A91" w:rsidRDefault="002E6A91" w:rsidP="002E6A91">
      <w:pPr>
        <w:pStyle w:val="a4"/>
        <w:numPr>
          <w:ilvl w:val="0"/>
          <w:numId w:val="1"/>
        </w:numPr>
        <w:ind w:firstLineChars="0"/>
      </w:pPr>
      <w:r w:rsidRPr="002E6A91">
        <w:rPr>
          <w:rFonts w:hint="eastAsia"/>
          <w:i/>
        </w:rPr>
        <w:t>潜在转移密度：</w:t>
      </w:r>
      <w:r w:rsidRPr="002E6A91">
        <w:t>POI吸引力的另一个方面来自POI可能从该地区吸引的本地用户的潜在数量。</w:t>
      </w:r>
      <w:r w:rsidRPr="002E6A91">
        <w:rPr>
          <w:rFonts w:hint="eastAsia"/>
        </w:rPr>
        <w:t>因此，我们测量了从所有其他类型的</w:t>
      </w:r>
      <w:r w:rsidRPr="002E6A91">
        <w:t>POI过渡到γ</w:t>
      </w:r>
      <w:r w:rsidRPr="002E6A91">
        <w:rPr>
          <w:rFonts w:hint="eastAsia"/>
          <w:vertAlign w:val="subscript"/>
        </w:rPr>
        <w:t>v</w:t>
      </w:r>
      <w:r w:rsidRPr="002E6A91">
        <w:t>型的POI的概率。</w:t>
      </w:r>
      <w:r w:rsidRPr="002E6A91">
        <w:rPr>
          <w:rFonts w:hint="eastAsia"/>
        </w:rPr>
        <w:t>由此产生的</w:t>
      </w:r>
      <w:r w:rsidRPr="002E6A91">
        <w:rPr>
          <w:rFonts w:hint="eastAsia"/>
        </w:rPr>
        <w:lastRenderedPageBreak/>
        <w:t>可能性使我们能够更正式地考虑到作为</w:t>
      </w:r>
      <w:r w:rsidRPr="002E6A91">
        <w:t>POI v.潜在用户来源的邻近的POI：</w:t>
      </w:r>
    </w:p>
    <w:p w:rsidR="002E6A91" w:rsidRDefault="002E6A91" w:rsidP="002E6A91">
      <w:pPr>
        <w:pStyle w:val="a4"/>
        <w:ind w:left="360" w:firstLineChars="0" w:firstLine="0"/>
      </w:pPr>
      <w:r>
        <w:drawing>
          <wp:inline distT="0" distB="0" distL="0" distR="0" wp14:anchorId="36F642C4" wp14:editId="6F513CCC">
            <wp:extent cx="4066667" cy="54285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6667" cy="542857"/>
                    </a:xfrm>
                    <a:prstGeom prst="rect">
                      <a:avLst/>
                    </a:prstGeom>
                  </pic:spPr>
                </pic:pic>
              </a:graphicData>
            </a:graphic>
          </wp:inline>
        </w:drawing>
      </w:r>
    </w:p>
    <w:p w:rsidR="00E975D2" w:rsidRDefault="002E6A91" w:rsidP="002E6A91">
      <w:pPr>
        <w:pStyle w:val="a4"/>
        <w:ind w:left="360" w:firstLineChars="0" w:firstLine="0"/>
      </w:pPr>
      <w:r w:rsidRPr="002E6A91">
        <w:rPr>
          <w:rFonts w:hint="eastAsia"/>
        </w:rPr>
        <w:t>其中</w:t>
      </w:r>
      <w:r>
        <w:t>N</w:t>
      </w:r>
      <w:r w:rsidRPr="002E6A91">
        <w:rPr>
          <w:vertAlign w:val="subscript"/>
        </w:rPr>
        <w:t>v‘</w:t>
      </w:r>
      <w:r w:rsidRPr="002E6A91">
        <w:t>是poi v’的签入数，κ</w:t>
      </w:r>
      <w:r w:rsidRPr="002E6A91">
        <w:rPr>
          <w:vertAlign w:val="subscript"/>
        </w:rPr>
        <w:t>γv‘→γv</w:t>
      </w:r>
      <w:r w:rsidRPr="002E6A91">
        <w:t>是在γ</w:t>
      </w:r>
      <w:r w:rsidRPr="002E6A91">
        <w:rPr>
          <w:vertAlign w:val="subscript"/>
        </w:rPr>
        <w:t>v’</w:t>
      </w:r>
      <w:r w:rsidRPr="002E6A91">
        <w:t>和γ</w:t>
      </w:r>
      <w:r w:rsidRPr="002E6A91">
        <w:rPr>
          <w:vertAlign w:val="subscript"/>
        </w:rPr>
        <w:t>v</w:t>
      </w:r>
      <w:r w:rsidRPr="002E6A91">
        <w:t>之间过渡的概率，定义为所有检入到poi v‘的平均百分比。由具有γ</w:t>
      </w:r>
      <w:r w:rsidRPr="002E6A91">
        <w:rPr>
          <w:vertAlign w:val="subscript"/>
        </w:rPr>
        <w:t>v</w:t>
      </w:r>
      <w:r w:rsidRPr="002E6A91">
        <w:t>类型的POI降低：</w:t>
      </w:r>
    </w:p>
    <w:p w:rsidR="002E6A91" w:rsidRDefault="00E975D2" w:rsidP="002E6A91">
      <w:pPr>
        <w:pStyle w:val="a4"/>
        <w:ind w:left="360" w:firstLineChars="0" w:firstLine="0"/>
      </w:pPr>
      <w:r>
        <w:drawing>
          <wp:inline distT="0" distB="0" distL="0" distR="0" wp14:anchorId="5EB62136" wp14:editId="449DC70D">
            <wp:extent cx="4514286" cy="52381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286" cy="523810"/>
                    </a:xfrm>
                    <a:prstGeom prst="rect">
                      <a:avLst/>
                    </a:prstGeom>
                  </pic:spPr>
                </pic:pic>
              </a:graphicData>
            </a:graphic>
          </wp:inline>
        </w:drawing>
      </w:r>
    </w:p>
    <w:p w:rsidR="00E975D2" w:rsidRPr="00E975D2" w:rsidRDefault="00E975D2" w:rsidP="002E6A91">
      <w:pPr>
        <w:pStyle w:val="a4"/>
        <w:ind w:left="360" w:firstLineChars="0" w:firstLine="0"/>
        <w:rPr>
          <w:rFonts w:hint="eastAsia"/>
        </w:rPr>
      </w:pPr>
      <w:r w:rsidRPr="00E975D2">
        <w:rPr>
          <w:rFonts w:hint="eastAsia"/>
        </w:rPr>
        <w:t>其中</w:t>
      </w:r>
      <w:r w:rsidRPr="00E975D2">
        <w:t>T是POI之间连续签入转换的总集合，作为一个元组，(m，n)∈T，POI m∈V和n∈V涉及两个连续的签入。</w:t>
      </w:r>
    </w:p>
    <w:p w:rsidR="002E6A91" w:rsidRDefault="00E975D2" w:rsidP="00E975D2">
      <w:pPr>
        <w:pStyle w:val="a4"/>
        <w:numPr>
          <w:ilvl w:val="0"/>
          <w:numId w:val="1"/>
        </w:numPr>
        <w:ind w:firstLineChars="0"/>
      </w:pPr>
      <w:r w:rsidRPr="00E975D2">
        <w:rPr>
          <w:rFonts w:hint="eastAsia"/>
          <w:i/>
        </w:rPr>
        <w:t>交通</w:t>
      </w:r>
      <w:r w:rsidRPr="00E975D2">
        <w:rPr>
          <w:rFonts w:hint="eastAsia"/>
        </w:rPr>
        <w:t>：交通特点是指周围地区的公交车站和地铁站的数量，其定义如下：</w:t>
      </w:r>
    </w:p>
    <w:p w:rsidR="00E975D2" w:rsidRDefault="00E975D2" w:rsidP="00E975D2">
      <w:pPr>
        <w:pStyle w:val="a4"/>
        <w:ind w:left="360" w:firstLineChars="0" w:firstLine="0"/>
      </w:pPr>
      <w:r>
        <w:drawing>
          <wp:inline distT="0" distB="0" distL="0" distR="0" wp14:anchorId="1BAA7901" wp14:editId="5B84F4A5">
            <wp:extent cx="5047619" cy="752381"/>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7619" cy="752381"/>
                    </a:xfrm>
                    <a:prstGeom prst="rect">
                      <a:avLst/>
                    </a:prstGeom>
                  </pic:spPr>
                </pic:pic>
              </a:graphicData>
            </a:graphic>
          </wp:inline>
        </w:drawing>
      </w:r>
    </w:p>
    <w:p w:rsidR="00E975D2" w:rsidRDefault="00E975D2" w:rsidP="00E975D2">
      <w:pPr>
        <w:ind w:firstLineChars="200" w:firstLine="420"/>
      </w:pPr>
      <w:r w:rsidRPr="00E975D2">
        <w:rPr>
          <w:rFonts w:hint="eastAsia"/>
        </w:rPr>
        <w:t>对于邻域特征中的半径</w:t>
      </w:r>
      <w:r w:rsidRPr="00E975D2">
        <w:t>d，我们实验了不同的值，并选择它等于200米，因为这得到了最好的实验结果，也与[23]中的最佳邻域大小一致。</w:t>
      </w:r>
    </w:p>
    <w:p w:rsidR="006C432D" w:rsidRDefault="006C432D" w:rsidP="006C432D"/>
    <w:p w:rsidR="006C432D" w:rsidRDefault="007F71B4" w:rsidP="006C432D">
      <w:r>
        <w:drawing>
          <wp:inline distT="0" distB="0" distL="0" distR="0" wp14:anchorId="097D4416" wp14:editId="11C5735C">
            <wp:extent cx="5000000" cy="2304762"/>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00000" cy="2304762"/>
                    </a:xfrm>
                    <a:prstGeom prst="rect">
                      <a:avLst/>
                    </a:prstGeom>
                  </pic:spPr>
                </pic:pic>
              </a:graphicData>
            </a:graphic>
          </wp:inline>
        </w:drawing>
      </w:r>
    </w:p>
    <w:p w:rsidR="006C432D" w:rsidRDefault="006C432D" w:rsidP="006C432D">
      <w:r w:rsidRPr="006C432D">
        <w:t>5.2</w:t>
      </w:r>
      <w:r>
        <w:t xml:space="preserve"> </w:t>
      </w:r>
      <w:r w:rsidRPr="006C432D">
        <w:t>多模式学习</w:t>
      </w:r>
    </w:p>
    <w:p w:rsidR="006C432D" w:rsidRDefault="006C432D" w:rsidP="003B19CE">
      <w:pPr>
        <w:ind w:firstLineChars="200" w:firstLine="420"/>
      </w:pPr>
      <w:r w:rsidRPr="006C432D">
        <w:rPr>
          <w:rFonts w:hint="eastAsia"/>
        </w:rPr>
        <w:t>上面描述的</w:t>
      </w:r>
      <w:r w:rsidRPr="006C432D">
        <w:t>POI特性是异构的、多模式的。</w:t>
      </w:r>
      <w:r w:rsidRPr="006C432D">
        <w:rPr>
          <w:rFonts w:hint="eastAsia"/>
        </w:rPr>
        <w:t>具体而言，内容特征被表示为稀疏的字数向量，而地理位置、流行度和邻域特征则是真实值和密集的。</w:t>
      </w:r>
      <w:r w:rsidR="007F71B4" w:rsidRPr="007F71B4">
        <w:t>POI特性中有大量的结构，但是很难发现不同模式的特征之间存在高度非线性的关系。</w:t>
      </w:r>
      <w:r w:rsidR="007F71B4" w:rsidRPr="007F71B4">
        <w:rPr>
          <w:rFonts w:hint="eastAsia"/>
        </w:rPr>
        <w:t>此外，这些功能很嘈杂，可能缺少值。</w:t>
      </w:r>
      <w:r w:rsidR="007F71B4" w:rsidRPr="007F71B4">
        <w:t xml:space="preserve"> 传统的DBN采用早期融合策略直接连接所有类型的特征作为第一层RBM的联合输入，如图4的左侧面板所示。</w:t>
      </w:r>
      <w:r w:rsidR="003B19CE" w:rsidRPr="003B19CE">
        <w:rPr>
          <w:rFonts w:hint="eastAsia"/>
        </w:rPr>
        <w:t>然后，联合输入被其他高级别的</w:t>
      </w:r>
      <w:r w:rsidR="003B19CE" w:rsidRPr="003B19CE">
        <w:t>RBM抽象出来。</w:t>
      </w:r>
      <w:r w:rsidR="003B19CE" w:rsidRPr="003B19CE">
        <w:rPr>
          <w:rFonts w:hint="eastAsia"/>
        </w:rPr>
        <w:t>尽管经典的早期融合机制在具有同质特征的情况下实现了良好的性能，但它不适用于多模态异构特征，因为不同模态之间的相关性是高度非线性的，并且第一</w:t>
      </w:r>
      <w:r w:rsidR="003B19CE" w:rsidRPr="003B19CE">
        <w:t>RBM难以正确地表示它们的关系。</w:t>
      </w:r>
    </w:p>
    <w:p w:rsidR="003B19CE" w:rsidRDefault="003B19CE" w:rsidP="003B19CE">
      <w:pPr>
        <w:ind w:firstLineChars="200" w:firstLine="420"/>
      </w:pPr>
      <w:r w:rsidRPr="003B19CE">
        <w:rPr>
          <w:rFonts w:hint="eastAsia"/>
        </w:rPr>
        <w:t>鉴于此，我们将传统的</w:t>
      </w:r>
      <w:r w:rsidRPr="003B19CE">
        <w:t>DBN扩展到多模DBN(MDBN)，并在[30]、[51]的启发下采用了一种后期融合策略。</w:t>
      </w:r>
      <w:r w:rsidRPr="003B19CE">
        <w:rPr>
          <w:rFonts w:hint="eastAsia"/>
        </w:rPr>
        <w:t>如图</w:t>
      </w:r>
      <w:r w:rsidRPr="003B19CE">
        <w:t>4的右面板所示，</w:t>
      </w:r>
      <w:r w:rsidRPr="003B19CE">
        <w:t>MDBN</w:t>
      </w:r>
      <w:r w:rsidRPr="003B19CE">
        <w:t>的关键思想是首先使用独立的模式友好的潜在变量模型来独立地学习每个数据模式的潜在表示。</w:t>
      </w:r>
      <w:r w:rsidRPr="003B19CE">
        <w:rPr>
          <w:rFonts w:hint="eastAsia"/>
        </w:rPr>
        <w:t>然后，将不同模式的潜在表示</w:t>
      </w:r>
      <w:r w:rsidRPr="003B19CE">
        <w:t>(而不是原始特征)串联起来，形成多模态输入。</w:t>
      </w:r>
      <w:r w:rsidRPr="003B19CE">
        <w:rPr>
          <w:rFonts w:hint="eastAsia"/>
        </w:rPr>
        <w:t>随后可以使用高阶潜在变量来对该输入进行分布建模。</w:t>
      </w:r>
      <w:r w:rsidRPr="003B19CE">
        <w:t xml:space="preserve"> 与DBN类似，这种MDBN的参数可以通过贪婪的逐层训练来学习。</w:t>
      </w:r>
    </w:p>
    <w:p w:rsidR="00EC5244" w:rsidRDefault="00EC5244" w:rsidP="003B19CE">
      <w:pPr>
        <w:ind w:firstLineChars="200" w:firstLine="420"/>
      </w:pPr>
      <w:r w:rsidRPr="00EC5244">
        <w:rPr>
          <w:rFonts w:hint="eastAsia"/>
        </w:rPr>
        <w:lastRenderedPageBreak/>
        <w:t>请注意，</w:t>
      </w:r>
      <w:r w:rsidRPr="00EC5244">
        <w:t>MDBN可以描述为多个单峰路径的组合。</w:t>
      </w:r>
      <w:r w:rsidRPr="00EC5244">
        <w:rPr>
          <w:rFonts w:hint="eastAsia"/>
        </w:rPr>
        <w:t>每条路径都是以完全无监督的方式单独学习的，这使得</w:t>
      </w:r>
      <w:r w:rsidRPr="00EC5244">
        <w:t>MDBN比传统的DBN具有更强的灵活性和更强的早期融合策略。</w:t>
      </w:r>
      <w:r w:rsidRPr="00EC5244">
        <w:rPr>
          <w:rFonts w:hint="eastAsia"/>
        </w:rPr>
        <w:t>任何数目的路径，每一个有多少层，都有可能被使用。每层中较低</w:t>
      </w:r>
      <w:r w:rsidRPr="00EC5244">
        <w:t>RBM</w:t>
      </w:r>
      <w:r>
        <w:t>s</w:t>
      </w:r>
      <w:r w:rsidRPr="00EC5244">
        <w:t>的类型可以是不同的，考虑到不同种类的输入分布，只要每条路径末端的最终隐藏表示具有相同类型即可。</w:t>
      </w:r>
      <w:r w:rsidRPr="00EC5244">
        <w:rPr>
          <w:rFonts w:hint="eastAsia"/>
        </w:rPr>
        <w:t>由于我们的</w:t>
      </w:r>
      <w:r w:rsidRPr="00EC5244">
        <w:t>SH-cdl模型的输入特征包括密集的实值特征和稀疏的字数特征，所以我们使用高斯</w:t>
      </w:r>
      <w:r>
        <w:t>RBM</w:t>
      </w:r>
      <w:r w:rsidRPr="00EC5244">
        <w:t>来模拟实值特征上的分布(</w:t>
      </w:r>
      <w:r>
        <w:t>即</w:t>
      </w:r>
      <w:r w:rsidRPr="00EC5244">
        <w:t>它的地理位置特征、流行程度和邻域特征)，而复制的Softmax模型则用来模拟其在单词计数向量(即内容特征)上的分布。</w:t>
      </w:r>
      <w:r w:rsidRPr="00EC5244">
        <w:rPr>
          <w:rFonts w:hint="eastAsia"/>
        </w:rPr>
        <w:t>至于其他层，则采用二进制成果管理制</w:t>
      </w:r>
      <w:r w:rsidRPr="00EC5244">
        <w:t>[12]。</w:t>
      </w:r>
    </w:p>
    <w:p w:rsidR="00EC5244" w:rsidRDefault="00EC5244" w:rsidP="003B19CE">
      <w:pPr>
        <w:ind w:firstLineChars="200" w:firstLine="420"/>
      </w:pPr>
      <w:r w:rsidRPr="00EC5244">
        <w:rPr>
          <w:rFonts w:hint="eastAsia"/>
        </w:rPr>
        <w:t>张等人。</w:t>
      </w:r>
      <w:r w:rsidRPr="00EC5244">
        <w:t xml:space="preserve"> [49]也提出了多模态特征的后期融合策略，但他们假设不同模态的学习隐藏特征在同一语义空间中，并简单地将它们加在一起以表示项目的潜在因素。</w:t>
      </w:r>
      <w:r w:rsidRPr="00EC5244">
        <w:rPr>
          <w:rFonts w:hint="eastAsia"/>
        </w:rPr>
        <w:t>在我们的融合方法中，学习到的不同模式的隐藏特征在不同的空间中。我们首先通过乘以一个特定于情态的矩阵将它们投射到相同的语义空间，然后采用非线性方法对它们进行融合</w:t>
      </w:r>
      <w:r>
        <w:rPr>
          <w:rFonts w:hint="eastAsia"/>
        </w:rPr>
        <w:t>。</w:t>
      </w:r>
    </w:p>
    <w:p w:rsidR="00EC5244" w:rsidRDefault="00EC5244" w:rsidP="00EC5244"/>
    <w:p w:rsidR="00EC5244" w:rsidRPr="00EC5244" w:rsidRDefault="00EC5244" w:rsidP="00EC5244">
      <w:pPr>
        <w:rPr>
          <w:b/>
        </w:rPr>
      </w:pPr>
      <w:r w:rsidRPr="00EC5244">
        <w:rPr>
          <w:b/>
        </w:rPr>
        <w:t xml:space="preserve">6 </w:t>
      </w:r>
      <w:r w:rsidRPr="00EC5244">
        <w:rPr>
          <w:rFonts w:hint="eastAsia"/>
          <w:b/>
        </w:rPr>
        <w:t>实验</w:t>
      </w:r>
    </w:p>
    <w:p w:rsidR="00EC5244" w:rsidRDefault="00EC5244" w:rsidP="00EC5244">
      <w:r w:rsidRPr="00EC5244">
        <w:t>在本节中，我们首先描述了实验的设置，然后给出了实验结果。</w:t>
      </w:r>
    </w:p>
    <w:p w:rsidR="00EC5244" w:rsidRDefault="00EC5244" w:rsidP="00EC5244"/>
    <w:p w:rsidR="00EC5244" w:rsidRPr="00EC5244" w:rsidRDefault="00EC5244" w:rsidP="00EC5244">
      <w:pPr>
        <w:rPr>
          <w:b/>
        </w:rPr>
      </w:pPr>
      <w:r w:rsidRPr="00EC5244">
        <w:rPr>
          <w:rFonts w:hint="eastAsia"/>
          <w:b/>
        </w:rPr>
        <w:t>6</w:t>
      </w:r>
      <w:r w:rsidRPr="00EC5244">
        <w:rPr>
          <w:b/>
        </w:rPr>
        <w:t xml:space="preserve">.1 </w:t>
      </w:r>
      <w:r w:rsidRPr="00EC5244">
        <w:rPr>
          <w:rFonts w:hint="eastAsia"/>
          <w:b/>
        </w:rPr>
        <w:t>数据集</w:t>
      </w:r>
    </w:p>
    <w:p w:rsidR="00EC5244" w:rsidRDefault="00EC5244" w:rsidP="00EC5244">
      <w:pPr>
        <w:rPr>
          <w:b/>
        </w:rPr>
      </w:pPr>
      <w:r w:rsidRPr="00EC5244">
        <w:rPr>
          <w:b/>
        </w:rPr>
        <w:t>Yelp</w:t>
      </w:r>
      <w:r w:rsidRPr="00EC5244">
        <w:rPr>
          <w:rFonts w:hint="eastAsia"/>
          <w:b/>
        </w:rPr>
        <w:t>和</w:t>
      </w:r>
      <w:r w:rsidRPr="00EC5244">
        <w:rPr>
          <w:b/>
        </w:rPr>
        <w:t>Foursquare</w:t>
      </w:r>
    </w:p>
    <w:p w:rsidR="00FC282A" w:rsidRDefault="00FC282A" w:rsidP="00EC5244">
      <w:pPr>
        <w:rPr>
          <w:b/>
        </w:rPr>
      </w:pPr>
    </w:p>
    <w:p w:rsidR="00FC282A" w:rsidRDefault="00FC282A" w:rsidP="00EC5244">
      <w:pPr>
        <w:rPr>
          <w:b/>
        </w:rPr>
      </w:pPr>
      <w:r>
        <w:rPr>
          <w:b/>
        </w:rPr>
        <w:t xml:space="preserve">7 </w:t>
      </w:r>
      <w:r>
        <w:rPr>
          <w:rFonts w:hint="eastAsia"/>
          <w:b/>
        </w:rPr>
        <w:t>相关工作</w:t>
      </w:r>
    </w:p>
    <w:p w:rsidR="00FC282A" w:rsidRDefault="00FC282A" w:rsidP="00FC282A">
      <w:pPr>
        <w:ind w:firstLineChars="100" w:firstLine="210"/>
      </w:pPr>
      <w:r w:rsidRPr="00FC282A">
        <w:rPr>
          <w:rFonts w:hint="eastAsia"/>
        </w:rPr>
        <w:t>总的来说，我们的工作与内容感知协同过滤和</w:t>
      </w:r>
      <w:r w:rsidRPr="00FC282A">
        <w:t>POI推荐密切相关</w:t>
      </w:r>
      <w:r>
        <w:rPr>
          <w:rFonts w:hint="eastAsia"/>
        </w:rPr>
        <w:t>。</w:t>
      </w:r>
    </w:p>
    <w:p w:rsidR="008A4E3B" w:rsidRPr="0047671B" w:rsidRDefault="008A4E3B" w:rsidP="008A4E3B">
      <w:pPr>
        <w:rPr>
          <w:b/>
        </w:rPr>
      </w:pPr>
      <w:r w:rsidRPr="0047671B">
        <w:rPr>
          <w:b/>
        </w:rPr>
        <w:t>7.1内容感知协作过滤</w:t>
      </w:r>
    </w:p>
    <w:p w:rsidR="0047671B" w:rsidRDefault="008A4E3B" w:rsidP="008A4E3B">
      <w:pPr>
        <w:ind w:firstLineChars="200" w:firstLine="420"/>
      </w:pPr>
      <w:r w:rsidRPr="008A4E3B">
        <w:rPr>
          <w:rFonts w:hint="eastAsia"/>
        </w:rPr>
        <w:t>为了解决数据稀疏性和冷启动问题，矩阵分解模型通过结合内容特征，如基于回归的潜在因子模型</w:t>
      </w:r>
      <w:r w:rsidRPr="008A4E3B">
        <w:t>[1]，LibFM [28]，SVD</w:t>
      </w:r>
      <w:r w:rsidRPr="008A4E3B">
        <w:t>[3]和ICCF [19]</w:t>
      </w:r>
      <w:r w:rsidRPr="008A4E3B">
        <w:t>已广泛扩展到内容感知因子分解模型。</w:t>
      </w:r>
      <w:r w:rsidRPr="008A4E3B">
        <w:rPr>
          <w:rFonts w:hint="eastAsia"/>
        </w:rPr>
        <w:t>这些模型在模型表示上几乎是等价的，但采用了不同的优化算法。除用户和项目外，还为每个特征学习了一个潜在因子向量。在</w:t>
      </w:r>
      <w:r w:rsidRPr="008A4E3B">
        <w:t>Word2vec[24]成功的启发下，开发了一些嵌入技术，将特征、用户和项嵌入到同一个潜在空间[32]、[38]中。</w:t>
      </w:r>
      <w:r w:rsidRPr="008A4E3B">
        <w:rPr>
          <w:rFonts w:hint="eastAsia"/>
        </w:rPr>
        <w:t>然而，这些方法对内容特征进行了较浅的挖掘，并假设特征之间的交互是线性的。</w:t>
      </w:r>
    </w:p>
    <w:p w:rsidR="008A4E3B" w:rsidRDefault="0047671B" w:rsidP="008A4E3B">
      <w:pPr>
        <w:ind w:firstLineChars="200" w:firstLine="420"/>
      </w:pPr>
      <w:r w:rsidRPr="0047671B">
        <w:rPr>
          <w:rFonts w:hint="eastAsia"/>
        </w:rPr>
        <w:t>最近，已经整合了一些深度学习模型，以从其相关内容信息中学习深度项目表示以获得推荐</w:t>
      </w:r>
      <w:r w:rsidRPr="0047671B">
        <w:t>[6]，[17]，[31]，[33]，[37]，[47]，[54]。</w:t>
      </w:r>
      <w:r w:rsidRPr="0047671B">
        <w:rPr>
          <w:rFonts w:hint="eastAsia"/>
        </w:rPr>
        <w:t>例如，</w:t>
      </w:r>
      <w:r w:rsidRPr="0047671B">
        <w:t>Oord等人。[31]Tim等人。[15]和郑等人。[54]应用卷积神经网络(CNN)处理内容特征。Wang等人[37]利用深层信念网(DBN)对音乐内容进行处理。</w:t>
      </w:r>
      <w:r w:rsidRPr="0047671B">
        <w:rPr>
          <w:rFonts w:hint="eastAsia"/>
        </w:rPr>
        <w:t>他们假设用户有一个从高斯先验中提取的潜在因子向量，而歌曲有一个由深层信念网络学习的潜在因子向量。然后，利用矩阵因式分解计算偏好得分。</w:t>
      </w:r>
      <w:r w:rsidR="001E5847" w:rsidRPr="001E5847">
        <w:t>Wang等[33]提出了一种称为协作深度学习（CDL）的分层贝叶斯模型，该模型使用堆叠去噪自动编码器（SDA）来处理项目内容并扩展协作主题回归（CTR）以计算用户偏好。 李等人[17] 通过用边缘化去噪堆叠自动编码器替换SDA来扩展CDL。</w:t>
      </w:r>
    </w:p>
    <w:p w:rsidR="001E5847" w:rsidRDefault="001E5847" w:rsidP="008A4E3B">
      <w:pPr>
        <w:ind w:firstLineChars="200" w:firstLine="420"/>
      </w:pPr>
      <w:r w:rsidRPr="001E5847">
        <w:rPr>
          <w:rFonts w:hint="eastAsia"/>
        </w:rPr>
        <w:t>虽然已有的工作将深度学习模型和协同过滤相结合，以改进推荐，但本文的工作在几个方面与他们的不同。首先，与我们的</w:t>
      </w:r>
      <w:r w:rsidRPr="001E5847">
        <w:t>SH-CDL相比，现有的模型忽略了个人偏好的空间动态</w:t>
      </w:r>
      <w:r>
        <w:rPr>
          <w:rFonts w:hint="eastAsia"/>
        </w:rPr>
        <w:t>。</w:t>
      </w:r>
      <w:r w:rsidRPr="001E5847">
        <w:rPr>
          <w:rFonts w:hint="eastAsia"/>
        </w:rPr>
        <w:t>其次，他们不考虑项目内容特征的异质性和多模态。第三，它们没有利用社会和空间相关性来缓解用户偏好学习中的数据稀疏问题。</w:t>
      </w:r>
    </w:p>
    <w:p w:rsidR="004806A4" w:rsidRDefault="004806A4" w:rsidP="008A4E3B">
      <w:pPr>
        <w:ind w:firstLineChars="200" w:firstLine="420"/>
      </w:pPr>
      <w:r w:rsidRPr="004806A4">
        <w:rPr>
          <w:rFonts w:hint="eastAsia"/>
        </w:rPr>
        <w:t>我们提出的</w:t>
      </w:r>
      <w:r w:rsidRPr="004806A4">
        <w:t>SH-CDL是一种基于广义深度学习的POI推荐框架，可以通过其他深度学习技术进行扩展，以处理丰富的POI特性。</w:t>
      </w:r>
      <w:r w:rsidRPr="004806A4">
        <w:rPr>
          <w:rFonts w:hint="eastAsia"/>
        </w:rPr>
        <w:t>例如，可以采用</w:t>
      </w:r>
      <w:r>
        <w:t>R</w:t>
      </w:r>
      <w:r w:rsidRPr="004806A4">
        <w:t>e</w:t>
      </w:r>
      <w:r>
        <w:t>LU</w:t>
      </w:r>
      <w:r w:rsidRPr="004806A4">
        <w:t>体系结构[6]来处理POI的内容特征，并使用</w:t>
      </w:r>
      <w:r>
        <w:t>Word</w:t>
      </w:r>
      <w:r w:rsidRPr="004806A4">
        <w:t>2vector技术处理稀疏文本特征。</w:t>
      </w:r>
      <w:r w:rsidRPr="004806A4">
        <w:rPr>
          <w:rFonts w:hint="eastAsia"/>
        </w:rPr>
        <w:t>对</w:t>
      </w:r>
      <w:r w:rsidRPr="004806A4">
        <w:t>[47]中的深度学习匹配器进行修改，以处理POI的文本内容，然后与高斯限制Boltzmann机器连接，得到统一的POI表示。</w:t>
      </w:r>
      <w:r w:rsidRPr="004806A4">
        <w:rPr>
          <w:rFonts w:hint="eastAsia"/>
        </w:rPr>
        <w:lastRenderedPageBreak/>
        <w:t>同样，</w:t>
      </w:r>
      <w:r w:rsidRPr="004806A4">
        <w:t>[54]中的卷积神经网络(CNN)也可以用来代替复制的Softmax模型来处理POI的文本特征。[33]中的叠加去噪自编码器可以代替高斯限制Boltzmann机器来处理稠密的实值特征。</w:t>
      </w:r>
    </w:p>
    <w:p w:rsidR="004806A4" w:rsidRDefault="004806A4" w:rsidP="004806A4"/>
    <w:p w:rsidR="004806A4" w:rsidRPr="004806A4" w:rsidRDefault="004806A4" w:rsidP="004806A4">
      <w:pPr>
        <w:rPr>
          <w:b/>
        </w:rPr>
      </w:pPr>
      <w:r w:rsidRPr="004806A4">
        <w:rPr>
          <w:b/>
        </w:rPr>
        <w:t>7.2  POI</w:t>
      </w:r>
      <w:r w:rsidRPr="004806A4">
        <w:rPr>
          <w:rFonts w:hint="eastAsia"/>
          <w:b/>
        </w:rPr>
        <w:t>推荐</w:t>
      </w:r>
    </w:p>
    <w:p w:rsidR="004806A4" w:rsidRDefault="004806A4" w:rsidP="004806A4">
      <w:pPr>
        <w:ind w:firstLineChars="200" w:firstLine="420"/>
      </w:pPr>
      <w:r w:rsidRPr="004806A4">
        <w:rPr>
          <w:rFonts w:hint="eastAsia"/>
        </w:rPr>
        <w:t>最近的许多研究</w:t>
      </w:r>
      <w:r w:rsidRPr="004806A4">
        <w:t>[5]，[20]，[40]，[43]，[55]表明，用户登记活动与地理距离以及社交关系之间存在很强的相关性，因此大多数当前的POI 推荐工作主要侧重于利用地理和社会影响来提高推荐的准确性。</w:t>
      </w:r>
      <w:r w:rsidRPr="004806A4">
        <w:rPr>
          <w:rFonts w:hint="eastAsia"/>
        </w:rPr>
        <w:t>例如，</w:t>
      </w:r>
      <w:r w:rsidRPr="004806A4">
        <w:t>Ye等人。 [40]通过调查地点之间的地理影响深入研究POI建议，并提出了一个结合用户偏好，社会影响和地理影响的框架。LBSNs中用户登录的时间效应也引起了研究者的广泛关注。</w:t>
      </w:r>
      <w:r w:rsidR="003F238E" w:rsidRPr="003F238E">
        <w:rPr>
          <w:rFonts w:hint="eastAsia"/>
        </w:rPr>
        <w:t>具有时间效应的</w:t>
      </w:r>
      <w:r w:rsidR="003F238E" w:rsidRPr="003F238E">
        <w:t>POI推荐主要利用时间循环模式[11]，[48]，时间序列模式[22]，[36]，[53]以及POI流行度和用户可用性之间的时间匹配[39]。</w:t>
      </w:r>
      <w:r w:rsidR="003F238E" w:rsidRPr="003F238E">
        <w:rPr>
          <w:rFonts w:hint="eastAsia"/>
        </w:rPr>
        <w:t>最近，研究人员探索了</w:t>
      </w:r>
      <w:r w:rsidR="003F238E" w:rsidRPr="003F238E">
        <w:t>POI的内容信息，以缓解数据稀疏和冷启动的问题。 Yin等[41]，[44]基于POI的内容利用了个人兴趣和当地偏好。</w:t>
      </w:r>
      <w:r w:rsidR="003F238E" w:rsidRPr="003F238E">
        <w:rPr>
          <w:rFonts w:hint="eastAsia"/>
        </w:rPr>
        <w:t>赵等人</w:t>
      </w:r>
      <w:r w:rsidR="003F238E" w:rsidRPr="003F238E">
        <w:t>[52]将POI相关内容和用户情感信息纳入POI建议。Lian等人[19]提出了一种基于隐式反馈的协同过滤框架，将POI推荐的语义内容结合起来。</w:t>
      </w:r>
      <w:r w:rsidR="00F77ACF" w:rsidRPr="00F77ACF">
        <w:rPr>
          <w:rFonts w:hint="eastAsia"/>
        </w:rPr>
        <w:t>支持实时</w:t>
      </w:r>
      <w:r w:rsidR="00F77ACF" w:rsidRPr="00F77ACF">
        <w:t>POI推荐，尹等.[42]提出了一种有效的在线学习模式，以跟踪不断变化的用户兴趣并加快模式培训。</w:t>
      </w:r>
    </w:p>
    <w:p w:rsidR="008444AB" w:rsidRPr="00FC282A" w:rsidRDefault="00F77ACF" w:rsidP="008444AB">
      <w:pPr>
        <w:ind w:firstLineChars="200" w:firstLine="420"/>
        <w:rPr>
          <w:rFonts w:hint="eastAsia"/>
        </w:rPr>
      </w:pPr>
      <w:r w:rsidRPr="00F77ACF">
        <w:rPr>
          <w:rFonts w:hint="eastAsia"/>
        </w:rPr>
        <w:t>与上述方法如</w:t>
      </w:r>
      <w:r w:rsidRPr="00F77ACF">
        <w:t>Geo-SAGE [34]，ST-LDA [45]和ST-SAGE [35]相比，我们的工作在以下方面与它们区别开来。</w:t>
      </w:r>
      <w:r w:rsidR="008444AB" w:rsidRPr="008444AB">
        <w:rPr>
          <w:rFonts w:hint="eastAsia"/>
        </w:rPr>
        <w:t>首先，提出了一种基于矩阵分解模型的空间感知用户偏好建模方法</w:t>
      </w:r>
      <w:r w:rsidR="008444AB">
        <w:rPr>
          <w:rFonts w:hint="eastAsia"/>
        </w:rPr>
        <w:t>。</w:t>
      </w:r>
      <w:r w:rsidR="008444AB" w:rsidRPr="008444AB">
        <w:rPr>
          <w:rFonts w:hint="eastAsia"/>
        </w:rPr>
        <w:t>为了克服数据稀疏性在推断空间感知个人偏好方面的挑战，我们提出用空间感知人群的偏好来规范它们，并基于它们的地理分层加法表示在空间上平滑它们。其次，我们以通用方式合并了多种类型的异构</w:t>
      </w:r>
      <w:r w:rsidR="008444AB" w:rsidRPr="008444AB">
        <w:t>POI特征，并开发了一种任务导向方法，以从相关的异构特征中学习POI的统一深度表示。</w:t>
      </w:r>
      <w:r w:rsidR="008444AB" w:rsidRPr="008444AB">
        <w:rPr>
          <w:rFonts w:hint="eastAsia"/>
        </w:rPr>
        <w:t>为解决多模态问题，我们提出了一种晚期非线性融合方法</w:t>
      </w:r>
      <w:r w:rsidR="008444AB">
        <w:rPr>
          <w:rFonts w:hint="eastAsia"/>
        </w:rPr>
        <w:t>。</w:t>
      </w:r>
      <w:r w:rsidR="008444AB" w:rsidRPr="008444AB">
        <w:rPr>
          <w:rFonts w:hint="eastAsia"/>
        </w:rPr>
        <w:t>第三，研究了每类特征对提高推荐精度的贡献，提出的邻域特征具有最优的预测能力。</w:t>
      </w:r>
    </w:p>
    <w:sectPr w:rsidR="008444AB" w:rsidRPr="00FC2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CE2"/>
    <w:multiLevelType w:val="hybridMultilevel"/>
    <w:tmpl w:val="C02276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954481"/>
    <w:multiLevelType w:val="hybridMultilevel"/>
    <w:tmpl w:val="EBE669FC"/>
    <w:lvl w:ilvl="0" w:tplc="274AB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475"/>
    <w:rsid w:val="0006088A"/>
    <w:rsid w:val="00065CFD"/>
    <w:rsid w:val="00074839"/>
    <w:rsid w:val="0009163D"/>
    <w:rsid w:val="000C41A6"/>
    <w:rsid w:val="00107FA3"/>
    <w:rsid w:val="00197518"/>
    <w:rsid w:val="001E5847"/>
    <w:rsid w:val="002E6A91"/>
    <w:rsid w:val="00310D45"/>
    <w:rsid w:val="00340AD0"/>
    <w:rsid w:val="003B19CE"/>
    <w:rsid w:val="003F238E"/>
    <w:rsid w:val="00417C79"/>
    <w:rsid w:val="0047671B"/>
    <w:rsid w:val="004806A4"/>
    <w:rsid w:val="00486C06"/>
    <w:rsid w:val="00487694"/>
    <w:rsid w:val="005827FD"/>
    <w:rsid w:val="005D7D96"/>
    <w:rsid w:val="00622DC7"/>
    <w:rsid w:val="00635C40"/>
    <w:rsid w:val="006C432D"/>
    <w:rsid w:val="00742475"/>
    <w:rsid w:val="007439B2"/>
    <w:rsid w:val="00757743"/>
    <w:rsid w:val="007628E1"/>
    <w:rsid w:val="00771E08"/>
    <w:rsid w:val="0077652A"/>
    <w:rsid w:val="007C3862"/>
    <w:rsid w:val="007F5A94"/>
    <w:rsid w:val="007F71B4"/>
    <w:rsid w:val="00812738"/>
    <w:rsid w:val="0082256E"/>
    <w:rsid w:val="008420EA"/>
    <w:rsid w:val="008444AB"/>
    <w:rsid w:val="00852939"/>
    <w:rsid w:val="008A4E3B"/>
    <w:rsid w:val="008D1958"/>
    <w:rsid w:val="00911723"/>
    <w:rsid w:val="00991184"/>
    <w:rsid w:val="009B2315"/>
    <w:rsid w:val="009B5782"/>
    <w:rsid w:val="009E5CD7"/>
    <w:rsid w:val="00A36B00"/>
    <w:rsid w:val="00A76376"/>
    <w:rsid w:val="00AC7741"/>
    <w:rsid w:val="00AF4933"/>
    <w:rsid w:val="00B0237A"/>
    <w:rsid w:val="00C5252B"/>
    <w:rsid w:val="00C53E6C"/>
    <w:rsid w:val="00C605C1"/>
    <w:rsid w:val="00D11A71"/>
    <w:rsid w:val="00D3614A"/>
    <w:rsid w:val="00E4314E"/>
    <w:rsid w:val="00E81E21"/>
    <w:rsid w:val="00E82E4F"/>
    <w:rsid w:val="00E975D2"/>
    <w:rsid w:val="00EC5244"/>
    <w:rsid w:val="00F304BB"/>
    <w:rsid w:val="00F77ACF"/>
    <w:rsid w:val="00FB30BE"/>
    <w:rsid w:val="00FC2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062A"/>
  <w15:chartTrackingRefBased/>
  <w15:docId w15:val="{CCFFB246-260E-468A-B3EC-0B30EE7A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8225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56E"/>
    <w:rPr>
      <w:b/>
      <w:bCs/>
      <w:noProof/>
      <w:kern w:val="44"/>
      <w:sz w:val="44"/>
      <w:szCs w:val="44"/>
    </w:rPr>
  </w:style>
  <w:style w:type="character" w:styleId="a3">
    <w:name w:val="Placeholder Text"/>
    <w:basedOn w:val="a0"/>
    <w:uiPriority w:val="99"/>
    <w:semiHidden/>
    <w:rsid w:val="0006088A"/>
    <w:rPr>
      <w:color w:val="808080"/>
    </w:rPr>
  </w:style>
  <w:style w:type="paragraph" w:styleId="a4">
    <w:name w:val="List Paragraph"/>
    <w:basedOn w:val="a"/>
    <w:uiPriority w:val="34"/>
    <w:qFormat/>
    <w:rsid w:val="008420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2D9BA-14AF-4FF6-87F4-929A7653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17206</TotalTime>
  <Pages>1</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24</cp:revision>
  <dcterms:created xsi:type="dcterms:W3CDTF">2018-12-17T08:46:00Z</dcterms:created>
  <dcterms:modified xsi:type="dcterms:W3CDTF">2018-12-29T09:15:00Z</dcterms:modified>
</cp:coreProperties>
</file>