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Dokumentasi Fitur: Payment Flow (Subscription &amp; Midtrans Integration)</w:t>
      </w:r>
    </w:p>
    <w:p>
      <w:pPr>
        <w:pStyle w:val="BlockText"/>
      </w:pPr>
      <w:r>
        <w:rPr>
          <w:b/>
          <w:bCs/>
        </w:rPr>
        <w:t xml:space="preserve">Fokus Domain:</w:t>
      </w:r>
      <w:r>
        <w:t xml:space="preserve"> </w:t>
      </w:r>
      <w:r>
        <w:t xml:space="preserve">BACKEND</w:t>
      </w:r>
      <w:r>
        <w:br/>
      </w:r>
      <w:r>
        <w:rPr>
          <w:b/>
          <w:bCs/>
        </w:rPr>
        <w:t xml:space="preserve">Konteks:</w:t>
      </w:r>
      <w:r>
        <w:t xml:space="preserve"> </w:t>
      </w:r>
      <w:r>
        <w:t xml:space="preserve">Trace Upstream ke Downstream secara Semantik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Alur Data Semantik (Scope: BACKEND)</w:t>
      </w:r>
    </w:p>
    <w:p>
      <w:pPr>
        <w:pStyle w:val="SourceCode"/>
      </w:pPr>
      <w:r>
        <w:rPr>
          <w:rStyle w:val="VerbatimChar"/>
        </w:rPr>
        <w:t xml:space="preserve">=== GET PLANS (Public) ===</w:t>
      </w:r>
      <w:r>
        <w:br/>
      </w:r>
      <w:r>
        <w:rPr>
          <w:rStyle w:val="VerbatimChar"/>
        </w:rPr>
        <w:t xml:space="preserve">[HTTP GET /api/payment/plans]  </w:t>
      </w:r>
      <w:r>
        <w:br/>
      </w:r>
      <w:r>
        <w:rPr>
          <w:rStyle w:val="VerbatimChar"/>
        </w:rPr>
        <w:t xml:space="preserve">    -&gt; [Controller: Delegasi ke Service]  </w:t>
      </w:r>
      <w:r>
        <w:br/>
      </w:r>
      <w:r>
        <w:rPr>
          <w:rStyle w:val="VerbatimChar"/>
        </w:rPr>
        <w:t xml:space="preserve">    -&gt; [Service: Fetch All Plans]  </w:t>
      </w:r>
      <w:r>
        <w:br/>
      </w:r>
      <w:r>
        <w:rPr>
          <w:rStyle w:val="VerbatimChar"/>
        </w:rPr>
        <w:t xml:space="preserve">        -&gt; [Repository: FindAllPlans]  </w:t>
      </w:r>
      <w:r>
        <w:br/>
      </w:r>
      <w:r>
        <w:rPr>
          <w:rStyle w:val="VerbatimChar"/>
        </w:rPr>
        <w:t xml:space="preserve">    -&gt; [HTTP Response dengan List Plans]</w:t>
      </w:r>
      <w:r>
        <w:br/>
      </w:r>
      <w:r>
        <w:br/>
      </w:r>
      <w:r>
        <w:rPr>
          <w:rStyle w:val="VerbatimChar"/>
        </w:rPr>
        <w:t xml:space="preserve">=== CHECKOUT (Protected) ===</w:t>
      </w:r>
      <w:r>
        <w:br/>
      </w:r>
      <w:r>
        <w:rPr>
          <w:rStyle w:val="VerbatimChar"/>
        </w:rPr>
        <w:t xml:space="preserve">[HTTP POST /api/payment/checkout]  </w:t>
      </w:r>
      <w:r>
        <w:br/>
      </w:r>
      <w:r>
        <w:rPr>
          <w:rStyle w:val="VerbatimChar"/>
        </w:rPr>
        <w:t xml:space="preserve">    -&gt; [JWT Auth Middleware: Ekstraksi User ID]  </w:t>
      </w:r>
      <w:r>
        <w:br/>
      </w:r>
      <w:r>
        <w:rPr>
          <w:rStyle w:val="VerbatimChar"/>
        </w:rPr>
        <w:t xml:space="preserve">    -&gt; [Controller: Parsing &amp; Validasi]  </w:t>
      </w:r>
      <w:r>
        <w:br/>
      </w:r>
      <w:r>
        <w:rPr>
          <w:rStyle w:val="VerbatimChar"/>
        </w:rPr>
        <w:t xml:space="preserve">    -&gt; [Service: CreateSubscription]  </w:t>
      </w:r>
      <w:r>
        <w:br/>
      </w:r>
      <w:r>
        <w:rPr>
          <w:rStyle w:val="VerbatimChar"/>
        </w:rPr>
        <w:t xml:space="preserve">        -&gt; [Repository: Validate Plan &amp; User]  </w:t>
      </w:r>
      <w:r>
        <w:br/>
      </w:r>
      <w:r>
        <w:rPr>
          <w:rStyle w:val="VerbatimChar"/>
        </w:rPr>
        <w:t xml:space="preserve">        -&gt; [Transaction Begin]  </w:t>
      </w:r>
      <w:r>
        <w:br/>
      </w:r>
      <w:r>
        <w:rPr>
          <w:rStyle w:val="VerbatimChar"/>
        </w:rPr>
        <w:t xml:space="preserve">        -&gt; [Repository: Create BillingAddress]  </w:t>
      </w:r>
      <w:r>
        <w:br/>
      </w:r>
      <w:r>
        <w:rPr>
          <w:rStyle w:val="VerbatimChar"/>
        </w:rPr>
        <w:t xml:space="preserve">        -&gt; [Repository: Create Subscription (Pending)]  </w:t>
      </w:r>
      <w:r>
        <w:br/>
      </w:r>
      <w:r>
        <w:rPr>
          <w:rStyle w:val="VerbatimChar"/>
        </w:rPr>
        <w:t xml:space="preserve">        -&gt; [Transaction Commit]  </w:t>
      </w:r>
      <w:r>
        <w:br/>
      </w:r>
      <w:r>
        <w:rPr>
          <w:rStyle w:val="VerbatimChar"/>
        </w:rPr>
        <w:t xml:space="preserve">        -&gt; [Midtrans API: Create Snap Transaction]  </w:t>
      </w:r>
      <w:r>
        <w:br/>
      </w:r>
      <w:r>
        <w:rPr>
          <w:rStyle w:val="VerbatimChar"/>
        </w:rPr>
        <w:t xml:space="preserve">    -&gt; [HTTP Response dengan SnapToken &amp; RedirectURL]</w:t>
      </w:r>
      <w:r>
        <w:br/>
      </w:r>
      <w:r>
        <w:br/>
      </w:r>
      <w:r>
        <w:rPr>
          <w:rStyle w:val="VerbatimChar"/>
        </w:rPr>
        <w:t xml:space="preserve">=== WEBHOOK (From Midtrans) ===</w:t>
      </w:r>
      <w:r>
        <w:br/>
      </w:r>
      <w:r>
        <w:rPr>
          <w:rStyle w:val="VerbatimChar"/>
        </w:rPr>
        <w:t xml:space="preserve">[HTTP POST /api/payment/midtrans/notification]  </w:t>
      </w:r>
      <w:r>
        <w:br/>
      </w:r>
      <w:r>
        <w:rPr>
          <w:rStyle w:val="VerbatimChar"/>
        </w:rPr>
        <w:t xml:space="preserve">    -&gt; [Controller: Parse Webhook Payload]  </w:t>
      </w:r>
      <w:r>
        <w:br/>
      </w:r>
      <w:r>
        <w:rPr>
          <w:rStyle w:val="VerbatimChar"/>
        </w:rPr>
        <w:t xml:space="preserve">    -&gt; [Service: HandleNotification]  </w:t>
      </w:r>
      <w:r>
        <w:br/>
      </w:r>
      <w:r>
        <w:rPr>
          <w:rStyle w:val="VerbatimChar"/>
        </w:rPr>
        <w:t xml:space="preserve">        -&gt; [Validate Signature (SHA512)]  </w:t>
      </w:r>
      <w:r>
        <w:br/>
      </w:r>
      <w:r>
        <w:rPr>
          <w:rStyle w:val="VerbatimChar"/>
        </w:rPr>
        <w:t xml:space="preserve">        -&gt; [Transaction Begin]  </w:t>
      </w:r>
      <w:r>
        <w:br/>
      </w:r>
      <w:r>
        <w:rPr>
          <w:rStyle w:val="VerbatimChar"/>
        </w:rPr>
        <w:t xml:space="preserve">        -&gt; [Repository: Find Subscription by OrderId]  </w:t>
      </w:r>
      <w:r>
        <w:br/>
      </w:r>
      <w:r>
        <w:rPr>
          <w:rStyle w:val="VerbatimChar"/>
        </w:rPr>
        <w:t xml:space="preserve">        -&gt; [Update Status based on TransactionStatus]  </w:t>
      </w:r>
      <w:r>
        <w:br/>
      </w:r>
      <w:r>
        <w:rPr>
          <w:rStyle w:val="VerbatimChar"/>
        </w:rPr>
        <w:t xml:space="preserve">        -&gt; [Transaction Commit]  </w:t>
      </w:r>
      <w:r>
        <w:br/>
      </w:r>
      <w:r>
        <w:rPr>
          <w:rStyle w:val="VerbatimChar"/>
        </w:rPr>
        <w:t xml:space="preserve">    -&gt; [HTTP 200 OK to Midtrans]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A. Laporan Implementasi Fitur Payment Flow</w:t>
      </w:r>
    </w:p>
    <w:p>
      <w:pPr>
        <w:pStyle w:val="Heading3"/>
      </w:pPr>
      <w:r>
        <w:t xml:space="preserve">Deskripsi Fungsional</w:t>
      </w:r>
    </w:p>
    <w:p>
      <w:pPr>
        <w:pStyle w:val="FirstParagraph"/>
      </w:pPr>
      <w:r>
        <w:t xml:space="preserve">Fitur ini menyediakan manajemen subscription berbayar dengan integrasi</w:t>
      </w:r>
      <w:r>
        <w:t xml:space="preserve"> </w:t>
      </w:r>
      <w:r>
        <w:rPr>
          <w:b/>
          <w:bCs/>
        </w:rPr>
        <w:t xml:space="preserve">Midtrans Payment Gateway</w:t>
      </w:r>
      <w:r>
        <w:t xml:space="preserve">. Sistem mengimplementasikan</w:t>
      </w:r>
      <w:r>
        <w:t xml:space="preserve"> </w:t>
      </w:r>
      <w:r>
        <w:rPr>
          <w:b/>
          <w:bCs/>
        </w:rPr>
        <w:t xml:space="preserve">Snap API</w:t>
      </w:r>
      <w:r>
        <w:t xml:space="preserve"> </w:t>
      </w:r>
      <w:r>
        <w:t xml:space="preserve">untuk checkout yang aman dan webhook untuk notifikasi asinkron dari payment gateway. Alur utama: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GetPlans</w:t>
      </w:r>
      <w:r>
        <w:t xml:space="preserve">: Endpoint publik untuk menampilkan daftar paket langganan dengan fitur dan harga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GetOrderSummary</w:t>
      </w:r>
      <w:r>
        <w:t xml:space="preserve">: Kalkulasi preview termasuk subtotal, tax, dan total sebelum checkout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Checkout</w:t>
      </w:r>
      <w:r>
        <w:t xml:space="preserve">: Pembuatan subscription pending, billing address, dan generate Midtrans Snap Token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Webhook</w:t>
      </w:r>
      <w:r>
        <w:t xml:space="preserve">: Penerimaan notifikasi dari Midtrans dengan validasi signature dan update status subscription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GetSubscriptionStatus</w:t>
      </w:r>
      <w:r>
        <w:t xml:space="preserve">: Pengambilan status langganan aktif user dengan feature flags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CancelSubscription</w:t>
      </w:r>
      <w:r>
        <w:t xml:space="preserve">: Pembatalan langganan aktif user</w:t>
      </w:r>
    </w:p>
    <w:p>
      <w:pPr>
        <w:pStyle w:val="FirstParagraph"/>
      </w:pPr>
      <w:r>
        <w:t xml:space="preserve">Semua transaksi finansial dilindungi oleh</w:t>
      </w:r>
      <w:r>
        <w:t xml:space="preserve"> </w:t>
      </w:r>
      <w:r>
        <w:rPr>
          <w:b/>
          <w:bCs/>
        </w:rPr>
        <w:t xml:space="preserve">SHA512 signature validation</w:t>
      </w:r>
      <w:r>
        <w:t xml:space="preserve"> </w:t>
      </w:r>
      <w:r>
        <w:t xml:space="preserve">dari Midtrans.</w:t>
      </w:r>
    </w:p>
    <w:p>
      <w:pPr>
        <w:pStyle w:val="Heading3"/>
      </w:pPr>
      <w:r>
        <w:t xml:space="preserve">Visualisasi</w:t>
      </w:r>
    </w:p>
    <w:p>
      <w:pPr>
        <w:pStyle w:val="FirstParagraph"/>
      </w:pPr>
      <w:r>
        <w:rPr>
          <w:b/>
          <w:bCs/>
        </w:rPr>
        <w:t xml:space="preserve">Checkout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"Subscription created"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"snap_token"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"66e4fa55-fdac-4ef9-91b5-733b97d8b440"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"snap_redirect_url"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"https://app.sandbox.midtrans.com/snap/v2/vtweb/66e4fa55..."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Webhook Payload (from Midtrans):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"settlement"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"fraud_status"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"signature_key"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"a1b2c3d4..."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"gross_amount"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"99000.00"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Gambar 1: Response checkout dan webhook payload dari Midtrans.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B. Bedah Arsitektur &amp; Komponen</w:t>
      </w:r>
    </w:p>
    <w:p>
      <w:pPr>
        <w:pStyle w:val="FirstParagraph"/>
      </w:pPr>
      <w:r>
        <w:t xml:space="preserve">Berikut adalah rincian 17 komponen yang menyusun fitur ini di sisi BACKEND.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9">
        <w:r>
          <w:rPr>
            <w:rStyle w:val="Hyperlink"/>
          </w:rPr>
          <w:t xml:space="preserve">internal/server/server.go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HTTP Server &amp; Route Registration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Komponen ini menginisialisasi instance server HTTP dan mendaftarkan</w:t>
      </w:r>
      <w:r>
        <w:t xml:space="preserve"> </w:t>
      </w:r>
      <w:hyperlink r:id="rId10">
        <w:r>
          <w:rPr>
            <w:rStyle w:val="Hyperlink"/>
          </w:rPr>
          <w:t xml:space="preserve">PaymentController</w:t>
        </w:r>
      </w:hyperlink>
      <w:r>
        <w:t xml:space="preserve">. Endpoint webhook (</w:t>
      </w:r>
      <w:r>
        <w:rPr>
          <w:rStyle w:val="VerbatimChar"/>
        </w:rPr>
        <w:t xml:space="preserve">/midtrans/notification</w:t>
      </w:r>
      <w:r>
        <w:t xml:space="preserve">) bersifat publik untuk menerima notifikasi dari Midtrans, sedangkan endpoint lain seperti checkout dilindungi JWT middleware.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registerRoutes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bootstrap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api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PaymentController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RegisterRoutes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other controllers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1: Registrasi PaymentController ke grup API.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1">
        <w:r>
          <w:rPr>
            <w:rStyle w:val="Hyperlink"/>
          </w:rPr>
          <w:t xml:space="preserve">internal/bootstrap/container.go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Dependency Injection Container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File ini mengorkestrasi konstruksi dan injeksi dependensi.</w:t>
      </w:r>
      <w:r>
        <w:t xml:space="preserve"> </w:t>
      </w:r>
      <w:hyperlink r:id="rId12">
        <w:r>
          <w:rPr>
            <w:rStyle w:val="Hyperlink"/>
          </w:rPr>
          <w:t xml:space="preserve">PaymentService</w:t>
        </w:r>
      </w:hyperlink>
      <w:r>
        <w:t xml:space="preserve"> </w:t>
      </w:r>
      <w:r>
        <w:t xml:space="preserve">diinisialisasi dengan</w:t>
      </w:r>
      <w:r>
        <w:t xml:space="preserve"> </w:t>
      </w:r>
      <w:r>
        <w:rPr>
          <w:rStyle w:val="VerbatimChar"/>
        </w:rPr>
        <w:t xml:space="preserve">uowFactory</w:t>
      </w:r>
      <w:r>
        <w:t xml:space="preserve"> </w:t>
      </w:r>
      <w:r>
        <w:t xml:space="preserve">untuk akses multi-repository dalam satu transaksi. Konfigurasi Midtrans (Server Key, Environment) dibaca dari environment variables di dalam service.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NewContainer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Container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Core Facades</w:t>
      </w:r>
      <w:r>
        <w:br/>
      </w:r>
      <w:r>
        <w:rPr>
          <w:rStyle w:val="NormalTok"/>
        </w:rPr>
        <w:t xml:space="preserve">    uowFactory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unitofwork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NewRepositoryFactory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Services</w:t>
      </w:r>
      <w:r>
        <w:br/>
      </w:r>
      <w:r>
        <w:rPr>
          <w:rStyle w:val="NormalTok"/>
        </w:rPr>
        <w:t xml:space="preserve">    paymentService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NewPaymentService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uowFactory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Controllers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Container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PaymentController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NewPaymentController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paymentService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2: Konstruksi PaymentService dengan Repository Factory.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3">
        <w:r>
          <w:rPr>
            <w:rStyle w:val="Hyperlink"/>
          </w:rPr>
          <w:t xml:space="preserve">internal/dto/auth_payment_dto.go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Data Transfer Object (DTO)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File ini mendefinisikan kontrak data untuk semua operasi payment.</w:t>
      </w:r>
      <w:r>
        <w:t xml:space="preserve"> </w:t>
      </w:r>
      <w:hyperlink r:id="rId14">
        <w:r>
          <w:rPr>
            <w:rStyle w:val="Hyperlink"/>
          </w:rPr>
          <w:t xml:space="preserve">CheckoutRequest</w:t>
        </w:r>
      </w:hyperlink>
      <w:r>
        <w:t xml:space="preserve"> </w:t>
      </w:r>
      <w:r>
        <w:t xml:space="preserve">berisi informasi billing lengkap dengan validasi required untuk setiap field.</w:t>
      </w:r>
      <w:r>
        <w:t xml:space="preserve"> </w:t>
      </w:r>
      <w:hyperlink r:id="rId15">
        <w:r>
          <w:rPr>
            <w:rStyle w:val="Hyperlink"/>
          </w:rPr>
          <w:t xml:space="preserve">CheckoutResponse</w:t>
        </w:r>
      </w:hyperlink>
      <w:r>
        <w:t xml:space="preserve"> </w:t>
      </w:r>
      <w:r>
        <w:t xml:space="preserve">mengembalikan</w:t>
      </w:r>
      <w:r>
        <w:t xml:space="preserve"> </w:t>
      </w:r>
      <w:r>
        <w:rPr>
          <w:rStyle w:val="VerbatimChar"/>
        </w:rPr>
        <w:t xml:space="preserve">snap_token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snap_redirect_url</w:t>
      </w:r>
      <w:r>
        <w:t xml:space="preserve"> </w:t>
      </w:r>
      <w:r>
        <w:t xml:space="preserve">untuk integrasi frontend dengan Midtrans Snap.</w:t>
      </w:r>
      <w:r>
        <w:t xml:space="preserve"> </w:t>
      </w:r>
      <w:hyperlink r:id="rId16">
        <w:r>
          <w:rPr>
            <w:rStyle w:val="Hyperlink"/>
          </w:rPr>
          <w:t xml:space="preserve">MidtransWebhookRequest</w:t>
        </w:r>
      </w:hyperlink>
      <w:r>
        <w:t xml:space="preserve"> </w:t>
      </w:r>
      <w:r>
        <w:t xml:space="preserve">mendefinisikan payload yang diterima dari Midtrans dengan field untuk signature validation.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PlanResponse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</w:t>
      </w:r>
      <w:r>
        <w:rPr>
          <w:rStyle w:val="StringTok"/>
        </w:rPr>
        <w:t xml:space="preserve">`json:"id"`</w:t>
      </w:r>
      <w:r>
        <w:br/>
      </w:r>
      <w:r>
        <w:rPr>
          <w:rStyle w:val="NormalTok"/>
        </w:rPr>
        <w:t xml:space="preserve">    Name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`json:"name"`</w:t>
      </w:r>
      <w:r>
        <w:br/>
      </w:r>
      <w:r>
        <w:rPr>
          <w:rStyle w:val="NormalTok"/>
        </w:rPr>
        <w:t xml:space="preserve">    Slug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`json:"slug"`</w:t>
      </w:r>
      <w:r>
        <w:br/>
      </w:r>
      <w:r>
        <w:rPr>
          <w:rStyle w:val="NormalTok"/>
        </w:rPr>
        <w:t xml:space="preserve">    Price     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`json:"price"`</w:t>
      </w:r>
      <w:r>
        <w:br/>
      </w:r>
      <w:r>
        <w:rPr>
          <w:rStyle w:val="NormalTok"/>
        </w:rPr>
        <w:t xml:space="preserve">    Description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`json:"description"`</w:t>
      </w:r>
      <w:r>
        <w:br/>
      </w:r>
      <w:r>
        <w:rPr>
          <w:rStyle w:val="NormalTok"/>
        </w:rPr>
        <w:t xml:space="preserve">    Features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`json:"features"`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OrderSummaryResponse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PlanName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`json:"plan_name"`</w:t>
      </w:r>
      <w:r>
        <w:br/>
      </w:r>
      <w:r>
        <w:rPr>
          <w:rStyle w:val="NormalTok"/>
        </w:rPr>
        <w:t xml:space="preserve">    BillingPeriod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`json:"billing_period"`</w:t>
      </w:r>
      <w:r>
        <w:br/>
      </w:r>
      <w:r>
        <w:rPr>
          <w:rStyle w:val="NormalTok"/>
        </w:rPr>
        <w:t xml:space="preserve">    PricePerUnit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`json:"price_per_unit"`</w:t>
      </w:r>
      <w:r>
        <w:br/>
      </w:r>
      <w:r>
        <w:rPr>
          <w:rStyle w:val="NormalTok"/>
        </w:rPr>
        <w:t xml:space="preserve">    Subtotal    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`json:"subtotal"`</w:t>
      </w:r>
      <w:r>
        <w:br/>
      </w:r>
      <w:r>
        <w:rPr>
          <w:rStyle w:val="NormalTok"/>
        </w:rPr>
        <w:t xml:space="preserve">    Tax         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`json:"tax"`</w:t>
      </w:r>
      <w:r>
        <w:br/>
      </w:r>
      <w:r>
        <w:rPr>
          <w:rStyle w:val="NormalTok"/>
        </w:rPr>
        <w:t xml:space="preserve">    Total       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`json:"total"`</w:t>
      </w:r>
      <w:r>
        <w:br/>
      </w:r>
      <w:r>
        <w:rPr>
          <w:rStyle w:val="NormalTok"/>
        </w:rPr>
        <w:t xml:space="preserve">    Currency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`json:"currency"`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CheckoutRequest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PlanId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</w:t>
      </w:r>
      <w:r>
        <w:rPr>
          <w:rStyle w:val="StringTok"/>
        </w:rPr>
        <w:t xml:space="preserve">`json:"plan_id" validate:"required"`</w:t>
      </w:r>
      <w:r>
        <w:br/>
      </w:r>
      <w:r>
        <w:rPr>
          <w:rStyle w:val="NormalTok"/>
        </w:rPr>
        <w:t xml:space="preserve">    FirstName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`json:"first_name" validate:"required"`</w:t>
      </w:r>
      <w:r>
        <w:br/>
      </w:r>
      <w:r>
        <w:rPr>
          <w:rStyle w:val="NormalTok"/>
        </w:rPr>
        <w:t xml:space="preserve">    LastName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`json:"last_name" validate:"required"`</w:t>
      </w:r>
      <w:r>
        <w:br/>
      </w:r>
      <w:r>
        <w:rPr>
          <w:rStyle w:val="NormalTok"/>
        </w:rPr>
        <w:t xml:space="preserve">    Email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`json:"email" validate:"required,email"`</w:t>
      </w:r>
      <w:r>
        <w:br/>
      </w:r>
      <w:r>
        <w:rPr>
          <w:rStyle w:val="NormalTok"/>
        </w:rPr>
        <w:t xml:space="preserve">    Phone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`json:"phone"`</w:t>
      </w:r>
      <w:r>
        <w:br/>
      </w:r>
      <w:r>
        <w:rPr>
          <w:rStyle w:val="NormalTok"/>
        </w:rPr>
        <w:t xml:space="preserve">    AddressLine1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`json:"address_line1" validate:"required"`</w:t>
      </w:r>
      <w:r>
        <w:br/>
      </w:r>
      <w:r>
        <w:rPr>
          <w:rStyle w:val="NormalTok"/>
        </w:rPr>
        <w:t xml:space="preserve">    AddressLine2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`json:"address_line2"`</w:t>
      </w:r>
      <w:r>
        <w:br/>
      </w:r>
      <w:r>
        <w:rPr>
          <w:rStyle w:val="NormalTok"/>
        </w:rPr>
        <w:t xml:space="preserve">    City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`json:"city" validate:"required"`</w:t>
      </w:r>
      <w:r>
        <w:br/>
      </w:r>
      <w:r>
        <w:rPr>
          <w:rStyle w:val="NormalTok"/>
        </w:rPr>
        <w:t xml:space="preserve">    State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`json:"state" validate:"required"`</w:t>
      </w:r>
      <w:r>
        <w:br/>
      </w:r>
      <w:r>
        <w:rPr>
          <w:rStyle w:val="NormalTok"/>
        </w:rPr>
        <w:t xml:space="preserve">    PostalCode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`json:"postal_code" validate:"required,max=10"`</w:t>
      </w:r>
      <w:r>
        <w:br/>
      </w:r>
      <w:r>
        <w:rPr>
          <w:rStyle w:val="NormalTok"/>
        </w:rPr>
        <w:t xml:space="preserve">    Country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`json:"country" validate:"required"`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CheckoutResponse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SubscriptionId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</w:t>
      </w:r>
      <w:r>
        <w:rPr>
          <w:rStyle w:val="StringTok"/>
        </w:rPr>
        <w:t xml:space="preserve">`json:"subscription_id"`</w:t>
      </w:r>
      <w:r>
        <w:br/>
      </w:r>
      <w:r>
        <w:rPr>
          <w:rStyle w:val="NormalTok"/>
        </w:rPr>
        <w:t xml:space="preserve">    SnapRedirectUrl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`json:"snap_redirect_url"`</w:t>
      </w:r>
      <w:r>
        <w:br/>
      </w:r>
      <w:r>
        <w:rPr>
          <w:rStyle w:val="NormalTok"/>
        </w:rPr>
        <w:t xml:space="preserve">    SnapToken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`json:"snap_token"`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MidtransWebhookRequest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TransactionStatus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`json:"transaction_status"`</w:t>
      </w:r>
      <w:r>
        <w:br/>
      </w:r>
      <w:r>
        <w:rPr>
          <w:rStyle w:val="NormalTok"/>
        </w:rPr>
        <w:t xml:space="preserve">    OrderId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`json:"order_id"`</w:t>
      </w:r>
      <w:r>
        <w:br/>
      </w:r>
      <w:r>
        <w:rPr>
          <w:rStyle w:val="NormalTok"/>
        </w:rPr>
        <w:t xml:space="preserve">    FraudStatus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`json:"fraud_status"`</w:t>
      </w:r>
      <w:r>
        <w:br/>
      </w:r>
      <w:r>
        <w:rPr>
          <w:rStyle w:val="NormalTok"/>
        </w:rPr>
        <w:t xml:space="preserve">    SignatureKey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`json:"signature_key"`</w:t>
      </w:r>
      <w:r>
        <w:br/>
      </w:r>
      <w:r>
        <w:rPr>
          <w:rStyle w:val="NormalTok"/>
        </w:rPr>
        <w:t xml:space="preserve">    StatusCode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`json:"status_code"`</w:t>
      </w:r>
      <w:r>
        <w:br/>
      </w:r>
      <w:r>
        <w:rPr>
          <w:rStyle w:val="NormalTok"/>
        </w:rPr>
        <w:t xml:space="preserve">    GrossAmount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`json:"gross_amount"`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3: DTO untuk operasi Payment dengan Midtrans integration.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7">
        <w:r>
          <w:rPr>
            <w:rStyle w:val="Hyperlink"/>
          </w:rPr>
          <w:t xml:space="preserve">internal/controller/payment_controller.go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Interface / Controller Layer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Komponen ini menangani HTTP endpoints untuk payment. Menggunakan custom</w:t>
      </w:r>
      <w:r>
        <w:t xml:space="preserve"> </w:t>
      </w:r>
      <w:hyperlink r:id="rId18">
        <w:r>
          <w:rPr>
            <w:rStyle w:val="Hyperlink"/>
          </w:rPr>
          <w:t xml:space="preserve">authMiddleware</w:t>
        </w:r>
      </w:hyperlink>
      <w:r>
        <w:t xml:space="preserve"> </w:t>
      </w:r>
      <w:r>
        <w:t xml:space="preserve">untuk route protection (berbeda dari global JWT middleware). Handler</w:t>
      </w:r>
      <w:r>
        <w:t xml:space="preserve"> </w:t>
      </w:r>
      <w:hyperlink r:id="rId19">
        <w:r>
          <w:rPr>
            <w:rStyle w:val="Hyperlink"/>
          </w:rPr>
          <w:t xml:space="preserve">Webhook</w:t>
        </w:r>
      </w:hyperlink>
      <w:r>
        <w:t xml:space="preserve"> </w:t>
      </w:r>
      <w:r>
        <w:t xml:space="preserve">bersifat public dan mengembalikan HTTP status code yang sesuai untuk Midtrans retry mechanism. Handler</w:t>
      </w:r>
      <w:r>
        <w:t xml:space="preserve"> </w:t>
      </w:r>
      <w:hyperlink r:id="rId20">
        <w:r>
          <w:rPr>
            <w:rStyle w:val="Hyperlink"/>
          </w:rPr>
          <w:t xml:space="preserve">GetPlans</w:t>
        </w:r>
      </w:hyperlink>
      <w:r>
        <w:t xml:space="preserve"> </w:t>
      </w:r>
      <w:r>
        <w:t xml:space="preserve">dan</w:t>
      </w:r>
      <w:r>
        <w:t xml:space="preserve"> </w:t>
      </w:r>
      <w:hyperlink r:id="rId21">
        <w:r>
          <w:rPr>
            <w:rStyle w:val="Hyperlink"/>
          </w:rPr>
          <w:t xml:space="preserve">GetOrderSummary</w:t>
        </w:r>
      </w:hyperlink>
      <w:r>
        <w:t xml:space="preserve"> </w:t>
      </w:r>
      <w:r>
        <w:t xml:space="preserve">bersifat public untuk preview sebelum login.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paymentController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RegisterRoutes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"/payment"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"/midtrans/notification"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Webhook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Public: Midtrans callback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"/plans"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GetPlans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Public: View plans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"/summary"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GetOrderSummary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Public: Preview order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Protected Routes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"/checkout"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authMiddleware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Checkout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"/status"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authMiddleware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GetStatus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"/cancel"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authMiddleware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CancelSubscription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paymentController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Checkout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req 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CheckoutRequest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BodyParser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ValidateRequest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userIdStr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).(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userIdStr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CreateSubscription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StatusInternalServerError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ErrorResponse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SuccessResponse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"Subscription created"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paymentController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Webhook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req 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MidtransWebhookRequest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BodyParser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StatusBadRequest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"[WEBHOOK] Received: OrderId=%s, Status=%s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OrderId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TransactionStatus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HandleNotification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Return 500 so Midtrans will retry the notification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StatusInternalServerError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StatusOK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paymentController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GetStatus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userIdStr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).(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userIdStr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GetSubscriptionStatus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StatusInternalServerError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ErrorResponse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SuccessResponse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"Subscription status"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4: Controller dengan public/protected routes dan webhook handling.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22">
        <w:r>
          <w:rPr>
            <w:rStyle w:val="Hyperlink"/>
          </w:rPr>
          <w:t xml:space="preserve">internal/service/payment_service.go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Business Logic / Service Layer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Komponen ini mengenkapsulasi seluruh logika bisnis payment dengan integrasi Midtrans.</w:t>
      </w:r>
    </w:p>
    <w:p>
      <w:pPr>
        <w:pStyle w:val="BodyText"/>
      </w:pPr>
      <w:r>
        <w:rPr>
          <w:b/>
          <w:bCs/>
        </w:rPr>
        <w:t xml:space="preserve">GetPlans</w:t>
      </w:r>
      <w:r>
        <w:t xml:space="preserve">: Fetch semua plans dan map ke response DTO dengan feature list yang dinamis.</w:t>
      </w:r>
    </w:p>
    <w:p>
      <w:pPr>
        <w:pStyle w:val="BodyText"/>
      </w:pPr>
      <w:r>
        <w:rPr>
          <w:b/>
          <w:bCs/>
        </w:rPr>
        <w:t xml:space="preserve">GetOrderSummary</w:t>
      </w:r>
      <w:r>
        <w:t xml:space="preserve">: Kalkulasi subtotal, tax, dan total berdasarkan plan price dan tax rate.</w:t>
      </w:r>
    </w:p>
    <w:p>
      <w:pPr>
        <w:pStyle w:val="BodyText"/>
      </w:pPr>
      <w:r>
        <w:rPr>
          <w:b/>
          <w:bCs/>
        </w:rPr>
        <w:t xml:space="preserve">CreateSubscription</w:t>
      </w:r>
      <w:r>
        <w:t xml:space="preserve">: Orkestrasi kompleks yang mencakup: (1) validasi plan dan user, (2) create billing address, (3) create subscription dengan status</w:t>
      </w:r>
      <w:r>
        <w:t xml:space="preserve"> </w:t>
      </w:r>
      <w:r>
        <w:rPr>
          <w:rStyle w:val="VerbatimChar"/>
        </w:rPr>
        <w:t xml:space="preserve">inactive</w:t>
      </w:r>
      <w:r>
        <w:t xml:space="preserve"> </w:t>
      </w:r>
      <w:r>
        <w:t xml:space="preserve">dan payment status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 (4) call Midtrans Snap API untuk generate token.</w:t>
      </w:r>
    </w:p>
    <w:p>
      <w:pPr>
        <w:pStyle w:val="BodyText"/>
      </w:pPr>
      <w:r>
        <w:rPr>
          <w:b/>
          <w:bCs/>
        </w:rPr>
        <w:t xml:space="preserve">HandleNotification</w:t>
      </w:r>
      <w:r>
        <w:t xml:space="preserve">: Validasi webhook dengan SHA512 signature, lalu update subscription status berdasarkan</w:t>
      </w:r>
      <w:r>
        <w:t xml:space="preserve"> </w:t>
      </w:r>
      <w:r>
        <w:rPr>
          <w:rStyle w:val="VerbatimChar"/>
        </w:rPr>
        <w:t xml:space="preserve">transaction_status</w:t>
      </w:r>
      <w:r>
        <w:t xml:space="preserve"> </w:t>
      </w:r>
      <w:r>
        <w:t xml:space="preserve">dari Midtrans (settlement â†’ active, deny/cancel/expire â†’ failed).</w:t>
      </w:r>
    </w:p>
    <w:p>
      <w:pPr>
        <w:pStyle w:val="BodyText"/>
      </w:pPr>
      <w:r>
        <w:rPr>
          <w:b/>
          <w:bCs/>
        </w:rPr>
        <w:t xml:space="preserve">GetSubscriptionStatus</w:t>
      </w:r>
      <w:r>
        <w:t xml:space="preserve">: Fetch active subscription user dengan fallback ke Free Plan jika tidak ada.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paymentService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CreateSubscription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CheckoutRequest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CheckoutResponse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uow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uowFactory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NewUnitOfWork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Validate Plan</w:t>
      </w:r>
      <w:r>
        <w:br/>
      </w:r>
      <w:r>
        <w:rPr>
          <w:rStyle w:val="NormalTok"/>
        </w:rPr>
        <w:t xml:space="preserve">    plan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FindOnePlan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ByID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PlanId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plan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"plan not found"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Validate User</w:t>
      </w:r>
      <w:r>
        <w:br/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FindOne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ByID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 not found"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Create Billing Address Entity</w:t>
      </w:r>
      <w:r>
        <w:br/>
      </w:r>
      <w:r>
        <w:rPr>
          <w:rStyle w:val="NormalTok"/>
        </w:rPr>
        <w:t xml:space="preserve">    billingId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billingAddr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BillingAddress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billingId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FirstName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FirstName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Phone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AddressLine1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AddressLine1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PostalCode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PostalCode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Create Subscription Entity (Pending)</w:t>
      </w:r>
      <w:r>
        <w:br/>
      </w:r>
      <w:r>
        <w:rPr>
          <w:rStyle w:val="NormalTok"/>
        </w:rPr>
        <w:t xml:space="preserve">    subId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UserSubscription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 subId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PlanId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BillingAddressId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billingId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SubscriptionStatusInactive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PaymentStatus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PaymentStatusPending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CurrentPeriodEnd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AddDate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 month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Transaction: Persist Billing + Subscription</w:t>
      </w:r>
      <w:r>
        <w:br/>
      </w:r>
      <w:r>
        <w:rPr>
          <w:rStyle w:val="NormalTok"/>
        </w:rPr>
        <w:t xml:space="preserve">   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Rollback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BillingRepository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billingAddr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CreateSubscription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Commit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6. Call Midtrans Snap API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sClient snap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</w:t>
      </w:r>
      <w:r>
        <w:br/>
      </w:r>
      <w:r>
        <w:rPr>
          <w:rStyle w:val="NormalTok"/>
        </w:rPr>
        <w:t xml:space="preserve">    sClient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"MIDTRANS_SERVER_KEY"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midtrans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Sandbox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finalAmount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TaxRate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snapReq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snap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TransactionDetails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midtrans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TransactionDetails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OrderID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subId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GrossAmt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finalAmount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CustomerDetail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midtrans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CustomerDetails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FirstName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Phone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Callbacks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snap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Callbacks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Finish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"FRONTEND_URL"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"/app?payment=success"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snapResp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CreateTransaction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snapReq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midErr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"midtrans error: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midErr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GetMessage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CheckoutResponse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SubscriptionId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subId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SnapToken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snapResp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SnapRedirectUrl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snapResp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RedirectURL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paymentService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HandleNotification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MidtransWebhookRequest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Signature Validation</w:t>
      </w:r>
      <w:r>
        <w:br/>
      </w:r>
      <w:r>
        <w:rPr>
          <w:rStyle w:val="NormalTok"/>
        </w:rPr>
        <w:t xml:space="preserve">    serverKey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"MIDTRANS_SERVER_KEY"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signatureInput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OrderId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GrossAmount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serverKey</w:t>
      </w:r>
      <w:r>
        <w:br/>
      </w:r>
      <w:r>
        <w:rPr>
          <w:rStyle w:val="NormalTok"/>
        </w:rPr>
        <w:t xml:space="preserve">    expectedSignature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"%x"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sha512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Sum512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signatureInput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SignatureKey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expectedSignature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"invalid signature"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Parse Subscription ID</w:t>
      </w:r>
      <w:r>
        <w:br/>
      </w:r>
      <w:r>
        <w:rPr>
          <w:rStyle w:val="NormalTok"/>
        </w:rPr>
        <w:t xml:space="preserve">    subId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OrderId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Transaction Update</w:t>
      </w:r>
      <w:r>
        <w:br/>
      </w:r>
      <w:r>
        <w:rPr>
          <w:rStyle w:val="NormalTok"/>
        </w:rPr>
        <w:t xml:space="preserve">    uow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uowFactory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NewUnitOfWork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Rollback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sub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FindOneSubscription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ByID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subId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"subscription not found"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Determine New Status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TransactionStatus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"capture"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"settlement"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sub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SubscriptionStatusActive</w:t>
      </w:r>
      <w:r>
        <w:br/>
      </w:r>
      <w:r>
        <w:rPr>
          <w:rStyle w:val="NormalTok"/>
        </w:rPr>
        <w:t xml:space="preserve">        sub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PaymentStatus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PaymentStatusPaid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"cancel"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"expire"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sub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SubscriptionStatusInactive</w:t>
      </w:r>
      <w:r>
        <w:br/>
      </w:r>
      <w:r>
        <w:rPr>
          <w:rStyle w:val="NormalTok"/>
        </w:rPr>
        <w:t xml:space="preserve">        sub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PaymentStatus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PaymentStatusFailed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 action needed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UpdateSubscription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Commit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paymentService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GetSubscriptionStatus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SubscriptionStatusResponse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uow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uowFactory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NewUnitOfWork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subs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FindAllSubscriptions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UserOwnedBy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OrderBy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Find active subscription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activeSub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UserSubscription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subs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SubscriptionStatusActive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CurrentPeriodEnd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After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activeSub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activeSub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SubscriptionStatusResponse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PlanName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 Plan"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"inactive"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Features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SubscriptionFeatures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MaxNotebooks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MaxNotesPerNotebook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plan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FindOnePlan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ByID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activeSub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PlanId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SubscriptionStatusResponse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SubscriptionId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activeSub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PlanName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activeSub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CurrentPeriodEnd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activeSub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CurrentPeriodEnd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SubscriptionFeatures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AiChat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AiChatEnabled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SemanticSearch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SemanticSearchEnabled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MaxNotebooks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MaxNotebooks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5: Service dengan Midtrans integration dan webhook handling.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23">
        <w:r>
          <w:rPr>
            <w:rStyle w:val="Hyperlink"/>
          </w:rPr>
          <w:t xml:space="preserve">internal/repository/unitofwork/unit_of_work.go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Unit of Work Interface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File ini mendefinisikan kontrak Unit of Work. Untuk Payment Flow, tiga repository digunakan:</w:t>
      </w:r>
      <w:r>
        <w:t xml:space="preserve"> </w:t>
      </w:r>
      <w:hyperlink r:id="rId24">
        <w:r>
          <w:rPr>
            <w:rStyle w:val="Hyperlink"/>
          </w:rPr>
          <w:t xml:space="preserve">SubscriptionRepository</w:t>
        </w:r>
      </w:hyperlink>
      <w:r>
        <w:t xml:space="preserve"> </w:t>
      </w:r>
      <w:r>
        <w:t xml:space="preserve">untuk plans dan subscriptions,</w:t>
      </w:r>
      <w:r>
        <w:t xml:space="preserve"> </w:t>
      </w:r>
      <w:hyperlink r:id="rId25">
        <w:r>
          <w:rPr>
            <w:rStyle w:val="Hyperlink"/>
          </w:rPr>
          <w:t xml:space="preserve">BillingRepository</w:t>
        </w:r>
      </w:hyperlink>
      <w:r>
        <w:t xml:space="preserve"> </w:t>
      </w:r>
      <w:r>
        <w:t xml:space="preserve">untuk alamat billing, dan</w:t>
      </w:r>
      <w:r>
        <w:t xml:space="preserve"> </w:t>
      </w:r>
      <w:hyperlink r:id="rId26">
        <w:r>
          <w:rPr>
            <w:rStyle w:val="Hyperlink"/>
          </w:rPr>
          <w:t xml:space="preserve">UserRepository</w:t>
        </w:r>
      </w:hyperlink>
      <w:r>
        <w:t xml:space="preserve"> </w:t>
      </w:r>
      <w:r>
        <w:t xml:space="preserve">untuk validasi user.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UnitOfWork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Begin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Commit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Rollback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br/>
      </w:r>
      <w:r>
        <w:rPr>
          <w:rStyle w:val="NormalTok"/>
        </w:rPr>
        <w:t xml:space="preserve">    UserRepository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contract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UserRepository</w:t>
      </w:r>
      <w:r>
        <w:br/>
      </w:r>
      <w:r>
        <w:rPr>
          <w:rStyle w:val="NormalTok"/>
        </w:rPr>
        <w:t xml:space="preserve">    SubscriptionRepository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contract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SubscriptionRepository</w:t>
      </w:r>
      <w:r>
        <w:br/>
      </w:r>
      <w:r>
        <w:rPr>
          <w:rStyle w:val="NormalTok"/>
        </w:rPr>
        <w:t xml:space="preserve">    BillingRepository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contract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BillingRepository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6: Interface Unit of Work dengan akses ke Subscription dan Billing repository.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27">
        <w:r>
          <w:rPr>
            <w:rStyle w:val="Hyperlink"/>
          </w:rPr>
          <w:t xml:space="preserve">internal/repository/contract/subscription_repository.go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Repository Interface / Contract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File ini mendefinisikan kontrak untuk operasi data terkait subscription. Interface ini memisahkan operasi Plans dan User Subscriptions, serta menyediakan metode untuk admin dashboard (revenue, active subscribers).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SubscriptionRepository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Plans</w:t>
      </w:r>
      <w:r>
        <w:br/>
      </w:r>
      <w:r>
        <w:rPr>
          <w:rStyle w:val="NormalTok"/>
        </w:rPr>
        <w:t xml:space="preserve">    CreatePlan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SubscriptionPlan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UpdatePlan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SubscriptionPlan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DeletePlan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FindOnePlan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specs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SubscriptionPlan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FindAllPlans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specs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SubscriptionPlan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User Subscriptions</w:t>
      </w:r>
      <w:r>
        <w:br/>
      </w:r>
      <w:r>
        <w:rPr>
          <w:rStyle w:val="NormalTok"/>
        </w:rPr>
        <w:t xml:space="preserve">    CreateSubscription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subscription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UserSubscription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UpdateSubscription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subscription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UserSubscription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DeleteSubscription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FindOneSubscription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specs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UserSubscription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FindAllSubscriptions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specs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UserSubscription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Admin Stats</w:t>
      </w:r>
      <w:r>
        <w:br/>
      </w:r>
      <w:r>
        <w:rPr>
          <w:rStyle w:val="NormalTok"/>
        </w:rPr>
        <w:t xml:space="preserve">    GetTotalRevenue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CountActiveSubscribers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7: Kontrak repository untuk Plans dan Subscriptions.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28">
        <w:r>
          <w:rPr>
            <w:rStyle w:val="Hyperlink"/>
          </w:rPr>
          <w:t xml:space="preserve">internal/entity/subscription_entity.go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Domain Entity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File ini mendefinisikan entitas domain untuk subscription system.</w:t>
      </w:r>
      <w:r>
        <w:t xml:space="preserve"> </w:t>
      </w:r>
      <w:hyperlink r:id="rId29">
        <w:r>
          <w:rPr>
            <w:rStyle w:val="Hyperlink"/>
          </w:rPr>
          <w:t xml:space="preserve">SubscriptionPlan</w:t>
        </w:r>
      </w:hyperlink>
      <w:r>
        <w:t xml:space="preserve"> </w:t>
      </w:r>
      <w:r>
        <w:t xml:space="preserve">mendefinisikan paket dengan limits dan feature flags.</w:t>
      </w:r>
      <w:r>
        <w:t xml:space="preserve"> </w:t>
      </w:r>
      <w:hyperlink r:id="rId30">
        <w:r>
          <w:rPr>
            <w:rStyle w:val="Hyperlink"/>
          </w:rPr>
          <w:t xml:space="preserve">UserSubscription</w:t>
        </w:r>
      </w:hyperlink>
      <w:r>
        <w:t xml:space="preserve"> </w:t>
      </w:r>
      <w:r>
        <w:t xml:space="preserve">merepresentasikan langganan user dengan status lifecycle dan billing period. Status constants mengikuti state machine: Inactive â†’ Active (payment success) â†’ Canceled.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SubscriptionStatus </w:t>
      </w:r>
      <w:r>
        <w:rPr>
          <w:rStyle w:val="DataTypeTok"/>
        </w:rPr>
        <w:t xml:space="preserve">string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PaymentStatus </w:t>
      </w:r>
      <w:r>
        <w:rPr>
          <w:rStyle w:val="DataTypeTok"/>
        </w:rPr>
        <w:t xml:space="preserve">string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BillingPeriod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SubscriptionStatusActive   SubscriptionStatus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  SubscriptionStatusInactive SubscriptionStatus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"inactive"</w:t>
      </w:r>
      <w:r>
        <w:br/>
      </w:r>
      <w:r>
        <w:rPr>
          <w:rStyle w:val="NormalTok"/>
        </w:rPr>
        <w:t xml:space="preserve">    SubscriptionStatusCanceled SubscriptionStatus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"canceled"</w:t>
      </w:r>
      <w:r>
        <w:br/>
      </w:r>
      <w:r>
        <w:br/>
      </w:r>
      <w:r>
        <w:rPr>
          <w:rStyle w:val="NormalTok"/>
        </w:rPr>
        <w:t xml:space="preserve">    PaymentStatusPending PaymentStatus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br/>
      </w:r>
      <w:r>
        <w:rPr>
          <w:rStyle w:val="NormalTok"/>
        </w:rPr>
        <w:t xml:space="preserve">    PaymentStatusPaid    PaymentStatus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br/>
      </w:r>
      <w:r>
        <w:rPr>
          <w:rStyle w:val="NormalTok"/>
        </w:rPr>
        <w:t xml:space="preserve">    PaymentStatusFailed  PaymentStatus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br/>
      </w:r>
      <w:r>
        <w:br/>
      </w:r>
      <w:r>
        <w:rPr>
          <w:rStyle w:val="NormalTok"/>
        </w:rPr>
        <w:t xml:space="preserve">    BillingPeriodMonthly BillingPeriod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"monthly"</w:t>
      </w:r>
      <w:r>
        <w:br/>
      </w:r>
      <w:r>
        <w:rPr>
          <w:rStyle w:val="NormalTok"/>
        </w:rPr>
        <w:t xml:space="preserve">    BillingPeriodYearly  BillingPeriod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"yearly"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SubscriptionPlan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br/>
      </w:r>
      <w:r>
        <w:rPr>
          <w:rStyle w:val="NormalTok"/>
        </w:rPr>
        <w:t xml:space="preserve">    Name   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Slug   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Description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Price         </w:t>
      </w:r>
      <w:r>
        <w:rPr>
          <w:rStyle w:val="DataTypeTok"/>
        </w:rPr>
        <w:t xml:space="preserve">float64</w:t>
      </w:r>
      <w:r>
        <w:br/>
      </w:r>
      <w:r>
        <w:rPr>
          <w:rStyle w:val="NormalTok"/>
        </w:rPr>
        <w:t xml:space="preserve">    TaxRate       </w:t>
      </w:r>
      <w:r>
        <w:rPr>
          <w:rStyle w:val="DataTypeTok"/>
        </w:rPr>
        <w:t xml:space="preserve">float64</w:t>
      </w:r>
      <w:r>
        <w:br/>
      </w:r>
      <w:r>
        <w:rPr>
          <w:rStyle w:val="NormalTok"/>
        </w:rPr>
        <w:t xml:space="preserve">    BillingPeriod BillingPeriod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Limits</w:t>
      </w:r>
      <w:r>
        <w:br/>
      </w:r>
      <w:r>
        <w:rPr>
          <w:rStyle w:val="NormalTok"/>
        </w:rPr>
        <w:t xml:space="preserve">    MaxNotebooks          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MaxNotesPerNotebook   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AiChatDailyLimit      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SemanticSearchDailyLimit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Feature Flags</w:t>
      </w:r>
      <w:r>
        <w:br/>
      </w:r>
      <w:r>
        <w:rPr>
          <w:rStyle w:val="NormalTok"/>
        </w:rPr>
        <w:t xml:space="preserve">    SemanticSearchEnabled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AiChatEnabled        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IsMostPopular        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IsActive              </w:t>
      </w:r>
      <w:r>
        <w:rPr>
          <w:rStyle w:val="DataTypeTok"/>
        </w:rPr>
        <w:t xml:space="preserve">bool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UserSubscription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br/>
      </w:r>
      <w:r>
        <w:rPr>
          <w:rStyle w:val="NormalTok"/>
        </w:rPr>
        <w:t xml:space="preserve">    UserId      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br/>
      </w:r>
      <w:r>
        <w:rPr>
          <w:rStyle w:val="NormalTok"/>
        </w:rPr>
        <w:t xml:space="preserve">    PlanId      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br/>
      </w:r>
      <w:r>
        <w:rPr>
          <w:rStyle w:val="NormalTok"/>
        </w:rPr>
        <w:t xml:space="preserve">    BillingAddressId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br/>
      </w:r>
      <w:r>
        <w:rPr>
          <w:rStyle w:val="NormalTok"/>
        </w:rPr>
        <w:t xml:space="preserve">    Status             SubscriptionStatus</w:t>
      </w:r>
      <w:r>
        <w:br/>
      </w:r>
      <w:r>
        <w:rPr>
          <w:rStyle w:val="NormalTok"/>
        </w:rPr>
        <w:t xml:space="preserve">    PaymentStatus      PaymentStatus</w:t>
      </w:r>
      <w:r>
        <w:br/>
      </w:r>
      <w:r>
        <w:rPr>
          <w:rStyle w:val="NormalTok"/>
        </w:rPr>
        <w:t xml:space="preserve">    CurrentPeriodStart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NormalTok"/>
        </w:rPr>
        <w:t xml:space="preserve">    CurrentPeriodEnd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NormalTok"/>
        </w:rPr>
        <w:t xml:space="preserve">    CreatedAt     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NormalTok"/>
        </w:rPr>
        <w:t xml:space="preserve">    UpdatedAt     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8: Entity domain untuk Subscription dengan status state machine.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31">
        <w:r>
          <w:rPr>
            <w:rStyle w:val="Hyperlink"/>
          </w:rPr>
          <w:t xml:space="preserve">internal/entity/billing_entity.go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Domain Entity - Billing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Entity</w:t>
      </w:r>
      <w:r>
        <w:t xml:space="preserve"> </w:t>
      </w:r>
      <w:r>
        <w:rPr>
          <w:rStyle w:val="VerbatimChar"/>
        </w:rPr>
        <w:t xml:space="preserve">BillingAddress</w:t>
      </w:r>
      <w:r>
        <w:t xml:space="preserve"> </w:t>
      </w:r>
      <w:r>
        <w:t xml:space="preserve">menyimpan informasi billing customer yang dikumpulkan saat checkout dan dikirim ke Midtrans sebagai customer details.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BillingAddress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br/>
      </w:r>
      <w:r>
        <w:rPr>
          <w:rStyle w:val="NormalTok"/>
        </w:rPr>
        <w:t xml:space="preserve">    UserId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br/>
      </w:r>
      <w:r>
        <w:rPr>
          <w:rStyle w:val="NormalTok"/>
        </w:rPr>
        <w:t xml:space="preserve">    FirstName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LastName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Email 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Phone 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AddressLine1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AddressLine2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City  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State 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PostalCode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Country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IsDefault   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CreatedAt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NormalTok"/>
        </w:rPr>
        <w:t xml:space="preserve">    UpdatedAt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9: Entity untuk Billing Address.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C. Ringkasan Layer Arsitektur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0"/>
        <w:gridCol w:w="1680"/>
        <w:gridCol w:w="1440"/>
        <w:gridCol w:w="3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Tanggung Jawab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HTTP Server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server/server.go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Route registration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DI Container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bootstrap/container.go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Dependency wiring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DTO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dto/auth_payment_dto.go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Kontrak data Checkout, Webhook, Plans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controller/payment_controller.go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HTTP handler + Auth middleware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service/payment_service.go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Business logic + Midtrans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Factory Interface</w:t>
            </w:r>
          </w:p>
        </w:tc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unitofwork/repository_factory.go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Kontrak pembuatan Unit of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Factory Impl</w:t>
            </w:r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unitofwork/repository_factory_impl.go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Implementasi factory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UoW Interface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unitofwork/unit_of_work.go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Kontrak multi-repository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UoW Impl</w:t>
            </w:r>
          </w:p>
        </w:tc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</w:rPr>
                <w:t xml:space="preserve">unitofwork/unit_of_work_impl.go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Transaction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Subscription Contract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contract/subscription_repository.go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Interface Plans &amp; Subscriptions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Billing Contract</w:t>
            </w:r>
          </w:p>
        </w:tc>
        <w:tc>
          <w:tcPr/>
          <w:p>
            <w:pPr>
              <w:pStyle w:val="Compact"/>
            </w:pPr>
            <w:hyperlink r:id="rId35">
              <w:r>
                <w:rPr>
                  <w:rStyle w:val="Hyperlink"/>
                </w:rPr>
                <w:t xml:space="preserve">contract/billing_repository.go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Interface Billing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Common Specs</w:t>
            </w:r>
          </w:p>
        </w:tc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</w:rPr>
                <w:t xml:space="preserve">specification/common_specifications.go</w:t>
              </w:r>
            </w:hyperlink>
          </w:p>
        </w:tc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</w:rPr>
                <w:t xml:space="preserve">ByID</w:t>
              </w:r>
            </w:hyperlink>
            <w:r>
              <w:t xml:space="preserve">,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UserOwnedBy</w:t>
              </w:r>
            </w:hyperlink>
            <w:r>
              <w:t xml:space="preserve">,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OrderBy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Subscription Impl</w:t>
            </w:r>
          </w:p>
        </w:tc>
        <w:tc>
          <w:tcPr/>
          <w:p>
            <w:pPr>
              <w:pStyle w:val="Compact"/>
            </w:pPr>
            <w:hyperlink r:id="rId40">
              <w:r>
                <w:rPr>
                  <w:rStyle w:val="Hyperlink"/>
                </w:rPr>
                <w:t xml:space="preserve">implementation/subscription_repository_impl.go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CRUD Plans &amp; Subscriptions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Billing Impl</w:t>
            </w:r>
          </w:p>
        </w:tc>
        <w:tc>
          <w:tcPr/>
          <w:p>
            <w:pPr>
              <w:pStyle w:val="Compact"/>
            </w:pPr>
            <w:hyperlink r:id="rId41">
              <w:r>
                <w:rPr>
                  <w:rStyle w:val="Hyperlink"/>
                </w:rPr>
                <w:t xml:space="preserve">implementation/billing_repository_impl.go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CRUD Billing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Subscription Entity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entity/subscription_entity.go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Domain objects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Billing Entity</w:t>
            </w:r>
          </w:p>
        </w:tc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entity/billing_entity.go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BillingAddress domain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Mapper</w:t>
            </w:r>
          </w:p>
        </w:tc>
        <w:tc>
          <w:tcPr/>
          <w:p>
            <w:pPr>
              <w:pStyle w:val="Compact"/>
            </w:pPr>
            <w:hyperlink r:id="rId42">
              <w:r>
                <w:rPr>
                  <w:rStyle w:val="Hyperlink"/>
                </w:rPr>
                <w:t xml:space="preserve">mapper/subscription_mapper.go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Entity â†” Model transformation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D. Endpoint API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0"/>
        <w:gridCol w:w="2262"/>
        <w:gridCol w:w="2489"/>
        <w:gridCol w:w="13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/api/payment/plans</w:t>
            </w:r>
          </w:p>
        </w:tc>
        <w:tc>
          <w:tcPr/>
          <w:p>
            <w:pPr>
              <w:pStyle w:val="Compact"/>
            </w:pPr>
            <w:r>
              <w:t xml:space="preserve">List subscription plans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/api/payment/summary?plan_id=xxx</w:t>
            </w:r>
          </w:p>
        </w:tc>
        <w:tc>
          <w:tcPr/>
          <w:p>
            <w:pPr>
              <w:pStyle w:val="Compact"/>
            </w:pPr>
            <w:r>
              <w:t xml:space="preserve">Order preview with tax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/api/payment/checkout</w:t>
            </w:r>
          </w:p>
        </w:tc>
        <w:tc>
          <w:tcPr/>
          <w:p>
            <w:pPr>
              <w:pStyle w:val="Compact"/>
            </w:pPr>
            <w:r>
              <w:t xml:space="preserve">Create subscription + Snap token</w:t>
            </w:r>
          </w:p>
        </w:tc>
        <w:tc>
          <w:tcPr/>
          <w:p>
            <w:pPr>
              <w:pStyle w:val="Compact"/>
            </w:pPr>
            <w:r>
              <w:t xml:space="preserve">JWT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/api/payment/midtrans/notification</w:t>
            </w:r>
          </w:p>
        </w:tc>
        <w:tc>
          <w:tcPr/>
          <w:p>
            <w:pPr>
              <w:pStyle w:val="Compact"/>
            </w:pPr>
            <w:r>
              <w:t xml:space="preserve">Webhook from Midtrans</w:t>
            </w:r>
          </w:p>
        </w:tc>
        <w:tc>
          <w:tcPr/>
          <w:p>
            <w:pPr>
              <w:pStyle w:val="Compact"/>
            </w:pPr>
            <w:r>
              <w:t xml:space="preserve">Public (Signature)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/api/payment/status</w:t>
            </w:r>
          </w:p>
        </w:tc>
        <w:tc>
          <w:tcPr/>
          <w:p>
            <w:pPr>
              <w:pStyle w:val="Compact"/>
            </w:pPr>
            <w:r>
              <w:t xml:space="preserve">Current subscription status</w:t>
            </w:r>
          </w:p>
        </w:tc>
        <w:tc>
          <w:tcPr/>
          <w:p>
            <w:pPr>
              <w:pStyle w:val="Compact"/>
            </w:pPr>
            <w:r>
              <w:t xml:space="preserve">JWT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/api/payment/cancel</w:t>
            </w:r>
          </w:p>
        </w:tc>
        <w:tc>
          <w:tcPr/>
          <w:p>
            <w:pPr>
              <w:pStyle w:val="Compact"/>
            </w:pPr>
            <w:r>
              <w:t xml:space="preserve">Cancel active subscription</w:t>
            </w:r>
          </w:p>
        </w:tc>
        <w:tc>
          <w:tcPr/>
          <w:p>
            <w:pPr>
              <w:pStyle w:val="Compact"/>
            </w:pPr>
            <w:r>
              <w:t xml:space="preserve">JWT Required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E. Payment Flow Diagram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U as User</w:t>
      </w:r>
      <w:r>
        <w:br/>
      </w:r>
      <w:r>
        <w:rPr>
          <w:rStyle w:val="VerbatimChar"/>
        </w:rPr>
        <w:t xml:space="preserve">    participant FE as Frontend</w:t>
      </w:r>
      <w:r>
        <w:br/>
      </w:r>
      <w:r>
        <w:rPr>
          <w:rStyle w:val="VerbatimChar"/>
        </w:rPr>
        <w:t xml:space="preserve">    participant BE as Backend API</w:t>
      </w:r>
      <w:r>
        <w:br/>
      </w:r>
      <w:r>
        <w:rPr>
          <w:rStyle w:val="VerbatimChar"/>
        </w:rPr>
        <w:t xml:space="preserve">    participant MT as Midtrans</w:t>
      </w:r>
      <w:r>
        <w:br/>
      </w:r>
      <w:r>
        <w:rPr>
          <w:rStyle w:val="VerbatimChar"/>
        </w:rPr>
        <w:t xml:space="preserve">    participant DB as Database</w:t>
      </w:r>
      <w:r>
        <w:br/>
      </w:r>
      <w:r>
        <w:br/>
      </w:r>
      <w:r>
        <w:rPr>
          <w:rStyle w:val="VerbatimChar"/>
        </w:rPr>
        <w:t xml:space="preserve">    U-&gt;&gt;FE: Select Plan &amp; Fill Billing</w:t>
      </w:r>
      <w:r>
        <w:br/>
      </w:r>
      <w:r>
        <w:rPr>
          <w:rStyle w:val="VerbatimChar"/>
        </w:rPr>
        <w:t xml:space="preserve">    FE-&gt;&gt;BE: POST /checkout</w:t>
      </w:r>
      <w:r>
        <w:br/>
      </w:r>
      <w:r>
        <w:rPr>
          <w:rStyle w:val="VerbatimChar"/>
        </w:rPr>
        <w:t xml:space="preserve">    BE-&gt;&gt;DB: Validate Plan &amp; User</w:t>
      </w:r>
      <w:r>
        <w:br/>
      </w:r>
      <w:r>
        <w:rPr>
          <w:rStyle w:val="VerbatimChar"/>
        </w:rPr>
        <w:t xml:space="preserve">    BE-&gt;&gt;DB: Create BillingAddress</w:t>
      </w:r>
      <w:r>
        <w:br/>
      </w:r>
      <w:r>
        <w:rPr>
          <w:rStyle w:val="VerbatimChar"/>
        </w:rPr>
        <w:t xml:space="preserve">    BE-&gt;&gt;DB: Create Subscription (pending)</w:t>
      </w:r>
      <w:r>
        <w:br/>
      </w:r>
      <w:r>
        <w:rPr>
          <w:rStyle w:val="VerbatimChar"/>
        </w:rPr>
        <w:t xml:space="preserve">    BE-&gt;&gt;MT: Create Snap Transaction</w:t>
      </w:r>
      <w:r>
        <w:br/>
      </w:r>
      <w:r>
        <w:rPr>
          <w:rStyle w:val="VerbatimChar"/>
        </w:rPr>
        <w:t xml:space="preserve">    MT-&gt;&gt;BE: SnapToken + RedirectURL</w:t>
      </w:r>
      <w:r>
        <w:br/>
      </w:r>
      <w:r>
        <w:rPr>
          <w:rStyle w:val="VerbatimChar"/>
        </w:rPr>
        <w:t xml:space="preserve">    BE-&gt;&gt;FE: Return SnapToken</w:t>
      </w:r>
      <w:r>
        <w:br/>
      </w:r>
      <w:r>
        <w:rPr>
          <w:rStyle w:val="VerbatimChar"/>
        </w:rPr>
        <w:t xml:space="preserve">    FE-&gt;&gt;MT: Open Snap Popup</w:t>
      </w:r>
      <w:r>
        <w:br/>
      </w:r>
      <w:r>
        <w:rPr>
          <w:rStyle w:val="VerbatimChar"/>
        </w:rPr>
        <w:t xml:space="preserve">    U-&gt;&gt;MT: Complete Payment</w:t>
      </w:r>
      <w:r>
        <w:br/>
      </w:r>
      <w:r>
        <w:rPr>
          <w:rStyle w:val="VerbatimChar"/>
        </w:rPr>
        <w:t xml:space="preserve">    MT-&gt;&gt;BE: POST /midtrans/notification</w:t>
      </w:r>
      <w:r>
        <w:br/>
      </w:r>
      <w:r>
        <w:rPr>
          <w:rStyle w:val="VerbatimChar"/>
        </w:rPr>
        <w:t xml:space="preserve">    BE-&gt;&gt;BE: Validate Signature</w:t>
      </w:r>
      <w:r>
        <w:br/>
      </w:r>
      <w:r>
        <w:rPr>
          <w:rStyle w:val="VerbatimChar"/>
        </w:rPr>
        <w:t xml:space="preserve">    BE-&gt;&gt;DB: Update Subscription Status</w:t>
      </w:r>
      <w:r>
        <w:br/>
      </w:r>
      <w:r>
        <w:rPr>
          <w:rStyle w:val="VerbatimChar"/>
        </w:rPr>
        <w:t xml:space="preserve">    BE-&gt;&gt;MT: HTTP 200 OK</w:t>
      </w:r>
      <w:r>
        <w:br/>
      </w:r>
      <w:r>
        <w:rPr>
          <w:rStyle w:val="VerbatimChar"/>
        </w:rPr>
        <w:t xml:space="preserve">    MT-&gt;&gt;FE: Redirect to finish_url</w:t>
      </w:r>
      <w:r>
        <w:br/>
      </w:r>
      <w:r>
        <w:rPr>
          <w:rStyle w:val="VerbatimChar"/>
        </w:rPr>
        <w:t xml:space="preserve">    FE-&gt;&gt;BE: GET /status</w:t>
      </w:r>
      <w:r>
        <w:br/>
      </w:r>
      <w:r>
        <w:rPr>
          <w:rStyle w:val="VerbatimChar"/>
        </w:rPr>
        <w:t xml:space="preserve">    BE-&gt;&gt;FE: Active Subscription Info</w:t>
      </w:r>
    </w:p>
    <w:p>
      <w:pPr>
        <w:pStyle w:val="FirstParagraph"/>
      </w:pPr>
      <w:r>
        <w:rPr>
          <w:i/>
          <w:iCs/>
        </w:rPr>
        <w:t xml:space="preserve">Caption: Diagram 1: Complete payment flow dari checkout sampai subscription activation.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F. Webhook Status Mapping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Midtrans Status</w:t>
            </w:r>
          </w:p>
        </w:tc>
        <w:tc>
          <w:tcPr/>
          <w:p>
            <w:pPr>
              <w:pStyle w:val="Compact"/>
            </w:pPr>
            <w:r>
              <w:t xml:space="preserve">Subscription Status</w:t>
            </w:r>
          </w:p>
        </w:tc>
        <w:tc>
          <w:tcPr/>
          <w:p>
            <w:pPr>
              <w:pStyle w:val="Compact"/>
            </w:pPr>
            <w:r>
              <w:t xml:space="preserve">Payment Status</w:t>
            </w:r>
          </w:p>
        </w:tc>
        <w:tc>
          <w:tcPr/>
          <w:p>
            <w:pPr>
              <w:pStyle w:val="Compact"/>
            </w:pPr>
            <w:r>
              <w:t xml:space="preserve">Aksi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Activate subscription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settlement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Activate subscription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 action (wait)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deny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inactive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Payment rejected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inactive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User canceled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expire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inactive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Payment timeout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G. Security Measures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Aspek</w:t>
            </w:r>
          </w:p>
        </w:tc>
        <w:tc>
          <w:tcPr/>
          <w:p>
            <w:pPr>
              <w:pStyle w:val="Compact"/>
            </w:pPr>
            <w:r>
              <w:t xml:space="preserve">Implementasi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Signature Validation</w:t>
            </w:r>
          </w:p>
        </w:tc>
        <w:tc>
          <w:tcPr/>
          <w:p>
            <w:pPr>
              <w:pStyle w:val="Compact"/>
            </w:pPr>
            <w:r>
              <w:t xml:space="preserve">SHA512(order_id + status_code + gross_amount + server_key)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JWT Authentication</w:t>
            </w:r>
          </w:p>
        </w:tc>
        <w:tc>
          <w:tcPr/>
          <w:p>
            <w:pPr>
              <w:pStyle w:val="Compact"/>
            </w:pPr>
            <w:r>
              <w:t xml:space="preserve">Protected routes via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authMiddleware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Idempotency</w:t>
            </w:r>
          </w:p>
        </w:tc>
        <w:tc>
          <w:tcPr/>
          <w:p>
            <w:pPr>
              <w:pStyle w:val="Compact"/>
            </w:pPr>
            <w:r>
              <w:t xml:space="preserve">Check if status already updated before processing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Transaction Atomicity</w:t>
            </w:r>
          </w:p>
        </w:tc>
        <w:tc>
          <w:tcPr/>
          <w:p>
            <w:pPr>
              <w:pStyle w:val="Compact"/>
            </w:pPr>
            <w:r>
              <w:t xml:space="preserve">BillingAddress + Subscription in single transaction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Webhook Retry</w:t>
            </w:r>
          </w:p>
        </w:tc>
        <w:tc>
          <w:tcPr/>
          <w:p>
            <w:pPr>
              <w:pStyle w:val="Compact"/>
            </w:pPr>
            <w:r>
              <w:t xml:space="preserve">Return 500 for Midtrans to retry on failure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Secure Checkout</w:t>
            </w:r>
          </w:p>
        </w:tc>
        <w:tc>
          <w:tcPr/>
          <w:p>
            <w:pPr>
              <w:pStyle w:val="Compact"/>
            </w:pPr>
            <w:r>
              <w:t xml:space="preserve">Midtrans Snap handles card data (PCI compliant)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H. Environment Configuration</w:t>
      </w:r>
    </w:p>
    <w:p>
      <w:pPr>
        <w:pStyle w:val="SourceCode"/>
      </w:pPr>
      <w:r>
        <w:rPr>
          <w:rStyle w:val="VerbatimChar"/>
        </w:rPr>
        <w:t xml:space="preserve"># Midtrans Configuration</w:t>
      </w:r>
      <w:r>
        <w:br/>
      </w:r>
      <w:r>
        <w:rPr>
          <w:rStyle w:val="VerbatimChar"/>
        </w:rPr>
        <w:t xml:space="preserve">MIDTRANS_SERVER_KEY=SB-Mid-server-xxx</w:t>
      </w:r>
      <w:r>
        <w:br/>
      </w:r>
      <w:r>
        <w:rPr>
          <w:rStyle w:val="VerbatimChar"/>
        </w:rPr>
        <w:t xml:space="preserve">MIDTRANS_IS_PRODUCTION=false</w:t>
      </w:r>
      <w:r>
        <w:br/>
      </w:r>
      <w:r>
        <w:rPr>
          <w:rStyle w:val="VerbatimChar"/>
        </w:rPr>
        <w:t xml:space="preserve">FRONTEND_URL=http://localhost:5173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Dokumen ini di-generate dalam mode READ-ONLY tanpa modifikasi terhadap kode sumber.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file:///d:/notetaker/notefiber-BE/internal/bootstrap/container.go" TargetMode="External" /><Relationship Type="http://schemas.openxmlformats.org/officeDocument/2006/relationships/hyperlink" Id="rId17" Target="file:///d:/notetaker/notefiber-BE/internal/controller/payment_controller.go" TargetMode="External" /><Relationship Type="http://schemas.openxmlformats.org/officeDocument/2006/relationships/hyperlink" Id="rId19" Target="file:///d:/notetaker/notefiber-BE/internal/controller/payment_controller.go#116-140" TargetMode="External" /><Relationship Type="http://schemas.openxmlformats.org/officeDocument/2006/relationships/hyperlink" Id="rId10" Target="file:///d:/notetaker/notefiber-BE/internal/controller/payment_controller.go#16-25" TargetMode="External" /><Relationship Type="http://schemas.openxmlformats.org/officeDocument/2006/relationships/hyperlink" Id="rId18" Target="file:///d:/notetaker/notefiber-BE/internal/controller/payment_controller.go#46-69" TargetMode="External" /><Relationship Type="http://schemas.openxmlformats.org/officeDocument/2006/relationships/hyperlink" Id="rId13" Target="file:///d:/notetaker/notefiber-BE/internal/dto/auth_payment_dto.go" TargetMode="External" /><Relationship Type="http://schemas.openxmlformats.org/officeDocument/2006/relationships/hyperlink" Id="rId16" Target="file:///d:/notetaker/notefiber-BE/internal/dto/auth_payment_dto.go#101-110" TargetMode="External" /><Relationship Type="http://schemas.openxmlformats.org/officeDocument/2006/relationships/hyperlink" Id="rId14" Target="file:///d:/notetaker/notefiber-BE/internal/dto/auth_payment_dto.go#81-94" TargetMode="External" /><Relationship Type="http://schemas.openxmlformats.org/officeDocument/2006/relationships/hyperlink" Id="rId15" Target="file:///d:/notetaker/notefiber-BE/internal/dto/auth_payment_dto.go#95-100" TargetMode="External" /><Relationship Type="http://schemas.openxmlformats.org/officeDocument/2006/relationships/hyperlink" Id="rId31" Target="file:///d:/notetaker/notefiber-BE/internal/entity/billing_entity.go" TargetMode="External" /><Relationship Type="http://schemas.openxmlformats.org/officeDocument/2006/relationships/hyperlink" Id="rId28" Target="file:///d:/notetaker/notefiber-BE/internal/entity/subscription_entity.go" TargetMode="External" /><Relationship Type="http://schemas.openxmlformats.org/officeDocument/2006/relationships/hyperlink" Id="rId29" Target="file:///d:/notetaker/notefiber-BE/internal/entity/subscription_entity.go#27-53" TargetMode="External" /><Relationship Type="http://schemas.openxmlformats.org/officeDocument/2006/relationships/hyperlink" Id="rId30" Target="file:///d:/notetaker/notefiber-BE/internal/entity/subscription_entity.go#54-67" TargetMode="External" /><Relationship Type="http://schemas.openxmlformats.org/officeDocument/2006/relationships/hyperlink" Id="rId42" Target="file:///d:/notetaker/notefiber-BE/internal/mapper/subscription_mapper.go" TargetMode="External" /><Relationship Type="http://schemas.openxmlformats.org/officeDocument/2006/relationships/hyperlink" Id="rId35" Target="file:///d:/notetaker/notefiber-BE/internal/repository/contract/billing_repository.go" TargetMode="External" /><Relationship Type="http://schemas.openxmlformats.org/officeDocument/2006/relationships/hyperlink" Id="rId27" Target="file:///d:/notetaker/notefiber-BE/internal/repository/contract/subscription_repository.go" TargetMode="External" /><Relationship Type="http://schemas.openxmlformats.org/officeDocument/2006/relationships/hyperlink" Id="rId24" Target="file:///d:/notetaker/notefiber-BE/internal/repository/contract/subscription_repository.go#12-37" TargetMode="External" /><Relationship Type="http://schemas.openxmlformats.org/officeDocument/2006/relationships/hyperlink" Id="rId26" Target="file:///d:/notetaker/notefiber-BE/internal/repository/contract/user_repository.go#12-49" TargetMode="External" /><Relationship Type="http://schemas.openxmlformats.org/officeDocument/2006/relationships/hyperlink" Id="rId41" Target="file:///d:/notetaker/notefiber-BE/internal/repository/implementation/billing_repository_impl.go" TargetMode="External" /><Relationship Type="http://schemas.openxmlformats.org/officeDocument/2006/relationships/hyperlink" Id="rId40" Target="file:///d:/notetaker/notefiber-BE/internal/repository/implementation/subscription_repository_impl.go" TargetMode="External" /><Relationship Type="http://schemas.openxmlformats.org/officeDocument/2006/relationships/hyperlink" Id="rId36" Target="file:///d:/notetaker/notefiber-BE/internal/repository/specification/common_specifications.go" TargetMode="External" /><Relationship Type="http://schemas.openxmlformats.org/officeDocument/2006/relationships/hyperlink" Id="rId37" Target="file:///d:/notetaker/notefiber-BE/internal/repository/specification/common_specifications.go#11-14" TargetMode="External" /><Relationship Type="http://schemas.openxmlformats.org/officeDocument/2006/relationships/hyperlink" Id="rId39" Target="file:///d:/notetaker/notefiber-BE/internal/repository/specification/common_specifications.go#29-33" TargetMode="External" /><Relationship Type="http://schemas.openxmlformats.org/officeDocument/2006/relationships/hyperlink" Id="rId38" Target="file:///d:/notetaker/notefiber-BE/internal/repository/specification/user_specifications.go#17-20" TargetMode="External" /><Relationship Type="http://schemas.openxmlformats.org/officeDocument/2006/relationships/hyperlink" Id="rId32" Target="file:///d:/notetaker/notefiber-BE/internal/repository/unitofwork/repository_factory.go" TargetMode="External" /><Relationship Type="http://schemas.openxmlformats.org/officeDocument/2006/relationships/hyperlink" Id="rId33" Target="file:///d:/notetaker/notefiber-BE/internal/repository/unitofwork/repository_factory_impl.go" TargetMode="External" /><Relationship Type="http://schemas.openxmlformats.org/officeDocument/2006/relationships/hyperlink" Id="rId23" Target="file:///d:/notetaker/notefiber-BE/internal/repository/unitofwork/unit_of_work.go" TargetMode="External" /><Relationship Type="http://schemas.openxmlformats.org/officeDocument/2006/relationships/hyperlink" Id="rId25" Target="file:///d:/notetaker/notefiber-BE/internal/repository/unitofwork/unit_of_work.go#25-26" TargetMode="External" /><Relationship Type="http://schemas.openxmlformats.org/officeDocument/2006/relationships/hyperlink" Id="rId34" Target="file:///d:/notetaker/notefiber-BE/internal/repository/unitofwork/unit_of_work_impl.go" TargetMode="External" /><Relationship Type="http://schemas.openxmlformats.org/officeDocument/2006/relationships/hyperlink" Id="rId9" Target="file:///d:/notetaker/notefiber-BE/internal/server/server.go" TargetMode="External" /><Relationship Type="http://schemas.openxmlformats.org/officeDocument/2006/relationships/hyperlink" Id="rId22" Target="file:///d:/notetaker/notefiber-BE/internal/service/payment_service.go" TargetMode="External" /><Relationship Type="http://schemas.openxmlformats.org/officeDocument/2006/relationships/hyperlink" Id="rId12" Target="file:///d:/notetaker/notefiber-BE/internal/service/payment_service.go#22-30" TargetMode="External" /><Relationship Type="http://schemas.openxmlformats.org/officeDocument/2006/relationships/hyperlink" Id="rId20" Target="file:///d:/notetaker/notefiber-BE/internal/service/payment_service.go#41-70" TargetMode="External" /><Relationship Type="http://schemas.openxmlformats.org/officeDocument/2006/relationships/hyperlink" Id="rId21" Target="file:///d:/notetaker/notefiber-BE/internal/service/payment_service.go#71-10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file:///d:/notetaker/notefiber-BE/internal/bootstrap/container.go" TargetMode="External" /><Relationship Type="http://schemas.openxmlformats.org/officeDocument/2006/relationships/hyperlink" Id="rId17" Target="file:///d:/notetaker/notefiber-BE/internal/controller/payment_controller.go" TargetMode="External" /><Relationship Type="http://schemas.openxmlformats.org/officeDocument/2006/relationships/hyperlink" Id="rId19" Target="file:///d:/notetaker/notefiber-BE/internal/controller/payment_controller.go#116-140" TargetMode="External" /><Relationship Type="http://schemas.openxmlformats.org/officeDocument/2006/relationships/hyperlink" Id="rId10" Target="file:///d:/notetaker/notefiber-BE/internal/controller/payment_controller.go#16-25" TargetMode="External" /><Relationship Type="http://schemas.openxmlformats.org/officeDocument/2006/relationships/hyperlink" Id="rId18" Target="file:///d:/notetaker/notefiber-BE/internal/controller/payment_controller.go#46-69" TargetMode="External" /><Relationship Type="http://schemas.openxmlformats.org/officeDocument/2006/relationships/hyperlink" Id="rId13" Target="file:///d:/notetaker/notefiber-BE/internal/dto/auth_payment_dto.go" TargetMode="External" /><Relationship Type="http://schemas.openxmlformats.org/officeDocument/2006/relationships/hyperlink" Id="rId16" Target="file:///d:/notetaker/notefiber-BE/internal/dto/auth_payment_dto.go#101-110" TargetMode="External" /><Relationship Type="http://schemas.openxmlformats.org/officeDocument/2006/relationships/hyperlink" Id="rId14" Target="file:///d:/notetaker/notefiber-BE/internal/dto/auth_payment_dto.go#81-94" TargetMode="External" /><Relationship Type="http://schemas.openxmlformats.org/officeDocument/2006/relationships/hyperlink" Id="rId15" Target="file:///d:/notetaker/notefiber-BE/internal/dto/auth_payment_dto.go#95-100" TargetMode="External" /><Relationship Type="http://schemas.openxmlformats.org/officeDocument/2006/relationships/hyperlink" Id="rId31" Target="file:///d:/notetaker/notefiber-BE/internal/entity/billing_entity.go" TargetMode="External" /><Relationship Type="http://schemas.openxmlformats.org/officeDocument/2006/relationships/hyperlink" Id="rId28" Target="file:///d:/notetaker/notefiber-BE/internal/entity/subscription_entity.go" TargetMode="External" /><Relationship Type="http://schemas.openxmlformats.org/officeDocument/2006/relationships/hyperlink" Id="rId29" Target="file:///d:/notetaker/notefiber-BE/internal/entity/subscription_entity.go#27-53" TargetMode="External" /><Relationship Type="http://schemas.openxmlformats.org/officeDocument/2006/relationships/hyperlink" Id="rId30" Target="file:///d:/notetaker/notefiber-BE/internal/entity/subscription_entity.go#54-67" TargetMode="External" /><Relationship Type="http://schemas.openxmlformats.org/officeDocument/2006/relationships/hyperlink" Id="rId42" Target="file:///d:/notetaker/notefiber-BE/internal/mapper/subscription_mapper.go" TargetMode="External" /><Relationship Type="http://schemas.openxmlformats.org/officeDocument/2006/relationships/hyperlink" Id="rId35" Target="file:///d:/notetaker/notefiber-BE/internal/repository/contract/billing_repository.go" TargetMode="External" /><Relationship Type="http://schemas.openxmlformats.org/officeDocument/2006/relationships/hyperlink" Id="rId27" Target="file:///d:/notetaker/notefiber-BE/internal/repository/contract/subscription_repository.go" TargetMode="External" /><Relationship Type="http://schemas.openxmlformats.org/officeDocument/2006/relationships/hyperlink" Id="rId24" Target="file:///d:/notetaker/notefiber-BE/internal/repository/contract/subscription_repository.go#12-37" TargetMode="External" /><Relationship Type="http://schemas.openxmlformats.org/officeDocument/2006/relationships/hyperlink" Id="rId26" Target="file:///d:/notetaker/notefiber-BE/internal/repository/contract/user_repository.go#12-49" TargetMode="External" /><Relationship Type="http://schemas.openxmlformats.org/officeDocument/2006/relationships/hyperlink" Id="rId41" Target="file:///d:/notetaker/notefiber-BE/internal/repository/implementation/billing_repository_impl.go" TargetMode="External" /><Relationship Type="http://schemas.openxmlformats.org/officeDocument/2006/relationships/hyperlink" Id="rId40" Target="file:///d:/notetaker/notefiber-BE/internal/repository/implementation/subscription_repository_impl.go" TargetMode="External" /><Relationship Type="http://schemas.openxmlformats.org/officeDocument/2006/relationships/hyperlink" Id="rId36" Target="file:///d:/notetaker/notefiber-BE/internal/repository/specification/common_specifications.go" TargetMode="External" /><Relationship Type="http://schemas.openxmlformats.org/officeDocument/2006/relationships/hyperlink" Id="rId37" Target="file:///d:/notetaker/notefiber-BE/internal/repository/specification/common_specifications.go#11-14" TargetMode="External" /><Relationship Type="http://schemas.openxmlformats.org/officeDocument/2006/relationships/hyperlink" Id="rId39" Target="file:///d:/notetaker/notefiber-BE/internal/repository/specification/common_specifications.go#29-33" TargetMode="External" /><Relationship Type="http://schemas.openxmlformats.org/officeDocument/2006/relationships/hyperlink" Id="rId38" Target="file:///d:/notetaker/notefiber-BE/internal/repository/specification/user_specifications.go#17-20" TargetMode="External" /><Relationship Type="http://schemas.openxmlformats.org/officeDocument/2006/relationships/hyperlink" Id="rId32" Target="file:///d:/notetaker/notefiber-BE/internal/repository/unitofwork/repository_factory.go" TargetMode="External" /><Relationship Type="http://schemas.openxmlformats.org/officeDocument/2006/relationships/hyperlink" Id="rId33" Target="file:///d:/notetaker/notefiber-BE/internal/repository/unitofwork/repository_factory_impl.go" TargetMode="External" /><Relationship Type="http://schemas.openxmlformats.org/officeDocument/2006/relationships/hyperlink" Id="rId23" Target="file:///d:/notetaker/notefiber-BE/internal/repository/unitofwork/unit_of_work.go" TargetMode="External" /><Relationship Type="http://schemas.openxmlformats.org/officeDocument/2006/relationships/hyperlink" Id="rId25" Target="file:///d:/notetaker/notefiber-BE/internal/repository/unitofwork/unit_of_work.go#25-26" TargetMode="External" /><Relationship Type="http://schemas.openxmlformats.org/officeDocument/2006/relationships/hyperlink" Id="rId34" Target="file:///d:/notetaker/notefiber-BE/internal/repository/unitofwork/unit_of_work_impl.go" TargetMode="External" /><Relationship Type="http://schemas.openxmlformats.org/officeDocument/2006/relationships/hyperlink" Id="rId9" Target="file:///d:/notetaker/notefiber-BE/internal/server/server.go" TargetMode="External" /><Relationship Type="http://schemas.openxmlformats.org/officeDocument/2006/relationships/hyperlink" Id="rId22" Target="file:///d:/notetaker/notefiber-BE/internal/service/payment_service.go" TargetMode="External" /><Relationship Type="http://schemas.openxmlformats.org/officeDocument/2006/relationships/hyperlink" Id="rId12" Target="file:///d:/notetaker/notefiber-BE/internal/service/payment_service.go#22-30" TargetMode="External" /><Relationship Type="http://schemas.openxmlformats.org/officeDocument/2006/relationships/hyperlink" Id="rId20" Target="file:///d:/notetaker/notefiber-BE/internal/service/payment_service.go#41-70" TargetMode="External" /><Relationship Type="http://schemas.openxmlformats.org/officeDocument/2006/relationships/hyperlink" Id="rId21" Target="file:///d:/notetaker/notefiber-BE/internal/service/payment_service.go#71-10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2025-12-24T17:49:52Z</dcterms:created>
  <dcterms:modified xsi:type="dcterms:W3CDTF">2025-12-24T17:49:52Z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