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Landing Page Pricing Plans API</w:t>
      </w:r>
    </w:p>
    <w:p>
      <w:pPr>
        <w:pStyle w:val="BlockText"/>
      </w:pPr>
      <w:r>
        <w:rPr>
          <w:b/>
          <w:bCs/>
        </w:rPr>
        <w:t xml:space="preserve">Fokus Domain:</w:t>
      </w:r>
      <w:r>
        <w:t xml:space="preserve"> </w:t>
      </w:r>
      <w:r>
        <w:t xml:space="preserve">BACKEND</w:t>
      </w:r>
      <w:r>
        <w:br/>
      </w:r>
      <w:r>
        <w:rPr>
          <w:b/>
          <w:bCs/>
        </w:rPr>
        <w:t xml:space="preserve">Konteks:</w:t>
      </w:r>
      <w:r>
        <w:t xml:space="preserve"> </w:t>
      </w:r>
      <w:r>
        <w:t xml:space="preserve">Trace Upstream ke Downstream secara Semantik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Public endpoint untuk Pricing Modal di Landing Page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 (Scope: BACKEND)</w:t>
      </w:r>
    </w:p>
    <w:p>
      <w:pPr>
        <w:pStyle w:val="SourceCode"/>
      </w:pPr>
      <w:r>
        <w:rPr>
          <w:rStyle w:val="VerbatimChar"/>
        </w:rPr>
        <w:t xml:space="preserve">=== GET PUBLIC PLANS (Landing Page) ===</w:t>
      </w:r>
      <w:r>
        <w:br/>
      </w:r>
      <w:r>
        <w:rPr>
          <w:rStyle w:val="VerbatimChar"/>
        </w:rPr>
        <w:t xml:space="preserve">[HTTP GET /api/plans]  (NO AUTH REQUIRED)</w:t>
      </w:r>
      <w:r>
        <w:br/>
      </w:r>
      <w:r>
        <w:rPr>
          <w:rStyle w:val="VerbatimChar"/>
        </w:rPr>
        <w:t xml:space="preserve">    -&gt; [Controller: GetAllPlans]  </w:t>
      </w:r>
      <w:r>
        <w:br/>
      </w:r>
      <w:r>
        <w:rPr>
          <w:rStyle w:val="VerbatimChar"/>
        </w:rPr>
        <w:t xml:space="preserve">    -&gt; [Service: GetAllActivePlansWithFeatures]  </w:t>
      </w:r>
      <w:r>
        <w:br/>
      </w:r>
      <w:r>
        <w:rPr>
          <w:rStyle w:val="VerbatimChar"/>
        </w:rPr>
        <w:t xml:space="preserve">        -&gt; [Repository: FindAllPlans]  </w:t>
      </w:r>
      <w:r>
        <w:br/>
      </w:r>
      <w:r>
        <w:rPr>
          <w:rStyle w:val="VerbatimChar"/>
        </w:rPr>
        <w:t xml:space="preserve">            -&gt; [GORM: Preload Features]  </w:t>
      </w:r>
      <w:r>
        <w:br/>
      </w:r>
      <w:r>
        <w:rPr>
          <w:rStyle w:val="VerbatimChar"/>
        </w:rPr>
        <w:t xml:space="preserve">        -&gt; [Filter: IsActive = true]  </w:t>
      </w:r>
      <w:r>
        <w:br/>
      </w:r>
      <w:r>
        <w:rPr>
          <w:rStyle w:val="VerbatimChar"/>
        </w:rPr>
        <w:t xml:space="preserve">        -&gt; [Map: Entity -&gt; DTO]  </w:t>
      </w:r>
      <w:r>
        <w:br/>
      </w:r>
      <w:r>
        <w:rPr>
          <w:rStyle w:val="VerbatimChar"/>
        </w:rPr>
        <w:t xml:space="preserve">            -&gt; [Include: Limits (notebooks, notes, AI)]  </w:t>
      </w:r>
      <w:r>
        <w:br/>
      </w:r>
      <w:r>
        <w:rPr>
          <w:rStyle w:val="VerbatimChar"/>
        </w:rPr>
        <w:t xml:space="preserve">            -&gt; [Include: Features list]  </w:t>
      </w:r>
      <w:r>
        <w:br/>
      </w:r>
      <w:r>
        <w:rPr>
          <w:rStyle w:val="VerbatimChar"/>
        </w:rPr>
        <w:t xml:space="preserve">    -&gt; [HTTP Response dengan Active Plans]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Landing Page Pricing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Endpoint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ini menyediakan data subscription plans untuk</w:t>
      </w:r>
      <w:r>
        <w:t xml:space="preserve"> </w:t>
      </w:r>
      <w:r>
        <w:rPr>
          <w:b/>
          <w:bCs/>
        </w:rPr>
        <w:t xml:space="preserve">Pricing Modal</w:t>
      </w:r>
      <w:r>
        <w:t xml:space="preserve"> </w:t>
      </w:r>
      <w:r>
        <w:t xml:space="preserve">di Landing Page. Tidak memerlukan authentication sehingga dapat diakses oleh visitor yang belum login.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Public Access</w:t>
      </w:r>
      <w:r>
        <w:t xml:space="preserve">: Tidak perlu JWT token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Active Only</w:t>
      </w:r>
      <w:r>
        <w:t xml:space="preserve">: Hanya return plans yang</w:t>
      </w:r>
      <w:r>
        <w:t xml:space="preserve"> </w:t>
      </w:r>
      <w:r>
        <w:rPr>
          <w:rStyle w:val="VerbatimChar"/>
        </w:rPr>
        <w:t xml:space="preserve">IsActive = true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With Features</w:t>
      </w:r>
      <w:r>
        <w:t xml:space="preserve">: Include daftar features per plan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With Limits</w:t>
      </w:r>
      <w:r>
        <w:t xml:space="preserve">: Include storage limits (notebooks, notes) dan daily limits (AI, search)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Sorted by Price</w:t>
      </w:r>
      <w:r>
        <w:t xml:space="preserve">: Plans diurutkan untuk pricing comparison</w:t>
      </w:r>
    </w:p>
    <w:p>
      <w:pPr>
        <w:pStyle w:val="BodyText"/>
      </w:pPr>
      <w:r>
        <w:rPr>
          <w:b/>
          <w:bCs/>
        </w:rPr>
        <w:t xml:space="preserve">Frontend Usage:</w:t>
      </w:r>
      <w:r>
        <w:t xml:space="preserve"> </w:t>
      </w:r>
      <w:r>
        <w:t xml:space="preserve">- Landing Page Pricing Section</w:t>
      </w:r>
      <w:r>
        <w:t xml:space="preserve"> </w:t>
      </w:r>
      <w:r>
        <w:t xml:space="preserve">- Pricing Modal (popup)</w:t>
      </w:r>
      <w:r>
        <w:t xml:space="preserve"> </w:t>
      </w:r>
      <w:r>
        <w:t xml:space="preserve">- Upgrade Plan comparison</w:t>
      </w:r>
    </w:p>
    <w:p>
      <w:pPr>
        <w:pStyle w:val="Heading3"/>
      </w:pPr>
      <w:r>
        <w:t xml:space="preserve">Visualisasi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GET /api/plans</w:t>
      </w:r>
      <w:r>
        <w:br/>
      </w:r>
      <w:r>
        <w:rPr>
          <w:rStyle w:val="VerbatimChar"/>
        </w:rPr>
        <w:t xml:space="preserve">(No Authorization header required)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"Plans retrieved"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 Plan"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"tagline"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personal 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"billing_period"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"is_most_popular"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"max_notebooks"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"max_notes_per_notebook"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"ai_chat_daily"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"semantic_search_daily"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"basic_notes"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 note taking"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 support"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"660e8400-e29b-41d4-a716-446655440001"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 Plan"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"tagline"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power users"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"billing_period"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"is_most_popular"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"max_notebooks"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"max_notes_per_notebook"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"ai_chat_daily"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"semantic_search_daily"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"basic_notes"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 note taking"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 support"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"ai_chat"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"AI-powered chat"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"semantic_search"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 search"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"unlimited_storage"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"Unlimited notebooks &amp; notes"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"770e8400-e29b-41d4-a716-446655440002"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 Plan"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"tagline"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teams"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"billing_period"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"is_most_popular"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"max_notebooks"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"max_notes_per_notebook"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"ai_chat_daily"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"semantic_search_daily"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"basic_notes"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 note taking"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 support"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"ai_chat"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"Unlimited AI chat"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"semantic_search"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"Unlimited semantic search"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"unlimited_storage"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"Unlimited storage"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"priority_support"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"Priority support"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Gambar 1: Response untuk Pricing Plans dengan limits dan features.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pPr>
        <w:pStyle w:val="FirstParagraph"/>
      </w:pPr>
      <w:r>
        <w:t xml:space="preserve">Berikut adalah rincian 10 komponen yang menyusun fitur ini di sisi BACKEND.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9">
        <w:r>
          <w:rPr>
            <w:rStyle w:val="Hyperlink"/>
          </w:rPr>
          <w:t xml:space="preserve">internal/server/server.go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HTTP Server &amp; Route Registration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Server mendaftarkan</w:t>
      </w:r>
      <w:r>
        <w:t xml:space="preserve"> </w:t>
      </w:r>
      <w:hyperlink r:id="rId10">
        <w:r>
          <w:rPr>
            <w:rStyle w:val="Hyperlink"/>
          </w:rPr>
          <w:t xml:space="preserve">PlanController</w:t>
        </w:r>
      </w:hyperlink>
      <w:r>
        <w:t xml:space="preserve"> </w:t>
      </w:r>
      <w:r>
        <w:t xml:space="preserve">tanpa middleware untuk endpoint public.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bootstrap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PlanController registers both public and authenticated routes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JwtMiddleware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Registrasi PlanController.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1">
        <w:r>
          <w:rPr>
            <w:rStyle w:val="Hyperlink"/>
          </w:rPr>
          <w:t xml:space="preserve">internal/bootstrap/container.go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Dependency Injection Container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hyperlink r:id="rId12">
        <w:r>
          <w:rPr>
            <w:rStyle w:val="Hyperlink"/>
          </w:rPr>
          <w:t xml:space="preserve">PlanService</w:t>
        </w:r>
      </w:hyperlink>
      <w:r>
        <w:t xml:space="preserve"> </w:t>
      </w:r>
      <w:r>
        <w:t xml:space="preserve">diinisialisasi dengan</w:t>
      </w:r>
      <w:r>
        <w:t xml:space="preserve"> </w:t>
      </w:r>
      <w:r>
        <w:rPr>
          <w:rStyle w:val="VerbatimChar"/>
        </w:rPr>
        <w:t xml:space="preserve">uowFactory</w:t>
      </w:r>
      <w:r>
        <w:t xml:space="preserve"> </w:t>
      </w:r>
      <w:r>
        <w:t xml:space="preserve">untuk akses ke</w:t>
      </w:r>
      <w:r>
        <w:t xml:space="preserve"> </w:t>
      </w:r>
      <w:hyperlink r:id="rId13">
        <w:r>
          <w:rPr>
            <w:rStyle w:val="Hyperlink"/>
          </w:rPr>
          <w:t xml:space="preserve">SubscriptionRepository</w:t>
        </w:r>
      </w:hyperlink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NewContainer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uowFactory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unitofwork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NewRepositoryFactory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planService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NewPlanService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PlanController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NewPlanController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planService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Konstruksi PlanService.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4">
        <w:r>
          <w:rPr>
            <w:rStyle w:val="Hyperlink"/>
          </w:rPr>
          <w:t xml:space="preserve">internal/dto/usage_dto.go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Transfer Object (DTO)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response structure untuk pricing plans dengan nested objects untuk limits dan features.</w:t>
      </w:r>
    </w:p>
    <w:p>
      <w:pPr>
        <w:pStyle w:val="SourceCode"/>
      </w:pPr>
      <w:r>
        <w:rPr>
          <w:rStyle w:val="CommentTok"/>
        </w:rPr>
        <w:t xml:space="preserve">// PlanWithFeaturesResponse is returned by GET /api/plans (public)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PlanWithFeaturesResponse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Slug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`json:"slug"`</w:t>
      </w:r>
      <w:r>
        <w:br/>
      </w:r>
      <w:r>
        <w:rPr>
          <w:rStyle w:val="NormalTok"/>
        </w:rPr>
        <w:t xml:space="preserve">    Tagline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`json:"tagline"`</w:t>
      </w:r>
      <w:r>
        <w:br/>
      </w:r>
      <w:r>
        <w:rPr>
          <w:rStyle w:val="NormalTok"/>
        </w:rPr>
        <w:t xml:space="preserve">    Price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`json:"price"`</w:t>
      </w:r>
      <w:r>
        <w:br/>
      </w:r>
      <w:r>
        <w:rPr>
          <w:rStyle w:val="NormalTok"/>
        </w:rPr>
        <w:t xml:space="preserve">    BillingPeriod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`json:"billing_period"`</w:t>
      </w:r>
      <w:r>
        <w:br/>
      </w:r>
      <w:r>
        <w:rPr>
          <w:rStyle w:val="NormalTok"/>
        </w:rPr>
        <w:t xml:space="preserve">    IsMostPopular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`json:"is_most_popular"`</w:t>
      </w:r>
      <w:r>
        <w:br/>
      </w:r>
      <w:r>
        <w:rPr>
          <w:rStyle w:val="NormalTok"/>
        </w:rPr>
        <w:t xml:space="preserve">    Limits        PlanLimitsDTO </w:t>
      </w:r>
      <w:r>
        <w:rPr>
          <w:rStyle w:val="StringTok"/>
        </w:rPr>
        <w:t xml:space="preserve">`json:"limits"`</w:t>
      </w:r>
      <w:r>
        <w:br/>
      </w:r>
      <w:r>
        <w:rPr>
          <w:rStyle w:val="NormalTok"/>
        </w:rPr>
        <w:t xml:space="preserve">    Features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FeatureDTO  </w:t>
      </w:r>
      <w:r>
        <w:rPr>
          <w:rStyle w:val="StringTok"/>
        </w:rPr>
        <w:t xml:space="preserve">`json:"features"`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PlanLimitsDTO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MaxNotebooks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`json:"max_notebooks"`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-1 = unlimited</w:t>
      </w:r>
      <w:r>
        <w:br/>
      </w:r>
      <w:r>
        <w:rPr>
          <w:rStyle w:val="NormalTok"/>
        </w:rPr>
        <w:t xml:space="preserve">    MaxNotesPerNotebook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`json:"max_notes_per_notebook"`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-1 = unlimited</w:t>
      </w:r>
      <w:r>
        <w:br/>
      </w:r>
      <w:r>
        <w:rPr>
          <w:rStyle w:val="NormalTok"/>
        </w:rPr>
        <w:t xml:space="preserve">    AiChatDaily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`json:"ai_chat_daily"`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0 = disabled, -1 = unlimited</w:t>
      </w:r>
      <w:r>
        <w:br/>
      </w:r>
      <w:r>
        <w:rPr>
          <w:rStyle w:val="NormalTok"/>
        </w:rPr>
        <w:t xml:space="preserve">    SemanticSearchDaily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`json:"semantic_search_daily"`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 = disabled, -1 = unlimited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FeatureDTO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Key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`json:"key"`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Unique identifier</w:t>
      </w:r>
      <w:r>
        <w:br/>
      </w:r>
      <w:r>
        <w:rPr>
          <w:rStyle w:val="NormalTok"/>
        </w:rPr>
        <w:t xml:space="preserve">    Text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`json:"text"`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Display text</w:t>
      </w:r>
      <w:r>
        <w:br/>
      </w:r>
      <w:r>
        <w:rPr>
          <w:rStyle w:val="NormalTok"/>
        </w:rPr>
        <w:t xml:space="preserve">    IsEnabled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`json:"is_enabled"`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Always true for listed features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DTO untuk Pricing Plans response.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5">
        <w:r>
          <w:rPr>
            <w:rStyle w:val="Hyperlink"/>
          </w:rPr>
          <w:t xml:space="preserve">internal/controller/plan_controller.go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Interface / Controller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Controller menangani</w:t>
      </w:r>
      <w:r>
        <w:t xml:space="preserve"> </w:t>
      </w:r>
      <w:r>
        <w:rPr>
          <w:b/>
          <w:bCs/>
        </w:rPr>
        <w:t xml:space="preserve">public endpoint</w:t>
      </w:r>
      <w:r>
        <w:t xml:space="preserve"> </w:t>
      </w:r>
      <w:r>
        <w:t xml:space="preserve">tanpa JWT middleware. Route</w:t>
      </w:r>
      <w:r>
        <w:t xml:space="preserve"> </w:t>
      </w:r>
      <w:r>
        <w:rPr>
          <w:rStyle w:val="VerbatimChar"/>
        </w:rPr>
        <w:t xml:space="preserve">/plans</w:t>
      </w:r>
      <w:r>
        <w:t xml:space="preserve"> </w:t>
      </w:r>
      <w:r>
        <w:t xml:space="preserve">dapat diakses tanpa authentication.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PlanController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jwtMiddleware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planController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planService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PlanService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NewPlanController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planService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PlanController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planController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planService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planService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planController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jwtMiddleware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PUBLIC endpoint - NO middleware</w:t>
      </w:r>
      <w:r>
        <w:br/>
      </w:r>
      <w:r>
        <w:rPr>
          <w:rStyle w:val="NormalTok"/>
        </w:rPr>
        <w:t xml:space="preserve">   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"/plans"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GetAllPlans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Authenticated endpoints - WITH middleware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jwtMiddleware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"/usage-status"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GetUsageStatus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GetAllPlans returns all active plans with features for pricing modal</w:t>
      </w:r>
      <w:r>
        <w:br/>
      </w:r>
      <w:r>
        <w:rPr>
          <w:rStyle w:val="CommentTok"/>
        </w:rPr>
        <w:t xml:space="preserve">// @Summary Get all subscription plans</w:t>
      </w:r>
      <w:r>
        <w:br/>
      </w:r>
      <w:r>
        <w:rPr>
          <w:rStyle w:val="CommentTok"/>
        </w:rPr>
        <w:t xml:space="preserve">// @Description Returns all active plans with their features for the pricing modal</w:t>
      </w:r>
      <w:r>
        <w:br/>
      </w:r>
      <w:r>
        <w:rPr>
          <w:rStyle w:val="CommentTok"/>
        </w:rPr>
        <w:t xml:space="preserve">// @Tags Plans</w:t>
      </w:r>
      <w:r>
        <w:br/>
      </w:r>
      <w:r>
        <w:rPr>
          <w:rStyle w:val="CommentTok"/>
        </w:rPr>
        <w:t xml:space="preserve">// @Produce json</w:t>
      </w:r>
      <w:r>
        <w:br/>
      </w:r>
      <w:r>
        <w:rPr>
          <w:rStyle w:val="CommentTok"/>
        </w:rPr>
        <w:t xml:space="preserve">// @Success 200 {object} []dto.PlanWithFeaturesResponse</w:t>
      </w:r>
      <w:r>
        <w:br/>
      </w:r>
      <w:r>
        <w:rPr>
          <w:rStyle w:val="CommentTok"/>
        </w:rPr>
        <w:t xml:space="preserve">// @Router /api/plans [get]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planController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GetAllPlans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GetAllActivePlansWithFeatures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"Plans retrieved"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Controller dengan public endpoint.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6">
        <w:r>
          <w:rPr>
            <w:rStyle w:val="Hyperlink"/>
          </w:rPr>
          <w:t xml:space="preserve">internal/service/plan_service.go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Business Logic / Service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hyperlink r:id="rId17">
        <w:r>
          <w:rPr>
            <w:rStyle w:val="Hyperlink"/>
          </w:rPr>
          <w:t xml:space="preserve">GetAllActivePlansWithFeatures</w:t>
        </w:r>
      </w:hyperlink>
      <w:r>
        <w:t xml:space="preserve"> </w:t>
      </w:r>
      <w:r>
        <w:t xml:space="preserve">method:</w:t>
      </w:r>
      <w:r>
        <w:t xml:space="preserve"> </w:t>
      </w:r>
      <w:r>
        <w:t xml:space="preserve">1. Fetch semua plans dari repository (dengan preloaded features)</w:t>
      </w:r>
      <w:r>
        <w:t xml:space="preserve"> </w:t>
      </w:r>
      <w:r>
        <w:t xml:space="preserve">2. Filter hanya yang</w:t>
      </w:r>
      <w:r>
        <w:t xml:space="preserve"> </w:t>
      </w:r>
      <w:r>
        <w:rPr>
          <w:rStyle w:val="VerbatimChar"/>
        </w:rPr>
        <w:t xml:space="preserve">IsActive = true</w:t>
      </w:r>
      <w:r>
        <w:t xml:space="preserve"> </w:t>
      </w:r>
      <w:r>
        <w:t xml:space="preserve">3. Map entity ke DTO dengan limits dan features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PlanService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Public</w:t>
      </w:r>
      <w:r>
        <w:br/>
      </w:r>
      <w:r>
        <w:rPr>
          <w:rStyle w:val="NormalTok"/>
        </w:rPr>
        <w:t xml:space="preserve">    GetAllActivePlansWithFeatures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PlanWithFeaturesResponse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 (authenticated)</w:t>
      </w:r>
      <w:r>
        <w:br/>
      </w:r>
      <w:r>
        <w:rPr>
          <w:rStyle w:val="NormalTok"/>
        </w:rPr>
        <w:t xml:space="preserve">    GetUserUsageStatus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UsageStatusResponse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CheckCanCreateNotebook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CheckCanCreateNote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notebookId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GetAllActivePlansWithFeatures returns all active plans with their features for pricing modal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planService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GetAllActivePlansWithFeatures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PlanWithFeaturesResponse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all plans (features preloaded by repository)</w:t>
      </w:r>
      <w:r>
        <w:br/>
      </w:r>
      <w:r>
        <w:rPr>
          <w:rStyle w:val="NormalTok"/>
        </w:rPr>
        <w:t xml:space="preserve">    plans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FindAllPlans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PlanWithFeaturesResponse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plans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Filter: only active plans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IsActive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Map features to DTOs</w:t>
      </w:r>
      <w:r>
        <w:br/>
      </w:r>
      <w:r>
        <w:rPr>
          <w:rStyle w:val="NormalTok"/>
        </w:rPr>
        <w:t xml:space="preserve">        featureDTOs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featureDTOs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featureDTOs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FeatureDTO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Name becomes display text</w:t>
      </w:r>
      <w:r>
        <w:br/>
      </w:r>
      <w:r>
        <w:rPr>
          <w:rStyle w:val="NormalTok"/>
        </w:rPr>
        <w:t xml:space="preserve">                IsEnabled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Existence implies enabled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Build response with limits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PlanWithFeaturesResponse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Slug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Tagline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Tagline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BillingPeriod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BillingPeriod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IsMostPopular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IsMostPopular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PlanLimitsDTO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MaxNotebooks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MaxNotesPerNotebook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MaxNotesPerNotebook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AiChatDaily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AiChatDailyLimit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SemanticSearchDaily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SemanticSearchDailyLimit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featureDTOs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Service dengan filter dan mapping.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8">
        <w:r>
          <w:rPr>
            <w:rStyle w:val="Hyperlink"/>
          </w:rPr>
          <w:t xml:space="preserve">internal/repository/contract/subscription_repository.go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Interface / Contract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Kontrak ini mendefinisikan</w:t>
      </w:r>
      <w:r>
        <w:t xml:space="preserve"> </w:t>
      </w:r>
      <w:hyperlink r:id="rId19">
        <w:r>
          <w:rPr>
            <w:rStyle w:val="Hyperlink"/>
          </w:rPr>
          <w:t xml:space="preserve">FindAllPlans</w:t>
        </w:r>
      </w:hyperlink>
      <w:r>
        <w:t xml:space="preserve"> </w:t>
      </w:r>
      <w:r>
        <w:t xml:space="preserve">yang harus preload Features.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SubscriptionRepository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Plan operations</w:t>
      </w:r>
      <w:r>
        <w:br/>
      </w:r>
      <w:r>
        <w:rPr>
          <w:rStyle w:val="NormalTok"/>
        </w:rPr>
        <w:t xml:space="preserve">    CreatePlan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FindOnePlan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FindAllPlans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UpdatePlan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DeletePlan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SubscriptionRepository contract.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0">
        <w:r>
          <w:rPr>
            <w:rStyle w:val="Hyperlink"/>
          </w:rPr>
          <w:t xml:space="preserve">internal/repository/implementation/subscription_repository_impl.go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hyperlink r:id="rId19">
        <w:r>
          <w:rPr>
            <w:rStyle w:val="Hyperlink"/>
          </w:rPr>
          <w:t xml:space="preserve">FindAllPlans</w:t>
        </w:r>
      </w:hyperlink>
      <w:r>
        <w:t xml:space="preserve"> </w:t>
      </w:r>
      <w:r>
        <w:t xml:space="preserve">menggunakan GORM</w:t>
      </w:r>
      <w:r>
        <w:t xml:space="preserve"> </w:t>
      </w:r>
      <w:r>
        <w:rPr>
          <w:rStyle w:val="VerbatimChar"/>
        </w:rPr>
        <w:t xml:space="preserve">Preload("Features")</w:t>
      </w:r>
      <w:r>
        <w:t xml:space="preserve"> </w:t>
      </w:r>
      <w:r>
        <w:t xml:space="preserve">untuk eager loading features dari many-to-many relation.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SubscriptionRepositoryImpl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FindAllPlans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models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applySpecifications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Preload features via many-to-many relation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Preload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"Features"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"sort_order ASC, price ASC"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Find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entities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models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entities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7: Repository dengan Preload Features.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1">
        <w:r>
          <w:rPr>
            <w:rStyle w:val="Hyperlink"/>
          </w:rPr>
          <w:t xml:space="preserve">internal/entity/subscription_entity.go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Domain Entity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Entity</w:t>
      </w:r>
      <w:r>
        <w:t xml:space="preserve"> </w:t>
      </w:r>
      <w:hyperlink r:id="rId22">
        <w:r>
          <w:rPr>
            <w:rStyle w:val="Hyperlink"/>
          </w:rPr>
          <w:t xml:space="preserve">SubscriptionPlan</w:t>
        </w:r>
      </w:hyperlink>
      <w:r>
        <w:t xml:space="preserve"> </w:t>
      </w:r>
      <w:r>
        <w:t xml:space="preserve">menyimpan limits dan memiliki relasi many-to-many ke</w:t>
      </w:r>
      <w:r>
        <w:t xml:space="preserve"> </w:t>
      </w:r>
      <w:hyperlink r:id="rId23">
        <w:r>
          <w:rPr>
            <w:rStyle w:val="Hyperlink"/>
          </w:rPr>
          <w:t xml:space="preserve">Feature</w:t>
        </w:r>
      </w:hyperlink>
      <w:r>
        <w:t xml:space="preserve">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SubscriptionPlan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Slug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Tagline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Price     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BillingPeriod BillingPeriod</w:t>
      </w:r>
      <w:r>
        <w:br/>
      </w:r>
      <w:r>
        <w:rPr>
          <w:rStyle w:val="NormalTok"/>
        </w:rPr>
        <w:t xml:space="preserve">    TaxRate   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Limits</w:t>
      </w:r>
      <w:r>
        <w:br/>
      </w:r>
      <w:r>
        <w:rPr>
          <w:rStyle w:val="NormalTok"/>
        </w:rPr>
        <w:t xml:space="preserve">    MaxNotebooks     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MaxNotesPerNotebook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AiChatDailyLimit 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SemanticSearchDailyLimit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Feature flags</w:t>
      </w:r>
      <w:r>
        <w:br/>
      </w:r>
      <w:r>
        <w:rPr>
          <w:rStyle w:val="NormalTok"/>
        </w:rPr>
        <w:t xml:space="preserve">    AiChatEnabled   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SemanticSearchEnabled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Display</w:t>
      </w:r>
      <w:r>
        <w:br/>
      </w:r>
      <w:r>
        <w:rPr>
          <w:rStyle w:val="NormalTok"/>
        </w:rPr>
        <w:t xml:space="preserve">    IsMostPopular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IsActive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SortOrder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Relations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Feature </w:t>
      </w:r>
      <w:r>
        <w:rPr>
          <w:rStyle w:val="CommentTok"/>
        </w:rPr>
        <w:t xml:space="preserve">// Many-to-many via subscription_plan_features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8: Entity dengan limits dan features.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Layer Arsitektur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680"/>
        <w:gridCol w:w="144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Tanggung Jawab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HTTP Server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server/server.go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Route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 Container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bootstrap/container.go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Dependency wiring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dto/usage_dto.go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PlanWithFeaturesResponse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controller/plan_controller.go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endpoint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service/plan_service.go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GetAllActivePlansWithFeatures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Factory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unitofwork/repository_factory.go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UoW 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UoW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unitofwork/unit_of_work.go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Repository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contract/subscription_repository.go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FindAllPlans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implementation/subscription_repository_impl.go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Preload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entity/subscription_entity.go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SubscriptionPlan + Features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Endpoint API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/api/plans</w:t>
            </w:r>
          </w:p>
        </w:tc>
        <w:tc>
          <w:tcPr/>
          <w:p>
            <w:pPr>
              <w:pStyle w:val="Compact"/>
            </w:pPr>
            <w:r>
              <w:t xml:space="preserve">Get all active plans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  <w:r>
              <w:t xml:space="preserve"> </w:t>
            </w:r>
            <w:r>
              <w:t xml:space="preserve">(No Auth)</w:t>
            </w:r>
          </w:p>
        </w:tc>
      </w:tr>
    </w:tbl>
    <w:p>
      <w:pPr>
        <w:pStyle w:val="Heading3"/>
      </w:pPr>
      <w:r>
        <w:t xml:space="preserve">Response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id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Plan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Display name (e.g.,</w:t>
            </w:r>
            <w:r>
              <w:t xml:space="preserve"> </w:t>
            </w:r>
            <w:r>
              <w:t xml:space="preserve">“Pro Plan”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URL-friendly name (e.g.,</w:t>
            </w:r>
            <w:r>
              <w:t xml:space="preserve"> </w:t>
            </w:r>
            <w:r>
              <w:t xml:space="preserve">“pro”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tagline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Short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Price in currency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billing_period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“monthly”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“yearly”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is_most_popular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Highlight badge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Storage and daily 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List of features</w:t>
            </w:r>
          </w:p>
        </w:tc>
      </w:tr>
    </w:tbl>
    <w:p>
      <w:pPr>
        <w:pStyle w:val="Heading3"/>
      </w:pPr>
      <w:r>
        <w:t xml:space="preserve">Limits Object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Special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max_notebooks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-1 = 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max_notes_per_notebook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-1 = 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ai_chat_daily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 = disabled, -1 = 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semantic_search_daily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 = disabled, -1 = unlimited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Frontend Integration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LP as Landing Page</w:t>
      </w:r>
      <w:r>
        <w:br/>
      </w:r>
      <w:r>
        <w:rPr>
          <w:rStyle w:val="VerbatimChar"/>
        </w:rPr>
        <w:t xml:space="preserve">    participant API as /api/plans</w:t>
      </w:r>
      <w:r>
        <w:br/>
      </w:r>
      <w:r>
        <w:rPr>
          <w:rStyle w:val="VerbatimChar"/>
        </w:rPr>
        <w:t xml:space="preserve">    participant PM as Pricing Modal</w:t>
      </w:r>
      <w:r>
        <w:br/>
      </w:r>
      <w:r>
        <w:br/>
      </w:r>
      <w:r>
        <w:rPr>
          <w:rStyle w:val="VerbatimChar"/>
        </w:rPr>
        <w:t xml:space="preserve">    LP-&gt;&gt;API: GET /api/plans (no auth)</w:t>
      </w:r>
      <w:r>
        <w:br/>
      </w:r>
      <w:r>
        <w:rPr>
          <w:rStyle w:val="VerbatimChar"/>
        </w:rPr>
        <w:t xml:space="preserve">    API-&gt;&gt;LP: Plans array</w:t>
      </w:r>
      <w:r>
        <w:br/>
      </w:r>
      <w:r>
        <w:rPr>
          <w:rStyle w:val="VerbatimChar"/>
        </w:rPr>
        <w:t xml:space="preserve">    LP-&gt;&gt;LP: Render pricing cards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LP-&gt;&gt;PM: User clicks "View Plans"</w:t>
      </w:r>
      <w:r>
        <w:br/>
      </w:r>
      <w:r>
        <w:rPr>
          <w:rStyle w:val="VerbatimChar"/>
        </w:rPr>
        <w:t xml:space="preserve">    PM-&gt;&gt;PM: Display comparison table</w:t>
      </w:r>
      <w:r>
        <w:br/>
      </w:r>
      <w:r>
        <w:rPr>
          <w:rStyle w:val="VerbatimChar"/>
        </w:rPr>
        <w:t xml:space="preserve">    PM-&gt;&gt;PM: Highlight is_most_popular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PM-&gt;&gt;LP: User clicks "Get Started"</w:t>
      </w:r>
      <w:r>
        <w:br/>
      </w:r>
      <w:r>
        <w:rPr>
          <w:rStyle w:val="VerbatimChar"/>
        </w:rPr>
        <w:t xml:space="preserve">    LP-&gt;&gt;LP: Redirect to /signup or /checkout</w:t>
      </w:r>
    </w:p>
    <w:p>
      <w:pPr>
        <w:pStyle w:val="FirstParagraph"/>
      </w:pPr>
      <w:r>
        <w:rPr>
          <w:i/>
          <w:iCs/>
        </w:rPr>
        <w:t xml:space="preserve">Caption: Diagram 1: Frontend integration flow.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Frontend Usage Example</w:t>
      </w:r>
    </w:p>
    <w:p>
      <w:pPr>
        <w:pStyle w:val="Heading3"/>
      </w:pPr>
      <w:r>
        <w:t xml:space="preserve">React/TypeScript</w:t>
      </w:r>
    </w:p>
    <w:p>
      <w:pPr>
        <w:pStyle w:val="SourceCode"/>
      </w:pPr>
      <w:r>
        <w:rPr>
          <w:rStyle w:val="CommentTok"/>
        </w:rPr>
        <w:t xml:space="preserve">// types/plan.ts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Plan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billing_period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is_most_popular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max_notebooks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max_notes_per_notebook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ai_chat_daily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semantic_search_daily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is_enabled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api/plans.ts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'/api/plans'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components/PricingSection.tsx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PricingSection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[plans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setPlans]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getPlans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(setPlans)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"pricing-grid"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{plans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(plan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PricingCard </w:t>
      </w:r>
      <w:r>
        <w:br/>
      </w:r>
      <w:r>
        <w:rPr>
          <w:rStyle w:val="NormalTok"/>
        </w:rPr>
        <w:t xml:space="preserve">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plan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{plan}</w:t>
      </w:r>
      <w:r>
        <w:br/>
      </w:r>
      <w:r>
        <w:rPr>
          <w:rStyle w:val="NormalTok"/>
        </w:rPr>
        <w:t xml:space="preserve">          highlighted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is_most_popular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9: Frontend integration example.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G. Limit Display Logic</w:t>
      </w:r>
    </w:p>
    <w:p>
      <w:pPr>
        <w:pStyle w:val="SourceCode"/>
      </w:pPr>
      <w:r>
        <w:rPr>
          <w:rStyle w:val="CommentTok"/>
        </w:rPr>
        <w:t xml:space="preserve">// Format limit untuk display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formatLimit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"Unlimited"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available"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formatLimit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max_notebooks</w:t>
      </w:r>
      <w:r>
        <w:rPr>
          <w:rStyle w:val="NormalTok"/>
        </w:rPr>
        <w:t xml:space="preserve">)} notebooks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formatLimit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ai_chat_daily</w:t>
      </w:r>
      <w:r>
        <w:rPr>
          <w:rStyle w:val="NormalTok"/>
        </w:rPr>
        <w:t xml:space="preserve">)} AI chats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H. Caching Recommendations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 Cache</w:t>
            </w:r>
          </w:p>
        </w:tc>
        <w:tc>
          <w:tcPr/>
          <w:p>
            <w:pPr>
              <w:pStyle w:val="Compact"/>
            </w:pPr>
            <w:r>
              <w:t xml:space="preserve">Cache-Control header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Cache</w:t>
            </w:r>
          </w:p>
        </w:tc>
        <w:tc>
          <w:tcPr/>
          <w:p>
            <w:pPr>
              <w:pStyle w:val="Compact"/>
            </w:pPr>
            <w:r>
              <w:t xml:space="preserve">Redis/Memory</w:t>
            </w:r>
          </w:p>
        </w:tc>
        <w:tc>
          <w:tcPr/>
          <w:p>
            <w:pPr>
              <w:pStyle w:val="Compact"/>
            </w:pPr>
            <w:r>
              <w:t xml:space="preserve">1 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Query / SWR</w:t>
            </w:r>
          </w:p>
        </w:tc>
        <w:tc>
          <w:tcPr/>
          <w:p>
            <w:pPr>
              <w:pStyle w:val="Compact"/>
            </w:pPr>
            <w:r>
              <w:t xml:space="preserve">staleTime: 60s</w:t>
            </w:r>
          </w:p>
        </w:tc>
      </w:tr>
    </w:tbl>
    <w:p>
      <w:pPr>
        <w:pStyle w:val="BlockText"/>
      </w:pPr>
      <w:r>
        <w:t xml:space="preserve">[!TIP]</w:t>
      </w:r>
      <w:r>
        <w:t xml:space="preserve"> </w:t>
      </w:r>
      <w:r>
        <w:t xml:space="preserve">Plans jarang berubah, aman untuk di-cache aggressively.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I. Error Responses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Plans retrieved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error</w:t>
            </w:r>
          </w:p>
        </w:tc>
        <w:tc>
          <w:tcPr/>
          <w:p>
            <w:pPr>
              <w:pStyle w:val="Compact"/>
            </w:pPr>
            <w:r>
              <w:t xml:space="preserve">Database error</w:t>
            </w:r>
          </w:p>
        </w:tc>
      </w:tr>
    </w:tbl>
    <w:p>
      <w:pPr>
        <w:pStyle w:val="BlockText"/>
      </w:pPr>
      <w:r>
        <w:t xml:space="preserve">[!NOTE]</w:t>
      </w:r>
      <w:r>
        <w:t xml:space="preserve"> </w:t>
      </w:r>
      <w:r>
        <w:t xml:space="preserve">Endpoint ini tidak memiliki 401/403 karena public.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di-generate dalam mode READ-ONLY tanpa modifikasi terhadap kode sumber.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file:///d:/notetaker/notefiber-BE/internal/bootstrap/container.go" TargetMode="External" /><Relationship Type="http://schemas.openxmlformats.org/officeDocument/2006/relationships/hyperlink" Id="rId15" Target="file:///d:/notetaker/notefiber-BE/internal/controller/plan_controller.go" TargetMode="External" /><Relationship Type="http://schemas.openxmlformats.org/officeDocument/2006/relationships/hyperlink" Id="rId10" Target="file:///d:/notetaker/notefiber-BE/internal/controller/plan_controller.go#13-16" TargetMode="External" /><Relationship Type="http://schemas.openxmlformats.org/officeDocument/2006/relationships/hyperlink" Id="rId14" Target="file:///d:/notetaker/notefiber-BE/internal/dto/usage_dto.go" TargetMode="External" /><Relationship Type="http://schemas.openxmlformats.org/officeDocument/2006/relationships/hyperlink" Id="rId23" Target="file:///d:/notetaker/notefiber-BE/internal/entity/feature_entity.go#12-23" TargetMode="External" /><Relationship Type="http://schemas.openxmlformats.org/officeDocument/2006/relationships/hyperlink" Id="rId21" Target="file:///d:/notetaker/notefiber-BE/internal/entity/subscription_entity.go" TargetMode="External" /><Relationship Type="http://schemas.openxmlformats.org/officeDocument/2006/relationships/hyperlink" Id="rId22" Target="file:///d:/notetaker/notefiber-BE/internal/entity/subscription_entity.go#27-53" TargetMode="External" /><Relationship Type="http://schemas.openxmlformats.org/officeDocument/2006/relationships/hyperlink" Id="rId26" Target="file:///d:/notetaker/notefiber-BE/internal/model/user_model.go#44-52" TargetMode="External" /><Relationship Type="http://schemas.openxmlformats.org/officeDocument/2006/relationships/hyperlink" Id="rId18" Target="file:///d:/notetaker/notefiber-BE/internal/repository/contract/subscription_repository.go" TargetMode="External" /><Relationship Type="http://schemas.openxmlformats.org/officeDocument/2006/relationships/hyperlink" Id="rId19" Target="file:///d:/notetaker/notefiber-BE/internal/repository/contract/subscription_repository.go#18-19" TargetMode="External" /><Relationship Type="http://schemas.openxmlformats.org/officeDocument/2006/relationships/hyperlink" Id="rId20" Target="file:///d:/notetaker/notefiber-BE/internal/repository/implementation/subscription_repository_impl.go" TargetMode="External" /><Relationship Type="http://schemas.openxmlformats.org/officeDocument/2006/relationships/hyperlink" Id="rId24" Target="file:///d:/notetaker/notefiber-BE/internal/repository/unitofwork/repository_factory.go" TargetMode="External" /><Relationship Type="http://schemas.openxmlformats.org/officeDocument/2006/relationships/hyperlink" Id="rId25" Target="file:///d:/notetaker/notefiber-BE/internal/repository/unitofwork/unit_of_work.go" TargetMode="External" /><Relationship Type="http://schemas.openxmlformats.org/officeDocument/2006/relationships/hyperlink" Id="rId13" Target="file:///d:/notetaker/notefiber-BE/internal/repository/unitofwork/unit_of_work.go#23-24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16" Target="file:///d:/notetaker/notefiber-BE/internal/service/plan_service.go" TargetMode="External" /><Relationship Type="http://schemas.openxmlformats.org/officeDocument/2006/relationships/hyperlink" Id="rId12" Target="file:///d:/notetaker/notefiber-BE/internal/service/plan_service.go#17-26" TargetMode="External" /><Relationship Type="http://schemas.openxmlformats.org/officeDocument/2006/relationships/hyperlink" Id="rId17" Target="file:///d:/notetaker/notefiber-BE/internal/service/plan_service.go#37-8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file:///d:/notetaker/notefiber-BE/internal/bootstrap/container.go" TargetMode="External" /><Relationship Type="http://schemas.openxmlformats.org/officeDocument/2006/relationships/hyperlink" Id="rId15" Target="file:///d:/notetaker/notefiber-BE/internal/controller/plan_controller.go" TargetMode="External" /><Relationship Type="http://schemas.openxmlformats.org/officeDocument/2006/relationships/hyperlink" Id="rId10" Target="file:///d:/notetaker/notefiber-BE/internal/controller/plan_controller.go#13-16" TargetMode="External" /><Relationship Type="http://schemas.openxmlformats.org/officeDocument/2006/relationships/hyperlink" Id="rId14" Target="file:///d:/notetaker/notefiber-BE/internal/dto/usage_dto.go" TargetMode="External" /><Relationship Type="http://schemas.openxmlformats.org/officeDocument/2006/relationships/hyperlink" Id="rId23" Target="file:///d:/notetaker/notefiber-BE/internal/entity/feature_entity.go#12-23" TargetMode="External" /><Relationship Type="http://schemas.openxmlformats.org/officeDocument/2006/relationships/hyperlink" Id="rId21" Target="file:///d:/notetaker/notefiber-BE/internal/entity/subscription_entity.go" TargetMode="External" /><Relationship Type="http://schemas.openxmlformats.org/officeDocument/2006/relationships/hyperlink" Id="rId22" Target="file:///d:/notetaker/notefiber-BE/internal/entity/subscription_entity.go#27-53" TargetMode="External" /><Relationship Type="http://schemas.openxmlformats.org/officeDocument/2006/relationships/hyperlink" Id="rId26" Target="file:///d:/notetaker/notefiber-BE/internal/model/user_model.go#44-52" TargetMode="External" /><Relationship Type="http://schemas.openxmlformats.org/officeDocument/2006/relationships/hyperlink" Id="rId18" Target="file:///d:/notetaker/notefiber-BE/internal/repository/contract/subscription_repository.go" TargetMode="External" /><Relationship Type="http://schemas.openxmlformats.org/officeDocument/2006/relationships/hyperlink" Id="rId19" Target="file:///d:/notetaker/notefiber-BE/internal/repository/contract/subscription_repository.go#18-19" TargetMode="External" /><Relationship Type="http://schemas.openxmlformats.org/officeDocument/2006/relationships/hyperlink" Id="rId20" Target="file:///d:/notetaker/notefiber-BE/internal/repository/implementation/subscription_repository_impl.go" TargetMode="External" /><Relationship Type="http://schemas.openxmlformats.org/officeDocument/2006/relationships/hyperlink" Id="rId24" Target="file:///d:/notetaker/notefiber-BE/internal/repository/unitofwork/repository_factory.go" TargetMode="External" /><Relationship Type="http://schemas.openxmlformats.org/officeDocument/2006/relationships/hyperlink" Id="rId25" Target="file:///d:/notetaker/notefiber-BE/internal/repository/unitofwork/unit_of_work.go" TargetMode="External" /><Relationship Type="http://schemas.openxmlformats.org/officeDocument/2006/relationships/hyperlink" Id="rId13" Target="file:///d:/notetaker/notefiber-BE/internal/repository/unitofwork/unit_of_work.go#23-24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16" Target="file:///d:/notetaker/notefiber-BE/internal/service/plan_service.go" TargetMode="External" /><Relationship Type="http://schemas.openxmlformats.org/officeDocument/2006/relationships/hyperlink" Id="rId12" Target="file:///d:/notetaker/notefiber-BE/internal/service/plan_service.go#17-26" TargetMode="External" /><Relationship Type="http://schemas.openxmlformats.org/officeDocument/2006/relationships/hyperlink" Id="rId17" Target="file:///d:/notetaker/notefiber-BE/internal/service/plan_service.go#37-8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2025-12-24T20:47:19Z</dcterms:created>
  <dcterms:modified xsi:type="dcterms:W3CDTF">2025-12-24T20:47:19Z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