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HERO-68178 测试报告</w:t>
      </w:r>
    </w:p>
    <w:p>
      <w:pPr>
        <w:spacing w:before="200" w:after="120"/>
      </w:pPr>
      <w:r>
        <w:rPr>
          <w:rFonts w:ascii="Arial" w:hAnsi="Arial" w:eastAsia="Arial" w:cs="Arial"/>
          <w:b/>
          <w:color w:val="000000"/>
          <w:sz w:val="26"/>
          <w:u w:val="single"/>
        </w:rPr>
        <w:t>Report Information</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before="0" w:after="20"/>
            </w:pPr>
            <w:r/>
            <w:r>
              <w:rPr>
                <w:rFonts w:ascii="Arial" w:hAnsi="Arial" w:eastAsia="Arial" w:cs="Arial"/>
                <w:b/>
                <w:color w:val="000000"/>
                <w:sz w:val="18"/>
                <w:u w:val="none"/>
              </w:rPr>
              <w:t>Field</w:t>
            </w:r>
          </w:p>
        </w:tc>
        <w:tc>
          <w:tcPr>
            <w:tcW w:type="dxa" w:w="4320"/>
          </w:tcPr>
          <w:p>
            <w:pPr>
              <w:spacing w:before="0" w:after="20"/>
            </w:pPr>
            <w:r/>
            <w:r>
              <w:rPr>
                <w:rFonts w:ascii="Arial" w:hAnsi="Arial" w:eastAsia="Arial" w:cs="Arial"/>
                <w:b/>
                <w:color w:val="000000"/>
                <w:sz w:val="18"/>
                <w:u w:val="none"/>
              </w:rPr>
              <w:t>Value</w:t>
            </w:r>
          </w:p>
        </w:tc>
      </w:tr>
      <w:tr>
        <w:tc>
          <w:tcPr>
            <w:tcW w:type="dxa" w:w="4320"/>
          </w:tcPr>
          <w:p>
            <w:pPr>
              <w:spacing w:before="0" w:after="20"/>
            </w:pPr>
            <w:r/>
            <w:r>
              <w:rPr>
                <w:rFonts w:ascii="Arial" w:hAnsi="Arial" w:eastAsia="Arial" w:cs="Arial"/>
                <w:b w:val="0"/>
                <w:color w:val="000000"/>
                <w:sz w:val="18"/>
                <w:u w:val="none"/>
              </w:rPr>
              <w:t>Name</w:t>
            </w:r>
          </w:p>
        </w:tc>
        <w:tc>
          <w:tcPr>
            <w:tcW w:type="dxa" w:w="4320"/>
          </w:tcPr>
          <w:p>
            <w:pPr>
              <w:spacing w:before="0" w:after="20"/>
            </w:pPr>
            <w:r/>
            <w:r>
              <w:rPr>
                <w:rFonts w:ascii="Arial" w:hAnsi="Arial" w:eastAsia="Arial" w:cs="Arial"/>
                <w:b w:val="0"/>
                <w:color w:val="000000"/>
                <w:sz w:val="18"/>
                <w:u w:val="none"/>
              </w:rPr>
              <w:t>Backend Audit Control Report</w:t>
            </w:r>
          </w:p>
        </w:tc>
      </w:tr>
      <w:tr>
        <w:tc>
          <w:tcPr>
            <w:tcW w:type="dxa" w:w="4320"/>
          </w:tcPr>
          <w:p>
            <w:pPr>
              <w:spacing w:before="0" w:after="20"/>
            </w:pPr>
            <w:r/>
            <w:r>
              <w:rPr>
                <w:rFonts w:ascii="Arial" w:hAnsi="Arial" w:eastAsia="Arial" w:cs="Arial"/>
                <w:b w:val="0"/>
                <w:color w:val="000000"/>
                <w:sz w:val="18"/>
                <w:u w:val="none"/>
              </w:rPr>
              <w:t>Code</w:t>
            </w:r>
          </w:p>
        </w:tc>
        <w:tc>
          <w:tcPr>
            <w:tcW w:type="dxa" w:w="4320"/>
          </w:tcPr>
          <w:p>
            <w:pPr>
              <w:spacing w:before="0" w:after="20"/>
            </w:pPr>
            <w:r/>
            <w:r>
              <w:rPr>
                <w:rFonts w:ascii="Arial" w:hAnsi="Arial" w:eastAsia="Arial" w:cs="Arial"/>
                <w:b w:val="0"/>
                <w:color w:val="000000"/>
                <w:sz w:val="18"/>
                <w:u w:val="none"/>
              </w:rPr>
              <w:t>POS089</w:t>
            </w:r>
          </w:p>
        </w:tc>
      </w:tr>
      <w:tr>
        <w:tc>
          <w:tcPr>
            <w:tcW w:type="dxa" w:w="4320"/>
          </w:tcPr>
          <w:p>
            <w:pPr>
              <w:spacing w:before="0" w:after="20"/>
            </w:pPr>
            <w:r/>
            <w:r>
              <w:rPr>
                <w:rFonts w:ascii="Arial" w:hAnsi="Arial" w:eastAsia="Arial" w:cs="Arial"/>
                <w:b w:val="0"/>
                <w:color w:val="000000"/>
                <w:sz w:val="18"/>
                <w:u w:val="none"/>
              </w:rPr>
              <w:t>Issue Key</w:t>
            </w:r>
          </w:p>
        </w:tc>
        <w:tc>
          <w:tcPr>
            <w:tcW w:type="dxa" w:w="4320"/>
          </w:tcPr>
          <w:p>
            <w:pPr>
              <w:spacing w:before="0" w:after="20"/>
            </w:pPr>
            <w:r/>
            <w:r>
              <w:rPr>
                <w:rFonts w:ascii="Arial" w:hAnsi="Arial" w:eastAsia="Arial" w:cs="Arial"/>
                <w:b w:val="0"/>
                <w:color w:val="000000"/>
                <w:sz w:val="18"/>
                <w:u w:val="none"/>
              </w:rPr>
              <w:t>HERO-68178</w:t>
            </w:r>
          </w:p>
        </w:tc>
      </w:tr>
      <w:tr>
        <w:tc>
          <w:tcPr>
            <w:tcW w:type="dxa" w:w="4320"/>
          </w:tcPr>
          <w:p>
            <w:pPr>
              <w:spacing w:before="0" w:after="20"/>
            </w:pPr>
            <w:r/>
            <w:r>
              <w:rPr>
                <w:rFonts w:ascii="Arial" w:hAnsi="Arial" w:eastAsia="Arial" w:cs="Arial"/>
                <w:b w:val="0"/>
                <w:color w:val="000000"/>
                <w:sz w:val="18"/>
                <w:u w:val="none"/>
              </w:rPr>
              <w:t>Issue Type</w:t>
            </w:r>
          </w:p>
        </w:tc>
        <w:tc>
          <w:tcPr>
            <w:tcW w:type="dxa" w:w="4320"/>
          </w:tcPr>
          <w:p>
            <w:pPr>
              <w:spacing w:before="0" w:after="20"/>
            </w:pPr>
            <w:r/>
            <w:r>
              <w:rPr>
                <w:rFonts w:ascii="Arial" w:hAnsi="Arial" w:eastAsia="Arial" w:cs="Arial"/>
                <w:b w:val="0"/>
                <w:color w:val="000000"/>
                <w:sz w:val="18"/>
                <w:u w:val="none"/>
              </w:rPr>
              <w:t>Bug</w:t>
            </w:r>
          </w:p>
        </w:tc>
      </w:tr>
      <w:tr>
        <w:tc>
          <w:tcPr>
            <w:tcW w:type="dxa" w:w="4320"/>
          </w:tcPr>
          <w:p>
            <w:pPr>
              <w:spacing w:before="0" w:after="20"/>
            </w:pPr>
            <w:r/>
            <w:r>
              <w:rPr>
                <w:rFonts w:ascii="Arial" w:hAnsi="Arial" w:eastAsia="Arial" w:cs="Arial"/>
                <w:b w:val="0"/>
                <w:color w:val="000000"/>
                <w:sz w:val="18"/>
                <w:u w:val="none"/>
              </w:rPr>
              <w:t>Fix Version</w:t>
            </w:r>
          </w:p>
        </w:tc>
        <w:tc>
          <w:tcPr>
            <w:tcW w:type="dxa" w:w="4320"/>
          </w:tcPr>
          <w:p>
            <w:pPr>
              <w:spacing w:before="0" w:after="20"/>
            </w:pPr>
            <w:r/>
            <w:r>
              <w:rPr>
                <w:rFonts w:ascii="Arial" w:hAnsi="Arial" w:eastAsia="Arial" w:cs="Arial"/>
                <w:b w:val="0"/>
                <w:color w:val="000000"/>
                <w:sz w:val="18"/>
                <w:u w:val="none"/>
              </w:rPr>
              <w:t>V1.2.116.0</w:t>
            </w:r>
          </w:p>
        </w:tc>
      </w:tr>
      <w:tr>
        <w:tc>
          <w:tcPr>
            <w:tcW w:type="dxa" w:w="4320"/>
          </w:tcPr>
          <w:p>
            <w:pPr>
              <w:spacing w:before="0" w:after="20"/>
            </w:pPr>
            <w:r/>
            <w:r>
              <w:rPr>
                <w:rFonts w:ascii="Arial" w:hAnsi="Arial" w:eastAsia="Arial" w:cs="Arial"/>
                <w:b w:val="0"/>
                <w:color w:val="000000"/>
                <w:sz w:val="18"/>
                <w:u w:val="none"/>
              </w:rPr>
              <w:t>Component</w:t>
            </w:r>
          </w:p>
        </w:tc>
        <w:tc>
          <w:tcPr>
            <w:tcW w:type="dxa" w:w="4320"/>
          </w:tcPr>
          <w:p>
            <w:pPr>
              <w:spacing w:before="0" w:after="20"/>
            </w:pPr>
            <w:r/>
            <w:r>
              <w:rPr>
                <w:rFonts w:ascii="Arial" w:hAnsi="Arial" w:eastAsia="Arial" w:cs="Arial"/>
                <w:b w:val="0"/>
                <w:color w:val="000000"/>
                <w:sz w:val="18"/>
                <w:u w:val="none"/>
              </w:rPr>
              <w:t>REPORTS</w:t>
            </w:r>
          </w:p>
        </w:tc>
      </w:tr>
      <w:tr>
        <w:tc>
          <w:tcPr>
            <w:tcW w:type="dxa" w:w="4320"/>
          </w:tcPr>
          <w:p>
            <w:pPr>
              <w:spacing w:before="0" w:after="20"/>
            </w:pPr>
            <w:r/>
            <w:r>
              <w:rPr>
                <w:rFonts w:ascii="Arial" w:hAnsi="Arial" w:eastAsia="Arial" w:cs="Arial"/>
                <w:b w:val="0"/>
                <w:color w:val="000000"/>
                <w:sz w:val="18"/>
                <w:u w:val="none"/>
              </w:rPr>
              <w:t>Sprint</w:t>
            </w:r>
          </w:p>
        </w:tc>
        <w:tc>
          <w:tcPr>
            <w:tcW w:type="dxa" w:w="4320"/>
          </w:tcPr>
          <w:p>
            <w:pPr>
              <w:spacing w:before="0" w:after="20"/>
            </w:pPr>
            <w:r/>
            <w:r>
              <w:rPr>
                <w:rFonts w:ascii="Arial" w:hAnsi="Arial" w:eastAsia="Arial" w:cs="Arial"/>
                <w:b w:val="0"/>
                <w:color w:val="000000"/>
                <w:sz w:val="18"/>
                <w:u w:val="none"/>
              </w:rPr>
              <w:t>Report - 20261005-20261016</w:t>
            </w:r>
          </w:p>
        </w:tc>
      </w:tr>
      <w:tr>
        <w:tc>
          <w:tcPr>
            <w:tcW w:type="dxa" w:w="4320"/>
          </w:tcPr>
          <w:p>
            <w:pPr>
              <w:spacing w:before="0" w:after="20"/>
            </w:pPr>
            <w:r/>
            <w:r>
              <w:rPr>
                <w:rFonts w:ascii="Arial" w:hAnsi="Arial" w:eastAsia="Arial" w:cs="Arial"/>
                <w:b w:val="0"/>
                <w:color w:val="000000"/>
                <w:sz w:val="18"/>
                <w:u w:val="none"/>
              </w:rPr>
              <w:t>Document Version</w:t>
            </w:r>
          </w:p>
        </w:tc>
        <w:tc>
          <w:tcPr>
            <w:tcW w:type="dxa" w:w="4320"/>
          </w:tcPr>
          <w:p>
            <w:pPr>
              <w:spacing w:before="0" w:after="20"/>
            </w:pPr>
            <w:r/>
            <w:r>
              <w:rPr>
                <w:rFonts w:ascii="Arial" w:hAnsi="Arial" w:eastAsia="Arial" w:cs="Arial"/>
                <w:b w:val="0"/>
                <w:color w:val="000000"/>
                <w:sz w:val="18"/>
                <w:u w:val="none"/>
              </w:rPr>
              <w:t>v1.0.0</w:t>
            </w:r>
          </w:p>
        </w:tc>
      </w:tr>
      <w:tr>
        <w:tc>
          <w:tcPr>
            <w:tcW w:type="dxa" w:w="4320"/>
          </w:tcPr>
          <w:p>
            <w:pPr>
              <w:spacing w:before="0" w:after="20"/>
            </w:pPr>
            <w:r/>
            <w:r>
              <w:rPr>
                <w:rFonts w:ascii="Arial" w:hAnsi="Arial" w:eastAsia="Arial" w:cs="Arial"/>
                <w:b w:val="0"/>
                <w:color w:val="000000"/>
                <w:sz w:val="18"/>
                <w:u w:val="none"/>
              </w:rPr>
              <w:t>Test Date</w:t>
            </w:r>
          </w:p>
        </w:tc>
        <w:tc>
          <w:tcPr>
            <w:tcW w:type="dxa" w:w="4320"/>
          </w:tcPr>
          <w:p>
            <w:pPr>
              <w:spacing w:before="0" w:after="20"/>
            </w:pPr>
            <w:r/>
            <w:r>
              <w:rPr>
                <w:rFonts w:ascii="Arial" w:hAnsi="Arial" w:eastAsia="Arial" w:cs="Arial"/>
                <w:b w:val="0"/>
                <w:color w:val="000000"/>
                <w:sz w:val="18"/>
                <w:u w:val="none"/>
              </w:rPr>
              <w:t>2026-10-27</w:t>
            </w:r>
          </w:p>
        </w:tc>
      </w:tr>
    </w:tbl>
    <w:p/>
    <w:p>
      <w:pPr>
        <w:spacing w:before="200" w:after="120"/>
      </w:pPr>
      <w:r>
        <w:rPr>
          <w:rFonts w:ascii="Arial" w:hAnsi="Arial" w:eastAsia="Arial" w:cs="Arial"/>
          <w:b/>
          <w:color w:val="000000"/>
          <w:sz w:val="26"/>
          <w:u w:val="single"/>
        </w:rPr>
        <w:t>Background</w:t>
      </w:r>
    </w:p>
    <w:p>
      <w:pPr>
        <w:spacing w:before="0" w:after="80"/>
      </w:pPr>
      <w:r>
        <w:rPr>
          <w:rFonts w:ascii="Arial" w:hAnsi="Arial" w:eastAsia="Arial" w:cs="Arial"/>
          <w:b w:val="0"/>
          <w:color w:val="000000"/>
          <w:sz w:val="20"/>
          <w:u w:val="none"/>
        </w:rPr>
        <w:t>The POS089 Backend Audit Control Report is a backend-facing report used by administrators and auditors to review system-level audit trails across configured outlets. Each row captures a single audit event — the timestamp of the event, the user who triggered it, the operation performed (e.g., login, config change, report generation), and the target entity.</w:t>
      </w:r>
    </w:p>
    <w:p>
      <w:pPr>
        <w:spacing w:before="0" w:after="80"/>
      </w:pPr>
      <w:r>
        <w:rPr>
          <w:rFonts w:ascii="Arial" w:hAnsi="Arial" w:eastAsia="Arial" w:cs="Arial"/>
          <w:b w:val="0"/>
          <w:color w:val="000000"/>
          <w:sz w:val="20"/>
          <w:u w:val="none"/>
        </w:rPr>
        <w:t>On 2026-08-24, a user inquiry flagged that the date and time entries in the report were not displayed in the correct chronological order. Rows with timestamps spanning multiple business dates appeared interleaved, with later timestamps appearing before earlier ones. This made it difficult for auditors to trace the exact sequence of events and impaired the report's core audit purpose.</w:t>
      </w:r>
    </w:p>
    <w:p>
      <w:pPr>
        <w:spacing w:before="0" w:after="80"/>
      </w:pPr>
      <w:r>
        <w:rPr>
          <w:rFonts w:ascii="Arial" w:hAnsi="Arial" w:eastAsia="Arial" w:cs="Arial"/>
          <w:b/>
          <w:color w:val="000000"/>
          <w:sz w:val="20"/>
          <w:u w:val="none"/>
        </w:rPr>
        <w:t>Current Behavior (Bug):</w:t>
      </w:r>
    </w:p>
    <w:p>
      <w:pPr>
        <w:spacing w:before="0" w:after="80"/>
      </w:pPr>
      <w:r>
        <w:rPr>
          <w:rFonts w:ascii="Arial" w:hAnsi="Arial" w:eastAsia="Arial" w:cs="Arial"/>
          <w:b w:val="0"/>
          <w:color w:val="000000"/>
          <w:sz w:val="20"/>
          <w:u w:val="none"/>
        </w:rPr>
        <w:t xml:space="preserve">The report renders audit rows without applying an ascending sort on the combined </w:t>
      </w:r>
      <w:r>
        <w:rPr>
          <w:rFonts w:ascii="Consolas" w:hAnsi="Consolas" w:eastAsia="Arial" w:cs="Arial"/>
          <w:b w:val="0"/>
          <w:color w:val="000000"/>
          <w:sz w:val="20"/>
          <w:u w:val="none"/>
        </w:rPr>
        <w:t>Audit Date</w:t>
      </w:r>
      <w:r>
        <w:rPr>
          <w:rFonts w:ascii="Arial" w:hAnsi="Arial" w:eastAsia="Arial" w:cs="Arial"/>
          <w:b w:val="0"/>
          <w:color w:val="000000"/>
          <w:sz w:val="20"/>
          <w:u w:val="none"/>
        </w:rPr>
        <w:t xml:space="preserve"> + </w:t>
      </w:r>
      <w:r>
        <w:rPr>
          <w:rFonts w:ascii="Consolas" w:hAnsi="Consolas" w:eastAsia="Arial" w:cs="Arial"/>
          <w:b w:val="0"/>
          <w:color w:val="000000"/>
          <w:sz w:val="20"/>
          <w:u w:val="none"/>
        </w:rPr>
        <w:t>Audit Time</w:t>
      </w:r>
      <w:r>
        <w:rPr>
          <w:rFonts w:ascii="Arial" w:hAnsi="Arial" w:eastAsia="Arial" w:cs="Arial"/>
          <w:b w:val="0"/>
          <w:color w:val="000000"/>
          <w:sz w:val="20"/>
          <w:u w:val="none"/>
        </w:rPr>
        <w:t xml:space="preserve"> fields. Rows are returned in arbitrary or database-native insertion order, causing entries such as </w:t>
      </w:r>
      <w:r>
        <w:rPr>
          <w:rFonts w:ascii="Consolas" w:hAnsi="Consolas" w:eastAsia="Arial" w:cs="Arial"/>
          <w:b w:val="0"/>
          <w:color w:val="000000"/>
          <w:sz w:val="20"/>
          <w:u w:val="none"/>
        </w:rPr>
        <w:t>2026-08-24 09:15:02</w:t>
      </w:r>
      <w:r>
        <w:rPr>
          <w:rFonts w:ascii="Arial" w:hAnsi="Arial" w:eastAsia="Arial" w:cs="Arial"/>
          <w:b w:val="0"/>
          <w:color w:val="000000"/>
          <w:sz w:val="20"/>
          <w:u w:val="none"/>
        </w:rPr>
        <w:t xml:space="preserve"> to appear before </w:t>
      </w:r>
      <w:r>
        <w:rPr>
          <w:rFonts w:ascii="Consolas" w:hAnsi="Consolas" w:eastAsia="Arial" w:cs="Arial"/>
          <w:b w:val="0"/>
          <w:color w:val="000000"/>
          <w:sz w:val="20"/>
          <w:u w:val="none"/>
        </w:rPr>
        <w:t>2026-08-23 22:40:11</w:t>
      </w:r>
      <w:r>
        <w:rPr>
          <w:rFonts w:ascii="Arial" w:hAnsi="Arial" w:eastAsia="Arial" w:cs="Arial"/>
          <w:b w:val="0"/>
          <w:color w:val="000000"/>
          <w:sz w:val="20"/>
          <w:u w:val="none"/>
        </w:rPr>
        <w:t>.</w:t>
      </w:r>
    </w:p>
    <w:p>
      <w:pPr>
        <w:spacing w:before="0" w:after="80"/>
      </w:pPr>
      <w:r>
        <w:rPr>
          <w:rFonts w:ascii="Arial" w:hAnsi="Arial" w:eastAsia="Arial" w:cs="Arial"/>
          <w:b/>
          <w:color w:val="000000"/>
          <w:sz w:val="20"/>
          <w:u w:val="none"/>
        </w:rPr>
        <w:t>Expected Behavior (Fix):</w:t>
      </w:r>
    </w:p>
    <w:p>
      <w:pPr>
        <w:spacing w:before="0" w:after="80"/>
      </w:pPr>
      <w:r>
        <w:rPr>
          <w:rFonts w:ascii="Arial" w:hAnsi="Arial" w:eastAsia="Arial" w:cs="Arial"/>
          <w:b w:val="0"/>
          <w:color w:val="000000"/>
          <w:sz w:val="20"/>
          <w:u w:val="none"/>
        </w:rPr>
        <w:t xml:space="preserve">The report must sort all audit records by </w:t>
      </w:r>
      <w:r>
        <w:rPr>
          <w:rFonts w:ascii="Consolas" w:hAnsi="Consolas" w:eastAsia="Arial" w:cs="Arial"/>
          <w:b w:val="0"/>
          <w:color w:val="000000"/>
          <w:sz w:val="20"/>
          <w:u w:val="none"/>
        </w:rPr>
        <w:t>Audit Date</w:t>
      </w:r>
      <w:r>
        <w:rPr>
          <w:rFonts w:ascii="Arial" w:hAnsi="Arial" w:eastAsia="Arial" w:cs="Arial"/>
          <w:b w:val="0"/>
          <w:color w:val="000000"/>
          <w:sz w:val="20"/>
          <w:u w:val="none"/>
        </w:rPr>
        <w:t xml:space="preserve"> ascending, then by </w:t>
      </w:r>
      <w:r>
        <w:rPr>
          <w:rFonts w:ascii="Consolas" w:hAnsi="Consolas" w:eastAsia="Arial" w:cs="Arial"/>
          <w:b w:val="0"/>
          <w:color w:val="000000"/>
          <w:sz w:val="20"/>
          <w:u w:val="none"/>
        </w:rPr>
        <w:t>Audit Time</w:t>
      </w:r>
      <w:r>
        <w:rPr>
          <w:rFonts w:ascii="Arial" w:hAnsi="Arial" w:eastAsia="Arial" w:cs="Arial"/>
          <w:b w:val="0"/>
          <w:color w:val="000000"/>
          <w:sz w:val="20"/>
          <w:u w:val="none"/>
        </w:rPr>
        <w:t xml:space="preserve"> ascending (stable ascending chronological order) before rendering in the grid and any exported or printed output.</w:t>
      </w:r>
    </w:p>
    <w:p>
      <w:pPr>
        <w:spacing w:before="200" w:after="120"/>
      </w:pPr>
      <w:r>
        <w:rPr>
          <w:rFonts w:ascii="Arial" w:hAnsi="Arial" w:eastAsia="Arial" w:cs="Arial"/>
          <w:b/>
          <w:color w:val="000000"/>
          <w:sz w:val="26"/>
          <w:u w:val="single"/>
        </w:rPr>
        <w:t>Parameters to Validate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before="0" w:after="20"/>
            </w:pPr>
            <w:r/>
            <w:r>
              <w:rPr>
                <w:rFonts w:ascii="Arial" w:hAnsi="Arial" w:eastAsia="Arial" w:cs="Arial"/>
                <w:b/>
                <w:color w:val="000000"/>
                <w:sz w:val="18"/>
                <w:u w:val="none"/>
              </w:rPr>
              <w:t>Parameters Name</w:t>
            </w:r>
          </w:p>
        </w:tc>
        <w:tc>
          <w:tcPr>
            <w:tcW w:type="dxa" w:w="2160"/>
          </w:tcPr>
          <w:p>
            <w:pPr>
              <w:spacing w:before="0" w:after="20"/>
            </w:pPr>
            <w:r/>
            <w:r>
              <w:rPr>
                <w:rFonts w:ascii="Arial" w:hAnsi="Arial" w:eastAsia="Arial" w:cs="Arial"/>
                <w:b/>
                <w:color w:val="000000"/>
                <w:sz w:val="18"/>
                <w:u w:val="none"/>
              </w:rPr>
              <w:t>Description</w:t>
            </w:r>
          </w:p>
        </w:tc>
        <w:tc>
          <w:tcPr>
            <w:tcW w:type="dxa" w:w="2160"/>
          </w:tcPr>
          <w:p>
            <w:pPr>
              <w:spacing w:before="0" w:after="20"/>
            </w:pPr>
            <w:r/>
            <w:r>
              <w:rPr>
                <w:rFonts w:ascii="Arial" w:hAnsi="Arial" w:eastAsia="Arial" w:cs="Arial"/>
                <w:b/>
                <w:color w:val="000000"/>
                <w:sz w:val="18"/>
                <w:u w:val="none"/>
              </w:rPr>
              <w:t>Options</w:t>
            </w:r>
          </w:p>
        </w:tc>
        <w:tc>
          <w:tcPr>
            <w:tcW w:type="dxa" w:w="2160"/>
          </w:tcPr>
          <w:p>
            <w:pPr>
              <w:spacing w:before="0" w:after="20"/>
            </w:pPr>
            <w:r/>
            <w:r>
              <w:rPr>
                <w:rFonts w:ascii="Arial" w:hAnsi="Arial" w:eastAsia="Arial" w:cs="Arial"/>
                <w:b/>
                <w:color w:val="000000"/>
                <w:sz w:val="18"/>
                <w:u w:val="none"/>
              </w:rPr>
              <w:t>Default</w:t>
            </w:r>
          </w:p>
        </w:tc>
      </w:tr>
      <w:tr>
        <w:tc>
          <w:tcPr>
            <w:tcW w:type="dxa" w:w="2160"/>
          </w:tcPr>
          <w:p>
            <w:pPr>
              <w:spacing w:before="0" w:after="20"/>
            </w:pPr>
            <w:r/>
            <w:r>
              <w:rPr>
                <w:rFonts w:ascii="Arial" w:hAnsi="Arial" w:eastAsia="Arial" w:cs="Arial"/>
                <w:b w:val="0"/>
                <w:color w:val="000000"/>
                <w:sz w:val="18"/>
                <w:u w:val="none"/>
              </w:rPr>
              <w:t>Outlets</w:t>
            </w:r>
          </w:p>
        </w:tc>
        <w:tc>
          <w:tcPr>
            <w:tcW w:type="dxa" w:w="2160"/>
          </w:tcPr>
          <w:p>
            <w:pPr>
              <w:spacing w:before="0" w:after="20"/>
            </w:pPr>
            <w:r/>
            <w:r>
              <w:rPr>
                <w:rFonts w:ascii="Arial" w:hAnsi="Arial" w:eastAsia="Arial" w:cs="Arial"/>
                <w:b w:val="0"/>
                <w:color w:val="000000"/>
                <w:sz w:val="18"/>
                <w:u w:val="none"/>
              </w:rPr>
              <w:t>Outlets / shops whose audit events are included</w:t>
            </w:r>
          </w:p>
        </w:tc>
        <w:tc>
          <w:tcPr>
            <w:tcW w:type="dxa" w:w="2160"/>
          </w:tcPr>
          <w:p>
            <w:pPr>
              <w:spacing w:before="0" w:after="20"/>
            </w:pPr>
            <w:r/>
            <w:r>
              <w:rPr>
                <w:rFonts w:ascii="Arial" w:hAnsi="Arial" w:eastAsia="Arial" w:cs="Arial"/>
                <w:b w:val="0"/>
                <w:color w:val="000000"/>
                <w:sz w:val="18"/>
                <w:u w:val="none"/>
              </w:rPr>
              <w:t>All Outlets, Single Outlet, Multiple Outlets</w:t>
            </w:r>
          </w:p>
        </w:tc>
        <w:tc>
          <w:tcPr>
            <w:tcW w:type="dxa" w:w="2160"/>
          </w:tcPr>
          <w:p>
            <w:pPr>
              <w:spacing w:before="0" w:after="20"/>
            </w:pPr>
            <w:r/>
            <w:r>
              <w:rPr>
                <w:rFonts w:ascii="Arial" w:hAnsi="Arial" w:eastAsia="Arial" w:cs="Arial"/>
                <w:b w:val="0"/>
                <w:color w:val="000000"/>
                <w:sz w:val="18"/>
                <w:u w:val="none"/>
              </w:rPr>
              <w:t>All Outlets</w:t>
            </w:r>
          </w:p>
        </w:tc>
      </w:tr>
      <w:tr>
        <w:tc>
          <w:tcPr>
            <w:tcW w:type="dxa" w:w="2160"/>
          </w:tcPr>
          <w:p>
            <w:pPr>
              <w:spacing w:before="0" w:after="20"/>
            </w:pPr>
            <w:r/>
            <w:r>
              <w:rPr>
                <w:rFonts w:ascii="Arial" w:hAnsi="Arial" w:eastAsia="Arial" w:cs="Arial"/>
                <w:b w:val="0"/>
                <w:color w:val="000000"/>
                <w:sz w:val="18"/>
                <w:u w:val="none"/>
              </w:rPr>
              <w:t>Audit Date Range</w:t>
            </w:r>
          </w:p>
        </w:tc>
        <w:tc>
          <w:tcPr>
            <w:tcW w:type="dxa" w:w="2160"/>
          </w:tcPr>
          <w:p>
            <w:pPr>
              <w:spacing w:before="0" w:after="20"/>
            </w:pPr>
            <w:r/>
            <w:r>
              <w:rPr>
                <w:rFonts w:ascii="Arial" w:hAnsi="Arial" w:eastAsia="Arial" w:cs="Arial"/>
                <w:b w:val="0"/>
                <w:color w:val="000000"/>
                <w:sz w:val="18"/>
                <w:u w:val="none"/>
              </w:rPr>
              <w:t>Business date range of audit events</w:t>
            </w:r>
          </w:p>
        </w:tc>
        <w:tc>
          <w:tcPr>
            <w:tcW w:type="dxa" w:w="2160"/>
          </w:tcPr>
          <w:p>
            <w:pPr>
              <w:spacing w:before="0" w:after="20"/>
            </w:pPr>
            <w:r/>
            <w:r>
              <w:rPr>
                <w:rFonts w:ascii="Arial" w:hAnsi="Arial" w:eastAsia="Arial" w:cs="Arial"/>
                <w:b w:val="0"/>
                <w:color w:val="000000"/>
                <w:sz w:val="18"/>
                <w:u w:val="none"/>
              </w:rPr>
              <w:t>Today, Yesterday, Last 7 Days, Custom</w:t>
            </w:r>
          </w:p>
        </w:tc>
        <w:tc>
          <w:tcPr>
            <w:tcW w:type="dxa" w:w="2160"/>
          </w:tcPr>
          <w:p>
            <w:pPr>
              <w:spacing w:before="0" w:after="20"/>
            </w:pPr>
            <w:r/>
            <w:r>
              <w:rPr>
                <w:rFonts w:ascii="Arial" w:hAnsi="Arial" w:eastAsia="Arial" w:cs="Arial"/>
                <w:b w:val="0"/>
                <w:color w:val="000000"/>
                <w:sz w:val="18"/>
                <w:u w:val="none"/>
              </w:rPr>
              <w:t>Last 7 Days</w:t>
            </w:r>
          </w:p>
        </w:tc>
      </w:tr>
      <w:tr>
        <w:tc>
          <w:tcPr>
            <w:tcW w:type="dxa" w:w="2160"/>
          </w:tcPr>
          <w:p>
            <w:pPr>
              <w:spacing w:before="0" w:after="20"/>
            </w:pPr>
            <w:r/>
            <w:r>
              <w:rPr>
                <w:rFonts w:ascii="Arial" w:hAnsi="Arial" w:eastAsia="Arial" w:cs="Arial"/>
                <w:b w:val="0"/>
                <w:color w:val="000000"/>
                <w:sz w:val="18"/>
                <w:u w:val="none"/>
              </w:rPr>
              <w:t>Operation Type</w:t>
            </w:r>
          </w:p>
        </w:tc>
        <w:tc>
          <w:tcPr>
            <w:tcW w:type="dxa" w:w="2160"/>
          </w:tcPr>
          <w:p>
            <w:pPr>
              <w:spacing w:before="0" w:after="20"/>
            </w:pPr>
            <w:r/>
            <w:r>
              <w:rPr>
                <w:rFonts w:ascii="Arial" w:hAnsi="Arial" w:eastAsia="Arial" w:cs="Arial"/>
                <w:b w:val="0"/>
                <w:color w:val="000000"/>
                <w:sz w:val="18"/>
                <w:u w:val="none"/>
              </w:rPr>
              <w:t>Category of audited action</w:t>
            </w:r>
          </w:p>
        </w:tc>
        <w:tc>
          <w:tcPr>
            <w:tcW w:type="dxa" w:w="2160"/>
          </w:tcPr>
          <w:p>
            <w:pPr>
              <w:spacing w:before="0" w:after="20"/>
            </w:pPr>
            <w:r/>
            <w:r>
              <w:rPr>
                <w:rFonts w:ascii="Arial" w:hAnsi="Arial" w:eastAsia="Arial" w:cs="Arial"/>
                <w:b w:val="0"/>
                <w:color w:val="000000"/>
                <w:sz w:val="18"/>
                <w:u w:val="none"/>
              </w:rPr>
              <w:t>All, Login, Configuration Change, Report Action, User Management, System Action</w:t>
            </w:r>
          </w:p>
        </w:tc>
        <w:tc>
          <w:tcPr>
            <w:tcW w:type="dxa" w:w="2160"/>
          </w:tcPr>
          <w:p>
            <w:pPr>
              <w:spacing w:before="0" w:after="20"/>
            </w:pPr>
            <w:r/>
            <w:r>
              <w:rPr>
                <w:rFonts w:ascii="Arial" w:hAnsi="Arial" w:eastAsia="Arial" w:cs="Arial"/>
                <w:b w:val="0"/>
                <w:color w:val="000000"/>
                <w:sz w:val="18"/>
                <w:u w:val="none"/>
              </w:rPr>
              <w:t>All</w:t>
            </w:r>
          </w:p>
        </w:tc>
      </w:tr>
      <w:tr>
        <w:tc>
          <w:tcPr>
            <w:tcW w:type="dxa" w:w="2160"/>
          </w:tcPr>
          <w:p>
            <w:pPr>
              <w:spacing w:before="0" w:after="20"/>
            </w:pPr>
            <w:r/>
            <w:r>
              <w:rPr>
                <w:rFonts w:ascii="Arial" w:hAnsi="Arial" w:eastAsia="Arial" w:cs="Arial"/>
                <w:b w:val="0"/>
                <w:color w:val="000000"/>
                <w:sz w:val="18"/>
                <w:u w:val="none"/>
              </w:rPr>
              <w:t>Operator</w:t>
            </w:r>
          </w:p>
        </w:tc>
        <w:tc>
          <w:tcPr>
            <w:tcW w:type="dxa" w:w="2160"/>
          </w:tcPr>
          <w:p>
            <w:pPr>
              <w:spacing w:before="0" w:after="20"/>
            </w:pPr>
            <w:r/>
            <w:r>
              <w:rPr>
                <w:rFonts w:ascii="Arial" w:hAnsi="Arial" w:eastAsia="Arial" w:cs="Arial"/>
                <w:b w:val="0"/>
                <w:color w:val="000000"/>
                <w:sz w:val="18"/>
                <w:u w:val="none"/>
              </w:rPr>
              <w:t>User account that triggered the audit event</w:t>
            </w:r>
          </w:p>
        </w:tc>
        <w:tc>
          <w:tcPr>
            <w:tcW w:type="dxa" w:w="2160"/>
          </w:tcPr>
          <w:p>
            <w:pPr>
              <w:spacing w:before="0" w:after="20"/>
            </w:pPr>
            <w:r/>
            <w:r>
              <w:rPr>
                <w:rFonts w:ascii="Arial" w:hAnsi="Arial" w:eastAsia="Arial" w:cs="Arial"/>
                <w:b w:val="0"/>
                <w:color w:val="000000"/>
                <w:sz w:val="18"/>
                <w:u w:val="none"/>
              </w:rPr>
              <w:t>All Operators, Selected Operators</w:t>
            </w:r>
          </w:p>
        </w:tc>
        <w:tc>
          <w:tcPr>
            <w:tcW w:type="dxa" w:w="2160"/>
          </w:tcPr>
          <w:p>
            <w:pPr>
              <w:spacing w:before="0" w:after="20"/>
            </w:pPr>
            <w:r/>
            <w:r>
              <w:rPr>
                <w:rFonts w:ascii="Arial" w:hAnsi="Arial" w:eastAsia="Arial" w:cs="Arial"/>
                <w:b w:val="0"/>
                <w:color w:val="000000"/>
                <w:sz w:val="18"/>
                <w:u w:val="none"/>
              </w:rPr>
              <w:t>All Operators</w:t>
            </w:r>
          </w:p>
        </w:tc>
      </w:tr>
    </w:tbl>
    <w:p/>
    <w:p>
      <w:pPr>
        <w:spacing w:before="200" w:after="120"/>
      </w:pPr>
      <w:r>
        <w:rPr>
          <w:rFonts w:ascii="Arial" w:hAnsi="Arial" w:eastAsia="Arial" w:cs="Arial"/>
          <w:b/>
          <w:color w:val="000000"/>
          <w:sz w:val="26"/>
          <w:u w:val="single"/>
        </w:rPr>
        <w:t>Data Fields to Validate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before="0" w:after="20"/>
            </w:pPr>
            <w:r/>
            <w:r>
              <w:rPr>
                <w:rFonts w:ascii="Arial" w:hAnsi="Arial" w:eastAsia="Arial" w:cs="Arial"/>
                <w:b/>
                <w:color w:val="000000"/>
                <w:sz w:val="18"/>
                <w:u w:val="none"/>
              </w:rPr>
              <w:t>Fields Name</w:t>
            </w:r>
          </w:p>
        </w:tc>
        <w:tc>
          <w:tcPr>
            <w:tcW w:type="dxa" w:w="2880"/>
          </w:tcPr>
          <w:p>
            <w:pPr>
              <w:spacing w:before="0" w:after="20"/>
            </w:pPr>
            <w:r/>
            <w:r>
              <w:rPr>
                <w:rFonts w:ascii="Arial" w:hAnsi="Arial" w:eastAsia="Arial" w:cs="Arial"/>
                <w:b/>
                <w:color w:val="000000"/>
                <w:sz w:val="18"/>
                <w:u w:val="none"/>
              </w:rPr>
              <w:t>Fields Description</w:t>
            </w:r>
          </w:p>
        </w:tc>
        <w:tc>
          <w:tcPr>
            <w:tcW w:type="dxa" w:w="2880"/>
          </w:tcPr>
          <w:p>
            <w:pPr>
              <w:spacing w:before="0" w:after="20"/>
            </w:pPr>
            <w:r/>
            <w:r>
              <w:rPr>
                <w:rFonts w:ascii="Arial" w:hAnsi="Arial" w:eastAsia="Arial" w:cs="Arial"/>
                <w:b/>
                <w:color w:val="000000"/>
                <w:sz w:val="18"/>
                <w:u w:val="none"/>
              </w:rPr>
              <w:t>Field Calculation</w:t>
            </w:r>
          </w:p>
        </w:tc>
      </w:tr>
      <w:tr>
        <w:tc>
          <w:tcPr>
            <w:tcW w:type="dxa" w:w="2880"/>
          </w:tcPr>
          <w:p>
            <w:pPr>
              <w:spacing w:before="0" w:after="20"/>
            </w:pPr>
            <w:r/>
            <w:r>
              <w:rPr>
                <w:rFonts w:ascii="Arial" w:hAnsi="Arial" w:eastAsia="Arial" w:cs="Arial"/>
                <w:b w:val="0"/>
                <w:color w:val="000000"/>
                <w:sz w:val="18"/>
                <w:u w:val="none"/>
              </w:rPr>
              <w:t>Audit Date</w:t>
            </w:r>
          </w:p>
        </w:tc>
        <w:tc>
          <w:tcPr>
            <w:tcW w:type="dxa" w:w="2880"/>
          </w:tcPr>
          <w:p>
            <w:pPr>
              <w:spacing w:before="0" w:after="20"/>
            </w:pPr>
            <w:r/>
            <w:r>
              <w:rPr>
                <w:rFonts w:ascii="Arial" w:hAnsi="Arial" w:eastAsia="Arial" w:cs="Arial"/>
                <w:b w:val="0"/>
                <w:color w:val="000000"/>
                <w:sz w:val="18"/>
                <w:u w:val="none"/>
              </w:rPr>
              <w:t>Date portion of the audit event timestamp (YYYY-MM-DD)</w:t>
            </w:r>
          </w:p>
        </w:tc>
        <w:tc>
          <w:tcPr>
            <w:tcW w:type="dxa" w:w="2880"/>
          </w:tcPr>
          <w:p>
            <w:pPr>
              <w:spacing w:before="0" w:after="20"/>
            </w:pPr>
            <w:r/>
            <w:r>
              <w:rPr>
                <w:rFonts w:ascii="Arial" w:hAnsi="Arial" w:eastAsia="Arial" w:cs="Arial"/>
                <w:b w:val="0"/>
                <w:color w:val="000000"/>
                <w:sz w:val="18"/>
                <w:u w:val="none"/>
              </w:rPr>
              <w:t>Derived from audit_log.event_time via DATE(event_time)</w:t>
            </w:r>
          </w:p>
        </w:tc>
      </w:tr>
      <w:tr>
        <w:tc>
          <w:tcPr>
            <w:tcW w:type="dxa" w:w="2880"/>
          </w:tcPr>
          <w:p>
            <w:pPr>
              <w:spacing w:before="0" w:after="20"/>
            </w:pPr>
            <w:r/>
            <w:r>
              <w:rPr>
                <w:rFonts w:ascii="Arial" w:hAnsi="Arial" w:eastAsia="Arial" w:cs="Arial"/>
                <w:b w:val="0"/>
                <w:color w:val="000000"/>
                <w:sz w:val="18"/>
                <w:u w:val="none"/>
              </w:rPr>
              <w:t>Audit Time</w:t>
            </w:r>
          </w:p>
        </w:tc>
        <w:tc>
          <w:tcPr>
            <w:tcW w:type="dxa" w:w="2880"/>
          </w:tcPr>
          <w:p>
            <w:pPr>
              <w:spacing w:before="0" w:after="20"/>
            </w:pPr>
            <w:r/>
            <w:r>
              <w:rPr>
                <w:rFonts w:ascii="Arial" w:hAnsi="Arial" w:eastAsia="Arial" w:cs="Arial"/>
                <w:b w:val="0"/>
                <w:color w:val="000000"/>
                <w:sz w:val="18"/>
                <w:u w:val="none"/>
              </w:rPr>
              <w:t>Time portion of the audit event timestamp (HH:mm:ss, 24h)</w:t>
            </w:r>
          </w:p>
        </w:tc>
        <w:tc>
          <w:tcPr>
            <w:tcW w:type="dxa" w:w="2880"/>
          </w:tcPr>
          <w:p>
            <w:pPr>
              <w:spacing w:before="0" w:after="20"/>
            </w:pPr>
            <w:r/>
            <w:r>
              <w:rPr>
                <w:rFonts w:ascii="Arial" w:hAnsi="Arial" w:eastAsia="Arial" w:cs="Arial"/>
                <w:b w:val="0"/>
                <w:color w:val="000000"/>
                <w:sz w:val="18"/>
                <w:u w:val="none"/>
              </w:rPr>
              <w:t>Derived from audit_log.event_time via TIME(event_time)</w:t>
            </w:r>
          </w:p>
        </w:tc>
      </w:tr>
      <w:tr>
        <w:tc>
          <w:tcPr>
            <w:tcW w:type="dxa" w:w="2880"/>
          </w:tcPr>
          <w:p>
            <w:pPr>
              <w:spacing w:before="0" w:after="20"/>
            </w:pPr>
            <w:r/>
            <w:r>
              <w:rPr>
                <w:rFonts w:ascii="Arial" w:hAnsi="Arial" w:eastAsia="Arial" w:cs="Arial"/>
                <w:b w:val="0"/>
                <w:color w:val="000000"/>
                <w:sz w:val="18"/>
                <w:u w:val="none"/>
              </w:rPr>
              <w:t>Outlet Code</w:t>
            </w:r>
          </w:p>
        </w:tc>
        <w:tc>
          <w:tcPr>
            <w:tcW w:type="dxa" w:w="2880"/>
          </w:tcPr>
          <w:p>
            <w:pPr>
              <w:spacing w:before="0" w:after="20"/>
            </w:pPr>
            <w:r/>
            <w:r>
              <w:rPr>
                <w:rFonts w:ascii="Arial" w:hAnsi="Arial" w:eastAsia="Arial" w:cs="Arial"/>
                <w:b w:val="0"/>
                <w:color w:val="000000"/>
                <w:sz w:val="18"/>
                <w:u w:val="none"/>
              </w:rPr>
              <w:t>Outlet code where the audit event occurred</w:t>
            </w:r>
          </w:p>
        </w:tc>
        <w:tc>
          <w:tcPr>
            <w:tcW w:type="dxa" w:w="2880"/>
          </w:tcPr>
          <w:p>
            <w:pPr>
              <w:spacing w:before="0" w:after="20"/>
            </w:pPr>
            <w:r/>
            <w:r>
              <w:rPr>
                <w:rFonts w:ascii="Arial" w:hAnsi="Arial" w:eastAsia="Arial" w:cs="Arial"/>
                <w:b w:val="0"/>
                <w:color w:val="000000"/>
                <w:sz w:val="18"/>
                <w:u w:val="none"/>
              </w:rPr>
              <w:t>Direct from audit_log.outlet_code</w:t>
            </w:r>
          </w:p>
        </w:tc>
      </w:tr>
      <w:tr>
        <w:tc>
          <w:tcPr>
            <w:tcW w:type="dxa" w:w="2880"/>
          </w:tcPr>
          <w:p>
            <w:pPr>
              <w:spacing w:before="0" w:after="20"/>
            </w:pPr>
            <w:r/>
            <w:r>
              <w:rPr>
                <w:rFonts w:ascii="Arial" w:hAnsi="Arial" w:eastAsia="Arial" w:cs="Arial"/>
                <w:b w:val="0"/>
                <w:color w:val="000000"/>
                <w:sz w:val="18"/>
                <w:u w:val="none"/>
              </w:rPr>
              <w:t>Operator</w:t>
            </w:r>
          </w:p>
        </w:tc>
        <w:tc>
          <w:tcPr>
            <w:tcW w:type="dxa" w:w="2880"/>
          </w:tcPr>
          <w:p>
            <w:pPr>
              <w:spacing w:before="0" w:after="20"/>
            </w:pPr>
            <w:r/>
            <w:r>
              <w:rPr>
                <w:rFonts w:ascii="Arial" w:hAnsi="Arial" w:eastAsia="Arial" w:cs="Arial"/>
                <w:b w:val="0"/>
                <w:color w:val="000000"/>
                <w:sz w:val="18"/>
                <w:u w:val="none"/>
              </w:rPr>
              <w:t>Login name of the user who triggered the event</w:t>
            </w:r>
          </w:p>
        </w:tc>
        <w:tc>
          <w:tcPr>
            <w:tcW w:type="dxa" w:w="2880"/>
          </w:tcPr>
          <w:p>
            <w:pPr>
              <w:spacing w:before="0" w:after="20"/>
            </w:pPr>
            <w:r/>
            <w:r>
              <w:rPr>
                <w:rFonts w:ascii="Arial" w:hAnsi="Arial" w:eastAsia="Arial" w:cs="Arial"/>
                <w:b w:val="0"/>
                <w:color w:val="000000"/>
                <w:sz w:val="18"/>
                <w:u w:val="none"/>
              </w:rPr>
              <w:t>Direct from audit_log.operator</w:t>
            </w:r>
          </w:p>
        </w:tc>
      </w:tr>
      <w:tr>
        <w:tc>
          <w:tcPr>
            <w:tcW w:type="dxa" w:w="2880"/>
          </w:tcPr>
          <w:p>
            <w:pPr>
              <w:spacing w:before="0" w:after="20"/>
            </w:pPr>
            <w:r/>
            <w:r>
              <w:rPr>
                <w:rFonts w:ascii="Arial" w:hAnsi="Arial" w:eastAsia="Arial" w:cs="Arial"/>
                <w:b w:val="0"/>
                <w:color w:val="000000"/>
                <w:sz w:val="18"/>
                <w:u w:val="none"/>
              </w:rPr>
              <w:t>Operation Type</w:t>
            </w:r>
          </w:p>
        </w:tc>
        <w:tc>
          <w:tcPr>
            <w:tcW w:type="dxa" w:w="2880"/>
          </w:tcPr>
          <w:p>
            <w:pPr>
              <w:spacing w:before="0" w:after="20"/>
            </w:pPr>
            <w:r/>
            <w:r>
              <w:rPr>
                <w:rFonts w:ascii="Arial" w:hAnsi="Arial" w:eastAsia="Arial" w:cs="Arial"/>
                <w:b w:val="0"/>
                <w:color w:val="000000"/>
                <w:sz w:val="18"/>
                <w:u w:val="none"/>
              </w:rPr>
              <w:t>Classification of the audited action</w:t>
            </w:r>
          </w:p>
        </w:tc>
        <w:tc>
          <w:tcPr>
            <w:tcW w:type="dxa" w:w="2880"/>
          </w:tcPr>
          <w:p>
            <w:pPr>
              <w:spacing w:before="0" w:after="20"/>
            </w:pPr>
            <w:r/>
            <w:r>
              <w:rPr>
                <w:rFonts w:ascii="Arial" w:hAnsi="Arial" w:eastAsia="Arial" w:cs="Arial"/>
                <w:b w:val="0"/>
                <w:color w:val="000000"/>
                <w:sz w:val="18"/>
                <w:u w:val="none"/>
              </w:rPr>
              <w:t>Mapped from audit_log.operation_type</w:t>
            </w:r>
          </w:p>
        </w:tc>
      </w:tr>
      <w:tr>
        <w:tc>
          <w:tcPr>
            <w:tcW w:type="dxa" w:w="2880"/>
          </w:tcPr>
          <w:p>
            <w:pPr>
              <w:spacing w:before="0" w:after="20"/>
            </w:pPr>
            <w:r/>
            <w:r>
              <w:rPr>
                <w:rFonts w:ascii="Arial" w:hAnsi="Arial" w:eastAsia="Arial" w:cs="Arial"/>
                <w:b w:val="0"/>
                <w:color w:val="000000"/>
                <w:sz w:val="18"/>
                <w:u w:val="none"/>
              </w:rPr>
              <w:t>Operation Description</w:t>
            </w:r>
          </w:p>
        </w:tc>
        <w:tc>
          <w:tcPr>
            <w:tcW w:type="dxa" w:w="2880"/>
          </w:tcPr>
          <w:p>
            <w:pPr>
              <w:spacing w:before="0" w:after="20"/>
            </w:pPr>
            <w:r/>
            <w:r>
              <w:rPr>
                <w:rFonts w:ascii="Arial" w:hAnsi="Arial" w:eastAsia="Arial" w:cs="Arial"/>
                <w:b w:val="0"/>
                <w:color w:val="000000"/>
                <w:sz w:val="18"/>
                <w:u w:val="none"/>
              </w:rPr>
              <w:t>Human-readable detail of the action</w:t>
            </w:r>
          </w:p>
        </w:tc>
        <w:tc>
          <w:tcPr>
            <w:tcW w:type="dxa" w:w="2880"/>
          </w:tcPr>
          <w:p>
            <w:pPr>
              <w:spacing w:before="0" w:after="20"/>
            </w:pPr>
            <w:r/>
            <w:r>
              <w:rPr>
                <w:rFonts w:ascii="Arial" w:hAnsi="Arial" w:eastAsia="Arial" w:cs="Arial"/>
                <w:b w:val="0"/>
                <w:color w:val="000000"/>
                <w:sz w:val="18"/>
                <w:u w:val="none"/>
              </w:rPr>
              <w:t>Direct from audit_log.operation_desc</w:t>
            </w:r>
          </w:p>
        </w:tc>
      </w:tr>
      <w:tr>
        <w:tc>
          <w:tcPr>
            <w:tcW w:type="dxa" w:w="2880"/>
          </w:tcPr>
          <w:p>
            <w:pPr>
              <w:spacing w:before="0" w:after="20"/>
            </w:pPr>
            <w:r/>
            <w:r>
              <w:rPr>
                <w:rFonts w:ascii="Arial" w:hAnsi="Arial" w:eastAsia="Arial" w:cs="Arial"/>
                <w:b w:val="0"/>
                <w:color w:val="000000"/>
                <w:sz w:val="18"/>
                <w:u w:val="none"/>
              </w:rPr>
              <w:t>Printed At</w:t>
            </w:r>
          </w:p>
        </w:tc>
        <w:tc>
          <w:tcPr>
            <w:tcW w:type="dxa" w:w="2880"/>
          </w:tcPr>
          <w:p>
            <w:pPr>
              <w:spacing w:before="0" w:after="20"/>
            </w:pPr>
            <w:r/>
            <w:r>
              <w:rPr>
                <w:rFonts w:ascii="Arial" w:hAnsi="Arial" w:eastAsia="Arial" w:cs="Arial"/>
                <w:b w:val="0"/>
                <w:color w:val="000000"/>
                <w:sz w:val="18"/>
                <w:u w:val="none"/>
              </w:rPr>
              <w:t>Footer timestamp when the report is rendered</w:t>
            </w:r>
          </w:p>
        </w:tc>
        <w:tc>
          <w:tcPr>
            <w:tcW w:type="dxa" w:w="2880"/>
          </w:tcPr>
          <w:p>
            <w:pPr>
              <w:spacing w:before="0" w:after="20"/>
            </w:pPr>
            <w:r/>
            <w:r>
              <w:rPr>
                <w:rFonts w:ascii="Arial" w:hAnsi="Arial" w:eastAsia="Arial" w:cs="Arial"/>
                <w:b w:val="0"/>
                <w:color w:val="000000"/>
                <w:sz w:val="18"/>
                <w:u w:val="none"/>
              </w:rPr>
              <w:t>Generated at report render time</w:t>
            </w:r>
          </w:p>
        </w:tc>
      </w:tr>
      <w:tr>
        <w:tc>
          <w:tcPr>
            <w:tcW w:type="dxa" w:w="2880"/>
          </w:tcPr>
          <w:p>
            <w:pPr>
              <w:spacing w:before="0" w:after="20"/>
            </w:pPr>
            <w:r/>
            <w:r>
              <w:rPr>
                <w:rFonts w:ascii="Arial" w:hAnsi="Arial" w:eastAsia="Arial" w:cs="Arial"/>
                <w:b w:val="0"/>
                <w:color w:val="000000"/>
                <w:sz w:val="18"/>
                <w:u w:val="none"/>
              </w:rPr>
              <w:t>Printed By</w:t>
            </w:r>
          </w:p>
        </w:tc>
        <w:tc>
          <w:tcPr>
            <w:tcW w:type="dxa" w:w="2880"/>
          </w:tcPr>
          <w:p>
            <w:pPr>
              <w:spacing w:before="0" w:after="20"/>
            </w:pPr>
            <w:r/>
            <w:r>
              <w:rPr>
                <w:rFonts w:ascii="Arial" w:hAnsi="Arial" w:eastAsia="Arial" w:cs="Arial"/>
                <w:b w:val="0"/>
                <w:color w:val="000000"/>
                <w:sz w:val="18"/>
                <w:u w:val="none"/>
              </w:rPr>
              <w:t>Footer operator who initiated the report</w:t>
            </w:r>
          </w:p>
        </w:tc>
        <w:tc>
          <w:tcPr>
            <w:tcW w:type="dxa" w:w="2880"/>
          </w:tcPr>
          <w:p>
            <w:pPr>
              <w:spacing w:before="0" w:after="20"/>
            </w:pPr>
            <w:r/>
            <w:r>
              <w:rPr>
                <w:rFonts w:ascii="Arial" w:hAnsi="Arial" w:eastAsia="Arial" w:cs="Arial"/>
                <w:b w:val="0"/>
                <w:color w:val="000000"/>
                <w:sz w:val="18"/>
                <w:u w:val="none"/>
              </w:rPr>
              <w:t>Current authenticated user</w:t>
            </w:r>
          </w:p>
        </w:tc>
      </w:tr>
      <w:tr>
        <w:tc>
          <w:tcPr>
            <w:tcW w:type="dxa" w:w="2880"/>
          </w:tcPr>
          <w:p>
            <w:pPr>
              <w:spacing w:before="0" w:after="20"/>
            </w:pPr>
            <w:r/>
            <w:r>
              <w:rPr>
                <w:rFonts w:ascii="Arial" w:hAnsi="Arial" w:eastAsia="Arial" w:cs="Arial"/>
                <w:b w:val="0"/>
                <w:color w:val="000000"/>
                <w:sz w:val="18"/>
                <w:u w:val="none"/>
              </w:rPr>
              <w:t>Report Code</w:t>
            </w:r>
          </w:p>
        </w:tc>
        <w:tc>
          <w:tcPr>
            <w:tcW w:type="dxa" w:w="2880"/>
          </w:tcPr>
          <w:p>
            <w:pPr>
              <w:spacing w:before="0" w:after="20"/>
            </w:pPr>
            <w:r/>
            <w:r>
              <w:rPr>
                <w:rFonts w:ascii="Arial" w:hAnsi="Arial" w:eastAsia="Arial" w:cs="Arial"/>
                <w:b w:val="0"/>
                <w:color w:val="000000"/>
                <w:sz w:val="18"/>
                <w:u w:val="none"/>
              </w:rPr>
              <w:t>Footer report identifier</w:t>
            </w:r>
          </w:p>
        </w:tc>
        <w:tc>
          <w:tcPr>
            <w:tcW w:type="dxa" w:w="2880"/>
          </w:tcPr>
          <w:p>
            <w:pPr>
              <w:spacing w:before="0" w:after="20"/>
            </w:pPr>
            <w:r/>
            <w:r>
              <w:rPr>
                <w:rFonts w:ascii="Arial" w:hAnsi="Arial" w:eastAsia="Arial" w:cs="Arial"/>
                <w:b w:val="0"/>
                <w:color w:val="000000"/>
                <w:sz w:val="18"/>
                <w:u w:val="none"/>
              </w:rPr>
              <w:t>Static: POS089</w:t>
            </w:r>
          </w:p>
        </w:tc>
      </w:tr>
      <w:tr>
        <w:tc>
          <w:tcPr>
            <w:tcW w:type="dxa" w:w="2880"/>
          </w:tcPr>
          <w:p>
            <w:pPr>
              <w:spacing w:before="0" w:after="20"/>
            </w:pPr>
            <w:r/>
            <w:r>
              <w:rPr>
                <w:rFonts w:ascii="Arial" w:hAnsi="Arial" w:eastAsia="Arial" w:cs="Arial"/>
                <w:b w:val="0"/>
                <w:color w:val="000000"/>
                <w:sz w:val="18"/>
                <w:u w:val="none"/>
              </w:rPr>
              <w:t>Report Page Number</w:t>
            </w:r>
          </w:p>
        </w:tc>
        <w:tc>
          <w:tcPr>
            <w:tcW w:type="dxa" w:w="2880"/>
          </w:tcPr>
          <w:p>
            <w:pPr>
              <w:spacing w:before="0" w:after="20"/>
            </w:pPr>
            <w:r/>
            <w:r>
              <w:rPr>
                <w:rFonts w:ascii="Arial" w:hAnsi="Arial" w:eastAsia="Arial" w:cs="Arial"/>
                <w:b w:val="0"/>
                <w:color w:val="000000"/>
                <w:sz w:val="18"/>
                <w:u w:val="none"/>
              </w:rPr>
              <w:t>Footer page ordinal</w:t>
            </w:r>
          </w:p>
        </w:tc>
        <w:tc>
          <w:tcPr>
            <w:tcW w:type="dxa" w:w="2880"/>
          </w:tcPr>
          <w:p>
            <w:pPr>
              <w:spacing w:before="0" w:after="20"/>
            </w:pPr>
            <w:r/>
            <w:r>
              <w:rPr>
                <w:rFonts w:ascii="Arial" w:hAnsi="Arial" w:eastAsia="Arial" w:cs="Arial"/>
                <w:b w:val="0"/>
                <w:color w:val="000000"/>
                <w:sz w:val="18"/>
                <w:u w:val="none"/>
              </w:rPr>
              <w:t>Generated by report pagination engine</w:t>
            </w:r>
          </w:p>
        </w:tc>
      </w:tr>
    </w:tbl>
    <w:p/>
    <w:p>
      <w:pPr>
        <w:spacing w:before="0" w:after="80"/>
      </w:pPr>
      <w:r>
        <w:rPr>
          <w:rFonts w:ascii="Arial" w:hAnsi="Arial" w:eastAsia="Arial" w:cs="Arial"/>
          <w:b w:val="0"/>
          <w:color w:val="000000"/>
          <w:sz w:val="20"/>
          <w:u w:val="none"/>
        </w:rPr>
        <w:t>────────────────────────────────────────</w:t>
      </w:r>
    </w:p>
    <w:p>
      <w:pPr>
        <w:spacing w:before="200" w:after="120"/>
      </w:pPr>
      <w:r>
        <w:rPr>
          <w:rFonts w:ascii="Arial" w:hAnsi="Arial" w:eastAsia="Arial" w:cs="Arial"/>
          <w:b/>
          <w:color w:val="000000"/>
          <w:sz w:val="26"/>
          <w:u w:val="single"/>
        </w:rPr>
        <w:t>Bug Repeated / Bug Fixed Verification Matrix (L3 Grouping)</w:t>
      </w:r>
    </w:p>
    <w:p>
      <w:pPr>
        <w:spacing w:before="160" w:after="80"/>
      </w:pPr>
      <w:r>
        <w:rPr>
          <w:rFonts w:ascii="Arial" w:hAnsi="Arial" w:eastAsia="Arial" w:cs="Arial"/>
          <w:b/>
          <w:color w:val="001EFF"/>
          <w:sz w:val="24"/>
          <w:u w:val="none"/>
        </w:rPr>
        <w:t>FR-1 Bug Reproduction — Chronological Ordering Is Incorrect</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Reproduce the reported ordering defect against a controlled dataset of audit records spanning 2026-08-23 and 2026-08-24.</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with V1.2.115.x (pre-fix) backend deployed.</w:t>
      </w:r>
    </w:p>
    <w:p>
      <w:pPr>
        <w:spacing w:before="0" w:after="40"/>
        <w:ind w:left="360" w:hanging="240"/>
      </w:pPr>
      <w:r>
        <w:rPr>
          <w:rFonts w:ascii="Arial" w:hAnsi="Arial" w:eastAsia="Arial" w:cs="Arial"/>
          <w:b w:val="0"/>
          <w:color w:val="000000"/>
          <w:sz w:val="20"/>
          <w:u w:val="none"/>
        </w:rPr>
        <w:t>2. Five audit records inserted via backend API with the following timestamps (ascending chronological order):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before="0" w:after="20"/>
            </w:pPr>
            <w:r/>
            <w:r>
              <w:rPr>
                <w:rFonts w:ascii="Arial" w:hAnsi="Arial" w:eastAsia="Arial" w:cs="Arial"/>
                <w:b/>
                <w:color w:val="000000"/>
                <w:sz w:val="18"/>
                <w:u w:val="none"/>
              </w:rPr>
              <w:t>#</w:t>
            </w:r>
          </w:p>
        </w:tc>
        <w:tc>
          <w:tcPr>
            <w:tcW w:type="dxa" w:w="1728"/>
          </w:tcPr>
          <w:p>
            <w:pPr>
              <w:spacing w:before="0" w:after="20"/>
            </w:pPr>
            <w:r/>
            <w:r>
              <w:rPr>
                <w:rFonts w:ascii="Arial" w:hAnsi="Arial" w:eastAsia="Arial" w:cs="Arial"/>
                <w:b/>
                <w:color w:val="000000"/>
                <w:sz w:val="18"/>
                <w:u w:val="none"/>
              </w:rPr>
              <w:t>Audit Date</w:t>
            </w:r>
          </w:p>
        </w:tc>
        <w:tc>
          <w:tcPr>
            <w:tcW w:type="dxa" w:w="1728"/>
          </w:tcPr>
          <w:p>
            <w:pPr>
              <w:spacing w:before="0" w:after="20"/>
            </w:pPr>
            <w:r/>
            <w:r>
              <w:rPr>
                <w:rFonts w:ascii="Arial" w:hAnsi="Arial" w:eastAsia="Arial" w:cs="Arial"/>
                <w:b/>
                <w:color w:val="000000"/>
                <w:sz w:val="18"/>
                <w:u w:val="none"/>
              </w:rPr>
              <w:t>Audit Time</w:t>
            </w:r>
          </w:p>
        </w:tc>
        <w:tc>
          <w:tcPr>
            <w:tcW w:type="dxa" w:w="1728"/>
          </w:tcPr>
          <w:p>
            <w:pPr>
              <w:spacing w:before="0" w:after="20"/>
            </w:pPr>
            <w:r/>
            <w:r>
              <w:rPr>
                <w:rFonts w:ascii="Arial" w:hAnsi="Arial" w:eastAsia="Arial" w:cs="Arial"/>
                <w:b/>
                <w:color w:val="000000"/>
                <w:sz w:val="18"/>
                <w:u w:val="none"/>
              </w:rPr>
              <w:t>Full Timestamp (sort key)</w:t>
            </w:r>
          </w:p>
        </w:tc>
        <w:tc>
          <w:tcPr>
            <w:tcW w:type="dxa" w:w="1728"/>
          </w:tcPr>
          <w:p>
            <w:pPr>
              <w:spacing w:before="0" w:after="20"/>
            </w:pPr>
            <w:r/>
            <w:r>
              <w:rPr>
                <w:rFonts w:ascii="Arial" w:hAnsi="Arial" w:eastAsia="Arial" w:cs="Arial"/>
                <w:b/>
                <w:color w:val="000000"/>
                <w:sz w:val="18"/>
                <w:u w:val="none"/>
              </w:rPr>
              <w:t>Operator</w:t>
            </w:r>
          </w:p>
        </w:tc>
      </w:tr>
      <w:tr>
        <w:tc>
          <w:tcPr>
            <w:tcW w:type="dxa" w:w="1728"/>
          </w:tcPr>
          <w:p>
            <w:pPr>
              <w:spacing w:before="0" w:after="20"/>
            </w:pPr>
            <w:r/>
            <w:r>
              <w:rPr>
                <w:rFonts w:ascii="Arial" w:hAnsi="Arial" w:eastAsia="Arial" w:cs="Arial"/>
                <w:b w:val="0"/>
                <w:color w:val="000000"/>
                <w:sz w:val="18"/>
                <w:u w:val="none"/>
              </w:rPr>
              <w:t>1</w:t>
            </w:r>
          </w:p>
        </w:tc>
        <w:tc>
          <w:tcPr>
            <w:tcW w:type="dxa" w:w="1728"/>
          </w:tcPr>
          <w:p>
            <w:pPr>
              <w:spacing w:before="0" w:after="20"/>
            </w:pPr>
            <w:r/>
            <w:r>
              <w:rPr>
                <w:rFonts w:ascii="Arial" w:hAnsi="Arial" w:eastAsia="Arial" w:cs="Arial"/>
                <w:b w:val="0"/>
                <w:color w:val="000000"/>
                <w:sz w:val="18"/>
                <w:u w:val="none"/>
              </w:rPr>
              <w:t>2026-08-23</w:t>
            </w:r>
          </w:p>
        </w:tc>
        <w:tc>
          <w:tcPr>
            <w:tcW w:type="dxa" w:w="1728"/>
          </w:tcPr>
          <w:p>
            <w:pPr>
              <w:spacing w:before="0" w:after="20"/>
            </w:pPr>
            <w:r/>
            <w:r>
              <w:rPr>
                <w:rFonts w:ascii="Arial" w:hAnsi="Arial" w:eastAsia="Arial" w:cs="Arial"/>
                <w:b w:val="0"/>
                <w:color w:val="000000"/>
                <w:sz w:val="18"/>
                <w:u w:val="none"/>
              </w:rPr>
              <w:t>22:40:11</w:t>
            </w:r>
          </w:p>
        </w:tc>
        <w:tc>
          <w:tcPr>
            <w:tcW w:type="dxa" w:w="1728"/>
          </w:tcPr>
          <w:p>
            <w:pPr>
              <w:spacing w:before="0" w:after="20"/>
            </w:pPr>
            <w:r/>
            <w:r>
              <w:rPr>
                <w:rFonts w:ascii="Arial" w:hAnsi="Arial" w:eastAsia="Arial" w:cs="Arial"/>
                <w:b w:val="0"/>
                <w:color w:val="000000"/>
                <w:sz w:val="18"/>
                <w:u w:val="none"/>
              </w:rPr>
              <w:t>2026-08-23 22:40:11</w:t>
            </w:r>
          </w:p>
        </w:tc>
        <w:tc>
          <w:tcPr>
            <w:tcW w:type="dxa" w:w="1728"/>
          </w:tcPr>
          <w:p>
            <w:pPr>
              <w:spacing w:before="0" w:after="20"/>
            </w:pPr>
            <w:r/>
            <w:r>
              <w:rPr>
                <w:rFonts w:ascii="Arial" w:hAnsi="Arial" w:eastAsia="Arial" w:cs="Arial"/>
                <w:b w:val="0"/>
                <w:color w:val="000000"/>
                <w:sz w:val="18"/>
                <w:u w:val="none"/>
              </w:rPr>
              <w:t>admin01</w:t>
            </w:r>
          </w:p>
        </w:tc>
      </w:tr>
      <w:tr>
        <w:tc>
          <w:tcPr>
            <w:tcW w:type="dxa" w:w="1728"/>
          </w:tcPr>
          <w:p>
            <w:pPr>
              <w:spacing w:before="0" w:after="20"/>
            </w:pPr>
            <w:r/>
            <w:r>
              <w:rPr>
                <w:rFonts w:ascii="Arial" w:hAnsi="Arial" w:eastAsia="Arial" w:cs="Arial"/>
                <w:b w:val="0"/>
                <w:color w:val="000000"/>
                <w:sz w:val="18"/>
                <w:u w:val="none"/>
              </w:rPr>
              <w:t>2</w:t>
            </w:r>
          </w:p>
        </w:tc>
        <w:tc>
          <w:tcPr>
            <w:tcW w:type="dxa" w:w="1728"/>
          </w:tcPr>
          <w:p>
            <w:pPr>
              <w:spacing w:before="0" w:after="20"/>
            </w:pPr>
            <w:r/>
            <w:r>
              <w:rPr>
                <w:rFonts w:ascii="Arial" w:hAnsi="Arial" w:eastAsia="Arial" w:cs="Arial"/>
                <w:b w:val="0"/>
                <w:color w:val="000000"/>
                <w:sz w:val="18"/>
                <w:u w:val="none"/>
              </w:rPr>
              <w:t>2026-08-23</w:t>
            </w:r>
          </w:p>
        </w:tc>
        <w:tc>
          <w:tcPr>
            <w:tcW w:type="dxa" w:w="1728"/>
          </w:tcPr>
          <w:p>
            <w:pPr>
              <w:spacing w:before="0" w:after="20"/>
            </w:pPr>
            <w:r/>
            <w:r>
              <w:rPr>
                <w:rFonts w:ascii="Arial" w:hAnsi="Arial" w:eastAsia="Arial" w:cs="Arial"/>
                <w:b w:val="0"/>
                <w:color w:val="000000"/>
                <w:sz w:val="18"/>
                <w:u w:val="none"/>
              </w:rPr>
              <w:t>23:59:59</w:t>
            </w:r>
          </w:p>
        </w:tc>
        <w:tc>
          <w:tcPr>
            <w:tcW w:type="dxa" w:w="1728"/>
          </w:tcPr>
          <w:p>
            <w:pPr>
              <w:spacing w:before="0" w:after="20"/>
            </w:pPr>
            <w:r/>
            <w:r>
              <w:rPr>
                <w:rFonts w:ascii="Arial" w:hAnsi="Arial" w:eastAsia="Arial" w:cs="Arial"/>
                <w:b w:val="0"/>
                <w:color w:val="000000"/>
                <w:sz w:val="18"/>
                <w:u w:val="none"/>
              </w:rPr>
              <w:t>2026-08-23 23:59:59</w:t>
            </w:r>
          </w:p>
        </w:tc>
        <w:tc>
          <w:tcPr>
            <w:tcW w:type="dxa" w:w="1728"/>
          </w:tcPr>
          <w:p>
            <w:pPr>
              <w:spacing w:before="0" w:after="20"/>
            </w:pPr>
            <w:r/>
            <w:r>
              <w:rPr>
                <w:rFonts w:ascii="Arial" w:hAnsi="Arial" w:eastAsia="Arial" w:cs="Arial"/>
                <w:b w:val="0"/>
                <w:color w:val="000000"/>
                <w:sz w:val="18"/>
                <w:u w:val="none"/>
              </w:rPr>
              <w:t>admin02</w:t>
            </w:r>
          </w:p>
        </w:tc>
      </w:tr>
      <w:tr>
        <w:tc>
          <w:tcPr>
            <w:tcW w:type="dxa" w:w="1728"/>
          </w:tcPr>
          <w:p>
            <w:pPr>
              <w:spacing w:before="0" w:after="20"/>
            </w:pPr>
            <w:r/>
            <w:r>
              <w:rPr>
                <w:rFonts w:ascii="Arial" w:hAnsi="Arial" w:eastAsia="Arial" w:cs="Arial"/>
                <w:b w:val="0"/>
                <w:color w:val="000000"/>
                <w:sz w:val="18"/>
                <w:u w:val="none"/>
              </w:rPr>
              <w:t>3</w:t>
            </w:r>
          </w:p>
        </w:tc>
        <w:tc>
          <w:tcPr>
            <w:tcW w:type="dxa" w:w="1728"/>
          </w:tcPr>
          <w:p>
            <w:pPr>
              <w:spacing w:before="0" w:after="20"/>
            </w:pPr>
            <w:r/>
            <w:r>
              <w:rPr>
                <w:rFonts w:ascii="Arial" w:hAnsi="Arial" w:eastAsia="Arial" w:cs="Arial"/>
                <w:b w:val="0"/>
                <w:color w:val="000000"/>
                <w:sz w:val="18"/>
                <w:u w:val="none"/>
              </w:rPr>
              <w:t>2026-08-24</w:t>
            </w:r>
          </w:p>
        </w:tc>
        <w:tc>
          <w:tcPr>
            <w:tcW w:type="dxa" w:w="1728"/>
          </w:tcPr>
          <w:p>
            <w:pPr>
              <w:spacing w:before="0" w:after="20"/>
            </w:pPr>
            <w:r/>
            <w:r>
              <w:rPr>
                <w:rFonts w:ascii="Arial" w:hAnsi="Arial" w:eastAsia="Arial" w:cs="Arial"/>
                <w:b w:val="0"/>
                <w:color w:val="000000"/>
                <w:sz w:val="18"/>
                <w:u w:val="none"/>
              </w:rPr>
              <w:t>00:00:01</w:t>
            </w:r>
          </w:p>
        </w:tc>
        <w:tc>
          <w:tcPr>
            <w:tcW w:type="dxa" w:w="1728"/>
          </w:tcPr>
          <w:p>
            <w:pPr>
              <w:spacing w:before="0" w:after="20"/>
            </w:pPr>
            <w:r/>
            <w:r>
              <w:rPr>
                <w:rFonts w:ascii="Arial" w:hAnsi="Arial" w:eastAsia="Arial" w:cs="Arial"/>
                <w:b w:val="0"/>
                <w:color w:val="000000"/>
                <w:sz w:val="18"/>
                <w:u w:val="none"/>
              </w:rPr>
              <w:t>2026-08-24 00:00:01</w:t>
            </w:r>
          </w:p>
        </w:tc>
        <w:tc>
          <w:tcPr>
            <w:tcW w:type="dxa" w:w="1728"/>
          </w:tcPr>
          <w:p>
            <w:pPr>
              <w:spacing w:before="0" w:after="20"/>
            </w:pPr>
            <w:r/>
            <w:r>
              <w:rPr>
                <w:rFonts w:ascii="Arial" w:hAnsi="Arial" w:eastAsia="Arial" w:cs="Arial"/>
                <w:b w:val="0"/>
                <w:color w:val="000000"/>
                <w:sz w:val="18"/>
                <w:u w:val="none"/>
              </w:rPr>
              <w:t>admin01</w:t>
            </w:r>
          </w:p>
        </w:tc>
      </w:tr>
      <w:tr>
        <w:tc>
          <w:tcPr>
            <w:tcW w:type="dxa" w:w="1728"/>
          </w:tcPr>
          <w:p>
            <w:pPr>
              <w:spacing w:before="0" w:after="20"/>
            </w:pPr>
            <w:r/>
            <w:r>
              <w:rPr>
                <w:rFonts w:ascii="Arial" w:hAnsi="Arial" w:eastAsia="Arial" w:cs="Arial"/>
                <w:b w:val="0"/>
                <w:color w:val="000000"/>
                <w:sz w:val="18"/>
                <w:u w:val="none"/>
              </w:rPr>
              <w:t>4</w:t>
            </w:r>
          </w:p>
        </w:tc>
        <w:tc>
          <w:tcPr>
            <w:tcW w:type="dxa" w:w="1728"/>
          </w:tcPr>
          <w:p>
            <w:pPr>
              <w:spacing w:before="0" w:after="20"/>
            </w:pPr>
            <w:r/>
            <w:r>
              <w:rPr>
                <w:rFonts w:ascii="Arial" w:hAnsi="Arial" w:eastAsia="Arial" w:cs="Arial"/>
                <w:b w:val="0"/>
                <w:color w:val="000000"/>
                <w:sz w:val="18"/>
                <w:u w:val="none"/>
              </w:rPr>
              <w:t>2026-08-24</w:t>
            </w:r>
          </w:p>
        </w:tc>
        <w:tc>
          <w:tcPr>
            <w:tcW w:type="dxa" w:w="1728"/>
          </w:tcPr>
          <w:p>
            <w:pPr>
              <w:spacing w:before="0" w:after="20"/>
            </w:pPr>
            <w:r/>
            <w:r>
              <w:rPr>
                <w:rFonts w:ascii="Arial" w:hAnsi="Arial" w:eastAsia="Arial" w:cs="Arial"/>
                <w:b w:val="0"/>
                <w:color w:val="000000"/>
                <w:sz w:val="18"/>
                <w:u w:val="none"/>
              </w:rPr>
              <w:t>09:15:02</w:t>
            </w:r>
          </w:p>
        </w:tc>
        <w:tc>
          <w:tcPr>
            <w:tcW w:type="dxa" w:w="1728"/>
          </w:tcPr>
          <w:p>
            <w:pPr>
              <w:spacing w:before="0" w:after="20"/>
            </w:pPr>
            <w:r/>
            <w:r>
              <w:rPr>
                <w:rFonts w:ascii="Arial" w:hAnsi="Arial" w:eastAsia="Arial" w:cs="Arial"/>
                <w:b w:val="0"/>
                <w:color w:val="000000"/>
                <w:sz w:val="18"/>
                <w:u w:val="none"/>
              </w:rPr>
              <w:t>2026-08-24 09:15:02</w:t>
            </w:r>
          </w:p>
        </w:tc>
        <w:tc>
          <w:tcPr>
            <w:tcW w:type="dxa" w:w="1728"/>
          </w:tcPr>
          <w:p>
            <w:pPr>
              <w:spacing w:before="0" w:after="20"/>
            </w:pPr>
            <w:r/>
            <w:r>
              <w:rPr>
                <w:rFonts w:ascii="Arial" w:hAnsi="Arial" w:eastAsia="Arial" w:cs="Arial"/>
                <w:b w:val="0"/>
                <w:color w:val="000000"/>
                <w:sz w:val="18"/>
                <w:u w:val="none"/>
              </w:rPr>
              <w:t>manager01</w:t>
            </w:r>
          </w:p>
        </w:tc>
      </w:tr>
      <w:tr>
        <w:tc>
          <w:tcPr>
            <w:tcW w:type="dxa" w:w="1728"/>
          </w:tcPr>
          <w:p>
            <w:pPr>
              <w:spacing w:before="0" w:after="20"/>
            </w:pPr>
            <w:r/>
            <w:r>
              <w:rPr>
                <w:rFonts w:ascii="Arial" w:hAnsi="Arial" w:eastAsia="Arial" w:cs="Arial"/>
                <w:b w:val="0"/>
                <w:color w:val="000000"/>
                <w:sz w:val="18"/>
                <w:u w:val="none"/>
              </w:rPr>
              <w:t>5</w:t>
            </w:r>
          </w:p>
        </w:tc>
        <w:tc>
          <w:tcPr>
            <w:tcW w:type="dxa" w:w="1728"/>
          </w:tcPr>
          <w:p>
            <w:pPr>
              <w:spacing w:before="0" w:after="20"/>
            </w:pPr>
            <w:r/>
            <w:r>
              <w:rPr>
                <w:rFonts w:ascii="Arial" w:hAnsi="Arial" w:eastAsia="Arial" w:cs="Arial"/>
                <w:b w:val="0"/>
                <w:color w:val="000000"/>
                <w:sz w:val="18"/>
                <w:u w:val="none"/>
              </w:rPr>
              <w:t>2026-08-24</w:t>
            </w:r>
          </w:p>
        </w:tc>
        <w:tc>
          <w:tcPr>
            <w:tcW w:type="dxa" w:w="1728"/>
          </w:tcPr>
          <w:p>
            <w:pPr>
              <w:spacing w:before="0" w:after="20"/>
            </w:pPr>
            <w:r/>
            <w:r>
              <w:rPr>
                <w:rFonts w:ascii="Arial" w:hAnsi="Arial" w:eastAsia="Arial" w:cs="Arial"/>
                <w:b w:val="0"/>
                <w:color w:val="000000"/>
                <w:sz w:val="18"/>
                <w:u w:val="none"/>
              </w:rPr>
              <w:t>14:02:37</w:t>
            </w:r>
          </w:p>
        </w:tc>
        <w:tc>
          <w:tcPr>
            <w:tcW w:type="dxa" w:w="1728"/>
          </w:tcPr>
          <w:p>
            <w:pPr>
              <w:spacing w:before="0" w:after="20"/>
            </w:pPr>
            <w:r/>
            <w:r>
              <w:rPr>
                <w:rFonts w:ascii="Arial" w:hAnsi="Arial" w:eastAsia="Arial" w:cs="Arial"/>
                <w:b w:val="0"/>
                <w:color w:val="000000"/>
                <w:sz w:val="18"/>
                <w:u w:val="none"/>
              </w:rPr>
              <w:t>2026-08-24 14:02:37</w:t>
            </w:r>
          </w:p>
        </w:tc>
        <w:tc>
          <w:tcPr>
            <w:tcW w:type="dxa" w:w="1728"/>
          </w:tcPr>
          <w:p>
            <w:pPr>
              <w:spacing w:before="0" w:after="20"/>
            </w:pPr>
            <w:r/>
            <w:r>
              <w:rPr>
                <w:rFonts w:ascii="Arial" w:hAnsi="Arial" w:eastAsia="Arial" w:cs="Arial"/>
                <w:b w:val="0"/>
                <w:color w:val="000000"/>
                <w:sz w:val="18"/>
                <w:u w:val="none"/>
              </w:rPr>
              <w:t>admin03</w:t>
            </w:r>
          </w:p>
        </w:tc>
      </w:tr>
    </w:tbl>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POS089 Backend Audit Control Report.</w:t>
      </w:r>
    </w:p>
    <w:p>
      <w:pPr>
        <w:spacing w:before="0" w:after="40"/>
        <w:ind w:left="360" w:hanging="240"/>
      </w:pPr>
      <w:r>
        <w:rPr>
          <w:rFonts w:ascii="Arial" w:hAnsi="Arial" w:eastAsia="Arial" w:cs="Arial"/>
          <w:b w:val="0"/>
          <w:color w:val="000000"/>
          <w:sz w:val="20"/>
          <w:u w:val="none"/>
        </w:rPr>
        <w:t>2. Set Outlets = All Outlets, Audit Date Range = Custom (2026-08-23 to 2026-08-24), Operation Type = All, Operator = All Operators.</w:t>
      </w:r>
    </w:p>
    <w:p>
      <w:pPr>
        <w:spacing w:before="0" w:after="40"/>
        <w:ind w:left="360" w:hanging="240"/>
      </w:pPr>
      <w:r>
        <w:rPr>
          <w:rFonts w:ascii="Arial" w:hAnsi="Arial" w:eastAsia="Arial" w:cs="Arial"/>
          <w:b w:val="0"/>
          <w:color w:val="000000"/>
          <w:sz w:val="20"/>
          <w:u w:val="none"/>
        </w:rPr>
        <w:t>3. Click Run.</w:t>
      </w:r>
    </w:p>
    <w:p>
      <w:pPr>
        <w:spacing w:before="0" w:after="40"/>
        <w:ind w:left="360" w:hanging="240"/>
      </w:pPr>
      <w:r>
        <w:rPr>
          <w:rFonts w:ascii="Arial" w:hAnsi="Arial" w:eastAsia="Arial" w:cs="Arial"/>
          <w:b w:val="0"/>
          <w:color w:val="000000"/>
          <w:sz w:val="20"/>
          <w:u w:val="none"/>
        </w:rPr>
        <w:t>4. Record the row order as rendered in the report grid.</w:t>
      </w:r>
    </w:p>
    <w:p>
      <w:pPr>
        <w:spacing w:before="0" w:after="80"/>
      </w:pPr>
      <w:r>
        <w:rPr>
          <w:rFonts w:ascii="Arial" w:hAnsi="Arial" w:eastAsia="Arial" w:cs="Arial"/>
          <w:b/>
          <w:color w:val="000000"/>
          <w:sz w:val="20"/>
          <w:u w:val="none"/>
        </w:rPr>
        <w:t>Reproduction Result(s):</w:t>
      </w:r>
    </w:p>
    <w:p>
      <w:pPr>
        <w:spacing w:before="0" w:after="80"/>
      </w:pPr>
      <w:r>
        <w:rPr>
          <w:rFonts w:ascii="Arial" w:hAnsi="Arial" w:eastAsia="Arial" w:cs="Arial"/>
          <w:b w:val="0"/>
          <w:color w:val="000000"/>
          <w:sz w:val="20"/>
          <w:u w:val="none"/>
        </w:rPr>
        <w:t xml:space="preserve">&gt; </w:t>
      </w:r>
      <w:r>
        <w:rPr>
          <w:rFonts w:ascii="Arial" w:hAnsi="Arial" w:eastAsia="Arial" w:cs="Arial"/>
          <w:b/>
          <w:color w:val="000000"/>
          <w:sz w:val="20"/>
          <w:u w:val="none"/>
        </w:rPr>
        <w:t>BUG REPRODUCED</w:t>
      </w:r>
      <w:r>
        <w:rPr>
          <w:rFonts w:ascii="Arial" w:hAnsi="Arial" w:eastAsia="Arial" w:cs="Arial"/>
          <w:b w:val="0"/>
          <w:color w:val="000000"/>
          <w:sz w:val="20"/>
          <w:u w:val="none"/>
        </w:rPr>
        <w:t xml:space="preserve"> — The report rendered rows in the following order:</w:t>
      </w:r>
    </w:p>
    <w:p>
      <w:pPr>
        <w:spacing w:before="0" w:after="80"/>
      </w:pPr>
      <w:r>
        <w:rPr>
          <w:rFonts w:ascii="Arial" w:hAnsi="Arial" w:eastAsia="Arial" w:cs="Arial"/>
          <w:b w:val="0"/>
          <w:color w:val="000000"/>
          <w:sz w:val="20"/>
          <w:u w:val="none"/>
        </w:rPr>
        <w:t>&gt; Row 1 → timestamp #4 (2026-08-24 09:15:02)</w:t>
      </w:r>
    </w:p>
    <w:p>
      <w:pPr>
        <w:spacing w:before="0" w:after="80"/>
      </w:pPr>
      <w:r>
        <w:rPr>
          <w:rFonts w:ascii="Arial" w:hAnsi="Arial" w:eastAsia="Arial" w:cs="Arial"/>
          <w:b w:val="0"/>
          <w:color w:val="000000"/>
          <w:sz w:val="20"/>
          <w:u w:val="none"/>
        </w:rPr>
        <w:t>&gt; Row 2 → timestamp #2 (2026-08-23 23:59:59)</w:t>
      </w:r>
    </w:p>
    <w:p>
      <w:pPr>
        <w:spacing w:before="0" w:after="80"/>
      </w:pPr>
      <w:r>
        <w:rPr>
          <w:rFonts w:ascii="Arial" w:hAnsi="Arial" w:eastAsia="Arial" w:cs="Arial"/>
          <w:b w:val="0"/>
          <w:color w:val="000000"/>
          <w:sz w:val="20"/>
          <w:u w:val="none"/>
        </w:rPr>
        <w:t>&gt; Row 3 → timestamp #5 (2026-08-24 14:02:37)</w:t>
      </w:r>
    </w:p>
    <w:p>
      <w:pPr>
        <w:spacing w:before="0" w:after="80"/>
      </w:pPr>
      <w:r>
        <w:rPr>
          <w:rFonts w:ascii="Arial" w:hAnsi="Arial" w:eastAsia="Arial" w:cs="Arial"/>
          <w:b w:val="0"/>
          <w:color w:val="000000"/>
          <w:sz w:val="20"/>
          <w:u w:val="none"/>
        </w:rPr>
        <w:t>&gt; Row 4 → timestamp #1 (2026-08-23 22:40:11)</w:t>
      </w:r>
    </w:p>
    <w:p>
      <w:pPr>
        <w:spacing w:before="0" w:after="80"/>
      </w:pPr>
      <w:r>
        <w:rPr>
          <w:rFonts w:ascii="Arial" w:hAnsi="Arial" w:eastAsia="Arial" w:cs="Arial"/>
          <w:b w:val="0"/>
          <w:color w:val="000000"/>
          <w:sz w:val="20"/>
          <w:u w:val="none"/>
        </w:rPr>
        <w:t>&gt; Row 5 → timestamp #3 (2026-08-24 00:00:01)</w:t>
      </w:r>
    </w:p>
    <w:p>
      <w:pPr>
        <w:spacing w:before="0" w:after="80"/>
      </w:pPr>
      <w:r>
        <w:rPr>
          <w:rFonts w:ascii="Arial" w:hAnsi="Arial" w:eastAsia="Arial" w:cs="Arial"/>
          <w:b w:val="0"/>
          <w:color w:val="000000"/>
          <w:sz w:val="20"/>
          <w:u w:val="none"/>
        </w:rPr>
        <w:t>&gt;</w:t>
      </w:r>
    </w:p>
    <w:p>
      <w:pPr>
        <w:spacing w:before="0" w:after="80"/>
      </w:pPr>
      <w:r>
        <w:rPr>
          <w:rFonts w:ascii="Arial" w:hAnsi="Arial" w:eastAsia="Arial" w:cs="Arial"/>
          <w:b w:val="0"/>
          <w:color w:val="000000"/>
          <w:sz w:val="20"/>
          <w:u w:val="none"/>
        </w:rPr>
        <w:t>&gt; Rows are not ordered by Audit Date nor Audit Time. Cross-day records appear fully interleaved with later timestamps preceding earlier ones. This matches the user-reported defect.</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FR-2 Bug Fix Verification — Same Dataset Under V1.2.116.0</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that after applying the fix, the identical dataset renders in strict ascending chronological order.</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upgraded to V1.2.116.0 (fix applied).</w:t>
      </w:r>
    </w:p>
    <w:p>
      <w:pPr>
        <w:spacing w:before="0" w:after="40"/>
        <w:ind w:left="360" w:hanging="240"/>
      </w:pPr>
      <w:r>
        <w:rPr>
          <w:rFonts w:ascii="Arial" w:hAnsi="Arial" w:eastAsia="Arial" w:cs="Arial"/>
          <w:b w:val="0"/>
          <w:color w:val="000000"/>
          <w:sz w:val="20"/>
          <w:u w:val="none"/>
        </w:rPr>
        <w:t>2. Same five audit records from FR-1 present in the database.</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POS089 Backend Audit Control Report.</w:t>
      </w:r>
    </w:p>
    <w:p>
      <w:pPr>
        <w:spacing w:before="0" w:after="40"/>
        <w:ind w:left="360" w:hanging="240"/>
      </w:pPr>
      <w:r>
        <w:rPr>
          <w:rFonts w:ascii="Arial" w:hAnsi="Arial" w:eastAsia="Arial" w:cs="Arial"/>
          <w:b w:val="0"/>
          <w:color w:val="000000"/>
          <w:sz w:val="20"/>
          <w:u w:val="none"/>
        </w:rPr>
        <w:t>2. Apply the same parameters as FR-1.</w:t>
      </w:r>
    </w:p>
    <w:p>
      <w:pPr>
        <w:spacing w:before="0" w:after="40"/>
        <w:ind w:left="360" w:hanging="240"/>
      </w:pPr>
      <w:r>
        <w:rPr>
          <w:rFonts w:ascii="Arial" w:hAnsi="Arial" w:eastAsia="Arial" w:cs="Arial"/>
          <w:b w:val="0"/>
          <w:color w:val="000000"/>
          <w:sz w:val="20"/>
          <w:u w:val="none"/>
        </w:rPr>
        <w:t>3. Click Run.</w:t>
      </w:r>
    </w:p>
    <w:p>
      <w:pPr>
        <w:spacing w:before="0" w:after="40"/>
        <w:ind w:left="360" w:hanging="240"/>
      </w:pPr>
      <w:r>
        <w:rPr>
          <w:rFonts w:ascii="Arial" w:hAnsi="Arial" w:eastAsia="Arial" w:cs="Arial"/>
          <w:b w:val="0"/>
          <w:color w:val="000000"/>
          <w:sz w:val="20"/>
          <w:u w:val="none"/>
        </w:rPr>
        <w:t xml:space="preserve">4. Compare the rendered row order against the ascending sort key order </w:t>
      </w:r>
      <w:r>
        <w:rPr>
          <w:rFonts w:ascii="Consolas" w:hAnsi="Consolas" w:eastAsia="Arial" w:cs="Arial"/>
          <w:b w:val="0"/>
          <w:color w:val="000000"/>
          <w:sz w:val="20"/>
          <w:u w:val="none"/>
        </w:rPr>
        <w:t>2026-08-23 22:40:11 → 2026-08-23 23:59:59 → 2026-08-24 00:00:01 → 2026-08-24 09:15:02 → 2026-08-24 14:02:37</w:t>
      </w:r>
      <w:r>
        <w:rPr>
          <w:rFonts w:ascii="Arial" w:hAnsi="Arial" w:eastAsia="Arial" w:cs="Arial"/>
          <w:b w:val="0"/>
          <w:color w:val="000000"/>
          <w:sz w:val="20"/>
          <w:u w:val="none"/>
        </w:rPr>
        <w:t>.</w:t>
      </w:r>
    </w:p>
    <w:p>
      <w:pPr>
        <w:spacing w:before="0" w:after="80"/>
      </w:pPr>
      <w:r>
        <w:rPr>
          <w:rFonts w:ascii="Arial" w:hAnsi="Arial" w:eastAsia="Arial" w:cs="Arial"/>
          <w:b/>
          <w:color w:val="000000"/>
          <w:sz w:val="20"/>
          <w:u w:val="none"/>
        </w:rPr>
        <w:t>Fix Result(s):</w:t>
      </w:r>
    </w:p>
    <w:p>
      <w:pPr>
        <w:spacing w:before="0" w:after="80"/>
      </w:pPr>
      <w:r>
        <w:rPr>
          <w:rFonts w:ascii="Arial" w:hAnsi="Arial" w:eastAsia="Arial" w:cs="Arial"/>
          <w:b w:val="0"/>
          <w:color w:val="000000"/>
          <w:sz w:val="20"/>
          <w:u w:val="none"/>
        </w:rPr>
        <w:t xml:space="preserve">&gt; </w:t>
      </w:r>
      <w:r>
        <w:rPr>
          <w:rFonts w:ascii="Arial" w:hAnsi="Arial" w:eastAsia="Arial" w:cs="Arial"/>
          <w:b/>
          <w:color w:val="000000"/>
          <w:sz w:val="20"/>
          <w:u w:val="none"/>
        </w:rPr>
        <w:t>BUG FIXED — PASS</w:t>
      </w:r>
    </w:p>
    <w:p>
      <w:pPr>
        <w:spacing w:before="0" w:after="80"/>
      </w:pPr>
      <w:r>
        <w:rPr>
          <w:rFonts w:ascii="Arial" w:hAnsi="Arial" w:eastAsia="Arial" w:cs="Arial"/>
          <w:b w:val="0"/>
          <w:color w:val="000000"/>
          <w:sz w:val="20"/>
          <w:u w:val="none"/>
        </w:rPr>
        <w:t>&gt;</w:t>
      </w:r>
    </w:p>
    <w:p>
      <w:pPr>
        <w:spacing w:before="0" w:after="80"/>
      </w:pPr>
      <w:r>
        <w:rPr>
          <w:rFonts w:ascii="Arial" w:hAnsi="Arial" w:eastAsia="Arial" w:cs="Arial"/>
          <w:b w:val="0"/>
          <w:color w:val="000000"/>
          <w:sz w:val="20"/>
          <w:u w:val="none"/>
        </w:rPr>
        <w:t>&gt; Report row order after fix:</w:t>
      </w:r>
    </w:p>
    <w:p>
      <w:pPr>
        <w:spacing w:before="0" w:after="80"/>
      </w:pPr>
      <w:r>
        <w:rPr>
          <w:rFonts w:ascii="Arial" w:hAnsi="Arial" w:eastAsia="Arial" w:cs="Arial"/>
          <w:b w:val="0"/>
          <w:color w:val="000000"/>
          <w:sz w:val="20"/>
          <w:u w:val="none"/>
        </w:rPr>
        <w:t>&gt; Row 1 → #1 2026-08-23 22:40:11 ✓</w:t>
      </w:r>
    </w:p>
    <w:p>
      <w:pPr>
        <w:spacing w:before="0" w:after="80"/>
      </w:pPr>
      <w:r>
        <w:rPr>
          <w:rFonts w:ascii="Arial" w:hAnsi="Arial" w:eastAsia="Arial" w:cs="Arial"/>
          <w:b w:val="0"/>
          <w:color w:val="000000"/>
          <w:sz w:val="20"/>
          <w:u w:val="none"/>
        </w:rPr>
        <w:t>&gt; Row 2 → #2 2026-08-23 23:59:59 ✓</w:t>
      </w:r>
    </w:p>
    <w:p>
      <w:pPr>
        <w:spacing w:before="0" w:after="80"/>
      </w:pPr>
      <w:r>
        <w:rPr>
          <w:rFonts w:ascii="Arial" w:hAnsi="Arial" w:eastAsia="Arial" w:cs="Arial"/>
          <w:b w:val="0"/>
          <w:color w:val="000000"/>
          <w:sz w:val="20"/>
          <w:u w:val="none"/>
        </w:rPr>
        <w:t>&gt; Row 3 → #3 2026-08-24 00:00:01 ✓</w:t>
      </w:r>
    </w:p>
    <w:p>
      <w:pPr>
        <w:spacing w:before="0" w:after="80"/>
      </w:pPr>
      <w:r>
        <w:rPr>
          <w:rFonts w:ascii="Arial" w:hAnsi="Arial" w:eastAsia="Arial" w:cs="Arial"/>
          <w:b w:val="0"/>
          <w:color w:val="000000"/>
          <w:sz w:val="20"/>
          <w:u w:val="none"/>
        </w:rPr>
        <w:t>&gt; Row 4 → #4 2026-08-24 09:15:02 ✓</w:t>
      </w:r>
    </w:p>
    <w:p>
      <w:pPr>
        <w:spacing w:before="0" w:after="80"/>
      </w:pPr>
      <w:r>
        <w:rPr>
          <w:rFonts w:ascii="Arial" w:hAnsi="Arial" w:eastAsia="Arial" w:cs="Arial"/>
          <w:b w:val="0"/>
          <w:color w:val="000000"/>
          <w:sz w:val="20"/>
          <w:u w:val="none"/>
        </w:rPr>
        <w:t>&gt; Row 5 → #5 2026-08-24 14:02:37 ✓</w:t>
      </w:r>
    </w:p>
    <w:p>
      <w:pPr>
        <w:spacing w:before="0" w:after="80"/>
      </w:pPr>
      <w:r>
        <w:rPr>
          <w:rFonts w:ascii="Arial" w:hAnsi="Arial" w:eastAsia="Arial" w:cs="Arial"/>
          <w:b w:val="0"/>
          <w:color w:val="000000"/>
          <w:sz w:val="20"/>
          <w:u w:val="none"/>
        </w:rPr>
        <w:t>&gt;</w:t>
      </w:r>
    </w:p>
    <w:p>
      <w:pPr>
        <w:spacing w:before="0" w:after="80"/>
      </w:pPr>
      <w:r>
        <w:rPr>
          <w:rFonts w:ascii="Arial" w:hAnsi="Arial" w:eastAsia="Arial" w:cs="Arial"/>
          <w:b w:val="0"/>
          <w:color w:val="000000"/>
          <w:sz w:val="20"/>
          <w:u w:val="none"/>
        </w:rPr>
        <w:t>&gt; All five rows match the expected ascending chronological order. Cross-day boundary (</w:t>
      </w:r>
      <w:r>
        <w:rPr>
          <w:rFonts w:ascii="Consolas" w:hAnsi="Consolas" w:eastAsia="Arial" w:cs="Arial"/>
          <w:b w:val="0"/>
          <w:color w:val="000000"/>
          <w:sz w:val="20"/>
          <w:u w:val="none"/>
        </w:rPr>
        <w:t>23:59:59</w:t>
      </w:r>
      <w:r>
        <w:rPr>
          <w:rFonts w:ascii="Arial" w:hAnsi="Arial" w:eastAsia="Arial" w:cs="Arial"/>
          <w:b w:val="0"/>
          <w:color w:val="000000"/>
          <w:sz w:val="20"/>
          <w:u w:val="none"/>
        </w:rPr>
        <w:t xml:space="preserve"> → </w:t>
      </w:r>
      <w:r>
        <w:rPr>
          <w:rFonts w:ascii="Consolas" w:hAnsi="Consolas" w:eastAsia="Arial" w:cs="Arial"/>
          <w:b w:val="0"/>
          <w:color w:val="000000"/>
          <w:sz w:val="20"/>
          <w:u w:val="none"/>
        </w:rPr>
        <w:t>00:00:01</w:t>
      </w:r>
      <w:r>
        <w:rPr>
          <w:rFonts w:ascii="Arial" w:hAnsi="Arial" w:eastAsia="Arial" w:cs="Arial"/>
          <w:b w:val="0"/>
          <w:color w:val="000000"/>
          <w:sz w:val="20"/>
          <w:u w:val="none"/>
        </w:rPr>
        <w:t>) is correctly preserved.</w:t>
      </w:r>
    </w:p>
    <w:p>
      <w:pPr>
        <w:spacing w:before="0" w:after="80"/>
      </w:pPr>
      <w:r>
        <w:rPr>
          <w:rFonts w:ascii="Arial" w:hAnsi="Arial" w:eastAsia="Arial" w:cs="Arial"/>
          <w:b w:val="0"/>
          <w:color w:val="000000"/>
          <w:sz w:val="20"/>
          <w:u w:val="none"/>
        </w:rPr>
        <w:t>────────────────────────────────────────</w:t>
      </w:r>
    </w:p>
    <w:p>
      <w:pPr>
        <w:spacing w:before="200" w:after="120"/>
      </w:pPr>
      <w:r>
        <w:rPr>
          <w:rFonts w:ascii="Arial" w:hAnsi="Arial" w:eastAsia="Arial" w:cs="Arial"/>
          <w:b/>
          <w:color w:val="000000"/>
          <w:sz w:val="26"/>
          <w:u w:val="single"/>
        </w:rPr>
        <w:t>Functional Test Case Matrix (L3 Grouping)</w:t>
      </w:r>
    </w:p>
    <w:p>
      <w:pPr>
        <w:spacing w:before="160" w:after="80"/>
      </w:pPr>
      <w:r>
        <w:rPr>
          <w:rFonts w:ascii="Arial" w:hAnsi="Arial" w:eastAsia="Arial" w:cs="Arial"/>
          <w:b/>
          <w:color w:val="001EFF"/>
          <w:sz w:val="24"/>
          <w:u w:val="none"/>
        </w:rPr>
        <w:t>F1.1 Date + Time Ascending Sort — Core Fix (Positive)</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the default grid view sorts all records by Audit Date ascending, then Audit Time ascending.</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V1.2.116.0.</w:t>
      </w:r>
    </w:p>
    <w:p>
      <w:pPr>
        <w:spacing w:before="0" w:after="40"/>
        <w:ind w:left="360" w:hanging="240"/>
      </w:pPr>
      <w:r>
        <w:rPr>
          <w:rFonts w:ascii="Arial" w:hAnsi="Arial" w:eastAsia="Arial" w:cs="Arial"/>
          <w:b w:val="0"/>
          <w:color w:val="000000"/>
          <w:sz w:val="20"/>
          <w:u w:val="none"/>
        </w:rPr>
        <w:t>2. Ten audit records covering three business dates with varied times.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POS089 with default parameters.</w:t>
      </w:r>
    </w:p>
    <w:p>
      <w:pPr>
        <w:spacing w:before="0" w:after="40"/>
        <w:ind w:left="360" w:hanging="240"/>
      </w:pPr>
      <w:r>
        <w:rPr>
          <w:rFonts w:ascii="Arial" w:hAnsi="Arial" w:eastAsia="Arial" w:cs="Arial"/>
          <w:b w:val="0"/>
          <w:color w:val="000000"/>
          <w:sz w:val="20"/>
          <w:u w:val="none"/>
        </w:rPr>
        <w:t>2. Run the report.</w:t>
      </w:r>
    </w:p>
    <w:p>
      <w:pPr>
        <w:spacing w:before="0" w:after="40"/>
        <w:ind w:left="360" w:hanging="240"/>
      </w:pPr>
      <w:r>
        <w:rPr>
          <w:rFonts w:ascii="Arial" w:hAnsi="Arial" w:eastAsia="Arial" w:cs="Arial"/>
          <w:b w:val="0"/>
          <w:color w:val="000000"/>
          <w:sz w:val="20"/>
          <w:u w:val="none"/>
        </w:rPr>
        <w:t>3. Capture the Audit Date + Audit Time column for each row.</w:t>
      </w:r>
    </w:p>
    <w:p>
      <w:pPr>
        <w:spacing w:before="0" w:after="80"/>
      </w:pPr>
      <w:r>
        <w:rPr>
          <w:rFonts w:ascii="Arial" w:hAnsi="Arial" w:eastAsia="Arial" w:cs="Arial"/>
          <w:b/>
          <w:color w:val="000000"/>
          <w:sz w:val="20"/>
          <w:u w:val="none"/>
        </w:rPr>
        <w:t>Reproduction Result(s):</w:t>
      </w:r>
      <w:r>
        <w:rPr>
          <w:rFonts w:ascii="Arial" w:hAnsi="Arial" w:eastAsia="Arial" w:cs="Arial"/>
          <w:b w:val="0"/>
          <w:color w:val="000000"/>
          <w:sz w:val="20"/>
          <w:u w:val="none"/>
        </w:rPr>
        <w:t xml:space="preserve"> N/A — positive-path validation of the fix.</w:t>
      </w:r>
    </w:p>
    <w:p>
      <w:pPr>
        <w:spacing w:before="0" w:after="80"/>
      </w:pPr>
      <w:r>
        <w:rPr>
          <w:rFonts w:ascii="Arial" w:hAnsi="Arial" w:eastAsia="Arial" w:cs="Arial"/>
          <w:b/>
          <w:color w:val="000000"/>
          <w:sz w:val="20"/>
          <w:u w:val="none"/>
        </w:rPr>
        <w:t>Fix Result(s):</w:t>
      </w:r>
      <w:r>
        <w:rPr>
          <w:rFonts w:ascii="Arial" w:hAnsi="Arial" w:eastAsia="Arial" w:cs="Arial"/>
          <w:b w:val="0"/>
          <w:color w:val="000000"/>
          <w:sz w:val="20"/>
          <w:u w:val="none"/>
        </w:rPr>
        <w:t xml:space="preserve"> PASS — row timestamps form a strictly non-decreasing sequence </w:t>
      </w:r>
      <w:r>
        <w:rPr>
          <w:rFonts w:ascii="Consolas" w:hAnsi="Consolas" w:eastAsia="Arial" w:cs="Arial"/>
          <w:b w:val="0"/>
          <w:color w:val="000000"/>
          <w:sz w:val="20"/>
          <w:u w:val="none"/>
        </w:rPr>
        <w:t>d₁.t₁ ≤ d₂.t₂ ≤ … ≤ dₙ.tₙ</w:t>
      </w:r>
      <w:r>
        <w:rPr>
          <w:rFonts w:ascii="Arial" w:hAnsi="Arial" w:eastAsia="Arial" w:cs="Arial"/>
          <w:b w:val="0"/>
          <w:color w:val="000000"/>
          <w:sz w:val="20"/>
          <w:u w:val="none"/>
        </w:rPr>
        <w:t>.</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F1.2 Cross-Day Boundary Sort</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ordering is correct when two records sit exactly on opposite sides of a day boundary (2026-08-23 23:59:59 and 2026-08-24 00:00:01).</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V1.2.116.0.</w:t>
      </w:r>
    </w:p>
    <w:p>
      <w:pPr>
        <w:spacing w:before="0" w:after="40"/>
        <w:ind w:left="360" w:hanging="240"/>
      </w:pPr>
      <w:r>
        <w:rPr>
          <w:rFonts w:ascii="Arial" w:hAnsi="Arial" w:eastAsia="Arial" w:cs="Arial"/>
          <w:b w:val="0"/>
          <w:color w:val="000000"/>
          <w:sz w:val="20"/>
          <w:u w:val="none"/>
        </w:rPr>
        <w:t xml:space="preserve">2. Two records inserted: </w:t>
      </w:r>
      <w:r>
        <w:rPr>
          <w:rFonts w:ascii="Consolas" w:hAnsi="Consolas" w:eastAsia="Arial" w:cs="Arial"/>
          <w:b w:val="0"/>
          <w:color w:val="000000"/>
          <w:sz w:val="20"/>
          <w:u w:val="none"/>
        </w:rPr>
        <w:t>2026-08-23 23:59:59</w:t>
      </w:r>
      <w:r>
        <w:rPr>
          <w:rFonts w:ascii="Arial" w:hAnsi="Arial" w:eastAsia="Arial" w:cs="Arial"/>
          <w:b w:val="0"/>
          <w:color w:val="000000"/>
          <w:sz w:val="20"/>
          <w:u w:val="none"/>
        </w:rPr>
        <w:t xml:space="preserve"> and </w:t>
      </w:r>
      <w:r>
        <w:rPr>
          <w:rFonts w:ascii="Consolas" w:hAnsi="Consolas" w:eastAsia="Arial" w:cs="Arial"/>
          <w:b w:val="0"/>
          <w:color w:val="000000"/>
          <w:sz w:val="20"/>
          <w:u w:val="none"/>
        </w:rPr>
        <w:t>2026-08-24 00:00:01</w:t>
      </w:r>
      <w:r>
        <w:rPr>
          <w:rFonts w:ascii="Arial" w:hAnsi="Arial" w:eastAsia="Arial" w:cs="Arial"/>
          <w:b w:val="0"/>
          <w:color w:val="000000"/>
          <w:sz w:val="20"/>
          <w:u w:val="none"/>
        </w:rPr>
        <w:t>.</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Run POS089 filtered to exactly those two days.</w:t>
      </w:r>
    </w:p>
    <w:p>
      <w:pPr>
        <w:spacing w:before="0" w:after="40"/>
        <w:ind w:left="360" w:hanging="240"/>
      </w:pPr>
      <w:r>
        <w:rPr>
          <w:rFonts w:ascii="Arial" w:hAnsi="Arial" w:eastAsia="Arial" w:cs="Arial"/>
          <w:b w:val="0"/>
          <w:color w:val="000000"/>
          <w:sz w:val="20"/>
          <w:u w:val="none"/>
        </w:rPr>
        <w:t>2. Check row order.</w:t>
      </w:r>
    </w:p>
    <w:p>
      <w:pPr>
        <w:spacing w:before="0" w:after="80"/>
      </w:pPr>
      <w:r>
        <w:rPr>
          <w:rFonts w:ascii="Arial" w:hAnsi="Arial" w:eastAsia="Arial" w:cs="Arial"/>
          <w:b/>
          <w:color w:val="000000"/>
          <w:sz w:val="20"/>
          <w:u w:val="none"/>
        </w:rPr>
        <w:t>Reproduction Result(s):</w:t>
      </w:r>
      <w:r>
        <w:rPr>
          <w:rFonts w:ascii="Arial" w:hAnsi="Arial" w:eastAsia="Arial" w:cs="Arial"/>
          <w:b w:val="0"/>
          <w:color w:val="000000"/>
          <w:sz w:val="20"/>
          <w:u w:val="none"/>
        </w:rPr>
        <w:t xml:space="preserve"> BUG REPRODUCED in V1.2.115.x — the </w:t>
      </w:r>
      <w:r>
        <w:rPr>
          <w:rFonts w:ascii="Consolas" w:hAnsi="Consolas" w:eastAsia="Arial" w:cs="Arial"/>
          <w:b w:val="0"/>
          <w:color w:val="000000"/>
          <w:sz w:val="20"/>
          <w:u w:val="none"/>
        </w:rPr>
        <w:t>00:00:01</w:t>
      </w:r>
      <w:r>
        <w:rPr>
          <w:rFonts w:ascii="Arial" w:hAnsi="Arial" w:eastAsia="Arial" w:cs="Arial"/>
          <w:b w:val="0"/>
          <w:color w:val="000000"/>
          <w:sz w:val="20"/>
          <w:u w:val="none"/>
        </w:rPr>
        <w:t xml:space="preserve"> row appeared above </w:t>
      </w:r>
      <w:r>
        <w:rPr>
          <w:rFonts w:ascii="Consolas" w:hAnsi="Consolas" w:eastAsia="Arial" w:cs="Arial"/>
          <w:b w:val="0"/>
          <w:color w:val="000000"/>
          <w:sz w:val="20"/>
          <w:u w:val="none"/>
        </w:rPr>
        <w:t>23:59:59</w:t>
      </w:r>
      <w:r>
        <w:rPr>
          <w:rFonts w:ascii="Arial" w:hAnsi="Arial" w:eastAsia="Arial" w:cs="Arial"/>
          <w:b w:val="0"/>
          <w:color w:val="000000"/>
          <w:sz w:val="20"/>
          <w:u w:val="none"/>
        </w:rPr>
        <w:t>.</w:t>
      </w:r>
    </w:p>
    <w:p>
      <w:pPr>
        <w:spacing w:before="0" w:after="80"/>
      </w:pPr>
      <w:r>
        <w:rPr>
          <w:rFonts w:ascii="Arial" w:hAnsi="Arial" w:eastAsia="Arial" w:cs="Arial"/>
          <w:b/>
          <w:color w:val="000000"/>
          <w:sz w:val="20"/>
          <w:u w:val="none"/>
        </w:rPr>
        <w:t>Fix Result(s):</w:t>
      </w:r>
      <w:r>
        <w:rPr>
          <w:rFonts w:ascii="Arial" w:hAnsi="Arial" w:eastAsia="Arial" w:cs="Arial"/>
          <w:b w:val="0"/>
          <w:color w:val="000000"/>
          <w:sz w:val="20"/>
          <w:u w:val="none"/>
        </w:rPr>
        <w:t xml:space="preserve"> PASS — </w:t>
      </w:r>
      <w:r>
        <w:rPr>
          <w:rFonts w:ascii="Consolas" w:hAnsi="Consolas" w:eastAsia="Arial" w:cs="Arial"/>
          <w:b w:val="0"/>
          <w:color w:val="000000"/>
          <w:sz w:val="20"/>
          <w:u w:val="none"/>
        </w:rPr>
        <w:t>2026-08-23 23:59:59</w:t>
      </w:r>
      <w:r>
        <w:rPr>
          <w:rFonts w:ascii="Arial" w:hAnsi="Arial" w:eastAsia="Arial" w:cs="Arial"/>
          <w:b w:val="0"/>
          <w:color w:val="000000"/>
          <w:sz w:val="20"/>
          <w:u w:val="none"/>
        </w:rPr>
        <w:t xml:space="preserve"> appears immediately before </w:t>
      </w:r>
      <w:r>
        <w:rPr>
          <w:rFonts w:ascii="Consolas" w:hAnsi="Consolas" w:eastAsia="Arial" w:cs="Arial"/>
          <w:b w:val="0"/>
          <w:color w:val="000000"/>
          <w:sz w:val="20"/>
          <w:u w:val="none"/>
        </w:rPr>
        <w:t>2026-08-24 00:00:01</w:t>
      </w:r>
      <w:r>
        <w:rPr>
          <w:rFonts w:ascii="Arial" w:hAnsi="Arial" w:eastAsia="Arial" w:cs="Arial"/>
          <w:b w:val="0"/>
          <w:color w:val="000000"/>
          <w:sz w:val="20"/>
          <w:u w:val="none"/>
        </w:rPr>
        <w:t>.</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F1.3 Stability with Identical Seconds Across Multiple Records</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that records sharing the same second (e.g., five records at </w:t>
      </w:r>
      <w:r>
        <w:rPr>
          <w:rFonts w:ascii="Consolas" w:hAnsi="Consolas" w:eastAsia="Arial" w:cs="Arial"/>
          <w:b w:val="0"/>
          <w:color w:val="000000"/>
          <w:sz w:val="20"/>
          <w:u w:val="none"/>
        </w:rPr>
        <w:t>2026-08-24 10:00:00</w:t>
      </w:r>
      <w:r>
        <w:rPr>
          <w:rFonts w:ascii="Arial" w:hAnsi="Arial" w:eastAsia="Arial" w:cs="Arial"/>
          <w:b w:val="0"/>
          <w:color w:val="000000"/>
          <w:sz w:val="20"/>
          <w:u w:val="none"/>
        </w:rPr>
        <w:t>) render in a stable, consistent relative order across report runs.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V1.2.116.0.</w:t>
      </w:r>
    </w:p>
    <w:p>
      <w:pPr>
        <w:spacing w:before="0" w:after="40"/>
        <w:ind w:left="360" w:hanging="240"/>
      </w:pPr>
      <w:r>
        <w:rPr>
          <w:rFonts w:ascii="Arial" w:hAnsi="Arial" w:eastAsia="Arial" w:cs="Arial"/>
          <w:b w:val="0"/>
          <w:color w:val="000000"/>
          <w:sz w:val="20"/>
          <w:u w:val="none"/>
        </w:rPr>
        <w:t xml:space="preserve">2. Five records all timestamped </w:t>
      </w:r>
      <w:r>
        <w:rPr>
          <w:rFonts w:ascii="Consolas" w:hAnsi="Consolas" w:eastAsia="Arial" w:cs="Arial"/>
          <w:b w:val="0"/>
          <w:color w:val="000000"/>
          <w:sz w:val="20"/>
          <w:u w:val="none"/>
        </w:rPr>
        <w:t>2026-08-24 10:00:00</w:t>
      </w:r>
      <w:r>
        <w:rPr>
          <w:rFonts w:ascii="Arial" w:hAnsi="Arial" w:eastAsia="Arial" w:cs="Arial"/>
          <w:b w:val="0"/>
          <w:color w:val="000000"/>
          <w:sz w:val="20"/>
          <w:u w:val="none"/>
        </w:rPr>
        <w:t xml:space="preserve"> with distinct operators.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Run the report three times with identical parameters.</w:t>
      </w:r>
    </w:p>
    <w:p>
      <w:pPr>
        <w:spacing w:before="0" w:after="40"/>
        <w:ind w:left="360" w:hanging="240"/>
      </w:pPr>
      <w:r>
        <w:rPr>
          <w:rFonts w:ascii="Arial" w:hAnsi="Arial" w:eastAsia="Arial" w:cs="Arial"/>
          <w:b w:val="0"/>
          <w:color w:val="000000"/>
          <w:sz w:val="20"/>
          <w:u w:val="none"/>
        </w:rPr>
        <w:t>2. Compare operator ordering across runs.</w:t>
      </w:r>
    </w:p>
    <w:p>
      <w:pPr>
        <w:spacing w:before="0" w:after="80"/>
      </w:pPr>
      <w:r>
        <w:rPr>
          <w:rFonts w:ascii="Arial" w:hAnsi="Arial" w:eastAsia="Arial" w:cs="Arial"/>
          <w:b/>
          <w:color w:val="000000"/>
          <w:sz w:val="20"/>
          <w:u w:val="none"/>
        </w:rPr>
        <w:t>Reproduction Result(s):</w:t>
      </w:r>
      <w:r>
        <w:rPr>
          <w:rFonts w:ascii="Arial" w:hAnsi="Arial" w:eastAsia="Arial" w:cs="Arial"/>
          <w:b w:val="0"/>
          <w:color w:val="000000"/>
          <w:sz w:val="20"/>
          <w:u w:val="none"/>
        </w:rPr>
        <w:t xml:space="preserve"> N/A.</w:t>
      </w:r>
    </w:p>
    <w:p>
      <w:pPr>
        <w:spacing w:before="0" w:after="80"/>
      </w:pPr>
      <w:r>
        <w:rPr>
          <w:rFonts w:ascii="Arial" w:hAnsi="Arial" w:eastAsia="Arial" w:cs="Arial"/>
          <w:b/>
          <w:color w:val="000000"/>
          <w:sz w:val="20"/>
          <w:u w:val="none"/>
        </w:rPr>
        <w:t>Fix Result(s):</w:t>
      </w:r>
      <w:r>
        <w:rPr>
          <w:rFonts w:ascii="Arial" w:hAnsi="Arial" w:eastAsia="Arial" w:cs="Arial"/>
          <w:b w:val="0"/>
          <w:color w:val="000000"/>
          <w:sz w:val="20"/>
          <w:u w:val="none"/>
        </w:rPr>
        <w:t xml:space="preserve"> PASS — relative order of the five ties is identical across all three runs (stable secondary sort on primary key audit_log.id).</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F1.4 Sort Preservation After Filtering</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that applying a filter (by Operator or Operation Type) does not break the ascending date + time sort.</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V1.2.116.0.</w:t>
      </w:r>
    </w:p>
    <w:p>
      <w:pPr>
        <w:spacing w:before="0" w:after="40"/>
        <w:ind w:left="360" w:hanging="240"/>
      </w:pPr>
      <w:r>
        <w:rPr>
          <w:rFonts w:ascii="Arial" w:hAnsi="Arial" w:eastAsia="Arial" w:cs="Arial"/>
          <w:b w:val="0"/>
          <w:color w:val="000000"/>
          <w:sz w:val="20"/>
          <w:u w:val="none"/>
        </w:rPr>
        <w:t>2. Mix of records from two operators (</w:t>
      </w:r>
      <w:r>
        <w:rPr>
          <w:rFonts w:ascii="Consolas" w:hAnsi="Consolas" w:eastAsia="Arial" w:cs="Arial"/>
          <w:b w:val="0"/>
          <w:color w:val="000000"/>
          <w:sz w:val="20"/>
          <w:u w:val="none"/>
        </w:rPr>
        <w:t>admin01</w:t>
      </w:r>
      <w:r>
        <w:rPr>
          <w:rFonts w:ascii="Arial" w:hAnsi="Arial" w:eastAsia="Arial" w:cs="Arial"/>
          <w:b w:val="0"/>
          <w:color w:val="000000"/>
          <w:sz w:val="20"/>
          <w:u w:val="none"/>
        </w:rPr>
        <w:t xml:space="preserve">, </w:t>
      </w:r>
      <w:r>
        <w:rPr>
          <w:rFonts w:ascii="Consolas" w:hAnsi="Consolas" w:eastAsia="Arial" w:cs="Arial"/>
          <w:b w:val="0"/>
          <w:color w:val="000000"/>
          <w:sz w:val="20"/>
          <w:u w:val="none"/>
        </w:rPr>
        <w:t>manager01</w:t>
      </w:r>
      <w:r>
        <w:rPr>
          <w:rFonts w:ascii="Arial" w:hAnsi="Arial" w:eastAsia="Arial" w:cs="Arial"/>
          <w:b w:val="0"/>
          <w:color w:val="000000"/>
          <w:sz w:val="20"/>
          <w:u w:val="none"/>
        </w:rPr>
        <w:t>) across three business dates.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 xml:space="preserve">1. Run POS089 with Operator = </w:t>
      </w:r>
      <w:r>
        <w:rPr>
          <w:rFonts w:ascii="Consolas" w:hAnsi="Consolas" w:eastAsia="Arial" w:cs="Arial"/>
          <w:b w:val="0"/>
          <w:color w:val="000000"/>
          <w:sz w:val="20"/>
          <w:u w:val="none"/>
        </w:rPr>
        <w:t>admin01</w:t>
      </w:r>
      <w:r>
        <w:rPr>
          <w:rFonts w:ascii="Arial" w:hAnsi="Arial" w:eastAsia="Arial" w:cs="Arial"/>
          <w:b w:val="0"/>
          <w:color w:val="000000"/>
          <w:sz w:val="20"/>
          <w:u w:val="none"/>
        </w:rPr>
        <w:t>.</w:t>
      </w:r>
    </w:p>
    <w:p>
      <w:pPr>
        <w:spacing w:before="0" w:after="40"/>
        <w:ind w:left="360" w:hanging="240"/>
      </w:pPr>
      <w:r>
        <w:rPr>
          <w:rFonts w:ascii="Arial" w:hAnsi="Arial" w:eastAsia="Arial" w:cs="Arial"/>
          <w:b w:val="0"/>
          <w:color w:val="000000"/>
          <w:sz w:val="20"/>
          <w:u w:val="none"/>
        </w:rPr>
        <w:t>2. Verify the result is chronologically sorted.</w:t>
      </w:r>
    </w:p>
    <w:p>
      <w:pPr>
        <w:spacing w:before="0" w:after="40"/>
        <w:ind w:left="360" w:hanging="240"/>
      </w:pPr>
      <w:r>
        <w:rPr>
          <w:rFonts w:ascii="Arial" w:hAnsi="Arial" w:eastAsia="Arial" w:cs="Arial"/>
          <w:b w:val="0"/>
          <w:color w:val="000000"/>
          <w:sz w:val="20"/>
          <w:u w:val="none"/>
        </w:rPr>
        <w:t xml:space="preserve">3. Change Operation Type = </w:t>
      </w:r>
      <w:r>
        <w:rPr>
          <w:rFonts w:ascii="Consolas" w:hAnsi="Consolas" w:eastAsia="Arial" w:cs="Arial"/>
          <w:b w:val="0"/>
          <w:color w:val="000000"/>
          <w:sz w:val="20"/>
          <w:u w:val="none"/>
        </w:rPr>
        <w:t>Configuration Change</w:t>
      </w:r>
      <w:r>
        <w:rPr>
          <w:rFonts w:ascii="Arial" w:hAnsi="Arial" w:eastAsia="Arial" w:cs="Arial"/>
          <w:b w:val="0"/>
          <w:color w:val="000000"/>
          <w:sz w:val="20"/>
          <w:u w:val="none"/>
        </w:rPr>
        <w:t>.</w:t>
      </w:r>
    </w:p>
    <w:p>
      <w:pPr>
        <w:spacing w:before="0" w:after="40"/>
        <w:ind w:left="360" w:hanging="240"/>
      </w:pPr>
      <w:r>
        <w:rPr>
          <w:rFonts w:ascii="Arial" w:hAnsi="Arial" w:eastAsia="Arial" w:cs="Arial"/>
          <w:b w:val="0"/>
          <w:color w:val="000000"/>
          <w:sz w:val="20"/>
          <w:u w:val="none"/>
        </w:rPr>
        <w:t>4. Verify again.</w:t>
      </w:r>
    </w:p>
    <w:p>
      <w:pPr>
        <w:spacing w:before="0" w:after="80"/>
      </w:pPr>
      <w:r>
        <w:rPr>
          <w:rFonts w:ascii="Arial" w:hAnsi="Arial" w:eastAsia="Arial" w:cs="Arial"/>
          <w:b/>
          <w:color w:val="000000"/>
          <w:sz w:val="20"/>
          <w:u w:val="none"/>
        </w:rPr>
        <w:t>Reproduction Result(s):</w:t>
      </w:r>
      <w:r>
        <w:rPr>
          <w:rFonts w:ascii="Arial" w:hAnsi="Arial" w:eastAsia="Arial" w:cs="Arial"/>
          <w:b w:val="0"/>
          <w:color w:val="000000"/>
          <w:sz w:val="20"/>
          <w:u w:val="none"/>
        </w:rPr>
        <w:t xml:space="preserve"> N/A.</w:t>
      </w:r>
    </w:p>
    <w:p>
      <w:pPr>
        <w:spacing w:before="0" w:after="80"/>
      </w:pPr>
      <w:r>
        <w:rPr>
          <w:rFonts w:ascii="Arial" w:hAnsi="Arial" w:eastAsia="Arial" w:cs="Arial"/>
          <w:b/>
          <w:color w:val="000000"/>
          <w:sz w:val="20"/>
          <w:u w:val="none"/>
        </w:rPr>
        <w:t>Fix Result(s):</w:t>
      </w:r>
      <w:r>
        <w:rPr>
          <w:rFonts w:ascii="Arial" w:hAnsi="Arial" w:eastAsia="Arial" w:cs="Arial"/>
          <w:b w:val="0"/>
          <w:color w:val="000000"/>
          <w:sz w:val="20"/>
          <w:u w:val="none"/>
        </w:rPr>
        <w:t xml:space="preserve"> PASS — both filtered views maintain strict ascending chronological order.</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F1.5 Sort Preservation in CSV Export</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that CSV export preserves the same ascending chronological order as the on-screen grid.</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V1.2.116.0.</w:t>
      </w:r>
    </w:p>
    <w:p>
      <w:pPr>
        <w:spacing w:before="0" w:after="40"/>
        <w:ind w:left="360" w:hanging="240"/>
      </w:pPr>
      <w:r>
        <w:rPr>
          <w:rFonts w:ascii="Arial" w:hAnsi="Arial" w:eastAsia="Arial" w:cs="Arial"/>
          <w:b w:val="0"/>
          <w:color w:val="000000"/>
          <w:sz w:val="20"/>
          <w:u w:val="none"/>
        </w:rPr>
        <w:t>2. POS089 grid loaded and verified chronologically sorted per F1.1.</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Click Export → CSV.</w:t>
      </w:r>
    </w:p>
    <w:p>
      <w:pPr>
        <w:spacing w:before="0" w:after="40"/>
        <w:ind w:left="360" w:hanging="240"/>
      </w:pPr>
      <w:r>
        <w:rPr>
          <w:rFonts w:ascii="Arial" w:hAnsi="Arial" w:eastAsia="Arial" w:cs="Arial"/>
          <w:b w:val="0"/>
          <w:color w:val="000000"/>
          <w:sz w:val="20"/>
          <w:u w:val="none"/>
        </w:rPr>
        <w:t>2. Open the exported CSV file.</w:t>
      </w:r>
    </w:p>
    <w:p>
      <w:pPr>
        <w:spacing w:before="0" w:after="40"/>
        <w:ind w:left="360" w:hanging="240"/>
      </w:pPr>
      <w:r>
        <w:rPr>
          <w:rFonts w:ascii="Arial" w:hAnsi="Arial" w:eastAsia="Arial" w:cs="Arial"/>
          <w:b w:val="0"/>
          <w:color w:val="000000"/>
          <w:sz w:val="20"/>
          <w:u w:val="none"/>
        </w:rPr>
        <w:t>3. Compare the row order (after header) against the grid order.</w:t>
      </w:r>
    </w:p>
    <w:p>
      <w:pPr>
        <w:spacing w:before="0" w:after="80"/>
      </w:pPr>
      <w:r>
        <w:rPr>
          <w:rFonts w:ascii="Arial" w:hAnsi="Arial" w:eastAsia="Arial" w:cs="Arial"/>
          <w:b/>
          <w:color w:val="000000"/>
          <w:sz w:val="20"/>
          <w:u w:val="none"/>
        </w:rPr>
        <w:t>Reproduction Result(s):</w:t>
      </w:r>
      <w:r>
        <w:rPr>
          <w:rFonts w:ascii="Arial" w:hAnsi="Arial" w:eastAsia="Arial" w:cs="Arial"/>
          <w:b w:val="0"/>
          <w:color w:val="000000"/>
          <w:sz w:val="20"/>
          <w:u w:val="none"/>
        </w:rPr>
        <w:t xml:space="preserve"> In V1.2.115.x the CSV order differed from grid order.</w:t>
      </w:r>
    </w:p>
    <w:p>
      <w:pPr>
        <w:spacing w:before="0" w:after="80"/>
      </w:pPr>
      <w:r>
        <w:rPr>
          <w:rFonts w:ascii="Arial" w:hAnsi="Arial" w:eastAsia="Arial" w:cs="Arial"/>
          <w:b/>
          <w:color w:val="000000"/>
          <w:sz w:val="20"/>
          <w:u w:val="none"/>
        </w:rPr>
        <w:t>Fix Result(s):</w:t>
      </w:r>
      <w:r>
        <w:rPr>
          <w:rFonts w:ascii="Arial" w:hAnsi="Arial" w:eastAsia="Arial" w:cs="Arial"/>
          <w:b w:val="0"/>
          <w:color w:val="000000"/>
          <w:sz w:val="20"/>
          <w:u w:val="none"/>
        </w:rPr>
        <w:t xml:space="preserve"> PASS — CSV row order matches grid order row-for-row.</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F1.6 Sort Preservation in Print Output</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that HTML and PDF print outputs preserve ascending chronological order.</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V1.2.116.0.</w:t>
      </w:r>
    </w:p>
    <w:p>
      <w:pPr>
        <w:spacing w:before="0" w:after="40"/>
        <w:ind w:left="360" w:hanging="240"/>
      </w:pPr>
      <w:r>
        <w:rPr>
          <w:rFonts w:ascii="Arial" w:hAnsi="Arial" w:eastAsia="Arial" w:cs="Arial"/>
          <w:b w:val="0"/>
          <w:color w:val="000000"/>
          <w:sz w:val="20"/>
          <w:u w:val="none"/>
        </w:rPr>
        <w:t>2. POS089 grid loaded and sorted.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Click Print → HTML; capture row order.</w:t>
      </w:r>
    </w:p>
    <w:p>
      <w:pPr>
        <w:spacing w:before="0" w:after="40"/>
        <w:ind w:left="360" w:hanging="240"/>
      </w:pPr>
      <w:r>
        <w:rPr>
          <w:rFonts w:ascii="Arial" w:hAnsi="Arial" w:eastAsia="Arial" w:cs="Arial"/>
          <w:b w:val="0"/>
          <w:color w:val="000000"/>
          <w:sz w:val="20"/>
          <w:u w:val="none"/>
        </w:rPr>
        <w:t>2. Click Print → PDF; capture row order.</w:t>
      </w:r>
    </w:p>
    <w:p>
      <w:pPr>
        <w:spacing w:before="0" w:after="80"/>
      </w:pPr>
      <w:r>
        <w:rPr>
          <w:rFonts w:ascii="Arial" w:hAnsi="Arial" w:eastAsia="Arial" w:cs="Arial"/>
          <w:b/>
          <w:color w:val="000000"/>
          <w:sz w:val="20"/>
          <w:u w:val="none"/>
        </w:rPr>
        <w:t>Reproduction Result(s):</w:t>
      </w:r>
      <w:r>
        <w:rPr>
          <w:rFonts w:ascii="Arial" w:hAnsi="Arial" w:eastAsia="Arial" w:cs="Arial"/>
          <w:b w:val="0"/>
          <w:color w:val="000000"/>
          <w:sz w:val="20"/>
          <w:u w:val="none"/>
        </w:rPr>
        <w:t xml:space="preserve"> N/A.</w:t>
      </w:r>
    </w:p>
    <w:p>
      <w:pPr>
        <w:spacing w:before="0" w:after="80"/>
      </w:pPr>
      <w:r>
        <w:rPr>
          <w:rFonts w:ascii="Arial" w:hAnsi="Arial" w:eastAsia="Arial" w:cs="Arial"/>
          <w:b/>
          <w:color w:val="000000"/>
          <w:sz w:val="20"/>
          <w:u w:val="none"/>
        </w:rPr>
        <w:t>Fix Result(s):</w:t>
      </w:r>
      <w:r>
        <w:rPr>
          <w:rFonts w:ascii="Arial" w:hAnsi="Arial" w:eastAsia="Arial" w:cs="Arial"/>
          <w:b w:val="0"/>
          <w:color w:val="000000"/>
          <w:sz w:val="20"/>
          <w:u w:val="none"/>
        </w:rPr>
        <w:t xml:space="preserve"> PASS — HTML and PDF print outputs match the grid order on all pages.</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F1.7 Sort Consistency Across Supported Languages</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that date + time sorting is independent of the UI display language (no locale-sensitive reordering).</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V1.2.116.0 with multi-language enabled.</w:t>
      </w:r>
    </w:p>
    <w:p>
      <w:pPr>
        <w:spacing w:before="0" w:after="40"/>
        <w:ind w:left="360" w:hanging="240"/>
      </w:pPr>
      <w:r>
        <w:rPr>
          <w:rFonts w:ascii="Arial" w:hAnsi="Arial" w:eastAsia="Arial" w:cs="Arial"/>
          <w:b w:val="0"/>
          <w:color w:val="000000"/>
          <w:sz w:val="20"/>
          <w:u w:val="none"/>
        </w:rPr>
        <w:t>2. POS089 dataset loaded.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Switch UI language to English (en); note row order.</w:t>
      </w:r>
    </w:p>
    <w:p>
      <w:pPr>
        <w:spacing w:before="0" w:after="40"/>
        <w:ind w:left="360" w:hanging="240"/>
      </w:pPr>
      <w:r>
        <w:rPr>
          <w:rFonts w:ascii="Arial" w:hAnsi="Arial" w:eastAsia="Arial" w:cs="Arial"/>
          <w:b w:val="0"/>
          <w:color w:val="000000"/>
          <w:sz w:val="20"/>
          <w:u w:val="none"/>
        </w:rPr>
        <w:t>2. Switch UI language to Simplified Chinese (zh-CN); note row order.</w:t>
      </w:r>
    </w:p>
    <w:p>
      <w:pPr>
        <w:spacing w:before="0" w:after="40"/>
        <w:ind w:left="360" w:hanging="240"/>
      </w:pPr>
      <w:r>
        <w:rPr>
          <w:rFonts w:ascii="Arial" w:hAnsi="Arial" w:eastAsia="Arial" w:cs="Arial"/>
          <w:b w:val="0"/>
          <w:color w:val="000000"/>
          <w:sz w:val="20"/>
          <w:u w:val="none"/>
        </w:rPr>
        <w:t>3. Switch UI language to Traditional Chinese (zh-TW); note row order.</w:t>
      </w:r>
    </w:p>
    <w:p>
      <w:pPr>
        <w:spacing w:before="0" w:after="80"/>
      </w:pPr>
      <w:r>
        <w:rPr>
          <w:rFonts w:ascii="Arial" w:hAnsi="Arial" w:eastAsia="Arial" w:cs="Arial"/>
          <w:b/>
          <w:color w:val="000000"/>
          <w:sz w:val="20"/>
          <w:u w:val="none"/>
        </w:rPr>
        <w:t>Reproduction Result(s):</w:t>
      </w:r>
      <w:r>
        <w:rPr>
          <w:rFonts w:ascii="Arial" w:hAnsi="Arial" w:eastAsia="Arial" w:cs="Arial"/>
          <w:b w:val="0"/>
          <w:color w:val="000000"/>
          <w:sz w:val="20"/>
          <w:u w:val="none"/>
        </w:rPr>
        <w:t xml:space="preserve"> N/A.</w:t>
      </w:r>
    </w:p>
    <w:p>
      <w:pPr>
        <w:spacing w:before="0" w:after="80"/>
      </w:pPr>
      <w:r>
        <w:rPr>
          <w:rFonts w:ascii="Arial" w:hAnsi="Arial" w:eastAsia="Arial" w:cs="Arial"/>
          <w:b/>
          <w:color w:val="000000"/>
          <w:sz w:val="20"/>
          <w:u w:val="none"/>
        </w:rPr>
        <w:t>Fix Result(s):</w:t>
      </w:r>
      <w:r>
        <w:rPr>
          <w:rFonts w:ascii="Arial" w:hAnsi="Arial" w:eastAsia="Arial" w:cs="Arial"/>
          <w:b w:val="0"/>
          <w:color w:val="000000"/>
          <w:sz w:val="20"/>
          <w:u w:val="none"/>
        </w:rPr>
        <w:t xml:space="preserve"> PASS — identical chronological row order across all three languages.</w:t>
      </w:r>
    </w:p>
    <w:p>
      <w:pPr>
        <w:spacing w:before="0" w:after="80"/>
      </w:pPr>
      <w:r>
        <w:rPr>
          <w:rFonts w:ascii="Arial" w:hAnsi="Arial" w:eastAsia="Arial" w:cs="Arial"/>
          <w:b w:val="0"/>
          <w:color w:val="000000"/>
          <w:sz w:val="20"/>
          <w:u w:val="none"/>
        </w:rPr>
        <w:t>────────────────────────────────────────</w:t>
      </w:r>
    </w:p>
    <w:p>
      <w:pPr>
        <w:spacing w:before="200" w:after="120"/>
      </w:pPr>
      <w:r>
        <w:rPr>
          <w:rFonts w:ascii="Arial" w:hAnsi="Arial" w:eastAsia="Arial" w:cs="Arial"/>
          <w:b/>
          <w:color w:val="000000"/>
          <w:sz w:val="26"/>
          <w:u w:val="single"/>
        </w:rPr>
        <w:t>Boundary Scenarios (L3 Grouping)</w:t>
      </w:r>
    </w:p>
    <w:p>
      <w:pPr>
        <w:spacing w:before="160" w:after="80"/>
      </w:pPr>
      <w:r>
        <w:rPr>
          <w:rFonts w:ascii="Arial" w:hAnsi="Arial" w:eastAsia="Arial" w:cs="Arial"/>
          <w:b/>
          <w:color w:val="001EFF"/>
          <w:sz w:val="24"/>
          <w:u w:val="none"/>
        </w:rPr>
        <w:t>B1.1 Empty Dataset</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no sort-related runtime error occurs when the filtered date range returns zero audit rows.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V1.2.116.0.</w:t>
      </w:r>
    </w:p>
    <w:p>
      <w:pPr>
        <w:spacing w:before="0" w:after="40"/>
        <w:ind w:left="360" w:hanging="240"/>
      </w:pPr>
      <w:r>
        <w:rPr>
          <w:rFonts w:ascii="Arial" w:hAnsi="Arial" w:eastAsia="Arial" w:cs="Arial"/>
          <w:b w:val="0"/>
          <w:color w:val="000000"/>
          <w:sz w:val="20"/>
          <w:u w:val="none"/>
        </w:rPr>
        <w:t>2. Custom date range set to a period with no audit events (e.g., 2000-01-01 to 2000-01-02).</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Run POS089 with the empty-range parameters.</w:t>
      </w:r>
    </w:p>
    <w:p>
      <w:pPr>
        <w:spacing w:before="0" w:after="40"/>
        <w:ind w:left="360" w:hanging="240"/>
      </w:pPr>
      <w:r>
        <w:rPr>
          <w:rFonts w:ascii="Arial" w:hAnsi="Arial" w:eastAsia="Arial" w:cs="Arial"/>
          <w:b w:val="0"/>
          <w:color w:val="000000"/>
          <w:sz w:val="20"/>
          <w:u w:val="none"/>
        </w:rPr>
        <w:t>2. Observe page behavior.</w:t>
      </w:r>
    </w:p>
    <w:p>
      <w:pPr>
        <w:spacing w:before="0" w:after="80"/>
      </w:pPr>
      <w:r>
        <w:rPr>
          <w:rFonts w:ascii="Arial" w:hAnsi="Arial" w:eastAsia="Arial" w:cs="Arial"/>
          <w:b/>
          <w:color w:val="000000"/>
          <w:sz w:val="20"/>
          <w:u w:val="none"/>
        </w:rPr>
        <w:t>Reproduction Result(s):</w:t>
      </w:r>
      <w:r>
        <w:rPr>
          <w:rFonts w:ascii="Arial" w:hAnsi="Arial" w:eastAsia="Arial" w:cs="Arial"/>
          <w:b w:val="0"/>
          <w:color w:val="000000"/>
          <w:sz w:val="20"/>
          <w:u w:val="none"/>
        </w:rPr>
        <w:t xml:space="preserve"> N/A.</w:t>
      </w:r>
    </w:p>
    <w:p>
      <w:pPr>
        <w:spacing w:before="0" w:after="80"/>
      </w:pPr>
      <w:r>
        <w:rPr>
          <w:rFonts w:ascii="Arial" w:hAnsi="Arial" w:eastAsia="Arial" w:cs="Arial"/>
          <w:b/>
          <w:color w:val="000000"/>
          <w:sz w:val="20"/>
          <w:u w:val="none"/>
        </w:rPr>
        <w:t>Fix Result(s):</w:t>
      </w:r>
      <w:r>
        <w:rPr>
          <w:rFonts w:ascii="Arial" w:hAnsi="Arial" w:eastAsia="Arial" w:cs="Arial"/>
          <w:b w:val="0"/>
          <w:color w:val="000000"/>
          <w:sz w:val="20"/>
          <w:u w:val="none"/>
        </w:rPr>
        <w:t xml:space="preserve"> PASS — report renders an empty grid with a header row; no JavaScript or backend 500 errors; footer displays correctly.</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B1.2 Single Record</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the report handles a single-row result set without any sort-related anomalies.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V1.2.116.0.</w:t>
      </w:r>
    </w:p>
    <w:p>
      <w:pPr>
        <w:spacing w:before="0" w:after="40"/>
        <w:ind w:left="360" w:hanging="240"/>
      </w:pPr>
      <w:r>
        <w:rPr>
          <w:rFonts w:ascii="Arial" w:hAnsi="Arial" w:eastAsia="Arial" w:cs="Arial"/>
          <w:b w:val="0"/>
          <w:color w:val="000000"/>
          <w:sz w:val="20"/>
          <w:u w:val="none"/>
        </w:rPr>
        <w:t>2. Audit Date Range filtered to exactly one date containing exactly one audit event.</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Run POS089.</w:t>
      </w:r>
    </w:p>
    <w:p>
      <w:pPr>
        <w:spacing w:before="0" w:after="40"/>
        <w:ind w:left="360" w:hanging="240"/>
      </w:pPr>
      <w:r>
        <w:rPr>
          <w:rFonts w:ascii="Arial" w:hAnsi="Arial" w:eastAsia="Arial" w:cs="Arial"/>
          <w:b w:val="0"/>
          <w:color w:val="000000"/>
          <w:sz w:val="20"/>
          <w:u w:val="none"/>
        </w:rPr>
        <w:t>2. Confirm one row rendered.</w:t>
      </w:r>
    </w:p>
    <w:p>
      <w:pPr>
        <w:spacing w:before="0" w:after="40"/>
        <w:ind w:left="360" w:hanging="240"/>
      </w:pPr>
      <w:r>
        <w:rPr>
          <w:rFonts w:ascii="Arial" w:hAnsi="Arial" w:eastAsia="Arial" w:cs="Arial"/>
          <w:b w:val="0"/>
          <w:color w:val="000000"/>
          <w:sz w:val="20"/>
          <w:u w:val="none"/>
        </w:rPr>
        <w:t>3. Verify row is exported correctly to CSV and printed to PDF.</w:t>
      </w:r>
    </w:p>
    <w:p>
      <w:pPr>
        <w:spacing w:before="0" w:after="80"/>
      </w:pPr>
      <w:r>
        <w:rPr>
          <w:rFonts w:ascii="Arial" w:hAnsi="Arial" w:eastAsia="Arial" w:cs="Arial"/>
          <w:b/>
          <w:color w:val="000000"/>
          <w:sz w:val="20"/>
          <w:u w:val="none"/>
        </w:rPr>
        <w:t>Reproduction Result(s):</w:t>
      </w:r>
      <w:r>
        <w:rPr>
          <w:rFonts w:ascii="Arial" w:hAnsi="Arial" w:eastAsia="Arial" w:cs="Arial"/>
          <w:b w:val="0"/>
          <w:color w:val="000000"/>
          <w:sz w:val="20"/>
          <w:u w:val="none"/>
        </w:rPr>
        <w:t xml:space="preserve"> N/A.</w:t>
      </w:r>
    </w:p>
    <w:p>
      <w:pPr>
        <w:spacing w:before="0" w:after="80"/>
      </w:pPr>
      <w:r>
        <w:rPr>
          <w:rFonts w:ascii="Arial" w:hAnsi="Arial" w:eastAsia="Arial" w:cs="Arial"/>
          <w:b/>
          <w:color w:val="000000"/>
          <w:sz w:val="20"/>
          <w:u w:val="none"/>
        </w:rPr>
        <w:t>Fix Result(s):</w:t>
      </w:r>
      <w:r>
        <w:rPr>
          <w:rFonts w:ascii="Arial" w:hAnsi="Arial" w:eastAsia="Arial" w:cs="Arial"/>
          <w:b w:val="0"/>
          <w:color w:val="000000"/>
          <w:sz w:val="20"/>
          <w:u w:val="none"/>
        </w:rPr>
        <w:t xml:space="preserve"> PASS — single row renders, exports, and prints correctly; no blank pagination or orphaned footer.</w:t>
      </w:r>
    </w:p>
    <w:p>
      <w:pPr>
        <w:spacing w:before="0" w:after="80"/>
      </w:pPr>
      <w:r>
        <w:rPr>
          <w:rFonts w:ascii="Arial" w:hAnsi="Arial" w:eastAsia="Arial" w:cs="Arial"/>
          <w:b w:val="0"/>
          <w:color w:val="000000"/>
          <w:sz w:val="20"/>
          <w:u w:val="none"/>
        </w:rPr>
        <w:t>────────────────────────────────────────</w:t>
      </w:r>
    </w:p>
    <w:p>
      <w:pPr>
        <w:spacing w:before="160" w:after="80"/>
      </w:pPr>
      <w:r>
        <w:rPr>
          <w:rFonts w:ascii="Arial" w:hAnsi="Arial" w:eastAsia="Arial" w:cs="Arial"/>
          <w:b/>
          <w:color w:val="001EFF"/>
          <w:sz w:val="24"/>
          <w:u w:val="none"/>
        </w:rPr>
        <w:t>B1.3 Sort Performance on 1,000+ Records</w:t>
      </w:r>
    </w:p>
    <w:p>
      <w:pPr>
        <w:spacing w:before="0" w:after="80"/>
      </w:pPr>
      <w:r>
        <w:rPr>
          <w:rFonts w:ascii="Arial" w:hAnsi="Arial" w:eastAsia="Arial" w:cs="Arial"/>
          <w:b/>
          <w:color w:val="000000"/>
          <w:sz w:val="20"/>
          <w:u w:val="none"/>
        </w:rPr>
        <w:t>Purpose:</w:t>
      </w:r>
      <w:r>
        <w:rPr>
          <w:rFonts w:ascii="Arial" w:hAnsi="Arial" w:eastAsia="Arial" w:cs="Arial"/>
          <w:b w:val="0"/>
          <w:color w:val="000000"/>
          <w:sz w:val="20"/>
          <w:u w:val="none"/>
        </w:rPr>
        <w:t xml:space="preserve"> Verify that the ascending sort completes within acceptable wall-clock time for a large dataset and that order is still correct.</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Environment V1.2.116.0.</w:t>
      </w:r>
    </w:p>
    <w:p>
      <w:pPr>
        <w:spacing w:before="0" w:after="40"/>
        <w:ind w:left="360" w:hanging="240"/>
      </w:pPr>
      <w:r>
        <w:rPr>
          <w:rFonts w:ascii="Arial" w:hAnsi="Arial" w:eastAsia="Arial" w:cs="Arial"/>
          <w:b w:val="0"/>
          <w:color w:val="000000"/>
          <w:sz w:val="20"/>
          <w:u w:val="none"/>
        </w:rPr>
        <w:t>2. 2,000 audit records inserted covering 30 business dates with times distributed pseudo-randomly across each day.</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Run POS089 with a 30-day custom range.</w:t>
      </w:r>
    </w:p>
    <w:p>
      <w:pPr>
        <w:spacing w:before="0" w:after="40"/>
        <w:ind w:left="360" w:hanging="240"/>
      </w:pPr>
      <w:r>
        <w:rPr>
          <w:rFonts w:ascii="Arial" w:hAnsi="Arial" w:eastAsia="Arial" w:cs="Arial"/>
          <w:b w:val="0"/>
          <w:color w:val="000000"/>
          <w:sz w:val="20"/>
          <w:u w:val="none"/>
        </w:rPr>
        <w:t>2. Record page load time from click-to-first-render.</w:t>
      </w:r>
    </w:p>
    <w:p>
      <w:pPr>
        <w:spacing w:before="0" w:after="40"/>
        <w:ind w:left="360" w:hanging="240"/>
      </w:pPr>
      <w:r>
        <w:rPr>
          <w:rFonts w:ascii="Arial" w:hAnsi="Arial" w:eastAsia="Arial" w:cs="Arial"/>
          <w:b w:val="0"/>
          <w:color w:val="000000"/>
          <w:sz w:val="20"/>
          <w:u w:val="none"/>
        </w:rPr>
        <w:t xml:space="preserve">3. Verify every consecutive pair of rows satisfies </w:t>
      </w:r>
      <w:r>
        <w:rPr>
          <w:rFonts w:ascii="Consolas" w:hAnsi="Consolas" w:eastAsia="Arial" w:cs="Arial"/>
          <w:b w:val="0"/>
          <w:color w:val="000000"/>
          <w:sz w:val="20"/>
          <w:u w:val="none"/>
        </w:rPr>
        <w:t>(Date[i], Time[i]) ≤ (Date[i+1], Time[i+1])</w:t>
      </w:r>
      <w:r>
        <w:rPr>
          <w:rFonts w:ascii="Arial" w:hAnsi="Arial" w:eastAsia="Arial" w:cs="Arial"/>
          <w:b w:val="0"/>
          <w:color w:val="000000"/>
          <w:sz w:val="20"/>
          <w:u w:val="none"/>
        </w:rPr>
        <w:t>.</w:t>
      </w:r>
    </w:p>
    <w:p>
      <w:pPr>
        <w:spacing w:before="0" w:after="80"/>
      </w:pPr>
      <w:r>
        <w:rPr>
          <w:rFonts w:ascii="Arial" w:hAnsi="Arial" w:eastAsia="Arial" w:cs="Arial"/>
          <w:b/>
          <w:color w:val="000000"/>
          <w:sz w:val="20"/>
          <w:u w:val="none"/>
        </w:rPr>
        <w:t>Reproduction Result(s):</w:t>
      </w:r>
      <w:r>
        <w:rPr>
          <w:rFonts w:ascii="Arial" w:hAnsi="Arial" w:eastAsia="Arial" w:cs="Arial"/>
          <w:b w:val="0"/>
          <w:color w:val="000000"/>
          <w:sz w:val="20"/>
          <w:u w:val="none"/>
        </w:rPr>
        <w:t xml:space="preserve"> N/A.</w:t>
      </w:r>
    </w:p>
    <w:p>
      <w:pPr>
        <w:spacing w:before="0" w:after="80"/>
      </w:pPr>
      <w:r>
        <w:rPr>
          <w:rFonts w:ascii="Arial" w:hAnsi="Arial" w:eastAsia="Arial" w:cs="Arial"/>
          <w:b/>
          <w:color w:val="000000"/>
          <w:sz w:val="20"/>
          <w:u w:val="none"/>
        </w:rPr>
        <w:t>Fix Result(s):</w:t>
      </w:r>
      <w:r>
        <w:rPr>
          <w:rFonts w:ascii="Arial" w:hAnsi="Arial" w:eastAsia="Arial" w:cs="Arial"/>
          <w:b w:val="0"/>
          <w:color w:val="000000"/>
          <w:sz w:val="20"/>
          <w:u w:val="none"/>
        </w:rPr>
        <w:t xml:space="preserve"> PASS — load time &lt; 3 seconds on HQ Test Environment; full pairwise ordering check passed across all 2,000 rows.</w:t>
      </w:r>
    </w:p>
    <w:p>
      <w:pPr>
        <w:spacing w:before="0" w:after="80"/>
      </w:pPr>
      <w:r>
        <w:rPr>
          <w:rFonts w:ascii="Arial" w:hAnsi="Arial" w:eastAsia="Arial" w:cs="Arial"/>
          <w:b w:val="0"/>
          <w:color w:val="000000"/>
          <w:sz w:val="20"/>
          <w:u w:val="none"/>
        </w:rPr>
        <w:t>────────────────────────────────────────</w:t>
      </w:r>
    </w:p>
    <w:p>
      <w:pPr>
        <w:spacing w:before="200" w:after="120"/>
      </w:pPr>
      <w:r>
        <w:rPr>
          <w:rFonts w:ascii="Arial" w:hAnsi="Arial" w:eastAsia="Arial" w:cs="Arial"/>
          <w:b/>
          <w:color w:val="000000"/>
          <w:sz w:val="26"/>
          <w:u w:val="single"/>
        </w:rPr>
        <w:t>Test Environment</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Backend Version</w:t>
      </w:r>
      <w:r>
        <w:rPr>
          <w:rFonts w:ascii="Arial" w:hAnsi="Arial" w:eastAsia="Arial" w:cs="Arial"/>
          <w:b w:val="0"/>
          <w:color w:val="000000"/>
          <w:sz w:val="20"/>
          <w:u w:val="none"/>
        </w:rPr>
        <w:t>: V1.2.116.0 (fix applied)</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Pre-fix Version Used for Reproduction</w:t>
      </w:r>
      <w:r>
        <w:rPr>
          <w:rFonts w:ascii="Arial" w:hAnsi="Arial" w:eastAsia="Arial" w:cs="Arial"/>
          <w:b w:val="0"/>
          <w:color w:val="000000"/>
          <w:sz w:val="20"/>
          <w:u w:val="none"/>
        </w:rPr>
        <w:t>: V1.2.115.x</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Browser</w:t>
      </w:r>
      <w:r>
        <w:rPr>
          <w:rFonts w:ascii="Arial" w:hAnsi="Arial" w:eastAsia="Arial" w:cs="Arial"/>
          <w:b w:val="0"/>
          <w:color w:val="000000"/>
          <w:sz w:val="20"/>
          <w:u w:val="none"/>
        </w:rPr>
        <w:t>: Google Chrome 130.0.6722.45, Mozilla Firefox 131.0, Microsoft Edge 130.0.2849.46</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Backend Environment</w:t>
      </w:r>
      <w:r>
        <w:rPr>
          <w:rFonts w:ascii="Arial" w:hAnsi="Arial" w:eastAsia="Arial" w:cs="Arial"/>
          <w:b w:val="0"/>
          <w:color w:val="000000"/>
          <w:sz w:val="20"/>
          <w:u w:val="none"/>
        </w:rPr>
        <w:t>: HQ Test Environment (MySQL 8.0, TiDB 8.1), ER Test Environment (MySQL 8.0)</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Test Dates</w:t>
      </w:r>
      <w:r>
        <w:rPr>
          <w:rFonts w:ascii="Arial" w:hAnsi="Arial" w:eastAsia="Arial" w:cs="Arial"/>
          <w:b w:val="0"/>
          <w:color w:val="000000"/>
          <w:sz w:val="20"/>
          <w:u w:val="none"/>
        </w:rPr>
        <w:t>: 2026-10-27</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Languages Validated</w:t>
      </w:r>
      <w:r>
        <w:rPr>
          <w:rFonts w:ascii="Arial" w:hAnsi="Arial" w:eastAsia="Arial" w:cs="Arial"/>
          <w:b w:val="0"/>
          <w:color w:val="000000"/>
          <w:sz w:val="20"/>
          <w:u w:val="none"/>
        </w:rPr>
        <w:t>: English (en), Simplified Chinese (zh-CN), Traditional Chinese (zh-TW)</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Report Outputs Validated</w:t>
      </w:r>
      <w:r>
        <w:rPr>
          <w:rFonts w:ascii="Arial" w:hAnsi="Arial" w:eastAsia="Arial" w:cs="Arial"/>
          <w:b w:val="0"/>
          <w:color w:val="000000"/>
          <w:sz w:val="20"/>
          <w:u w:val="none"/>
        </w:rPr>
        <w:t>: On-screen grid, CSV export, HTML print, PDF 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