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HERO-64017 - CUS213 menu_sales_engineering_carry_forward_melco | Include Outlet in Business Day filter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Menu Sales Engineering Report (Carry Forward)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CUS213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Business Day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Select the business date for the report.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 Picker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Outlet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Select the outlet to filter the business day data.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All, Specific Outlets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Item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Name of the menu item.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Category of the menu item.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Gross Sales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gross sales for the item.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Sum of (Item Price * Quantity)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Carry Forward Amount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Amount carried forward from previous business days.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Previous Day Balance + Current Day Sales - Current Day Adjustments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CUS213 Menu Sales Engineering Report (Carry Forward).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Keep all parameters (Business Day and Outlet) at their default values.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Click the 'Run' button to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successfully without any errors.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 displayed accurately reflects the current business day across all outlets, and carry forward amounts are calculated correctly.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Business Day Filter with Specific Outlet Selection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CUS213 Menu Sales Engineering Report (Carry Forward).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the 'Business Day' parameter to a specific historical date (e.g., 28 Feb 2026).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Set the 'Outlet' parameter to a specific single outlet.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Click the 'Run' button to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 displayed is strictly filtered to the selected outlet for the specified business day, and the carry forward amounts are accurately calculated for that specific outlet.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Business Day Filter with Multiple Outlets Selection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CUS213 Menu Sales Engineering Report (Carry Forward).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the 'Business Day' parameter to a specific date.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Set the 'Outlet' parameter to multiple specific outlets.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Click the 'Run' button to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 displayed includes only the selected outlets for the specified business day, with correct aggregated and individual carry forward calculations.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Report to Various Formats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has been successfully generated with valid data.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Click the 'Export' button on the report interface.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and export the report to CSV format.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Repeat the export process for Excel, Excel (.xlsx), PDF, Word, PostScript, and PowerPoint (.pptx) formats.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All export files are downloaded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 and formatting in each exported file match the on-screen report accurately without truncation or corruption.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Print Report to HTML and PDF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Click the 'Print' button on the report interface.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'HTML' as the print destination and confirm.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Click the 'Print' button again, select 'PDF' as the print destination, and confirm.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HTML printout opens correctly in the default browser with proper layout.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PDF printout is generated successfully with correct pagination and data alignment.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Create, Edit, and Run Preset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Set 'Business Day' to a specific date and 'Outlet' to a specific outlet.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Click 'Save as Preset', name it "Test Preset 1", and save.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Edit "Test Preset 1" to change the 'Outlet' selection to a different outlet, and save.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Select "Test Preset 1" and click 'Run'.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preset is created and saved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preset is edited and updated without errors.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runs successfully using the updated preset parameters, displaying the correct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Auto Run Preset Parameters to Email, FTP, and SFTP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Valid Email, FTP, and SFTP server configurations are set up in the system.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Configure "Test Preset 1" for auto-run to Email, FTP, and SFTP.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Trigger the auto-run execution manually or wait for the scheduled time.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file is successfully delivered to the configured Email inbox.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file is successfully uploaded to the configured FTP directory.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file is successfully uploaded to the configured SFTP directory.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Multi-language Support Verification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Change the system language to a secondary supported language (e.g., Spanish or Chinese).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Navigate to the CUS213 report and run it with default parameters.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Export the report to Excel (.xlsx) and PDF formats.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UI, parameter labels, and generated data fields display correctly in the selected language.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exported Excel and PDF files retain the correct language translations for headers and static text.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Format Configuration and Auto Report Configuration Settings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Format Configuration and modify the date format and decimal places for currency.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Navigate to Auto Report Configuration and adjust the auto-run schedule settings.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CUS213 report and verify the output.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displays dates and currency values according to the newly configured format settings.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auto-report executes according to the updated schedule configuration.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Browser Compatibility Verification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Access the reporting system using Google Chrome and run the CUS213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Access the system using Mozilla Firefox and run the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Access the system using Microsoft Edge and run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UI renders consistently and all functionalities (filtering, exporting, printing) work flawlessly across Chrome, Firefox, and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POS Client Compatibility Verification (Slip Format)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Generate the slip format for the report on a Windows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Generate the slip format on an Android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Generate the slip format on an iOS POS client.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slip format renders correctly with proper alignment and data on Windows.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slip format renders correctly with proper alignment and data on Android.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slip format renders correctly with proper alignment and data on iOS.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Config Zone Compatibility Verification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Log in to the system under Config Zone A and run the CUS213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Switch to Config Zone B and run the report with the same parameters.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adapts correctly to the specific business rules and data scope of Config Zone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adapts correctly to the specific business rules and data scope of Config Zone B without data leakage between zones.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Data Service Compatibility Verification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Execute the CUS213 report connected to a MySQL database.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Execute the report connected to a TiDB database.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Execute the report connected to a MSSQL database.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accurately and returns consistent data when querying the MySQL database.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generates accurately and returns consistent data when querying the TiDB database.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generates accurately and returns consistent data when querying the MSSQL database.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v1.2.115.0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