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HERO-65344 - POS084 Cashier Report: Using the 'int' data type for an [outlet_id] exceeding three digits results in the thousands place being truncated.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Cashier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POS084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The date range for the report 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Today, Yesterday, Last 7 Days, Custom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The specific outlet(s) to include in the report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Multi-select list of available outlets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outlet_id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The unique identifier of the outlet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Converted to string data type before concatenation to prevent truncation of IDs exceeding 3 digits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POS084 Cashier Report.</w:t>
      </w:r>
    </w:p>
    <w:p>
      <w:r>
        <w:rPr>
          <w:rFonts w:ascii="Arial" w:hAnsi="Arial" w:eastAsia="Arial"/>
          <w:b w:val="0"/>
          <w:color w:val="000000"/>
          <w:sz w:val="20"/>
        </w:rPr>
        <w:t>2. Leave all parameters at their default values.</w:t>
      </w:r>
    </w:p>
    <w:p>
      <w:r>
        <w:rPr>
          <w:rFonts w:ascii="Arial" w:hAnsi="Arial" w:eastAsia="Arial"/>
          <w:b w:val="0"/>
          <w:color w:val="000000"/>
          <w:sz w:val="20"/>
        </w:rPr>
        <w:t>3. Click the 'Run' button to generate the report.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 without any errors.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field displays the correct values for all outlets without any truncation.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Outlet ID Exceeding Three Digits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POS084 Cashier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Select an outlet with an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exceeding three digits (e.g., 1024 or 10005) in the Outlet parameter.</w:t>
      </w:r>
    </w:p>
    <w:p>
      <w:r>
        <w:rPr>
          <w:rFonts w:ascii="Arial" w:hAnsi="Arial" w:eastAsia="Arial"/>
          <w:b w:val="0"/>
          <w:color w:val="000000"/>
          <w:sz w:val="20"/>
        </w:rPr>
        <w:t>3.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Inspect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column in the generated report data.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displays the full numeric value (e.g., 1024, 10005) correctly, and the thousands place is not truncated.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Mixed Outlet IDs (Less Than and Greater Than Three Digits)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POS084 Cashier Report.</w:t>
      </w:r>
    </w:p>
    <w:p>
      <w:r>
        <w:rPr>
          <w:rFonts w:ascii="Arial" w:hAnsi="Arial" w:eastAsia="Arial"/>
          <w:b w:val="0"/>
          <w:color w:val="000000"/>
          <w:sz w:val="20"/>
        </w:rPr>
        <w:t>2. Select multiple outlets in the Outlet parameter, including a mix of IDs with 3 or fewer digits (e.g., 12, 100) and IDs with more than 3 digits (e.g., 1005, 20000).</w:t>
      </w:r>
    </w:p>
    <w:p>
      <w:r>
        <w:rPr>
          <w:rFonts w:ascii="Arial" w:hAnsi="Arial" w:eastAsia="Arial"/>
          <w:b w:val="0"/>
          <w:color w:val="000000"/>
          <w:sz w:val="20"/>
        </w:rPr>
        <w:t>3.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Verify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column for all selected outlets.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successfully and includes data for all selected outlets.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All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values are displayed correctly according to their actual length, with no truncation occurring for any of the IDs.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Multiple Formats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POS084 Cashier Report is generated with valid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'Export' button on the report page.</w:t>
      </w:r>
    </w:p>
    <w:p>
      <w:r>
        <w:rPr>
          <w:rFonts w:ascii="Arial" w:hAnsi="Arial" w:eastAsia="Arial"/>
          <w:b w:val="0"/>
          <w:color w:val="000000"/>
          <w:sz w:val="20"/>
        </w:rPr>
        <w:t>2. Select and export the report to CSV, Excel, Excel (.xlsx), PDF, Word, PostScript, and PowerPoint (.pptx) formats sequentially.</w:t>
      </w:r>
    </w:p>
    <w:p>
      <w:r>
        <w:rPr>
          <w:rFonts w:ascii="Arial" w:hAnsi="Arial" w:eastAsia="Arial"/>
          <w:b w:val="0"/>
          <w:color w:val="000000"/>
          <w:sz w:val="20"/>
        </w:rPr>
        <w:t>3. Open each exported file in its respective application.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files are exported successfully without any system errors.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and other data fields are correctly formatted and fully visible in all exported files, with no truncation in the ID fields.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 and PDF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POS084 Cashier Report is generated with valid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'Print' button on the report page.</w:t>
      </w:r>
    </w:p>
    <w:p>
      <w:r>
        <w:rPr>
          <w:rFonts w:ascii="Arial" w:hAnsi="Arial" w:eastAsia="Arial"/>
          <w:b w:val="0"/>
          <w:color w:val="000000"/>
          <w:sz w:val="20"/>
        </w:rPr>
        <w:t>2. Select 'Print to HTML' and save/open the HTML file.</w:t>
      </w:r>
    </w:p>
    <w:p>
      <w:r>
        <w:rPr>
          <w:rFonts w:ascii="Arial" w:hAnsi="Arial" w:eastAsia="Arial"/>
          <w:b w:val="0"/>
          <w:color w:val="000000"/>
          <w:sz w:val="20"/>
        </w:rPr>
        <w:t>3. Select 'Print to PDF' and save/open the PDF file.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Both HTML and PDF files are generated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layout is correct, and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values are fully displayed without truncation in both formats.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Preset Parameters section for POS084.</w:t>
      </w:r>
    </w:p>
    <w:p>
      <w:r>
        <w:rPr>
          <w:rFonts w:ascii="Arial" w:hAnsi="Arial" w:eastAsia="Arial"/>
          <w:b w:val="0"/>
          <w:color w:val="000000"/>
          <w:sz w:val="20"/>
        </w:rPr>
        <w:t>2. Create a new preset parameter set with a specific date range and an outlet ID &gt; 3 digits.</w:t>
      </w:r>
    </w:p>
    <w:p>
      <w:r>
        <w:rPr>
          <w:rFonts w:ascii="Arial" w:hAnsi="Arial" w:eastAsia="Arial"/>
          <w:b w:val="0"/>
          <w:color w:val="000000"/>
          <w:sz w:val="20"/>
        </w:rPr>
        <w:t>3. Edit the created preset to change the outlet selection.</w:t>
      </w:r>
    </w:p>
    <w:p>
      <w:r>
        <w:rPr>
          <w:rFonts w:ascii="Arial" w:hAnsi="Arial" w:eastAsia="Arial"/>
          <w:b w:val="0"/>
          <w:color w:val="000000"/>
          <w:sz w:val="20"/>
        </w:rPr>
        <w:t>4. Run the edited preset parameter.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preset parameter is created and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preset parameter is updated successfully upon editing.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The report runs successfully using the preset, and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is displayed correctly without truncation.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preset parameter is configured for POS084.</w:t>
      </w:r>
    </w:p>
    <w:p>
      <w:r>
        <w:rPr>
          <w:rFonts w:ascii="Arial" w:hAnsi="Arial" w:eastAsia="Arial"/>
          <w:b w:val="0"/>
          <w:color w:val="000000"/>
          <w:sz w:val="20"/>
        </w:rPr>
        <w:t>2. Email, FTP, and SFTP destinations are correctly configured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the auto-run schedule for the preset parameter to send to Email, FTP, and SFTP.</w:t>
      </w:r>
    </w:p>
    <w:p>
      <w:r>
        <w:rPr>
          <w:rFonts w:ascii="Arial" w:hAnsi="Arial" w:eastAsia="Arial"/>
          <w:b w:val="0"/>
          <w:color w:val="000000"/>
          <w:sz w:val="20"/>
        </w:rPr>
        <w:t>2. Trigger the auto-run manually or wait for the scheduled time.</w:t>
      </w:r>
    </w:p>
    <w:p>
      <w:r>
        <w:rPr>
          <w:rFonts w:ascii="Arial" w:hAnsi="Arial" w:eastAsia="Arial"/>
          <w:b w:val="0"/>
          <w:color w:val="000000"/>
          <w:sz w:val="20"/>
        </w:rPr>
        <w:t>3. Check the Email inbox, FTP directory, and SFTP directory for the received report.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auto-run task executes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report is successfully delivered to Email, FTP, and SFTP.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in the delivered reports is correct and not truncated.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Change the system language to English, then generate the POS084 report.</w:t>
      </w:r>
    </w:p>
    <w:p>
      <w:r>
        <w:rPr>
          <w:rFonts w:ascii="Arial" w:hAnsi="Arial" w:eastAsia="Arial"/>
          <w:b w:val="0"/>
          <w:color w:val="000000"/>
          <w:sz w:val="20"/>
        </w:rPr>
        <w:t>2. Change the system language to Chinese (Simplified), then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>3. Change the system language to Japanese, then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Verify the UI labels and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data in all languages.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UI translates correctly for all selected languages.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data remains accurate and untruncated regardless of the selected system language.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Format Configuration settings for POS084.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Modify the column visibility and order, ensuring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is visible.</w:t>
      </w:r>
    </w:p>
    <w:p>
      <w:r>
        <w:rPr>
          <w:rFonts w:ascii="Arial" w:hAnsi="Arial" w:eastAsia="Arial"/>
          <w:b w:val="0"/>
          <w:color w:val="000000"/>
          <w:sz w:val="20"/>
        </w:rPr>
        <w:t>3. Save the configuration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>4. Navigate to Auto Report Configuration, enable it, and set the delivery schedule.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reflects the updated format configuration correctly.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displays correctly according to the new column settings.</w:t>
      </w:r>
    </w:p>
    <w:p>
      <w:r>
        <w:rPr>
          <w:rFonts w:ascii="Arial" w:hAnsi="Arial" w:eastAsia="Arial"/>
          <w:b w:val="0"/>
          <w:color w:val="000000"/>
          <w:sz w:val="20"/>
        </w:rPr>
        <w:t>3. The auto-report configuration saves successfully and triggers as scheduled.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HQ Test Environment in Google Chrome.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Run the POS084 Cashier Report and verify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display.</w:t>
      </w:r>
    </w:p>
    <w:p>
      <w:r>
        <w:rPr>
          <w:rFonts w:ascii="Arial" w:hAnsi="Arial" w:eastAsia="Arial"/>
          <w:b w:val="0"/>
          <w:color w:val="000000"/>
          <w:sz w:val="20"/>
        </w:rPr>
        <w:t>3. Repeat the process in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4. Repeat the process in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report generates and displays correctly in Chrome.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report generates and displays correctly in Firefox, with no truncation of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The report generates and displays correctly in Edge, with no truncation of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(Slip Format)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a POS slip generation for the Cashier Report on a Windows POS client.</w:t>
      </w:r>
    </w:p>
    <w:p>
      <w:r>
        <w:rPr>
          <w:rFonts w:ascii="Arial" w:hAnsi="Arial" w:eastAsia="Arial"/>
          <w:b w:val="0"/>
          <w:color w:val="000000"/>
          <w:sz w:val="20"/>
        </w:rPr>
        <w:t>2. Trigger a POS slip generation on an Android POS client.</w:t>
      </w:r>
    </w:p>
    <w:p>
      <w:r>
        <w:rPr>
          <w:rFonts w:ascii="Arial" w:hAnsi="Arial" w:eastAsia="Arial"/>
          <w:b w:val="0"/>
          <w:color w:val="000000"/>
          <w:sz w:val="20"/>
        </w:rPr>
        <w:t>3. Trigger a POS slip generation on an iOS POS client.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Verify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formatting on the physical or emulated slips.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slip generates correctly on Windows with the full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slip generates correctly on Android with the full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The slip generates correctly on iOS with the full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HQ Test Environment and switch to Config Zone A.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Run the POS084 report and verify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data.</w:t>
      </w:r>
    </w:p>
    <w:p>
      <w:r>
        <w:rPr>
          <w:rFonts w:ascii="Arial" w:hAnsi="Arial" w:eastAsia="Arial"/>
          <w:b w:val="0"/>
          <w:color w:val="000000"/>
          <w:sz w:val="20"/>
        </w:rPr>
        <w:t>3. Switch to Config Zone B and repeat the report generation.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report runs successfully in Config Zone A with correct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values.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report runs successfully in Config Zone B with correct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values.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the report data source to MySQL and run the POS084 report.</w:t>
      </w:r>
    </w:p>
    <w:p>
      <w:r>
        <w:rPr>
          <w:rFonts w:ascii="Arial" w:hAnsi="Arial" w:eastAsia="Arial"/>
          <w:b w:val="0"/>
          <w:color w:val="000000"/>
          <w:sz w:val="20"/>
        </w:rPr>
        <w:t>2. Change the data source to TiDB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>3. Change the data source to MSSQL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Verify the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retrieval and display for each database.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report retrieves and displays the correct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from MySQL.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report retrieves and displays the correct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from TiDB.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The report retrieves and displays the correct </w:t>
      </w:r>
      <w:r>
        <w:rPr>
          <w:rFonts w:ascii="Arial" w:hAnsi="Arial" w:eastAsia="Arial"/>
          <w:color w:val="000000"/>
          <w:sz w:val="20"/>
        </w:rPr>
        <w:t>outlet_id</w:t>
      </w:r>
      <w:r>
        <w:rPr>
          <w:rFonts w:ascii="Arial" w:hAnsi="Arial" w:eastAsia="Arial"/>
          <w:b w:val="0"/>
          <w:color w:val="000000"/>
          <w:sz w:val="20"/>
        </w:rPr>
        <w:t xml:space="preserve"> from MSSQL.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