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HERO-66136 - TMS - Add Audit Log when users add custom Preference Key in Profile Management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Extra Type Key Audit Logging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audit log generation when adding an Extra Type Key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TMS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User has navigated to Profile Management &gt; Profile Configurations &gt; Settings.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on the option to add a new Extra Type Key.</w:t>
      </w:r>
    </w:p>
    <w:p>
      <w:r>
        <w:rPr>
          <w:rFonts w:ascii="Arial" w:hAnsi="Arial" w:eastAsia="Arial"/>
          <w:b w:val="0"/>
          <w:color w:val="000000"/>
          <w:sz w:val="20"/>
        </w:rPr>
        <w:t>2. Enter valid details for the new Extra Type Key and save the configuration.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Audit Log Management &gt; Audit Log.</w:t>
      </w:r>
    </w:p>
    <w:p>
      <w:r>
        <w:rPr>
          <w:rFonts w:ascii="Arial" w:hAnsi="Arial" w:eastAsia="Arial"/>
          <w:b w:val="0"/>
          <w:color w:val="000000"/>
          <w:sz w:val="20"/>
        </w:rPr>
        <w:t>4. Search for the most recent audit records related to Profile Configurations.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new Extra Type Key is successfully added to the system.</w:t>
      </w:r>
    </w:p>
    <w:p>
      <w:r>
        <w:rPr>
          <w:rFonts w:ascii="Arial" w:hAnsi="Arial" w:eastAsia="Arial"/>
          <w:b w:val="0"/>
          <w:color w:val="000000"/>
          <w:sz w:val="20"/>
        </w:rPr>
        <w:t>2. A new audit log record is generated indicating the "Add" operation.</w:t>
      </w:r>
    </w:p>
    <w:p>
      <w:r>
        <w:rPr>
          <w:rFonts w:ascii="Arial" w:hAnsi="Arial" w:eastAsia="Arial"/>
          <w:b w:val="0"/>
          <w:color w:val="000000"/>
          <w:sz w:val="20"/>
        </w:rPr>
        <w:t>3. The description in the audit log clearly specifies the exact name of the added Extra Type Key.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audit log generation when deleting an Extra Type Key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An existing Extra Type Key is already configured in the system.</w:t>
      </w:r>
    </w:p>
    <w:p>
      <w:r>
        <w:rPr>
          <w:rFonts w:ascii="Arial" w:hAnsi="Arial" w:eastAsia="Arial"/>
          <w:b w:val="0"/>
          <w:color w:val="000000"/>
          <w:sz w:val="20"/>
        </w:rPr>
        <w:t>2. User is logged in and navigated to Profile Management &gt; Profile Configurations &gt; Settings.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Select the existing Extra Type Key and click the Delete action.</w:t>
      </w:r>
    </w:p>
    <w:p>
      <w:r>
        <w:rPr>
          <w:rFonts w:ascii="Arial" w:hAnsi="Arial" w:eastAsia="Arial"/>
          <w:b w:val="0"/>
          <w:color w:val="000000"/>
          <w:sz w:val="20"/>
        </w:rPr>
        <w:t>2. Confirm the deletion prompt to remove the key.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Audit Log Management &gt; Audit Log.</w:t>
      </w:r>
    </w:p>
    <w:p>
      <w:r>
        <w:rPr>
          <w:rFonts w:ascii="Arial" w:hAnsi="Arial" w:eastAsia="Arial"/>
          <w:b w:val="0"/>
          <w:color w:val="000000"/>
          <w:sz w:val="20"/>
        </w:rPr>
        <w:t>4. Filter or search for the deletion event.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selected Extra Type Key is successfully removed from the system.</w:t>
      </w:r>
    </w:p>
    <w:p>
      <w:r>
        <w:rPr>
          <w:rFonts w:ascii="Arial" w:hAnsi="Arial" w:eastAsia="Arial"/>
          <w:b w:val="0"/>
          <w:color w:val="000000"/>
          <w:sz w:val="20"/>
        </w:rPr>
        <w:t>2. A new audit log record is generated indicating the "Delete" operation.</w:t>
      </w:r>
    </w:p>
    <w:p>
      <w:r>
        <w:rPr>
          <w:rFonts w:ascii="Arial" w:hAnsi="Arial" w:eastAsia="Arial"/>
          <w:b w:val="0"/>
          <w:color w:val="000000"/>
          <w:sz w:val="20"/>
        </w:rPr>
        <w:t>3. The description in the audit log clearly identifies the specific Extra Type Key that was deleted.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audit log description details when editing an Extra Type Key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An existing Extra Type Key is configured in the system.</w:t>
      </w:r>
    </w:p>
    <w:p>
      <w:r>
        <w:rPr>
          <w:rFonts w:ascii="Arial" w:hAnsi="Arial" w:eastAsia="Arial"/>
          <w:b w:val="0"/>
          <w:color w:val="000000"/>
          <w:sz w:val="20"/>
        </w:rPr>
        <w:t>2. User is logged in and navigated to Profile Management &gt; Profile Configurations &gt; Settings.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Select the existing Extra Type Key and modify its reference settings or details.</w:t>
      </w:r>
    </w:p>
    <w:p>
      <w:r>
        <w:rPr>
          <w:rFonts w:ascii="Arial" w:hAnsi="Arial" w:eastAsia="Arial"/>
          <w:b w:val="0"/>
          <w:color w:val="000000"/>
          <w:sz w:val="20"/>
        </w:rPr>
        <w:t>2. Save the updated configuration.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Audit Log Management &gt; Audit Log.</w:t>
      </w:r>
    </w:p>
    <w:p>
      <w:r>
        <w:rPr>
          <w:rFonts w:ascii="Arial" w:hAnsi="Arial" w:eastAsia="Arial"/>
          <w:b w:val="0"/>
          <w:color w:val="000000"/>
          <w:sz w:val="20"/>
        </w:rPr>
        <w:t>4. Locate the audit record for the recent edit operation.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Extra Type Key details are successfully updated in the system.</w:t>
      </w:r>
    </w:p>
    <w:p>
      <w:r>
        <w:rPr>
          <w:rFonts w:ascii="Arial" w:hAnsi="Arial" w:eastAsia="Arial"/>
          <w:b w:val="0"/>
          <w:color w:val="000000"/>
          <w:sz w:val="20"/>
        </w:rPr>
        <w:t>2. A new audit log record is generated for the update event.</w:t>
      </w:r>
    </w:p>
    <w:p>
      <w:r>
        <w:rPr>
          <w:rFonts w:ascii="Arial" w:hAnsi="Arial" w:eastAsia="Arial"/>
          <w:b w:val="0"/>
          <w:color w:val="000000"/>
          <w:sz w:val="20"/>
        </w:rPr>
        <w:t>3. The description explicitly states which Extra Type Key was edited, resolving the previous ambiguity.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Preference Key Audit Logging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audit log generation when adding a custom Preference Key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TMS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User has navigated to Profile Management &gt; Profile Configurations &gt; Settings.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on the option to add a new custom Preference Key.</w:t>
      </w:r>
    </w:p>
    <w:p>
      <w:r>
        <w:rPr>
          <w:rFonts w:ascii="Arial" w:hAnsi="Arial" w:eastAsia="Arial"/>
          <w:b w:val="0"/>
          <w:color w:val="000000"/>
          <w:sz w:val="20"/>
        </w:rPr>
        <w:t>2. Enter valid custom Preference Key details and save the configuration.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Audit Log Management &gt; Audit Log.</w:t>
      </w:r>
    </w:p>
    <w:p>
      <w:r>
        <w:rPr>
          <w:rFonts w:ascii="Arial" w:hAnsi="Arial" w:eastAsia="Arial"/>
          <w:b w:val="0"/>
          <w:color w:val="000000"/>
          <w:sz w:val="20"/>
        </w:rPr>
        <w:t>4. Search for the recent audit records.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custom Preference Key is successfully added to the profile settings.</w:t>
      </w:r>
    </w:p>
    <w:p>
      <w:r>
        <w:rPr>
          <w:rFonts w:ascii="Arial" w:hAnsi="Arial" w:eastAsia="Arial"/>
          <w:b w:val="0"/>
          <w:color w:val="000000"/>
          <w:sz w:val="20"/>
        </w:rPr>
        <w:t>2. A new audit log record is generated indicating the "Add" operation.</w:t>
      </w:r>
    </w:p>
    <w:p>
      <w:r>
        <w:rPr>
          <w:rFonts w:ascii="Arial" w:hAnsi="Arial" w:eastAsia="Arial"/>
          <w:b w:val="0"/>
          <w:color w:val="000000"/>
          <w:sz w:val="20"/>
        </w:rPr>
        <w:t>3. The description in the audit log clearly specifies the name of the added custom Preference Key.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audit log generation when deleting a custom Preference Key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An existing custom Preference Key is configured in the system.</w:t>
      </w:r>
    </w:p>
    <w:p>
      <w:r>
        <w:rPr>
          <w:rFonts w:ascii="Arial" w:hAnsi="Arial" w:eastAsia="Arial"/>
          <w:b w:val="0"/>
          <w:color w:val="000000"/>
          <w:sz w:val="20"/>
        </w:rPr>
        <w:t>2. User is logged in and navigated to Profile Management &gt; Profile Configurations &gt; Settings.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Select the existing custom Preference Key and initiate the Delete action.</w:t>
      </w:r>
    </w:p>
    <w:p>
      <w:r>
        <w:rPr>
          <w:rFonts w:ascii="Arial" w:hAnsi="Arial" w:eastAsia="Arial"/>
          <w:b w:val="0"/>
          <w:color w:val="000000"/>
          <w:sz w:val="20"/>
        </w:rPr>
        <w:t>2. Confirm the deletion.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Audit Log Management &gt; Audit Log.</w:t>
      </w:r>
    </w:p>
    <w:p>
      <w:r>
        <w:rPr>
          <w:rFonts w:ascii="Arial" w:hAnsi="Arial" w:eastAsia="Arial"/>
          <w:b w:val="0"/>
          <w:color w:val="000000"/>
          <w:sz w:val="20"/>
        </w:rPr>
        <w:t>4. Verify the latest log entries.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custom Preference Key is successfully deleted from the system.</w:t>
      </w:r>
    </w:p>
    <w:p>
      <w:r>
        <w:rPr>
          <w:rFonts w:ascii="Arial" w:hAnsi="Arial" w:eastAsia="Arial"/>
          <w:b w:val="0"/>
          <w:color w:val="000000"/>
          <w:sz w:val="20"/>
        </w:rPr>
        <w:t>2. A new audit log record is generated indicating the "Delete" operation.</w:t>
      </w:r>
    </w:p>
    <w:p>
      <w:r>
        <w:rPr>
          <w:rFonts w:ascii="Arial" w:hAnsi="Arial" w:eastAsia="Arial"/>
          <w:b w:val="0"/>
          <w:color w:val="000000"/>
          <w:sz w:val="20"/>
        </w:rPr>
        <w:t>3. The description clearly identifies the specific custom Preference Key that was removed.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Audit Log Edge Cases and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no audit log is generated for cancelled or failed operations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 and navigated to Profile Management &gt; Profile Configurations &gt; Settings.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Initiate the addition of a new Extra Type Key, but click Cancel before saving.</w:t>
      </w:r>
    </w:p>
    <w:p>
      <w:r>
        <w:rPr>
          <w:rFonts w:ascii="Arial" w:hAnsi="Arial" w:eastAsia="Arial"/>
          <w:b w:val="0"/>
          <w:color w:val="000000"/>
          <w:sz w:val="20"/>
        </w:rPr>
        <w:t>2. Initiate the addition of a Preference Key, submit invalid data to trigger a validation failure, and observe the error.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Audit Log Management &gt; Audit Log.</w:t>
      </w:r>
    </w:p>
    <w:p>
      <w:r>
        <w:rPr>
          <w:rFonts w:ascii="Arial" w:hAnsi="Arial" w:eastAsia="Arial"/>
          <w:b w:val="0"/>
          <w:color w:val="000000"/>
          <w:sz w:val="20"/>
        </w:rPr>
        <w:t>4. Check for any new records corresponding to the cancelled or failed attempts.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correctly aborts the addition without saving any data.</w:t>
      </w:r>
    </w:p>
    <w:p>
      <w:r>
        <w:rPr>
          <w:rFonts w:ascii="Arial" w:hAnsi="Arial" w:eastAsia="Arial"/>
          <w:b w:val="0"/>
          <w:color w:val="000000"/>
          <w:sz w:val="20"/>
        </w:rPr>
        <w:t>2. No audit log records are generated for the cancelled operation.</w:t>
      </w:r>
    </w:p>
    <w:p>
      <w:r>
        <w:rPr>
          <w:rFonts w:ascii="Arial" w:hAnsi="Arial" w:eastAsia="Arial"/>
          <w:b w:val="0"/>
          <w:color w:val="000000"/>
          <w:sz w:val="20"/>
        </w:rPr>
        <w:t>3. No audit log records are generated for the failed validation operation.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Verify audit log description formatting and clarity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Multiple Extra Type Keys and Preference Keys have been added, edited, and deleted.</w:t>
      </w:r>
    </w:p>
    <w:p>
      <w:r>
        <w:rPr>
          <w:rFonts w:ascii="Arial" w:hAnsi="Arial" w:eastAsia="Arial"/>
          <w:b w:val="0"/>
          <w:color w:val="000000"/>
          <w:sz w:val="20"/>
        </w:rPr>
        <w:t>2. User is navigated to Audit Log Management &gt; Audit Log.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detailed view of various audit log records related to Profile Configurations.</w:t>
      </w:r>
    </w:p>
    <w:p>
      <w:r>
        <w:rPr>
          <w:rFonts w:ascii="Arial" w:hAnsi="Arial" w:eastAsia="Arial"/>
          <w:b w:val="0"/>
          <w:color w:val="000000"/>
          <w:sz w:val="20"/>
        </w:rPr>
        <w:t>2. Inspect the description column for Add, Edit, and Delete operations.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readability and precision of the text.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descriptions are free of generic or vague system-generated text.</w:t>
      </w:r>
    </w:p>
    <w:p>
      <w:r>
        <w:rPr>
          <w:rFonts w:ascii="Arial" w:hAnsi="Arial" w:eastAsia="Arial"/>
          <w:b w:val="0"/>
          <w:color w:val="000000"/>
          <w:sz w:val="20"/>
        </w:rPr>
        <w:t>2. The exact key names and the specific action performed (Add/Edit/Delete) are clearly recognizable in every relevant record.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Compatibility for Audit Log Viewing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audit log rendering and search functionality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Multiple audit log records have been generated for Profile Configuration changes.</w:t>
      </w:r>
    </w:p>
    <w:p>
      <w:r>
        <w:rPr>
          <w:rFonts w:ascii="Arial" w:hAnsi="Arial" w:eastAsia="Arial"/>
          <w:b w:val="0"/>
          <w:color w:val="000000"/>
          <w:sz w:val="20"/>
        </w:rPr>
        <w:t>2. Test environments for Chrome, Firefox, and Edge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into the TMS using Google Chrome and navigate to Audit Log Management &gt; Audit Log.</w:t>
      </w:r>
    </w:p>
    <w:p>
      <w:r>
        <w:rPr>
          <w:rFonts w:ascii="Arial" w:hAnsi="Arial" w:eastAsia="Arial"/>
          <w:b w:val="0"/>
          <w:color w:val="000000"/>
          <w:sz w:val="20"/>
        </w:rPr>
        <w:t>2. Verify the layout, description text rendering, and search/filter functionality.</w:t>
      </w:r>
    </w:p>
    <w:p>
      <w:r>
        <w:rPr>
          <w:rFonts w:ascii="Arial" w:hAnsi="Arial" w:eastAsia="Arial"/>
          <w:b w:val="0"/>
          <w:color w:val="000000"/>
          <w:sz w:val="20"/>
        </w:rPr>
        <w:t>3. Repeat steps 1 and 2 using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4. Repeat steps 1 and 2 using Microsoft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Audit Log UI renders correctly without layout shifts or truncated text in all three browsers.</w:t>
      </w:r>
    </w:p>
    <w:p>
      <w:r>
        <w:rPr>
          <w:rFonts w:ascii="Arial" w:hAnsi="Arial" w:eastAsia="Arial"/>
          <w:b w:val="0"/>
          <w:color w:val="000000"/>
          <w:sz w:val="20"/>
        </w:rPr>
        <w:t>2. The detailed descriptions for added/edited/deleted keys are fully visible and readable.</w:t>
      </w:r>
    </w:p>
    <w:p>
      <w:r>
        <w:rPr>
          <w:rFonts w:ascii="Arial" w:hAnsi="Arial" w:eastAsia="Arial"/>
          <w:b w:val="0"/>
          <w:color w:val="000000"/>
          <w:sz w:val="20"/>
        </w:rPr>
        <w:t>3. Search and filter functions perform identically and accurately across Chrome, Firefox, and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