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HERO-66720 - POS Report - POS009 Exception Report - Add Authorizer ID and Authorizer Name on Refunded Items Section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Report Information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POS009 Exception Report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POS009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Parameters to Validate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Parameters Name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Options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Default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Date From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Start date for the report data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Date Picker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Current Day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Date To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End date for the report data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Date Picker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Current Day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Store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Store filter for the report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Dropdown (All Stores, Specific Store)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All Stores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Data Fields to Validate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Fields Name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Fields Description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 Calculation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Authorizer ID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User ID of the user who authorized the refunded line item (Manager or Cashier)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Direct retrieval from the line-item level authorizer record in the database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Authorizer Name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User Name of the user who authorized the refunded line item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Direct retrieval from the line-item level authorizer record in the database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Data Accuracy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All Default Parameters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Open the POS009 Exception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Leave all parameters (Date From, Date To, Store) at their default values.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Click 'Run' to generate the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generates successfully and displays the Refund Items section.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Two new columns, 'Authorizer ID' and 'Authorizer Name', are present in the section header and every data row.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new columns are positioned exactly after 'Void User Name' and before 'Void Reason'.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The columns are permanently visible with no toggle or optional setting to hide them.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Date Range: Custom Range, Store: Specific Store (Manager Override)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Set 'Date From' and 'Date To' to a custom range containing a refund transaction where a Manager Override was performed.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Set 'Store' to the specific store where the transaction occurred.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Click 'Run' to generate the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filters data correctly based on the selected date range and store.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For the refunded line item requiring a Manager Override, the 'Authorizer ID' and 'Authorizer Name' columns display the ID and name of the manager who performed the override.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Date Range: Current Day, Store: All Stores (Self-Authorized &amp; Mixed)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Ensure test data includes a refund processed by a cashier with sufficient permission (no override) and a single refund transaction containing multiple line items where one item was self-authorized and another required a Manager Override.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Keep default parameters and click 'Run'.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For the self-authorized refunded line item, the columns display the cashier's own ID and name.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For the mixed transaction, the line-item level data is accurate: the self-authorized item shows the cashier's ID/name, and the manager-override item shows the manager's ID/name within the same transaction.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Date Range: All Time, Store: All Stores (Edge Cases: Deleted User &amp; Legacy Data)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Set 'Date From' to a historical date to include legacy data and a transaction where the authorizing user has since been deleted or deactivated.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Set 'Store' to 'All Stores' and click 'Run'.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For the deleted/deactivated authorizer, the 'Authorizer ID' displays the original ID, and 'Authorizer Name' displays the name at the time of the transaction (or the ID if the name is unrecoverable).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For legacy data where authorizer data is missing or null, the columns display a clear placeholder such as '—' or remain blank.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report generates successfully without errors, and all other columns display normally despite the missing authorizer data.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Functional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Export to CSV, Excel, Excel (.xlsx), PDF, Word, PostScript, PowerPoint (.pptx)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POS009 Exception Report is generated with the 'Authorizer ID' and 'Authorizer Name' columns visible.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Click the export option and select CSV. Verify the downloaded file.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Repeat the export process for Excel, Excel (.xlsx), PDF, Word, PostScript, and PowerPoint (.pptx).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All exported files include the 'Authorizer ID' and 'Authorizer Name' columns in the Refund Items section.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data in the exported files matches the on-screen data exactly.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columns appear in the correct position (after 'Void User Name', before 'Void Reason') across all supported formats.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Print to HTML, PDF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Select the print option and choose HTML. Review the printed output.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Select the print option and choose PDF. Review the printed output.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HTML and PDF printouts render the Refund Items section correctly.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'Authorizer ID' and 'Authorizer Name' columns are fully visible, correctly formatted, and positioned accurately in the print layout.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Create, Edit, and Run Preset Parameters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Create a new preset parameter configuration for the POS009 Exception Report and save it.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Edit the saved preset to modify the 'Store' parameter and save the changes.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Run the report using the edited preset.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preset is created, edited, and saved successfully without errors.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Running the preset generates the report with the correct filtered data.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'Authorizer ID' and 'Authorizer Name' columns are present and correctly populated in the preset-generated report.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Auto Run Preset Parameters to Email, FTP, SFTP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Valid Email, FTP, and SFTP server configurations are set up in the system.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Configure the auto-run feature for the POS009 preset to send the report via Email. Trigger the auto-run and verify receipt.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Reconfigure and trigger auto-run via FTP. Verify the file on the FTP server.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Reconfigure and trigger auto-run via SFTP. Verify the file on the SFTP server.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is successfully delivered to the Email inbox, FTP server, and SFTP server.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attached/uploaded files contain the 'Authorizer ID' and 'Authorizer Name' columns with accurate data and correct column positioning.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 Multi-language Support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Change the system language to a secondary supported language (e.g., French or Chinese).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Run the POS009 Exception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generates successfully in the selected language.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column headers for 'Authorizer ID' and 'Authorizer Name' are translated correctly according to the system's language pack.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authorizer data (IDs and Names) displays correctly without character encoding issues.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6. Format Configuration and Auto Report Configuration Settings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Navigate to the Format Configuration settings for the POS009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Navigate to the Auto Report Configuration settings.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Review the available options for hiding/showing columns.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Format and Auto Report Configuration settings load and save correctly.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There is no toggle, checkbox, or optional setting available to hide the 'Authorizer ID' and 'Authorizer Name' columns, ensuring they remain permanently visible as required.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Compatibility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Browser Compatibility: Chrome, Firefox, Edge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Open the POS009 Exception Report in Google Chrome. Run the report and inspect the Refund Items section.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Open the report in Mozilla Firefox. Run and inspect.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Open the report in Microsoft Edge. Run and inspect.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UI renders consistently across Chrome, Firefox, and Edge.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'Authorizer ID' and 'Authorizer Name' columns are fully visible, correctly aligned, and do not cause horizontal scrolling issues or layout breaks in any of the browsers.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POS Client Compatibility (Slip Format): Windows, Android, iOS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Trigger a POS slip format generation that includes exception report data on a Windows POS client.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Repeat the slip generation on an Android POS client.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Repeat the slip generation on an iOS POS client.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slip formats generate successfully on Windows, Android, and iOS clients.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If the new authorizer fields are reflected in the slip format, they display correctly without truncation or formatting errors across all operating systems.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Config Zone Compatibility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Log in to the system under different Config Zones (e.g., Zone A, Zone B).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Run the POS009 Exception Report in each zone using the same test data.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generates successfully across all Config Zones.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'Authorizer ID' and 'Authorizer Name' columns display consistently with accurate data and identical layout positioning regardless of the active Config Zone.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Data Service Compatibility: MySQL, TiDB, MSSQL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Connect the report engine to a MySQL database backend and run the POS009 Exception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Switch the backend to TiDB and run the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Switch the backend to MSSQL and run the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executes successfully and returns accurate data on MySQL, TiDB, and MSSQL.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'Authorizer ID' and 'Authorizer Name' fields are populated correctly across all database services.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Report generation performance remains optimal and consistent across all three database backends.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Version: v1.2.115.0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