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HERO-66749 - Standard TCP/IP PMS interface - Incomplete separation of response packages when the PMS returns two response packages in a single response if enable "Support Concurrent Connections Among Workstations"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Concurrent Success and Failure Response Separation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Room Posting Success and Room Enquiry Failure Concurrently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properly configured and connected.</w:t>
      </w:r>
    </w:p>
    <w:p>
      <w:r>
        <w:rPr>
          <w:rFonts w:ascii="Arial" w:hAnsi="Arial" w:eastAsia="Arial"/>
          <w:b w:val="0"/>
          <w:color w:val="000000"/>
          <w:sz w:val="20"/>
        </w:rPr>
        <w:t>2. The "Support Concurrent Connections Among Workstations" setting is enabled in the PMS interface configuration.</w:t>
      </w:r>
    </w:p>
    <w:p>
      <w:r>
        <w:rPr>
          <w:rFonts w:ascii="Arial" w:hAnsi="Arial" w:eastAsia="Arial"/>
          <w:b w:val="0"/>
          <w:color w:val="000000"/>
          <w:sz w:val="20"/>
        </w:rPr>
        <w:t>3. WorkStation A and WorkStation B are logged into the Infrasys POS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initiate a room posting transaction for a valid room.</w:t>
      </w:r>
    </w:p>
    <w:p>
      <w:r>
        <w:rPr>
          <w:rFonts w:ascii="Arial" w:hAnsi="Arial" w:eastAsia="Arial"/>
          <w:b w:val="0"/>
          <w:color w:val="000000"/>
          <w:sz w:val="20"/>
        </w:rPr>
        <w:t>2. Immediately on WorkStation B, initiate a room enquiry transaction for an invalid or non-existent room.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process both requests and return a combined response package containing the posting success and enquiry failure.</w:t>
      </w:r>
    </w:p>
    <w:p>
      <w:r>
        <w:rPr>
          <w:rFonts w:ascii="Arial" w:hAnsi="Arial" w:eastAsia="Arial"/>
          <w:b w:val="0"/>
          <w:color w:val="000000"/>
          <w:sz w:val="20"/>
        </w:rPr>
        <w:t>4. Observe the response processing and UI updates on both WorkStation A and WorkStation B.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successfully receives and parses only the room posting success response package.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successfully receives and parses only the room enquiry failure response package.</w:t>
      </w:r>
    </w:p>
    <w:p>
      <w:r>
        <w:rPr>
          <w:rFonts w:ascii="Arial" w:hAnsi="Arial" w:eastAsia="Arial"/>
          <w:b w:val="0"/>
          <w:color w:val="000000"/>
          <w:sz w:val="20"/>
        </w:rPr>
        <w:t>3. WorkStation A does not display the error message intended for WorkStation B and proceeds to the payment process.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Room Enquiry Failure and Room Posting Success Concurrently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properly configured and connected.</w:t>
      </w:r>
    </w:p>
    <w:p>
      <w:r>
        <w:rPr>
          <w:rFonts w:ascii="Arial" w:hAnsi="Arial" w:eastAsia="Arial"/>
          <w:b w:val="0"/>
          <w:color w:val="000000"/>
          <w:sz w:val="20"/>
        </w:rPr>
        <w:t>2. The "Support Concurrent Connections Among Workstations" setting is enabled in the PMS interface configuration.</w:t>
      </w:r>
    </w:p>
    <w:p>
      <w:r>
        <w:rPr>
          <w:rFonts w:ascii="Arial" w:hAnsi="Arial" w:eastAsia="Arial"/>
          <w:b w:val="0"/>
          <w:color w:val="000000"/>
          <w:sz w:val="20"/>
        </w:rPr>
        <w:t>3. WorkStation A and WorkStation B are logged into the Infrasys POS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B, initiate a room enquiry transaction for an invalid room.</w:t>
      </w:r>
    </w:p>
    <w:p>
      <w:r>
        <w:rPr>
          <w:rFonts w:ascii="Arial" w:hAnsi="Arial" w:eastAsia="Arial"/>
          <w:b w:val="0"/>
          <w:color w:val="000000"/>
          <w:sz w:val="20"/>
        </w:rPr>
        <w:t>2. Immediately on WorkStation A, initiate a room posting transaction for a valid room.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process both requests and return a combined response package.</w:t>
      </w:r>
    </w:p>
    <w:p>
      <w:r>
        <w:rPr>
          <w:rFonts w:ascii="Arial" w:hAnsi="Arial" w:eastAsia="Arial"/>
          <w:b w:val="0"/>
          <w:color w:val="000000"/>
          <w:sz w:val="20"/>
        </w:rPr>
        <w:t>4. Observe the response processing and UI updates on both workstations.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B correctly receives the room enquiry failure response and displays the appropriate error message.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correctly receives the room posting success response without being affected by the enquiry failure.</w:t>
      </w:r>
    </w:p>
    <w:p>
      <w:r>
        <w:rPr>
          <w:rFonts w:ascii="Arial" w:hAnsi="Arial" w:eastAsia="Arial"/>
          <w:b w:val="0"/>
          <w:color w:val="000000"/>
          <w:sz w:val="20"/>
        </w:rPr>
        <w:t>3. The system accurately splits the combined packet regardless of the chronological order of the requests.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Concurrent Success Responses Separation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Concurrent Room Posting Successes for Different Rooms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and WorkStation B are active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initiate a room posting for Room 101.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B, simultaneously initiate a room posting for Room 102.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return a combined response package containing two success messages.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responses received by each workstation.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receives only the success response for Room 101.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receives only the success response for Room 102.</w:t>
      </w:r>
    </w:p>
    <w:p>
      <w:r>
        <w:rPr>
          <w:rFonts w:ascii="Arial" w:hAnsi="Arial" w:eastAsia="Arial"/>
          <w:b w:val="0"/>
          <w:color w:val="000000"/>
          <w:sz w:val="20"/>
        </w:rPr>
        <w:t>3. Both workstations successfully continue their respective payment processes without data mismatch.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Concurrent Room Enquiry Successes for Different Rooms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and WorkStation B are active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initiate a room enquiry for Room 201.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B, simultaneously initiate a room enquiry for Room 202.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return a combined response package containing two success messages.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responses received by each workstation.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correctly displays the enquiry details for Room 201.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correctly displays the enquiry details for Room 202.</w:t>
      </w:r>
    </w:p>
    <w:p>
      <w:r>
        <w:rPr>
          <w:rFonts w:ascii="Arial" w:hAnsi="Arial" w:eastAsia="Arial"/>
          <w:b w:val="0"/>
          <w:color w:val="000000"/>
          <w:sz w:val="20"/>
        </w:rPr>
        <w:t>3. No cross-contamination of room data occurs between the two workstations.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Concurrent Room Posting and Enquiry Failures Separation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and WorkStation B are active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initiate a room posting for an already checked-out or invalid room.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B, simultaneously initiate a room enquiry for a non-existent room.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return a combined response package containing two failure messages.</w:t>
      </w:r>
    </w:p>
    <w:p>
      <w:r>
        <w:rPr>
          <w:rFonts w:ascii="Arial" w:hAnsi="Arial" w:eastAsia="Arial"/>
          <w:b w:val="0"/>
          <w:color w:val="000000"/>
          <w:sz w:val="20"/>
        </w:rPr>
        <w:t>4. Verify the error handling on both workstations.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displays the specific failure reason for the room posting.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displays the specific failure reason for the room enquiry.</w:t>
      </w:r>
    </w:p>
    <w:p>
      <w:r>
        <w:rPr>
          <w:rFonts w:ascii="Arial" w:hAnsi="Arial" w:eastAsia="Arial"/>
          <w:b w:val="0"/>
          <w:color w:val="000000"/>
          <w:sz w:val="20"/>
        </w:rPr>
        <w:t>3. The system successfully separates the combined failure packet without causing system crashes or UI freezes.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Multiple Concurrent Requests (More Than Two)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Three Concurrent Requests with Mixed Results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A, WorkStation B, and WorkStation C are active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initiate a successful room posting.</w:t>
      </w:r>
    </w:p>
    <w:p>
      <w:r>
        <w:rPr>
          <w:rFonts w:ascii="Arial" w:hAnsi="Arial" w:eastAsia="Arial"/>
          <w:b w:val="0"/>
          <w:color w:val="000000"/>
          <w:sz w:val="20"/>
        </w:rPr>
        <w:t>2. On WorkStation B, initiate a failed room enquiry.</w:t>
      </w:r>
    </w:p>
    <w:p>
      <w:r>
        <w:rPr>
          <w:rFonts w:ascii="Arial" w:hAnsi="Arial" w:eastAsia="Arial"/>
          <w:b w:val="0"/>
          <w:color w:val="000000"/>
          <w:sz w:val="20"/>
        </w:rPr>
        <w:t>3. On WorkStation C, simultaneously initiate a successful room posting.</w:t>
      </w:r>
    </w:p>
    <w:p>
      <w:r>
        <w:rPr>
          <w:rFonts w:ascii="Arial" w:hAnsi="Arial" w:eastAsia="Arial"/>
          <w:b w:val="0"/>
          <w:color w:val="000000"/>
          <w:sz w:val="20"/>
        </w:rPr>
        <w:t>4. Allow the PMS to return a single combined response package containing all three results.</w:t>
      </w:r>
    </w:p>
    <w:p>
      <w:r>
        <w:rPr>
          <w:rFonts w:ascii="Arial" w:hAnsi="Arial" w:eastAsia="Arial"/>
          <w:b w:val="0"/>
          <w:color w:val="000000"/>
          <w:sz w:val="20"/>
        </w:rPr>
        <w:t>5. Verify the response separation for all three workstations.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receives only its successful posting response.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B receives only its failed enquiry response.</w:t>
      </w:r>
    </w:p>
    <w:p>
      <w:r>
        <w:rPr>
          <w:rFonts w:ascii="Arial" w:hAnsi="Arial" w:eastAsia="Arial"/>
          <w:b w:val="0"/>
          <w:color w:val="000000"/>
          <w:sz w:val="20"/>
        </w:rPr>
        <w:t>3. WorkStation C receives only its successful posting response.</w:t>
      </w:r>
    </w:p>
    <w:p>
      <w:r>
        <w:rPr>
          <w:rFonts w:ascii="Arial" w:hAnsi="Arial" w:eastAsia="Arial"/>
          <w:b w:val="0"/>
          <w:color w:val="000000"/>
          <w:sz w:val="20"/>
        </w:rPr>
        <w:t>4. The parsing engine correctly handles and splits three distinct responses from a single TCP/IP transmission.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Four Concurrent Requests with Mixed Results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Four distinct workstations (A, B, C, D) are active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Initiate concurrent PMS requests on all four workstations (two postings, two enquiries) with a mix of expected successes and failures.</w:t>
      </w:r>
    </w:p>
    <w:p>
      <w:r>
        <w:rPr>
          <w:rFonts w:ascii="Arial" w:hAnsi="Arial" w:eastAsia="Arial"/>
          <w:b w:val="0"/>
          <w:color w:val="000000"/>
          <w:sz w:val="20"/>
        </w:rPr>
        <w:t>2. Allow the PMS to bundle the four responses into a single combined package.</w:t>
      </w:r>
    </w:p>
    <w:p>
      <w:r>
        <w:rPr>
          <w:rFonts w:ascii="Arial" w:hAnsi="Arial" w:eastAsia="Arial"/>
          <w:b w:val="0"/>
          <w:color w:val="000000"/>
          <w:sz w:val="20"/>
        </w:rPr>
        <w:t>3. Verify the response separation for all four workstations.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four workstations receive their exact corresponding response packages.</w:t>
      </w:r>
    </w:p>
    <w:p>
      <w:r>
        <w:rPr>
          <w:rFonts w:ascii="Arial" w:hAnsi="Arial" w:eastAsia="Arial"/>
          <w:b w:val="0"/>
          <w:color w:val="000000"/>
          <w:sz w:val="20"/>
        </w:rPr>
        <w:t>2. No workstation receives a response intended for another workstation.</w:t>
      </w:r>
    </w:p>
    <w:p>
      <w:r>
        <w:rPr>
          <w:rFonts w:ascii="Arial" w:hAnsi="Arial" w:eastAsia="Arial"/>
          <w:b w:val="0"/>
          <w:color w:val="000000"/>
          <w:sz w:val="20"/>
        </w:rPr>
        <w:t>3. System performance and response parsing time remain within acceptable limits despite the increased packet size.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Configuration and Workflow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Payment Process Continuation After Successful Concurrent Posting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and WorkStation B are active.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concurrent posting and enquiry scenario where WorkStation A's posting is successful.</w:t>
      </w:r>
    </w:p>
    <w:p>
      <w:r>
        <w:rPr>
          <w:rFonts w:ascii="Arial" w:hAnsi="Arial" w:eastAsia="Arial"/>
          <w:b w:val="0"/>
          <w:color w:val="000000"/>
          <w:sz w:val="20"/>
        </w:rPr>
        <w:t>2. Once WorkStation A receives the success response, attempt to proceed to the payment screen.</w:t>
      </w:r>
    </w:p>
    <w:p>
      <w:r>
        <w:rPr>
          <w:rFonts w:ascii="Arial" w:hAnsi="Arial" w:eastAsia="Arial"/>
          <w:b w:val="0"/>
          <w:color w:val="000000"/>
          <w:sz w:val="20"/>
        </w:rPr>
        <w:t>3. Complete a test payment transaction on WorkStation A.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WorkStation A successfully transitions to the payment screen without being blocked by the concurrent enquiry failure on WorkStation B.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transaction is processed successfully and the PMS interface logs the correct final status.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5.2. Sequential Requests with Concurrent Connections Enabled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WorkStation A is active.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WorkStation A, perform a room enquiry and wait for the response.</w:t>
      </w:r>
    </w:p>
    <w:p>
      <w:r>
        <w:rPr>
          <w:rFonts w:ascii="Arial" w:hAnsi="Arial" w:eastAsia="Arial"/>
          <w:b w:val="0"/>
          <w:color w:val="000000"/>
          <w:sz w:val="20"/>
        </w:rPr>
        <w:t>2. After the first response is fully received, perform a room posting and wait for the response.</w:t>
      </w:r>
    </w:p>
    <w:p>
      <w:r>
        <w:rPr>
          <w:rFonts w:ascii="Arial" w:hAnsi="Arial" w:eastAsia="Arial"/>
          <w:b w:val="0"/>
          <w:color w:val="000000"/>
          <w:sz w:val="20"/>
        </w:rPr>
        <w:t>3. Verify the system behavior and response handling.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Sequential requests are processed normally without any interference from the concurrent connection feature.</w:t>
      </w:r>
    </w:p>
    <w:p>
      <w:r>
        <w:rPr>
          <w:rFonts w:ascii="Arial" w:hAnsi="Arial" w:eastAsia="Arial"/>
          <w:b w:val="0"/>
          <w:color w:val="000000"/>
          <w:sz w:val="20"/>
        </w:rPr>
        <w:t>2. Response packages are handled correctly, confirming that enabling concurrent connections does not degrade standard sequential workflows.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PMS Interface Configuration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Infrasys POS backend is accessible via Chrome, Firefox, and Edge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"Support Concurrent Connections Among Workstations" setting is enabled.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into the POS configuration portal using Google Chrome and enable the concurrent connections setting.</w:t>
      </w:r>
    </w:p>
    <w:p>
      <w:r>
        <w:rPr>
          <w:rFonts w:ascii="Arial" w:hAnsi="Arial" w:eastAsia="Arial"/>
          <w:b w:val="0"/>
          <w:color w:val="000000"/>
          <w:sz w:val="20"/>
        </w:rPr>
        <w:t>2. Log into the POS configuration portal using Mozilla Firefox and verify the setting is saved and active.</w:t>
      </w:r>
    </w:p>
    <w:p>
      <w:r>
        <w:rPr>
          <w:rFonts w:ascii="Arial" w:hAnsi="Arial" w:eastAsia="Arial"/>
          <w:b w:val="0"/>
          <w:color w:val="000000"/>
          <w:sz w:val="20"/>
        </w:rPr>
        <w:t>3. Log into the POS configuration portal using Microsoft Edge and verify the setting is saved and active.</w:t>
      </w:r>
    </w:p>
    <w:p>
      <w:r>
        <w:rPr>
          <w:rFonts w:ascii="Arial" w:hAnsi="Arial" w:eastAsia="Arial"/>
          <w:b w:val="0"/>
          <w:color w:val="000000"/>
          <w:sz w:val="20"/>
        </w:rPr>
        <w:t>4. Execute the core concurrent response separation test case from each browser's workstation session.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concurrent connections configuration is consistently applied and retained across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The PMS response separation functionality works identically regardless of the browser used to access the POS interface.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Cross-Platform WorkStation Operations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Windows and Android WorkStation Concurrent Operations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Standard TCP/IP PMS interface is configured with concurrent connections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A Windows-based POS terminal and an Android-based POS terminal are available and logged in.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On the Windows terminal, initiate a room posting.</w:t>
      </w:r>
    </w:p>
    <w:p>
      <w:r>
        <w:rPr>
          <w:rFonts w:ascii="Arial" w:hAnsi="Arial" w:eastAsia="Arial"/>
          <w:b w:val="0"/>
          <w:color w:val="000000"/>
          <w:sz w:val="20"/>
        </w:rPr>
        <w:t>2. On the Android terminal, simultaneously initiate a room enquiry.</w:t>
      </w:r>
    </w:p>
    <w:p>
      <w:r>
        <w:rPr>
          <w:rFonts w:ascii="Arial" w:hAnsi="Arial" w:eastAsia="Arial"/>
          <w:b w:val="0"/>
          <w:color w:val="000000"/>
          <w:sz w:val="20"/>
        </w:rPr>
        <w:t>3. Allow the PMS to return a combined response package.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response separation on both device types.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Windows terminal correctly receives and parses the room posting response.</w:t>
      </w:r>
    </w:p>
    <w:p>
      <w:r>
        <w:rPr>
          <w:rFonts w:ascii="Arial" w:hAnsi="Arial" w:eastAsia="Arial"/>
          <w:b w:val="0"/>
          <w:color w:val="000000"/>
          <w:sz w:val="20"/>
        </w:rPr>
        <w:t>2. The Android terminal correctly receives and parses the room enquiry response.</w:t>
      </w:r>
    </w:p>
    <w:p>
      <w:r>
        <w:rPr>
          <w:rFonts w:ascii="Arial" w:hAnsi="Arial" w:eastAsia="Arial"/>
          <w:b w:val="0"/>
          <w:color w:val="000000"/>
          <w:sz w:val="20"/>
        </w:rPr>
        <w:t>3. The TCP/IP packet splitting logic functions correctly across different underlying OS network stacks.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