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E6C49" w14:textId="103D449C" w:rsidR="00B75F64" w:rsidRDefault="00B75F64" w:rsidP="00B75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11 Mary Street, Beecroft</w:t>
      </w:r>
    </w:p>
    <w:p w14:paraId="0B5D18A5" w14:textId="77777777" w:rsidR="00B75F64" w:rsidRDefault="00B75F64" w:rsidP="00B75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Sydney, NSW, 2119</w:t>
      </w:r>
    </w:p>
    <w:p w14:paraId="0D87299E" w14:textId="73025DA3" w:rsidR="00B75F64" w:rsidRDefault="00B75F64" w:rsidP="00B75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sz w:val="18"/>
          <w:szCs w:val="18"/>
        </w:rPr>
      </w:pPr>
      <w:r>
        <w:rPr>
          <w:sz w:val="18"/>
          <w:szCs w:val="18"/>
        </w:rPr>
        <w:t>0459 407 480</w:t>
      </w:r>
    </w:p>
    <w:p w14:paraId="1554444E" w14:textId="26FC7C6A" w:rsidR="00B75F64" w:rsidRDefault="00B75F64" w:rsidP="00B75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418AB3"/>
          <w:sz w:val="18"/>
          <w:szCs w:val="18"/>
          <w:u w:val="single"/>
        </w:rPr>
      </w:pPr>
      <w:r>
        <w:rPr>
          <w:color w:val="418AB3"/>
          <w:sz w:val="18"/>
          <w:szCs w:val="18"/>
          <w:u w:val="single"/>
        </w:rPr>
        <w:t>zoeyhartshorne@gmail.com</w:t>
      </w:r>
    </w:p>
    <w:p w14:paraId="5CCD16C3" w14:textId="70EF769D" w:rsidR="00B75F64" w:rsidRDefault="00B75F64" w:rsidP="00B75F64">
      <w:pPr>
        <w:pBdr>
          <w:top w:val="single" w:sz="4" w:space="4" w:color="418AB3"/>
          <w:left w:val="single" w:sz="4" w:space="6" w:color="418AB3"/>
          <w:bottom w:val="single" w:sz="4" w:space="4" w:color="418AB3"/>
          <w:right w:val="single" w:sz="4" w:space="6" w:color="418AB3"/>
          <w:between w:val="nil"/>
        </w:pBdr>
        <w:shd w:val="clear" w:color="auto" w:fill="418AB3"/>
        <w:spacing w:before="240"/>
        <w:ind w:left="144" w:right="144"/>
        <w:rPr>
          <w:smallCaps/>
          <w:color w:val="FFFFFF"/>
          <w:sz w:val="56"/>
          <w:szCs w:val="56"/>
        </w:rPr>
      </w:pPr>
      <w:r>
        <w:rPr>
          <w:smallCaps/>
          <w:color w:val="FFFFFF"/>
          <w:sz w:val="56"/>
          <w:szCs w:val="56"/>
        </w:rPr>
        <w:t>Zoey Hartshorne</w:t>
      </w: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421"/>
        <w:gridCol w:w="7399"/>
      </w:tblGrid>
      <w:tr w:rsidR="00B75F64" w14:paraId="7F17DB2B" w14:textId="77777777" w:rsidTr="00E77E65">
        <w:tc>
          <w:tcPr>
            <w:tcW w:w="2260" w:type="dxa"/>
          </w:tcPr>
          <w:p w14:paraId="42EF1A0C" w14:textId="77777777" w:rsidR="00B75F64" w:rsidRDefault="00B75F64" w:rsidP="00E77E65">
            <w:pPr>
              <w:pStyle w:val="Heading1"/>
              <w:jc w:val="left"/>
            </w:pPr>
            <w:r>
              <w:t>Education</w:t>
            </w:r>
          </w:p>
        </w:tc>
        <w:tc>
          <w:tcPr>
            <w:tcW w:w="421" w:type="dxa"/>
          </w:tcPr>
          <w:p w14:paraId="69C704B7" w14:textId="77777777" w:rsidR="00B75F64" w:rsidRDefault="00B75F64" w:rsidP="00E77E65"/>
        </w:tc>
        <w:tc>
          <w:tcPr>
            <w:tcW w:w="7399" w:type="dxa"/>
          </w:tcPr>
          <w:p w14:paraId="130CCFD4" w14:textId="77777777" w:rsidR="00B75F64" w:rsidRDefault="00B75F64" w:rsidP="00E77E65">
            <w:pPr>
              <w:pStyle w:val="Heading3"/>
              <w:spacing w:line="259" w:lineRule="auto"/>
            </w:pPr>
            <w:r>
              <w:t>Loreto Normanhurst | Completed Year 12 HSC</w:t>
            </w:r>
          </w:p>
          <w:p w14:paraId="6D8DA858" w14:textId="77777777" w:rsidR="00B75F64" w:rsidRPr="00846816" w:rsidRDefault="00B75F64" w:rsidP="00E77E65">
            <w:pPr>
              <w:rPr>
                <w:sz w:val="18"/>
                <w:szCs w:val="18"/>
              </w:rPr>
            </w:pPr>
            <w:r w:rsidRPr="00846816">
              <w:rPr>
                <w:sz w:val="18"/>
                <w:szCs w:val="18"/>
              </w:rPr>
              <w:t>Academic Awards:</w:t>
            </w:r>
          </w:p>
          <w:p w14:paraId="6E8017E0" w14:textId="77777777" w:rsidR="00B75F64" w:rsidRPr="00846816" w:rsidRDefault="00B75F64" w:rsidP="00B75F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59" w:lineRule="auto"/>
              <w:rPr>
                <w:sz w:val="18"/>
                <w:szCs w:val="18"/>
              </w:rPr>
            </w:pPr>
            <w:r w:rsidRPr="00846816">
              <w:rPr>
                <w:sz w:val="18"/>
                <w:szCs w:val="18"/>
              </w:rPr>
              <w:t xml:space="preserve">2016 Academic Application Award, Loreto Normanhurst </w:t>
            </w:r>
          </w:p>
          <w:p w14:paraId="5E40DC9E" w14:textId="77777777" w:rsidR="00B75F64" w:rsidRPr="00846816" w:rsidRDefault="00B75F64" w:rsidP="00B75F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59" w:lineRule="auto"/>
              <w:rPr>
                <w:sz w:val="18"/>
                <w:szCs w:val="18"/>
              </w:rPr>
            </w:pPr>
            <w:r w:rsidRPr="00846816">
              <w:rPr>
                <w:sz w:val="18"/>
                <w:szCs w:val="18"/>
              </w:rPr>
              <w:t>2018 Academic Improvement Award, Loreto Normanhurst</w:t>
            </w:r>
          </w:p>
          <w:p w14:paraId="795C8CEF" w14:textId="24D45966" w:rsidR="00B75F64" w:rsidRPr="00846816" w:rsidRDefault="00822AFD" w:rsidP="00B75F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59" w:lineRule="auto"/>
              <w:rPr>
                <w:sz w:val="18"/>
                <w:szCs w:val="18"/>
              </w:rPr>
            </w:pPr>
            <w:r w:rsidRPr="00846816">
              <w:rPr>
                <w:sz w:val="18"/>
                <w:szCs w:val="18"/>
              </w:rPr>
              <w:t>2019 Academic Application Award, Loreto Normanhurst</w:t>
            </w:r>
          </w:p>
          <w:p w14:paraId="4C59F157" w14:textId="76AE816C" w:rsidR="00B75F64" w:rsidRPr="00846816" w:rsidRDefault="00B75F64" w:rsidP="00B75F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59" w:lineRule="auto"/>
              <w:rPr>
                <w:sz w:val="18"/>
                <w:szCs w:val="18"/>
              </w:rPr>
            </w:pPr>
            <w:r w:rsidRPr="00846816">
              <w:rPr>
                <w:sz w:val="18"/>
                <w:szCs w:val="18"/>
              </w:rPr>
              <w:t xml:space="preserve">2020 </w:t>
            </w:r>
            <w:r w:rsidR="00822AFD" w:rsidRPr="00846816">
              <w:rPr>
                <w:sz w:val="18"/>
                <w:szCs w:val="18"/>
              </w:rPr>
              <w:t>First in Textiles and Design, Loreto Normanhurst</w:t>
            </w:r>
          </w:p>
          <w:p w14:paraId="318C794A" w14:textId="77777777" w:rsidR="00B75F64" w:rsidRPr="00846816" w:rsidRDefault="00B75F64" w:rsidP="00E77E65">
            <w:pPr>
              <w:rPr>
                <w:sz w:val="18"/>
                <w:szCs w:val="18"/>
              </w:rPr>
            </w:pPr>
            <w:r w:rsidRPr="00846816">
              <w:rPr>
                <w:sz w:val="18"/>
                <w:szCs w:val="18"/>
              </w:rPr>
              <w:t>School involvement:</w:t>
            </w:r>
          </w:p>
          <w:p w14:paraId="7515C7D3" w14:textId="2CE96F08" w:rsidR="00B75F64" w:rsidRPr="00846816" w:rsidRDefault="00B75F64" w:rsidP="00B75F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18"/>
                <w:szCs w:val="18"/>
              </w:rPr>
            </w:pPr>
            <w:r w:rsidRPr="00846816">
              <w:rPr>
                <w:sz w:val="18"/>
                <w:szCs w:val="18"/>
              </w:rPr>
              <w:t xml:space="preserve">Loreto Normanhurst </w:t>
            </w:r>
            <w:r w:rsidR="00822AFD" w:rsidRPr="00846816">
              <w:rPr>
                <w:sz w:val="18"/>
                <w:szCs w:val="18"/>
              </w:rPr>
              <w:t>–</w:t>
            </w:r>
            <w:r w:rsidRPr="00846816">
              <w:rPr>
                <w:sz w:val="18"/>
                <w:szCs w:val="18"/>
              </w:rPr>
              <w:t xml:space="preserve"> </w:t>
            </w:r>
            <w:r w:rsidR="00822AFD" w:rsidRPr="00846816">
              <w:rPr>
                <w:sz w:val="18"/>
                <w:szCs w:val="18"/>
              </w:rPr>
              <w:t>Creative Arts Captain</w:t>
            </w:r>
            <w:r w:rsidRPr="00846816">
              <w:rPr>
                <w:sz w:val="18"/>
                <w:szCs w:val="18"/>
              </w:rPr>
              <w:t xml:space="preserve"> – Mulhall – 20</w:t>
            </w:r>
            <w:r w:rsidR="00822AFD" w:rsidRPr="00846816">
              <w:rPr>
                <w:sz w:val="18"/>
                <w:szCs w:val="18"/>
              </w:rPr>
              <w:t>20</w:t>
            </w:r>
            <w:r w:rsidRPr="00846816">
              <w:rPr>
                <w:sz w:val="18"/>
                <w:szCs w:val="18"/>
              </w:rPr>
              <w:t>/202</w:t>
            </w:r>
            <w:r w:rsidR="00822AFD" w:rsidRPr="00846816">
              <w:rPr>
                <w:sz w:val="18"/>
                <w:szCs w:val="18"/>
              </w:rPr>
              <w:t>1</w:t>
            </w:r>
          </w:p>
          <w:p w14:paraId="5F9FCF7A" w14:textId="4873E68A" w:rsidR="00B75F64" w:rsidRPr="00846816" w:rsidRDefault="00B75F64" w:rsidP="00B75F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18"/>
                <w:szCs w:val="18"/>
              </w:rPr>
            </w:pPr>
            <w:r w:rsidRPr="00846816">
              <w:rPr>
                <w:sz w:val="18"/>
                <w:szCs w:val="18"/>
              </w:rPr>
              <w:t xml:space="preserve">Loreto Normanhurst </w:t>
            </w:r>
            <w:r w:rsidR="00822AFD" w:rsidRPr="00846816">
              <w:rPr>
                <w:sz w:val="18"/>
                <w:szCs w:val="18"/>
              </w:rPr>
              <w:t>Rowing 2016-2019</w:t>
            </w:r>
          </w:p>
          <w:p w14:paraId="10E775D5" w14:textId="444676BE" w:rsidR="00B75F64" w:rsidRPr="00846816" w:rsidRDefault="00B75F64" w:rsidP="00B75F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sz w:val="18"/>
                <w:szCs w:val="18"/>
              </w:rPr>
            </w:pPr>
            <w:r w:rsidRPr="00846816">
              <w:rPr>
                <w:sz w:val="18"/>
                <w:szCs w:val="18"/>
              </w:rPr>
              <w:t xml:space="preserve">Loreto Normanhurst </w:t>
            </w:r>
            <w:r w:rsidR="00822AFD" w:rsidRPr="00846816">
              <w:rPr>
                <w:sz w:val="18"/>
                <w:szCs w:val="18"/>
              </w:rPr>
              <w:t>Netball 2016-2019</w:t>
            </w:r>
          </w:p>
          <w:p w14:paraId="1FFD85CF" w14:textId="5FF52EC6" w:rsidR="00B75F64" w:rsidRDefault="00822AFD" w:rsidP="00E77E65">
            <w:pPr>
              <w:pStyle w:val="Heading3"/>
              <w:spacing w:line="259" w:lineRule="auto"/>
            </w:pPr>
            <w:r>
              <w:t>Australian Catholic</w:t>
            </w:r>
            <w:r w:rsidR="00B75F64">
              <w:t xml:space="preserve"> University </w:t>
            </w:r>
            <w:r>
              <w:t>(Strathfield)</w:t>
            </w:r>
          </w:p>
          <w:p w14:paraId="5C03210D" w14:textId="1BA1391E" w:rsidR="00B75F64" w:rsidRDefault="00822AFD" w:rsidP="00B75F6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44"/>
            </w:pPr>
            <w:r>
              <w:t>Bachelor of Education (Secondary) /Bachelor of Arts (Design Innovation and Technologies) 2022-current</w:t>
            </w:r>
          </w:p>
        </w:tc>
      </w:tr>
      <w:tr w:rsidR="00B75F64" w14:paraId="5FCF28B7" w14:textId="77777777" w:rsidTr="00E77E65">
        <w:tc>
          <w:tcPr>
            <w:tcW w:w="2260" w:type="dxa"/>
          </w:tcPr>
          <w:p w14:paraId="513FEC98" w14:textId="77777777" w:rsidR="00B75F64" w:rsidRDefault="00B75F64" w:rsidP="00E77E65">
            <w:pPr>
              <w:pStyle w:val="Heading1"/>
              <w:jc w:val="left"/>
            </w:pPr>
            <w:r>
              <w:t>Experience</w:t>
            </w:r>
          </w:p>
        </w:tc>
        <w:tc>
          <w:tcPr>
            <w:tcW w:w="421" w:type="dxa"/>
          </w:tcPr>
          <w:p w14:paraId="1C645352" w14:textId="77777777" w:rsidR="00B75F64" w:rsidRDefault="00B75F64" w:rsidP="00E77E65"/>
        </w:tc>
        <w:tc>
          <w:tcPr>
            <w:tcW w:w="7399" w:type="dxa"/>
          </w:tcPr>
          <w:p w14:paraId="4FDD2AEF" w14:textId="13F5AFC0" w:rsidR="00B75F64" w:rsidRDefault="00B75F64" w:rsidP="00E77E65">
            <w:pPr>
              <w:pStyle w:val="Heading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CUSTOMER SERVICE | VIRTUAL ORTHOTICS (201</w:t>
            </w:r>
            <w:r w:rsidR="00822AFD">
              <w:rPr>
                <w:rFonts w:ascii="Calibri" w:eastAsia="Calibri" w:hAnsi="Calibri" w:cs="Calibri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– 2021)</w:t>
            </w:r>
          </w:p>
          <w:p w14:paraId="7A174C37" w14:textId="3F952B2F" w:rsidR="00FC13A3" w:rsidRPr="00846816" w:rsidRDefault="00B75F64" w:rsidP="00E77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sz w:val="18"/>
                <w:szCs w:val="18"/>
              </w:rPr>
            </w:pPr>
            <w:r w:rsidRPr="00846816">
              <w:rPr>
                <w:sz w:val="18"/>
                <w:szCs w:val="18"/>
              </w:rPr>
              <w:t>Casual work answer phones, completing administrative &amp; invoicing tasks, processing, fulfilling orders and using a 3D scanner.</w:t>
            </w:r>
          </w:p>
          <w:p w14:paraId="4906699C" w14:textId="77777777" w:rsidR="00FC13A3" w:rsidRPr="00FC13A3" w:rsidRDefault="00FC13A3" w:rsidP="00E77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sz w:val="2"/>
                <w:szCs w:val="2"/>
              </w:rPr>
            </w:pPr>
          </w:p>
          <w:p w14:paraId="25E6E5CC" w14:textId="37AD3FB3" w:rsidR="00B75F64" w:rsidRDefault="00B75F64" w:rsidP="00E77E65">
            <w:pPr>
              <w:pStyle w:val="Heading2"/>
              <w:rPr>
                <w:color w:val="000000"/>
              </w:rPr>
            </w:pPr>
            <w:r>
              <w:rPr>
                <w:color w:val="000000"/>
              </w:rPr>
              <w:t xml:space="preserve">AGE CARE WORK EXPERIENCE | PENDLE HILL AGE CARE </w:t>
            </w:r>
            <w:r w:rsidR="00822AFD">
              <w:rPr>
                <w:color w:val="000000"/>
              </w:rPr>
              <w:t>(2018-2020)</w:t>
            </w:r>
          </w:p>
          <w:p w14:paraId="260A8E6A" w14:textId="32E1CBCC" w:rsidR="00B75F64" w:rsidRPr="00846816" w:rsidRDefault="00822AFD" w:rsidP="00E77E65">
            <w:pPr>
              <w:spacing w:before="0"/>
              <w:rPr>
                <w:sz w:val="18"/>
                <w:szCs w:val="18"/>
              </w:rPr>
            </w:pPr>
            <w:r w:rsidRPr="00846816">
              <w:rPr>
                <w:sz w:val="18"/>
                <w:szCs w:val="18"/>
              </w:rPr>
              <w:t>Talking to residents and assisting in feeding and care</w:t>
            </w:r>
          </w:p>
          <w:p w14:paraId="7E064109" w14:textId="3DD19B92" w:rsidR="00B75F64" w:rsidRDefault="00B75F64" w:rsidP="00E77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 RECEPTIONIST | </w:t>
            </w:r>
            <w:r w:rsidR="00822AFD">
              <w:rPr>
                <w:b/>
                <w:smallCaps/>
                <w:color w:val="000000"/>
              </w:rPr>
              <w:t xml:space="preserve">Susan Moore Podiatry </w:t>
            </w:r>
            <w:proofErr w:type="spellStart"/>
            <w:r w:rsidR="00822AFD">
              <w:rPr>
                <w:b/>
                <w:smallCaps/>
                <w:color w:val="000000"/>
              </w:rPr>
              <w:t>Wentworthville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r w:rsidR="00822AFD">
              <w:rPr>
                <w:b/>
                <w:smallCaps/>
                <w:color w:val="000000"/>
              </w:rPr>
              <w:t>(2022-2023)</w:t>
            </w:r>
          </w:p>
          <w:p w14:paraId="3D632A80" w14:textId="4BDCFA75" w:rsidR="00846816" w:rsidRPr="0009074D" w:rsidRDefault="0009074D" w:rsidP="0009074D">
            <w:pPr>
              <w:rPr>
                <w:sz w:val="18"/>
                <w:szCs w:val="18"/>
              </w:rPr>
            </w:pPr>
            <w:r w:rsidRPr="0009074D">
              <w:rPr>
                <w:sz w:val="18"/>
                <w:szCs w:val="18"/>
              </w:rPr>
              <w:t xml:space="preserve">Answering phones, processing payments, making claims through </w:t>
            </w:r>
            <w:proofErr w:type="spellStart"/>
            <w:r w:rsidRPr="0009074D">
              <w:rPr>
                <w:sz w:val="18"/>
                <w:szCs w:val="18"/>
              </w:rPr>
              <w:t>hicaps</w:t>
            </w:r>
            <w:proofErr w:type="spellEnd"/>
            <w:r w:rsidRPr="0009074D">
              <w:rPr>
                <w:sz w:val="18"/>
                <w:szCs w:val="18"/>
              </w:rPr>
              <w:t xml:space="preserve">, </w:t>
            </w:r>
            <w:proofErr w:type="spellStart"/>
            <w:r w:rsidRPr="0009074D">
              <w:rPr>
                <w:sz w:val="18"/>
                <w:szCs w:val="18"/>
              </w:rPr>
              <w:t>medicare</w:t>
            </w:r>
            <w:proofErr w:type="spellEnd"/>
            <w:r w:rsidRPr="0009074D">
              <w:rPr>
                <w:sz w:val="18"/>
                <w:szCs w:val="18"/>
              </w:rPr>
              <w:t xml:space="preserve"> and department of veteran affairs, making appointments and customer care, selling footwear</w:t>
            </w:r>
          </w:p>
          <w:p w14:paraId="54609234" w14:textId="4438C5DE" w:rsidR="00846816" w:rsidRDefault="00846816" w:rsidP="00E77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LORETO NORMANHURST SPORTS </w:t>
            </w:r>
            <w:r>
              <w:rPr>
                <w:b/>
                <w:smallCaps/>
                <w:color w:val="000000"/>
              </w:rPr>
              <w:t xml:space="preserve">| </w:t>
            </w:r>
            <w:r>
              <w:rPr>
                <w:b/>
                <w:smallCaps/>
                <w:color w:val="000000"/>
              </w:rPr>
              <w:t xml:space="preserve">Loreto </w:t>
            </w:r>
            <w:proofErr w:type="spellStart"/>
            <w:r>
              <w:rPr>
                <w:b/>
                <w:smallCaps/>
                <w:color w:val="000000"/>
              </w:rPr>
              <w:t>Normanhurst</w:t>
            </w:r>
            <w:proofErr w:type="spellEnd"/>
            <w:r>
              <w:rPr>
                <w:b/>
                <w:smallCaps/>
                <w:color w:val="000000"/>
              </w:rPr>
              <w:t xml:space="preserve"> (202</w:t>
            </w:r>
            <w:r>
              <w:rPr>
                <w:b/>
                <w:smallCaps/>
                <w:color w:val="000000"/>
              </w:rPr>
              <w:t>4)</w:t>
            </w:r>
          </w:p>
          <w:p w14:paraId="75F2DACB" w14:textId="13DF9DCB" w:rsidR="00846816" w:rsidRDefault="00846816" w:rsidP="00846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bCs/>
                <w:smallCaps/>
                <w:color w:val="000000"/>
              </w:rPr>
            </w:pPr>
            <w:r>
              <w:rPr>
                <w:bCs/>
                <w:smallCaps/>
                <w:color w:val="000000"/>
              </w:rPr>
              <w:t>Mentoring junior umpires at hills netball</w:t>
            </w:r>
          </w:p>
          <w:p w14:paraId="66D9DA50" w14:textId="5317E109" w:rsidR="006B47DA" w:rsidRPr="00846816" w:rsidRDefault="00846816" w:rsidP="008468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ind w:right="144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Student Teaching Placement Experience</w:t>
            </w:r>
            <w:r>
              <w:rPr>
                <w:b/>
                <w:smallCaps/>
                <w:color w:val="000000"/>
              </w:rPr>
              <w:t xml:space="preserve"> (</w:t>
            </w:r>
            <w:r>
              <w:rPr>
                <w:b/>
                <w:smallCaps/>
                <w:color w:val="000000"/>
              </w:rPr>
              <w:t>2023-</w:t>
            </w:r>
            <w:r>
              <w:rPr>
                <w:b/>
                <w:smallCaps/>
                <w:color w:val="000000"/>
              </w:rPr>
              <w:t>2024)</w:t>
            </w:r>
          </w:p>
          <w:p w14:paraId="4D9171FF" w14:textId="030E88F7" w:rsidR="00BB2B04" w:rsidRPr="00BB2B04" w:rsidRDefault="006B47DA" w:rsidP="00BB2B04">
            <w:pPr>
              <w:spacing w:before="0"/>
            </w:pPr>
            <w:r w:rsidRPr="00846816">
              <w:rPr>
                <w:sz w:val="18"/>
                <w:szCs w:val="18"/>
              </w:rPr>
              <w:t>Santa Sabina College</w:t>
            </w:r>
            <w:r w:rsidR="00846816" w:rsidRPr="00846816">
              <w:rPr>
                <w:sz w:val="18"/>
                <w:szCs w:val="18"/>
              </w:rPr>
              <w:t xml:space="preserve">, </w:t>
            </w:r>
            <w:r w:rsidRPr="00846816">
              <w:rPr>
                <w:sz w:val="18"/>
                <w:szCs w:val="18"/>
              </w:rPr>
              <w:t xml:space="preserve">Marist College Eastwood </w:t>
            </w:r>
            <w:r w:rsidR="00846816" w:rsidRPr="00846816">
              <w:rPr>
                <w:sz w:val="18"/>
                <w:szCs w:val="18"/>
              </w:rPr>
              <w:t>&amp; Mercy College Chatswood</w:t>
            </w:r>
          </w:p>
        </w:tc>
      </w:tr>
      <w:tr w:rsidR="00B75F64" w14:paraId="486E389E" w14:textId="77777777" w:rsidTr="00E77E65">
        <w:tc>
          <w:tcPr>
            <w:tcW w:w="2260" w:type="dxa"/>
          </w:tcPr>
          <w:p w14:paraId="2959CF98" w14:textId="77777777" w:rsidR="00B75F64" w:rsidRDefault="00B75F64" w:rsidP="00E77E65">
            <w:pPr>
              <w:pStyle w:val="Heading1"/>
              <w:jc w:val="left"/>
            </w:pPr>
            <w:r>
              <w:t>References</w:t>
            </w:r>
          </w:p>
        </w:tc>
        <w:tc>
          <w:tcPr>
            <w:tcW w:w="421" w:type="dxa"/>
          </w:tcPr>
          <w:p w14:paraId="757DCF42" w14:textId="77777777" w:rsidR="00B75F64" w:rsidRDefault="00B75F64" w:rsidP="00E77E65"/>
        </w:tc>
        <w:tc>
          <w:tcPr>
            <w:tcW w:w="7399" w:type="dxa"/>
          </w:tcPr>
          <w:p w14:paraId="676A7F46" w14:textId="01BC029D" w:rsidR="00822AFD" w:rsidRDefault="00822AFD" w:rsidP="00E77E65">
            <w:pPr>
              <w:rPr>
                <w:b/>
                <w:bCs/>
              </w:rPr>
            </w:pPr>
            <w:r>
              <w:rPr>
                <w:b/>
                <w:bCs/>
              </w:rPr>
              <w:t>Mitchell Thorpe</w:t>
            </w:r>
          </w:p>
          <w:p w14:paraId="0FBED71C" w14:textId="50FD732B" w:rsidR="00822AFD" w:rsidRDefault="00822AFD" w:rsidP="00E77E65">
            <w:r>
              <w:t>Podiatrist Susan Moore Podiatry 0400325397</w:t>
            </w:r>
          </w:p>
          <w:p w14:paraId="4066B3DC" w14:textId="7C165BD3" w:rsidR="00822AFD" w:rsidRPr="00360AFC" w:rsidRDefault="009B79D4" w:rsidP="00E77E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Nathan </w:t>
            </w:r>
            <w:proofErr w:type="spellStart"/>
            <w:r>
              <w:rPr>
                <w:b/>
                <w:bCs/>
              </w:rPr>
              <w:t>Wolhuter</w:t>
            </w:r>
            <w:proofErr w:type="spellEnd"/>
          </w:p>
          <w:p w14:paraId="59FAB650" w14:textId="4324263D" w:rsidR="00B75F64" w:rsidRDefault="009B79D4" w:rsidP="00E77E65">
            <w:r>
              <w:t xml:space="preserve">Virtual Orthotics </w:t>
            </w:r>
            <w:r w:rsidR="00822AFD">
              <w:t xml:space="preserve"> </w:t>
            </w:r>
            <w:r>
              <w:t>0490216471</w:t>
            </w:r>
          </w:p>
          <w:p w14:paraId="54547DE2" w14:textId="4B0D2C47" w:rsidR="00BB2B04" w:rsidRPr="00360AFC" w:rsidRDefault="00BB2B04" w:rsidP="00E77E65">
            <w:r>
              <w:rPr>
                <w:color w:val="000000"/>
              </w:rPr>
              <w:t>Working with children’s check and police check</w:t>
            </w:r>
          </w:p>
        </w:tc>
      </w:tr>
    </w:tbl>
    <w:p w14:paraId="0EBD5FF5" w14:textId="1FDBFD25" w:rsidR="00B67579" w:rsidRDefault="00B67579" w:rsidP="00B75F64">
      <w:pPr>
        <w:tabs>
          <w:tab w:val="left" w:pos="9153"/>
        </w:tabs>
      </w:pPr>
    </w:p>
    <w:sectPr w:rsidR="00B67579">
      <w:footerReference w:type="default" r:id="rId7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8A169" w14:textId="77777777" w:rsidR="008C60C4" w:rsidRDefault="008C60C4">
      <w:pPr>
        <w:spacing w:before="0" w:after="0" w:line="240" w:lineRule="auto"/>
      </w:pPr>
      <w:r>
        <w:separator/>
      </w:r>
    </w:p>
  </w:endnote>
  <w:endnote w:type="continuationSeparator" w:id="0">
    <w:p w14:paraId="564BD48E" w14:textId="77777777" w:rsidR="008C60C4" w:rsidRDefault="008C60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80C8B" w14:textId="77777777" w:rsidR="00242187" w:rsidRDefault="0024218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W w:w="10080" w:type="dxa"/>
      <w:tblLayout w:type="fixed"/>
      <w:tblLook w:val="0400" w:firstRow="0" w:lastRow="0" w:firstColumn="0" w:lastColumn="0" w:noHBand="0" w:noVBand="1"/>
    </w:tblPr>
    <w:tblGrid>
      <w:gridCol w:w="5033"/>
      <w:gridCol w:w="5047"/>
    </w:tblGrid>
    <w:tr w:rsidR="00670A0E" w14:paraId="3E8A068E" w14:textId="77777777">
      <w:tc>
        <w:tcPr>
          <w:tcW w:w="5033" w:type="dxa"/>
        </w:tcPr>
        <w:p w14:paraId="4EE62861" w14:textId="77777777" w:rsidR="00242187" w:rsidRDefault="00DA623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  <w:r>
            <w:t xml:space="preserve">Page |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5047" w:type="dxa"/>
        </w:tcPr>
        <w:p w14:paraId="6EA8030D" w14:textId="77777777" w:rsidR="00242187" w:rsidRDefault="00DA623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</w:pPr>
          <w:r>
            <w:t>Abby Hartshorne</w:t>
          </w:r>
        </w:p>
      </w:tc>
    </w:tr>
  </w:tbl>
  <w:p w14:paraId="502A40BD" w14:textId="77777777" w:rsidR="00242187" w:rsidRDefault="00242187">
    <w:pPr>
      <w:pBdr>
        <w:top w:val="nil"/>
        <w:left w:val="nil"/>
        <w:bottom w:val="nil"/>
        <w:right w:val="nil"/>
        <w:between w:val="nil"/>
      </w:pBd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B8C03" w14:textId="77777777" w:rsidR="008C60C4" w:rsidRDefault="008C60C4">
      <w:pPr>
        <w:spacing w:before="0" w:after="0" w:line="240" w:lineRule="auto"/>
      </w:pPr>
      <w:r>
        <w:separator/>
      </w:r>
    </w:p>
  </w:footnote>
  <w:footnote w:type="continuationSeparator" w:id="0">
    <w:p w14:paraId="2E627A23" w14:textId="77777777" w:rsidR="008C60C4" w:rsidRDefault="008C60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71C7A"/>
    <w:multiLevelType w:val="multilevel"/>
    <w:tmpl w:val="6750F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0B58FD"/>
    <w:multiLevelType w:val="hybridMultilevel"/>
    <w:tmpl w:val="5AB40BB0"/>
    <w:lvl w:ilvl="0" w:tplc="911EA56A">
      <w:start w:val="43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1681911">
    <w:abstractNumId w:val="0"/>
  </w:num>
  <w:num w:numId="2" w16cid:durableId="1640915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64"/>
    <w:rsid w:val="0009074D"/>
    <w:rsid w:val="00140761"/>
    <w:rsid w:val="001B675E"/>
    <w:rsid w:val="00242187"/>
    <w:rsid w:val="00321D05"/>
    <w:rsid w:val="004B44BE"/>
    <w:rsid w:val="006B47DA"/>
    <w:rsid w:val="0073681D"/>
    <w:rsid w:val="00783389"/>
    <w:rsid w:val="00822AFD"/>
    <w:rsid w:val="00846816"/>
    <w:rsid w:val="008C60C4"/>
    <w:rsid w:val="009B79D4"/>
    <w:rsid w:val="00B67579"/>
    <w:rsid w:val="00B75F64"/>
    <w:rsid w:val="00BB2B04"/>
    <w:rsid w:val="00D37DAD"/>
    <w:rsid w:val="00DA623F"/>
    <w:rsid w:val="00FC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69CB9"/>
  <w15:chartTrackingRefBased/>
  <w15:docId w15:val="{DBEC8170-62B4-744A-98EE-0F685EF5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F64"/>
    <w:pPr>
      <w:spacing w:before="40" w:after="160" w:line="288" w:lineRule="auto"/>
    </w:pPr>
    <w:rPr>
      <w:rFonts w:ascii="Calibri" w:eastAsia="Calibri" w:hAnsi="Calibri" w:cs="Calibri"/>
      <w:color w:val="595959"/>
      <w:kern w:val="2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F64"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F64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F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64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F64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75F64"/>
    <w:rPr>
      <w:rFonts w:asciiTheme="majorHAnsi" w:eastAsiaTheme="majorEastAsia" w:hAnsiTheme="majorHAnsi" w:cstheme="majorBidi"/>
      <w:b/>
      <w:bCs/>
      <w:color w:val="4472C4" w:themeColor="accent1"/>
      <w:kern w:val="2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B75F64"/>
    <w:pPr>
      <w:spacing w:before="0" w:after="80" w:line="259" w:lineRule="auto"/>
      <w:ind w:left="720"/>
      <w:contextualSpacing/>
    </w:pPr>
    <w:rPr>
      <w:rFonts w:eastAsiaTheme="minorHAnsi"/>
      <w:kern w:val="0"/>
    </w:rPr>
  </w:style>
  <w:style w:type="character" w:styleId="PlaceholderText">
    <w:name w:val="Placeholder Text"/>
    <w:basedOn w:val="DefaultParagraphFont"/>
    <w:uiPriority w:val="99"/>
    <w:semiHidden/>
    <w:rsid w:val="009B7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Hartshorne</dc:creator>
  <cp:keywords/>
  <dc:description/>
  <cp:lastModifiedBy>Zoey Hartshorne</cp:lastModifiedBy>
  <cp:revision>4</cp:revision>
  <dcterms:created xsi:type="dcterms:W3CDTF">2024-01-12T06:36:00Z</dcterms:created>
  <dcterms:modified xsi:type="dcterms:W3CDTF">2024-08-29T12:14:00Z</dcterms:modified>
</cp:coreProperties>
</file>