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CFD3" w14:textId="1863FBD7" w:rsidR="00F16454" w:rsidRPr="00F16454" w:rsidRDefault="00F16454" w:rsidP="00F16454">
      <w:pPr>
        <w:rPr>
          <w:b/>
          <w:bCs/>
          <w:sz w:val="32"/>
          <w:szCs w:val="32"/>
        </w:rPr>
      </w:pPr>
      <w:r w:rsidRPr="00F16454">
        <w:rPr>
          <w:b/>
          <w:bCs/>
          <w:sz w:val="32"/>
          <w:szCs w:val="32"/>
        </w:rPr>
        <w:t xml:space="preserve">Závěrečný projekt – modul Python </w:t>
      </w:r>
    </w:p>
    <w:p w14:paraId="0C63430F" w14:textId="10B59D3D" w:rsidR="00F16454" w:rsidRPr="00F16454" w:rsidRDefault="00F16454" w:rsidP="00F16454">
      <w:pPr>
        <w:spacing w:after="0"/>
        <w:jc w:val="both"/>
      </w:pPr>
      <w:r>
        <w:t xml:space="preserve">V </w:t>
      </w:r>
      <w:r w:rsidRPr="00F16454">
        <w:t xml:space="preserve">tomto projektu </w:t>
      </w:r>
      <w:r>
        <w:t>jsme analyzovali</w:t>
      </w:r>
      <w:r w:rsidRPr="00F16454">
        <w:t xml:space="preserve"> data ze stránky www.sreality.cz</w:t>
      </w:r>
      <w:r>
        <w:t xml:space="preserve"> pro ak</w:t>
      </w:r>
      <w:r w:rsidRPr="00F16454">
        <w:t xml:space="preserve">tuální nabídku </w:t>
      </w:r>
      <w:r>
        <w:t xml:space="preserve">pronájmu </w:t>
      </w:r>
      <w:r w:rsidRPr="00F16454">
        <w:t>bytů ve Zlíně.</w:t>
      </w:r>
    </w:p>
    <w:p w14:paraId="1568C71A" w14:textId="77777777" w:rsidR="00F16454" w:rsidRDefault="00F16454" w:rsidP="00F16454">
      <w:pPr>
        <w:spacing w:after="0"/>
        <w:jc w:val="both"/>
      </w:pPr>
    </w:p>
    <w:p w14:paraId="57104667" w14:textId="5312DB02" w:rsidR="00F16454" w:rsidRPr="00F16454" w:rsidRDefault="00F16454" w:rsidP="00F16454">
      <w:pPr>
        <w:spacing w:after="0"/>
        <w:jc w:val="both"/>
      </w:pPr>
      <w:r w:rsidRPr="00F16454">
        <w:t>Projekt se dělí na 2 části:</w:t>
      </w:r>
    </w:p>
    <w:p w14:paraId="2669C0DA" w14:textId="05FE44B6" w:rsidR="00F16454" w:rsidRPr="00F16454" w:rsidRDefault="00F16454" w:rsidP="00F16454">
      <w:pPr>
        <w:spacing w:after="0" w:line="240" w:lineRule="auto"/>
        <w:jc w:val="both"/>
      </w:pPr>
      <w:r w:rsidRPr="00F16454">
        <w:rPr>
          <w:b/>
          <w:bCs/>
        </w:rPr>
        <w:t xml:space="preserve">1. </w:t>
      </w:r>
      <w:proofErr w:type="spellStart"/>
      <w:r w:rsidRPr="00F16454">
        <w:rPr>
          <w:b/>
          <w:bCs/>
        </w:rPr>
        <w:t>WebScraping</w:t>
      </w:r>
      <w:proofErr w:type="spellEnd"/>
      <w:r w:rsidRPr="00F16454">
        <w:t xml:space="preserve"> - pomocí knihovny </w:t>
      </w:r>
      <w:proofErr w:type="spellStart"/>
      <w:r w:rsidRPr="00F16454">
        <w:t>BeautifulSoup</w:t>
      </w:r>
      <w:proofErr w:type="spellEnd"/>
      <w:r w:rsidRPr="00F16454">
        <w:t xml:space="preserve"> získejte všechny aktuální inzerce bytů v daném městě. </w:t>
      </w:r>
    </w:p>
    <w:p w14:paraId="6151B3D4" w14:textId="765D32B1" w:rsidR="00F16454" w:rsidRDefault="00F16454" w:rsidP="00F16454">
      <w:pPr>
        <w:spacing w:after="0" w:line="240" w:lineRule="auto"/>
        <w:ind w:left="851"/>
        <w:jc w:val="both"/>
      </w:pPr>
      <w:r w:rsidRPr="00F16454">
        <w:t>- Získáte</w:t>
      </w:r>
      <w:r>
        <w:t xml:space="preserve"> </w:t>
      </w:r>
      <w:r w:rsidRPr="00F16454">
        <w:t>informace: URL odkaz bytu, rozměry bytu, kompozice bytu, cena bytu, lokace bytu (Ulice</w:t>
      </w:r>
      <w:r>
        <w:t xml:space="preserve"> </w:t>
      </w:r>
      <w:r w:rsidRPr="00F16454">
        <w:t>+</w:t>
      </w:r>
      <w:r>
        <w:t xml:space="preserve"> </w:t>
      </w:r>
      <w:r w:rsidRPr="00F16454">
        <w:t>město)</w:t>
      </w:r>
    </w:p>
    <w:p w14:paraId="60622306" w14:textId="77777777" w:rsidR="00F16454" w:rsidRPr="00F16454" w:rsidRDefault="00F16454" w:rsidP="00F16454">
      <w:pPr>
        <w:spacing w:after="0" w:line="240" w:lineRule="auto"/>
        <w:ind w:left="851"/>
        <w:jc w:val="both"/>
      </w:pPr>
    </w:p>
    <w:p w14:paraId="32941BB3" w14:textId="77777777" w:rsidR="00F16454" w:rsidRPr="00F16454" w:rsidRDefault="00F16454" w:rsidP="00F16454">
      <w:pPr>
        <w:spacing w:after="0" w:line="240" w:lineRule="auto"/>
        <w:jc w:val="both"/>
        <w:rPr>
          <w:b/>
          <w:bCs/>
        </w:rPr>
      </w:pPr>
      <w:r w:rsidRPr="00F16454">
        <w:rPr>
          <w:b/>
          <w:bCs/>
        </w:rPr>
        <w:t>2. Datová analýza - ETL proces</w:t>
      </w:r>
    </w:p>
    <w:p w14:paraId="76F779D7" w14:textId="3C4F204B" w:rsidR="00F16454" w:rsidRPr="00F16454" w:rsidRDefault="00F16454" w:rsidP="00F16454">
      <w:pPr>
        <w:spacing w:after="0" w:line="240" w:lineRule="auto"/>
        <w:ind w:left="851"/>
        <w:jc w:val="both"/>
      </w:pPr>
      <w:r w:rsidRPr="00F16454">
        <w:t>- V první fázi prov</w:t>
      </w:r>
      <w:r>
        <w:t>e</w:t>
      </w:r>
      <w:r w:rsidRPr="00F16454">
        <w:t xml:space="preserve">ďte </w:t>
      </w:r>
      <w:proofErr w:type="spellStart"/>
      <w:r w:rsidRPr="00F16454">
        <w:t>processing</w:t>
      </w:r>
      <w:proofErr w:type="spellEnd"/>
      <w:r w:rsidRPr="00F16454">
        <w:t xml:space="preserve"> dat tak, aby obsahovala příslušné datové typy, nenulové hodnoty atp. Ulice i město bude v samostatných sloupcích.</w:t>
      </w:r>
    </w:p>
    <w:p w14:paraId="0F0A28D1" w14:textId="770CDD1D" w:rsidR="00F16454" w:rsidRPr="00F16454" w:rsidRDefault="00F16454" w:rsidP="00F16454">
      <w:pPr>
        <w:spacing w:after="0" w:line="240" w:lineRule="auto"/>
        <w:ind w:left="851"/>
        <w:jc w:val="both"/>
      </w:pPr>
      <w:r w:rsidRPr="00F16454">
        <w:t>-</w:t>
      </w:r>
      <w:proofErr w:type="spellStart"/>
      <w:r w:rsidRPr="00F16454">
        <w:t>Zprocesovaná</w:t>
      </w:r>
      <w:proofErr w:type="spellEnd"/>
      <w:r w:rsidRPr="00F16454">
        <w:t xml:space="preserve"> a vyčištěná data vyexportujte do .</w:t>
      </w:r>
      <w:proofErr w:type="spellStart"/>
      <w:r w:rsidRPr="00F16454">
        <w:t>csv</w:t>
      </w:r>
      <w:proofErr w:type="spellEnd"/>
      <w:r w:rsidRPr="00F16454">
        <w:t xml:space="preserve"> souboru s názvem {vašeJméno}_zdrojová_data.csv</w:t>
      </w:r>
    </w:p>
    <w:p w14:paraId="13CC8935" w14:textId="5EB7622E" w:rsidR="00F16454" w:rsidRDefault="00F16454" w:rsidP="00F16454">
      <w:pPr>
        <w:spacing w:after="0" w:line="240" w:lineRule="auto"/>
        <w:ind w:left="851"/>
        <w:jc w:val="both"/>
      </w:pPr>
      <w:r w:rsidRPr="00F16454">
        <w:t xml:space="preserve">- Druhou část začněte tak, že si do </w:t>
      </w:r>
      <w:proofErr w:type="spellStart"/>
      <w:r w:rsidRPr="00F16454">
        <w:t>dataframe</w:t>
      </w:r>
      <w:proofErr w:type="spellEnd"/>
      <w:r w:rsidRPr="00F16454">
        <w:t xml:space="preserve"> nahrajete vámi vyexportovaný .</w:t>
      </w:r>
      <w:proofErr w:type="spellStart"/>
      <w:r w:rsidRPr="00F16454">
        <w:t>csv</w:t>
      </w:r>
      <w:proofErr w:type="spellEnd"/>
      <w:r w:rsidRPr="00F16454">
        <w:t xml:space="preserve"> soubor s </w:t>
      </w:r>
      <w:proofErr w:type="spellStart"/>
      <w:r w:rsidRPr="00F16454">
        <w:t>vyscrapovanými</w:t>
      </w:r>
      <w:proofErr w:type="spellEnd"/>
      <w:r w:rsidRPr="00F16454">
        <w:t xml:space="preserve"> daty.</w:t>
      </w:r>
    </w:p>
    <w:p w14:paraId="27BBDE0A" w14:textId="77777777" w:rsidR="00F16454" w:rsidRPr="00F16454" w:rsidRDefault="00F16454" w:rsidP="00F16454">
      <w:pPr>
        <w:spacing w:after="0" w:line="240" w:lineRule="auto"/>
        <w:ind w:left="851"/>
        <w:jc w:val="both"/>
      </w:pPr>
    </w:p>
    <w:p w14:paraId="28B88155" w14:textId="77777777" w:rsidR="00F16454" w:rsidRPr="00F16454" w:rsidRDefault="00F16454" w:rsidP="00F16454">
      <w:pPr>
        <w:jc w:val="both"/>
        <w:rPr>
          <w:b/>
          <w:bCs/>
        </w:rPr>
      </w:pPr>
      <w:r w:rsidRPr="00F16454">
        <w:rPr>
          <w:b/>
          <w:bCs/>
        </w:rPr>
        <w:t>3. Datová analýza - analýza dat</w:t>
      </w:r>
    </w:p>
    <w:p w14:paraId="494673DE" w14:textId="1823746F" w:rsidR="00F16454" w:rsidRPr="00F16454" w:rsidRDefault="00F16454" w:rsidP="003820F3">
      <w:pPr>
        <w:spacing w:after="0" w:line="240" w:lineRule="auto"/>
        <w:jc w:val="both"/>
      </w:pPr>
      <w:r w:rsidRPr="00F16454">
        <w:t>Ve druhé fázi proveďte analýzu dat a odpovězte na tyto dotazy:</w:t>
      </w:r>
    </w:p>
    <w:p w14:paraId="2ED7EB42" w14:textId="799F6F4D" w:rsidR="00F16454" w:rsidRPr="00F16454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Jaká je průměrná cena bytů</w:t>
      </w:r>
      <w:r w:rsidR="003820F3">
        <w:t xml:space="preserve"> </w:t>
      </w:r>
      <w:r w:rsidRPr="00F16454">
        <w:t>?</w:t>
      </w:r>
    </w:p>
    <w:p w14:paraId="2C691420" w14:textId="3018C2E9" w:rsidR="00F16454" w:rsidRPr="00F16454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Jaká je průměrná cena bytů pro každou kompozici (1+1, 2+1, atp.)? Zobrazte i na grafu.</w:t>
      </w:r>
    </w:p>
    <w:p w14:paraId="5635DE99" w14:textId="57847786" w:rsidR="00F16454" w:rsidRPr="00F16454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Jaká je průměrná velikost bytu pro každou kompozici?</w:t>
      </w:r>
    </w:p>
    <w:p w14:paraId="6BA97EA7" w14:textId="2869A0E8" w:rsidR="00F16454" w:rsidRPr="00F16454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Existuje ulice, kde je vyšší koncentrace dražších bytů?</w:t>
      </w:r>
    </w:p>
    <w:p w14:paraId="606CBC29" w14:textId="22FA5BC6" w:rsidR="00F16454" w:rsidRPr="00F16454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Jaký typ kompozice je v daném městě nejčastěji inzerov</w:t>
      </w:r>
      <w:r w:rsidR="003820F3">
        <w:t>á</w:t>
      </w:r>
      <w:r w:rsidRPr="00F16454">
        <w:t>n? Který to je? Proč myslíte, že tomu tak je?</w:t>
      </w:r>
    </w:p>
    <w:p w14:paraId="467B5586" w14:textId="747DDBE6" w:rsidR="00F16454" w:rsidRPr="00F16454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Existují zde inzerce bytů, které stojí více, než 20.000,-</w:t>
      </w:r>
      <w:r w:rsidR="003820F3">
        <w:t xml:space="preserve"> </w:t>
      </w:r>
      <w:r w:rsidRPr="00F16454">
        <w:t>? Pokud ano, jsou v této cenové hladině inzerovány i maximálně dvoupokojové byty (2+1/2+kk)?</w:t>
      </w:r>
    </w:p>
    <w:p w14:paraId="1F61881D" w14:textId="77945449" w:rsidR="003820F3" w:rsidRDefault="00F16454" w:rsidP="003820F3">
      <w:pPr>
        <w:pStyle w:val="Odstavecseseznamem"/>
        <w:numPr>
          <w:ilvl w:val="0"/>
          <w:numId w:val="1"/>
        </w:numPr>
        <w:spacing w:after="0" w:line="240" w:lineRule="auto"/>
        <w:ind w:left="1134" w:hanging="437"/>
        <w:jc w:val="both"/>
      </w:pPr>
      <w:r w:rsidRPr="00F16454">
        <w:t>Zji</w:t>
      </w:r>
      <w:r w:rsidR="003820F3">
        <w:t>s</w:t>
      </w:r>
      <w:r w:rsidRPr="00F16454">
        <w:t>těte minimální a maximální inzerce pro každou kompozici bytu. Která kompozice má největší rozptyl mezi minimální a maximální inzerovanou cenou?</w:t>
      </w:r>
    </w:p>
    <w:p w14:paraId="4F8A672B" w14:textId="77777777" w:rsidR="003820F3" w:rsidRDefault="003820F3" w:rsidP="003820F3">
      <w:pPr>
        <w:pBdr>
          <w:bottom w:val="single" w:sz="6" w:space="1" w:color="auto"/>
        </w:pBdr>
        <w:spacing w:after="0" w:line="240" w:lineRule="auto"/>
        <w:jc w:val="both"/>
      </w:pPr>
    </w:p>
    <w:p w14:paraId="6AC7658A" w14:textId="77777777" w:rsidR="003820F3" w:rsidRDefault="003820F3" w:rsidP="003820F3">
      <w:pPr>
        <w:spacing w:after="0" w:line="240" w:lineRule="auto"/>
        <w:jc w:val="both"/>
      </w:pPr>
    </w:p>
    <w:p w14:paraId="5C21253C" w14:textId="66594934" w:rsidR="003820F3" w:rsidRDefault="003820F3" w:rsidP="003820F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Komentář k analýze dat a zjištěným výsledkům analýzy</w:t>
      </w:r>
    </w:p>
    <w:p w14:paraId="4316390A" w14:textId="77777777" w:rsidR="003820F3" w:rsidRDefault="003820F3" w:rsidP="003820F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E0315AE" w14:textId="77777777" w:rsidR="003820F3" w:rsidRPr="00C41BE3" w:rsidRDefault="003820F3" w:rsidP="003820F3">
      <w:pPr>
        <w:pStyle w:val="Odstavecseseznamem"/>
        <w:numPr>
          <w:ilvl w:val="0"/>
          <w:numId w:val="3"/>
        </w:numPr>
        <w:spacing w:after="0" w:line="240" w:lineRule="auto"/>
        <w:ind w:left="851" w:hanging="851"/>
        <w:jc w:val="both"/>
        <w:rPr>
          <w:b/>
          <w:bCs/>
          <w:i/>
          <w:iCs/>
        </w:rPr>
      </w:pPr>
      <w:r w:rsidRPr="00C41BE3">
        <w:rPr>
          <w:b/>
          <w:bCs/>
          <w:i/>
          <w:iCs/>
        </w:rPr>
        <w:t>Jaká je průměrná cena bytů ?</w:t>
      </w:r>
    </w:p>
    <w:p w14:paraId="05E23C75" w14:textId="77777777" w:rsidR="003820F3" w:rsidRDefault="003820F3" w:rsidP="003820F3">
      <w:pPr>
        <w:pStyle w:val="Odstavecseseznamem"/>
        <w:ind w:left="851" w:hanging="851"/>
        <w:jc w:val="both"/>
      </w:pPr>
    </w:p>
    <w:p w14:paraId="620B6B95" w14:textId="6DC050A2" w:rsidR="003820F3" w:rsidRDefault="003820F3" w:rsidP="003820F3">
      <w:pPr>
        <w:pStyle w:val="Odstavecseseznamem"/>
        <w:ind w:left="851" w:hanging="851"/>
        <w:jc w:val="both"/>
      </w:pPr>
      <w:r w:rsidRPr="003820F3">
        <w:t>Průměrná cena všech nabízených bytů je: 14216</w:t>
      </w:r>
      <w:r>
        <w:t>,70</w:t>
      </w:r>
      <w:r w:rsidRPr="003820F3">
        <w:t xml:space="preserve"> Kč/měsíc</w:t>
      </w:r>
      <w:r>
        <w:t>.</w:t>
      </w:r>
    </w:p>
    <w:p w14:paraId="2CA5A2A9" w14:textId="77777777" w:rsidR="003820F3" w:rsidRDefault="003820F3" w:rsidP="003820F3">
      <w:pPr>
        <w:pStyle w:val="Odstavecseseznamem"/>
        <w:ind w:left="851" w:hanging="851"/>
        <w:jc w:val="both"/>
      </w:pPr>
    </w:p>
    <w:p w14:paraId="7C35CA12" w14:textId="595B152E" w:rsidR="003820F3" w:rsidRPr="00C41BE3" w:rsidRDefault="003820F3" w:rsidP="003820F3">
      <w:pPr>
        <w:pStyle w:val="Odstavecseseznamem"/>
        <w:numPr>
          <w:ilvl w:val="0"/>
          <w:numId w:val="3"/>
        </w:numPr>
        <w:spacing w:after="0" w:line="240" w:lineRule="auto"/>
        <w:ind w:left="851" w:hanging="851"/>
        <w:jc w:val="both"/>
        <w:rPr>
          <w:b/>
          <w:bCs/>
          <w:i/>
          <w:iCs/>
        </w:rPr>
      </w:pPr>
      <w:r w:rsidRPr="00C41BE3">
        <w:rPr>
          <w:b/>
          <w:bCs/>
          <w:i/>
          <w:iCs/>
        </w:rPr>
        <w:t>Jaká je průměrná cena bytů pro každou kompozici (1+1, 2+1, atp.)? Zobrazte i na grafu.</w:t>
      </w:r>
    </w:p>
    <w:p w14:paraId="336E32A8" w14:textId="77777777" w:rsidR="003820F3" w:rsidRDefault="003820F3" w:rsidP="003820F3">
      <w:pPr>
        <w:spacing w:after="0" w:line="240" w:lineRule="auto"/>
        <w:jc w:val="both"/>
      </w:pPr>
    </w:p>
    <w:p w14:paraId="6EE55465" w14:textId="77777777" w:rsidR="003820F3" w:rsidRDefault="003820F3" w:rsidP="003820F3">
      <w:pPr>
        <w:spacing w:after="0" w:line="240" w:lineRule="auto"/>
        <w:jc w:val="both"/>
        <w:sectPr w:rsidR="003820F3" w:rsidSect="005160D0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8F48F8" w14:textId="77777777" w:rsidR="003820F3" w:rsidRDefault="003820F3" w:rsidP="003820F3">
      <w:pPr>
        <w:spacing w:after="0" w:line="240" w:lineRule="auto"/>
        <w:jc w:val="both"/>
      </w:pPr>
      <w:r>
        <w:t>Rozměry bytu</w:t>
      </w:r>
      <w:r>
        <w:tab/>
        <w:t>Průměrná cena</w:t>
      </w:r>
    </w:p>
    <w:p w14:paraId="1DEF171B" w14:textId="77777777" w:rsidR="003820F3" w:rsidRDefault="003820F3" w:rsidP="003820F3">
      <w:pPr>
        <w:spacing w:after="0" w:line="240" w:lineRule="auto"/>
        <w:jc w:val="both"/>
      </w:pPr>
      <w:r>
        <w:t>0</w:t>
      </w:r>
      <w:r>
        <w:tab/>
        <w:t>1+1</w:t>
      </w:r>
      <w:r>
        <w:tab/>
        <w:t>10228.57</w:t>
      </w:r>
    </w:p>
    <w:p w14:paraId="78562572" w14:textId="77777777" w:rsidR="003820F3" w:rsidRDefault="003820F3" w:rsidP="003820F3">
      <w:pPr>
        <w:spacing w:after="0" w:line="240" w:lineRule="auto"/>
        <w:jc w:val="both"/>
      </w:pPr>
      <w:r>
        <w:t>1</w:t>
      </w:r>
      <w:r>
        <w:tab/>
        <w:t>1+kk</w:t>
      </w:r>
      <w:r>
        <w:tab/>
        <w:t>11200.00</w:t>
      </w:r>
    </w:p>
    <w:p w14:paraId="1BE780ED" w14:textId="77777777" w:rsidR="003820F3" w:rsidRDefault="003820F3" w:rsidP="003820F3">
      <w:pPr>
        <w:spacing w:after="0" w:line="240" w:lineRule="auto"/>
        <w:jc w:val="both"/>
      </w:pPr>
      <w:r>
        <w:t>2</w:t>
      </w:r>
      <w:r>
        <w:tab/>
        <w:t>2+1</w:t>
      </w:r>
      <w:r>
        <w:tab/>
        <w:t>13346.55</w:t>
      </w:r>
    </w:p>
    <w:p w14:paraId="1B49B6FA" w14:textId="77777777" w:rsidR="003820F3" w:rsidRDefault="003820F3" w:rsidP="003820F3">
      <w:pPr>
        <w:spacing w:after="0" w:line="240" w:lineRule="auto"/>
        <w:jc w:val="both"/>
      </w:pPr>
      <w:r>
        <w:t>3</w:t>
      </w:r>
      <w:r>
        <w:tab/>
        <w:t>2+kk</w:t>
      </w:r>
      <w:r>
        <w:tab/>
        <w:t>17051.90</w:t>
      </w:r>
    </w:p>
    <w:p w14:paraId="75FD551B" w14:textId="77777777" w:rsidR="003820F3" w:rsidRDefault="003820F3" w:rsidP="003820F3">
      <w:pPr>
        <w:spacing w:after="0" w:line="240" w:lineRule="auto"/>
        <w:jc w:val="both"/>
      </w:pPr>
      <w:r>
        <w:t>4</w:t>
      </w:r>
      <w:r>
        <w:tab/>
        <w:t>3+1</w:t>
      </w:r>
      <w:r>
        <w:tab/>
        <w:t>16450.00</w:t>
      </w:r>
    </w:p>
    <w:p w14:paraId="12B6E72B" w14:textId="77777777" w:rsidR="003820F3" w:rsidRDefault="003820F3" w:rsidP="003820F3">
      <w:pPr>
        <w:spacing w:after="0" w:line="240" w:lineRule="auto"/>
        <w:jc w:val="both"/>
      </w:pPr>
      <w:r>
        <w:t>5</w:t>
      </w:r>
      <w:r>
        <w:tab/>
        <w:t>3+kk</w:t>
      </w:r>
      <w:r>
        <w:tab/>
        <w:t>19125.00</w:t>
      </w:r>
    </w:p>
    <w:p w14:paraId="0DCF27ED" w14:textId="77777777" w:rsidR="003820F3" w:rsidRDefault="003820F3" w:rsidP="003820F3">
      <w:pPr>
        <w:spacing w:after="0" w:line="240" w:lineRule="auto"/>
        <w:jc w:val="both"/>
      </w:pPr>
      <w:r>
        <w:t>6</w:t>
      </w:r>
      <w:r>
        <w:tab/>
        <w:t>4+1</w:t>
      </w:r>
      <w:r>
        <w:tab/>
        <w:t>20000.00</w:t>
      </w:r>
    </w:p>
    <w:p w14:paraId="5F3B77A0" w14:textId="77777777" w:rsidR="003820F3" w:rsidRDefault="003820F3" w:rsidP="003820F3">
      <w:pPr>
        <w:spacing w:after="0" w:line="240" w:lineRule="auto"/>
        <w:jc w:val="both"/>
      </w:pPr>
      <w:r>
        <w:t>7</w:t>
      </w:r>
      <w:r>
        <w:tab/>
        <w:t>4+kk</w:t>
      </w:r>
      <w:r>
        <w:tab/>
        <w:t>39900.00</w:t>
      </w:r>
    </w:p>
    <w:p w14:paraId="07692EBD" w14:textId="77777777" w:rsidR="003820F3" w:rsidRDefault="003820F3" w:rsidP="003820F3">
      <w:pPr>
        <w:spacing w:after="0" w:line="240" w:lineRule="auto"/>
        <w:jc w:val="both"/>
      </w:pPr>
      <w:r>
        <w:t>8</w:t>
      </w:r>
      <w:r>
        <w:tab/>
        <w:t>atypický</w:t>
      </w:r>
      <w:r>
        <w:tab/>
        <w:t>9750.00</w:t>
      </w:r>
    </w:p>
    <w:p w14:paraId="6932B491" w14:textId="77777777" w:rsidR="003820F3" w:rsidRDefault="003820F3" w:rsidP="003820F3">
      <w:pPr>
        <w:spacing w:after="0" w:line="240" w:lineRule="auto"/>
        <w:jc w:val="both"/>
      </w:pPr>
      <w:r>
        <w:t>9</w:t>
      </w:r>
      <w:r>
        <w:tab/>
        <w:t>bytu</w:t>
      </w:r>
      <w:r>
        <w:tab/>
        <w:t>9000.00</w:t>
      </w:r>
    </w:p>
    <w:p w14:paraId="4E6E5E82" w14:textId="59460973" w:rsidR="003820F3" w:rsidRDefault="003820F3" w:rsidP="003820F3">
      <w:pPr>
        <w:spacing w:after="0" w:line="240" w:lineRule="auto"/>
        <w:jc w:val="both"/>
      </w:pPr>
      <w:r>
        <w:t>10</w:t>
      </w:r>
      <w:r>
        <w:tab/>
        <w:t>pokoje</w:t>
      </w:r>
      <w:r>
        <w:tab/>
        <w:t>6889.78</w:t>
      </w:r>
    </w:p>
    <w:p w14:paraId="337617B2" w14:textId="77777777" w:rsidR="003820F3" w:rsidRDefault="003820F3" w:rsidP="003820F3">
      <w:pPr>
        <w:spacing w:after="0" w:line="240" w:lineRule="auto"/>
        <w:jc w:val="both"/>
        <w:sectPr w:rsidR="003820F3" w:rsidSect="003820F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8210D8" w14:textId="77777777" w:rsidR="003820F3" w:rsidRDefault="003820F3" w:rsidP="003820F3">
      <w:pPr>
        <w:spacing w:after="0" w:line="240" w:lineRule="auto"/>
        <w:jc w:val="both"/>
      </w:pPr>
    </w:p>
    <w:p w14:paraId="72346B4F" w14:textId="77777777" w:rsidR="003820F3" w:rsidRDefault="003820F3" w:rsidP="003820F3">
      <w:pPr>
        <w:spacing w:after="0" w:line="240" w:lineRule="auto"/>
        <w:jc w:val="both"/>
      </w:pPr>
    </w:p>
    <w:p w14:paraId="06278750" w14:textId="357EC894" w:rsidR="00A407D6" w:rsidRDefault="00A407D6" w:rsidP="003820F3">
      <w:pPr>
        <w:spacing w:after="0" w:line="240" w:lineRule="auto"/>
        <w:jc w:val="both"/>
      </w:pPr>
      <w:r>
        <w:lastRenderedPageBreak/>
        <w:t>Zde uvádím výsledky zjištění promítnuté do grafu.</w:t>
      </w:r>
    </w:p>
    <w:p w14:paraId="2CD01103" w14:textId="15C8D36D" w:rsidR="003820F3" w:rsidRDefault="00C41BE3" w:rsidP="00C41BE3">
      <w:pPr>
        <w:spacing w:after="0" w:line="240" w:lineRule="auto"/>
        <w:jc w:val="center"/>
      </w:pPr>
      <w:r w:rsidRPr="00C41BE3">
        <w:rPr>
          <w:noProof/>
        </w:rPr>
        <w:drawing>
          <wp:inline distT="0" distB="0" distL="0" distR="0" wp14:anchorId="5463B6E4" wp14:editId="1726B29A">
            <wp:extent cx="3832860" cy="3201642"/>
            <wp:effectExtent l="0" t="0" r="0" b="0"/>
            <wp:docPr id="19616496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9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714" cy="32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066D" w14:textId="77777777" w:rsidR="00C41BE3" w:rsidRDefault="00C41BE3" w:rsidP="003820F3">
      <w:pPr>
        <w:spacing w:after="0" w:line="240" w:lineRule="auto"/>
        <w:jc w:val="both"/>
      </w:pPr>
    </w:p>
    <w:p w14:paraId="719525E9" w14:textId="25392EB3" w:rsidR="00C41BE3" w:rsidRDefault="00C41BE3" w:rsidP="00C41BE3">
      <w:pPr>
        <w:pStyle w:val="Odstavecseseznamem"/>
        <w:numPr>
          <w:ilvl w:val="0"/>
          <w:numId w:val="3"/>
        </w:numPr>
        <w:spacing w:after="0" w:line="240" w:lineRule="auto"/>
        <w:ind w:left="709" w:hanging="709"/>
        <w:jc w:val="both"/>
        <w:rPr>
          <w:b/>
          <w:bCs/>
          <w:i/>
          <w:iCs/>
        </w:rPr>
      </w:pPr>
      <w:r w:rsidRPr="00C41BE3">
        <w:rPr>
          <w:b/>
          <w:bCs/>
          <w:i/>
          <w:iCs/>
        </w:rPr>
        <w:t>Jaká je průměrná velikost bytu pro každou kompozici?</w:t>
      </w:r>
    </w:p>
    <w:p w14:paraId="5051D82B" w14:textId="77777777" w:rsidR="00C41BE3" w:rsidRDefault="00C41BE3" w:rsidP="00C41BE3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</w:rPr>
      </w:pPr>
    </w:p>
    <w:p w14:paraId="5996E149" w14:textId="77777777" w:rsidR="00C41BE3" w:rsidRPr="00C41BE3" w:rsidRDefault="00C41BE3" w:rsidP="00C41BE3">
      <w:pPr>
        <w:pStyle w:val="Odstavecseseznamem"/>
        <w:spacing w:after="0" w:line="240" w:lineRule="auto"/>
        <w:ind w:left="709" w:firstLine="707"/>
        <w:jc w:val="both"/>
      </w:pPr>
      <w:r w:rsidRPr="00C41BE3">
        <w:t>Kompozice bytu</w:t>
      </w:r>
      <w:r w:rsidRPr="00C41BE3">
        <w:tab/>
        <w:t>Průměrná velikost</w:t>
      </w:r>
    </w:p>
    <w:p w14:paraId="0C4DA14A" w14:textId="3226DF34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0</w:t>
      </w:r>
      <w:r w:rsidRPr="00061841">
        <w:rPr>
          <w:sz w:val="20"/>
          <w:szCs w:val="20"/>
        </w:rPr>
        <w:tab/>
        <w:t>1+1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35.07</w:t>
      </w:r>
    </w:p>
    <w:p w14:paraId="1931505A" w14:textId="184DAE8D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1</w:t>
      </w:r>
      <w:r w:rsidRPr="00061841">
        <w:rPr>
          <w:sz w:val="20"/>
          <w:szCs w:val="20"/>
        </w:rPr>
        <w:tab/>
        <w:t>1+kk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29.12</w:t>
      </w:r>
    </w:p>
    <w:p w14:paraId="13E45694" w14:textId="772E16D5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2</w:t>
      </w:r>
      <w:r w:rsidRPr="00061841">
        <w:rPr>
          <w:sz w:val="20"/>
          <w:szCs w:val="20"/>
        </w:rPr>
        <w:tab/>
        <w:t>2+1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56.55</w:t>
      </w:r>
    </w:p>
    <w:p w14:paraId="39DA22FD" w14:textId="3E2EF1C0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3</w:t>
      </w:r>
      <w:r w:rsidRPr="00061841">
        <w:rPr>
          <w:sz w:val="20"/>
          <w:szCs w:val="20"/>
        </w:rPr>
        <w:tab/>
        <w:t>2+kk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61.31</w:t>
      </w:r>
    </w:p>
    <w:p w14:paraId="007D18BC" w14:textId="29FD1CB5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4</w:t>
      </w:r>
      <w:r w:rsidRPr="00061841">
        <w:rPr>
          <w:sz w:val="20"/>
          <w:szCs w:val="20"/>
        </w:rPr>
        <w:tab/>
        <w:t>3+1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78.59</w:t>
      </w:r>
    </w:p>
    <w:p w14:paraId="5A2A8916" w14:textId="6E4309F1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5</w:t>
      </w:r>
      <w:r w:rsidRPr="00061841">
        <w:rPr>
          <w:sz w:val="20"/>
          <w:szCs w:val="20"/>
        </w:rPr>
        <w:tab/>
        <w:t>3+kk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82.88</w:t>
      </w:r>
    </w:p>
    <w:p w14:paraId="2CD9F1F4" w14:textId="1CE1599D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6</w:t>
      </w:r>
      <w:r w:rsidRPr="00061841">
        <w:rPr>
          <w:sz w:val="20"/>
          <w:szCs w:val="20"/>
        </w:rPr>
        <w:tab/>
        <w:t>4+1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81.00</w:t>
      </w:r>
    </w:p>
    <w:p w14:paraId="4023DE3B" w14:textId="0C37A7A4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7</w:t>
      </w:r>
      <w:r w:rsidRPr="00061841">
        <w:rPr>
          <w:sz w:val="20"/>
          <w:szCs w:val="20"/>
        </w:rPr>
        <w:tab/>
        <w:t>4+kk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100.00</w:t>
      </w:r>
    </w:p>
    <w:p w14:paraId="3B1146F0" w14:textId="4E26FC9E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8</w:t>
      </w:r>
      <w:r w:rsidRPr="00061841">
        <w:rPr>
          <w:sz w:val="20"/>
          <w:szCs w:val="20"/>
        </w:rPr>
        <w:tab/>
        <w:t>atypický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27.00</w:t>
      </w:r>
    </w:p>
    <w:p w14:paraId="20DB464C" w14:textId="48B62286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9</w:t>
      </w:r>
      <w:r w:rsidRPr="00061841">
        <w:rPr>
          <w:sz w:val="20"/>
          <w:szCs w:val="20"/>
        </w:rPr>
        <w:tab/>
        <w:t>bytu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proofErr w:type="spellStart"/>
      <w:r w:rsidRPr="00061841">
        <w:rPr>
          <w:sz w:val="20"/>
          <w:szCs w:val="20"/>
        </w:rPr>
        <w:t>NaN</w:t>
      </w:r>
      <w:proofErr w:type="spellEnd"/>
    </w:p>
    <w:p w14:paraId="1EB7CF36" w14:textId="0E574274" w:rsidR="00C41BE3" w:rsidRPr="00061841" w:rsidRDefault="00C41BE3" w:rsidP="00C41BE3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061841">
        <w:rPr>
          <w:sz w:val="20"/>
          <w:szCs w:val="20"/>
        </w:rPr>
        <w:t>10</w:t>
      </w:r>
      <w:r w:rsidRPr="00061841">
        <w:rPr>
          <w:sz w:val="20"/>
          <w:szCs w:val="20"/>
        </w:rPr>
        <w:tab/>
        <w:t>pokoje</w:t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</w:r>
      <w:r w:rsidRPr="00061841">
        <w:rPr>
          <w:sz w:val="20"/>
          <w:szCs w:val="20"/>
        </w:rPr>
        <w:tab/>
        <w:t>37.67</w:t>
      </w:r>
    </w:p>
    <w:p w14:paraId="725F3EA6" w14:textId="77777777" w:rsidR="00C41BE3" w:rsidRPr="00C41BE3" w:rsidRDefault="00C41BE3" w:rsidP="00C41BE3">
      <w:pPr>
        <w:pStyle w:val="Odstavecseseznamem"/>
        <w:spacing w:after="0" w:line="240" w:lineRule="auto"/>
        <w:ind w:left="709"/>
        <w:jc w:val="both"/>
      </w:pPr>
    </w:p>
    <w:p w14:paraId="4F4D56BD" w14:textId="29D0B5CB" w:rsidR="00C41BE3" w:rsidRDefault="00C41BE3" w:rsidP="00C41BE3">
      <w:pPr>
        <w:pStyle w:val="Odstavecseseznamem"/>
        <w:numPr>
          <w:ilvl w:val="0"/>
          <w:numId w:val="3"/>
        </w:numPr>
        <w:spacing w:after="0" w:line="240" w:lineRule="auto"/>
        <w:ind w:left="709" w:hanging="709"/>
        <w:jc w:val="both"/>
        <w:rPr>
          <w:b/>
          <w:bCs/>
          <w:i/>
          <w:iCs/>
        </w:rPr>
      </w:pPr>
      <w:r w:rsidRPr="00C41BE3">
        <w:rPr>
          <w:b/>
          <w:bCs/>
          <w:i/>
          <w:iCs/>
        </w:rPr>
        <w:t>Existuje ulice, kde je vyšší koncentrace dražších bytů?</w:t>
      </w:r>
    </w:p>
    <w:p w14:paraId="4F513D70" w14:textId="77777777" w:rsidR="00C41BE3" w:rsidRDefault="00C41BE3" w:rsidP="00C41BE3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</w:rPr>
      </w:pPr>
    </w:p>
    <w:p w14:paraId="60225F28" w14:textId="4A335F14" w:rsidR="00CF74F0" w:rsidRPr="00CF74F0" w:rsidRDefault="00CF74F0" w:rsidP="00CF74F0">
      <w:pPr>
        <w:spacing w:after="0" w:line="240" w:lineRule="auto"/>
        <w:ind w:left="851"/>
        <w:rPr>
          <w:rFonts w:eastAsia="Times New Roman" w:cstheme="minorHAnsi"/>
          <w:b/>
          <w:bCs/>
          <w:sz w:val="21"/>
          <w:szCs w:val="21"/>
          <w:lang w:eastAsia="cs-CZ"/>
          <w14:ligatures w14:val="none"/>
        </w:rPr>
      </w:pPr>
      <w:r w:rsidRPr="00CF74F0">
        <w:rPr>
          <w:rFonts w:eastAsia="Times New Roman" w:cstheme="minorHAnsi"/>
          <w:b/>
          <w:bCs/>
          <w:sz w:val="21"/>
          <w:szCs w:val="21"/>
          <w:lang w:eastAsia="cs-CZ"/>
          <w14:ligatures w14:val="none"/>
        </w:rPr>
        <w:t>Lokace</w:t>
      </w:r>
      <w:r>
        <w:rPr>
          <w:rFonts w:eastAsia="Times New Roman" w:cstheme="minorHAnsi"/>
          <w:b/>
          <w:bCs/>
          <w:sz w:val="21"/>
          <w:szCs w:val="21"/>
          <w:lang w:eastAsia="cs-CZ"/>
          <w14:ligatures w14:val="none"/>
        </w:rPr>
        <w:tab/>
      </w:r>
      <w:r>
        <w:rPr>
          <w:rFonts w:eastAsia="Times New Roman" w:cstheme="minorHAnsi"/>
          <w:b/>
          <w:bCs/>
          <w:sz w:val="21"/>
          <w:szCs w:val="21"/>
          <w:lang w:eastAsia="cs-CZ"/>
          <w14:ligatures w14:val="none"/>
        </w:rPr>
        <w:tab/>
      </w:r>
      <w:r>
        <w:rPr>
          <w:rFonts w:eastAsia="Times New Roman" w:cstheme="minorHAnsi"/>
          <w:b/>
          <w:bCs/>
          <w:sz w:val="21"/>
          <w:szCs w:val="21"/>
          <w:lang w:eastAsia="cs-CZ"/>
          <w14:ligatures w14:val="none"/>
        </w:rPr>
        <w:tab/>
        <w:t>Počet výskytů inzerce</w:t>
      </w:r>
    </w:p>
    <w:p w14:paraId="21A967E3" w14:textId="58DD9C5C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Bartošova, Zlín  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7B032795" w14:textId="48C46909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Chelčického, Zlín - Malenovice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43128134" w14:textId="06B3E5AA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Dlouhá, Zlín    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37F38E52" w14:textId="114271DA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proofErr w:type="spellStart"/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Lešetín</w:t>
      </w:r>
      <w:proofErr w:type="spellEnd"/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 I, Zlín  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15A79EE2" w14:textId="2010B874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highlight w:val="yellow"/>
          <w:lang w:eastAsia="cs-CZ"/>
          <w14:ligatures w14:val="none"/>
        </w:rPr>
        <w:t xml:space="preserve">Luhačovice                          </w:t>
      </w:r>
      <w:r w:rsidRPr="00061841">
        <w:rPr>
          <w:rFonts w:eastAsia="Times New Roman" w:cstheme="minorHAnsi"/>
          <w:sz w:val="20"/>
          <w:szCs w:val="20"/>
          <w:highlight w:val="yellow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highlight w:val="yellow"/>
          <w:lang w:eastAsia="cs-CZ"/>
          <w14:ligatures w14:val="none"/>
        </w:rPr>
        <w:tab/>
        <w:t>6</w:t>
      </w:r>
    </w:p>
    <w:p w14:paraId="5A86F554" w14:textId="56D2B81E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Na Honech I, Zlín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1</w:t>
      </w:r>
    </w:p>
    <w:p w14:paraId="067E7E52" w14:textId="0C0BCA80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Na Honech II, Zlín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3DC0CB5C" w14:textId="6CEE28F1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Nádražní, Luhačovice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1</w:t>
      </w:r>
    </w:p>
    <w:p w14:paraId="28464B69" w14:textId="07A5A1C9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Přístav, Zlín - Příluky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1</w:t>
      </w:r>
    </w:p>
    <w:p w14:paraId="2BC7BD75" w14:textId="783C55C9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Slezská, Zlín   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2</w:t>
      </w:r>
    </w:p>
    <w:p w14:paraId="28BC01D4" w14:textId="4531CFF3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Slunečná, Zlín   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4F9EF110" w14:textId="3DB401F2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Smetanova, Zlín        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2</w:t>
      </w:r>
    </w:p>
    <w:p w14:paraId="1F92E4DB" w14:textId="3DBB798E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Zabrání, Zlín - Malenovice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1</w:t>
      </w:r>
    </w:p>
    <w:p w14:paraId="61626A91" w14:textId="2CE3887A" w:rsidR="00CF74F0" w:rsidRPr="00061841" w:rsidRDefault="00CF74F0" w:rsidP="00CF74F0">
      <w:pPr>
        <w:spacing w:after="0" w:line="240" w:lineRule="auto"/>
        <w:ind w:left="851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třída Svobody, Zlín - Malenovice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  <w:t>1</w:t>
      </w:r>
    </w:p>
    <w:p w14:paraId="0F5A4284" w14:textId="5C3311DA" w:rsidR="00CF74F0" w:rsidRPr="00061841" w:rsidRDefault="00CF74F0" w:rsidP="00CF74F0">
      <w:pPr>
        <w:pStyle w:val="Odstavecseseznamem"/>
        <w:spacing w:after="0" w:line="240" w:lineRule="auto"/>
        <w:ind w:left="851"/>
        <w:jc w:val="both"/>
        <w:rPr>
          <w:rFonts w:eastAsia="Times New Roman" w:cstheme="minorHAnsi"/>
          <w:sz w:val="20"/>
          <w:szCs w:val="20"/>
          <w:lang w:eastAsia="cs-CZ"/>
          <w14:ligatures w14:val="none"/>
        </w:rPr>
      </w:pP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 xml:space="preserve">třída Tomáše Bati, Zlín             </w:t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="00061841">
        <w:rPr>
          <w:rFonts w:eastAsia="Times New Roman" w:cstheme="minorHAnsi"/>
          <w:sz w:val="20"/>
          <w:szCs w:val="20"/>
          <w:lang w:eastAsia="cs-CZ"/>
          <w14:ligatures w14:val="none"/>
        </w:rPr>
        <w:tab/>
      </w:r>
      <w:r w:rsidRPr="00061841">
        <w:rPr>
          <w:rFonts w:eastAsia="Times New Roman" w:cstheme="minorHAnsi"/>
          <w:sz w:val="20"/>
          <w:szCs w:val="20"/>
          <w:lang w:eastAsia="cs-CZ"/>
          <w14:ligatures w14:val="none"/>
        </w:rPr>
        <w:t>1</w:t>
      </w:r>
    </w:p>
    <w:p w14:paraId="4F779B3E" w14:textId="77777777" w:rsidR="00CF74F0" w:rsidRDefault="00CF74F0" w:rsidP="00CF74F0">
      <w:pPr>
        <w:pStyle w:val="Odstavecseseznamem"/>
        <w:spacing w:after="0" w:line="240" w:lineRule="auto"/>
        <w:ind w:left="851"/>
        <w:jc w:val="both"/>
        <w:rPr>
          <w:rFonts w:eastAsia="Times New Roman" w:cstheme="minorHAnsi"/>
          <w:sz w:val="18"/>
          <w:szCs w:val="18"/>
          <w:lang w:eastAsia="cs-CZ"/>
          <w14:ligatures w14:val="none"/>
        </w:rPr>
      </w:pPr>
    </w:p>
    <w:p w14:paraId="229D9A1B" w14:textId="77777777" w:rsidR="00E42891" w:rsidRDefault="00CF74F0" w:rsidP="00CF74F0">
      <w:pPr>
        <w:pStyle w:val="Odstavecseseznamem"/>
        <w:spacing w:after="0" w:line="240" w:lineRule="auto"/>
        <w:ind w:left="851"/>
        <w:jc w:val="both"/>
        <w:rPr>
          <w:rFonts w:eastAsia="Times New Roman" w:cstheme="minorHAnsi"/>
          <w:lang w:eastAsia="cs-CZ"/>
          <w14:ligatures w14:val="none"/>
        </w:rPr>
      </w:pPr>
      <w:r>
        <w:rPr>
          <w:rFonts w:eastAsia="Times New Roman" w:cstheme="minorHAnsi"/>
          <w:lang w:eastAsia="cs-CZ"/>
          <w14:ligatures w14:val="none"/>
        </w:rPr>
        <w:t xml:space="preserve">Uvažovala jsem </w:t>
      </w:r>
      <w:r w:rsidR="00E42891">
        <w:rPr>
          <w:rFonts w:eastAsia="Times New Roman" w:cstheme="minorHAnsi"/>
          <w:lang w:eastAsia="cs-CZ"/>
          <w14:ligatures w14:val="none"/>
        </w:rPr>
        <w:t xml:space="preserve">jako hranici „dražšího“ pronájmu částku 18.900,-Kč/měsíc. S touto hodnotou bylo provedeny výpočty. </w:t>
      </w:r>
    </w:p>
    <w:p w14:paraId="16703EF2" w14:textId="303AD2E2" w:rsidR="00CF74F0" w:rsidRPr="00E42891" w:rsidRDefault="00E42891" w:rsidP="00CF74F0">
      <w:pPr>
        <w:pStyle w:val="Odstavecseseznamem"/>
        <w:spacing w:after="0" w:line="240" w:lineRule="auto"/>
        <w:ind w:left="851"/>
        <w:jc w:val="both"/>
        <w:rPr>
          <w:rFonts w:cstheme="minorHAnsi"/>
          <w:b/>
          <w:bCs/>
          <w:i/>
          <w:iCs/>
        </w:rPr>
      </w:pPr>
      <w:r>
        <w:rPr>
          <w:rFonts w:eastAsia="Times New Roman" w:cstheme="minorHAnsi"/>
          <w:lang w:eastAsia="cs-CZ"/>
          <w14:ligatures w14:val="none"/>
        </w:rPr>
        <w:t xml:space="preserve">Nejvyšší počet nabízených „dražších“ bytů </w:t>
      </w:r>
      <w:r w:rsidR="00A407D6">
        <w:rPr>
          <w:rFonts w:eastAsia="Times New Roman" w:cstheme="minorHAnsi"/>
          <w:lang w:eastAsia="cs-CZ"/>
          <w14:ligatures w14:val="none"/>
        </w:rPr>
        <w:t xml:space="preserve">nad touto hranicí </w:t>
      </w:r>
      <w:r>
        <w:rPr>
          <w:rFonts w:eastAsia="Times New Roman" w:cstheme="minorHAnsi"/>
          <w:lang w:eastAsia="cs-CZ"/>
          <w14:ligatures w14:val="none"/>
        </w:rPr>
        <w:t xml:space="preserve">má lokace </w:t>
      </w:r>
      <w:r w:rsidRPr="00E42891">
        <w:rPr>
          <w:rFonts w:eastAsia="Times New Roman" w:cstheme="minorHAnsi"/>
          <w:b/>
          <w:bCs/>
          <w:u w:val="single"/>
          <w:lang w:eastAsia="cs-CZ"/>
          <w14:ligatures w14:val="none"/>
        </w:rPr>
        <w:t>Luhačovice</w:t>
      </w:r>
      <w:r>
        <w:rPr>
          <w:rFonts w:eastAsia="Times New Roman" w:cstheme="minorHAnsi"/>
          <w:b/>
          <w:bCs/>
          <w:lang w:eastAsia="cs-CZ"/>
          <w14:ligatures w14:val="none"/>
        </w:rPr>
        <w:t>.</w:t>
      </w:r>
    </w:p>
    <w:p w14:paraId="017ABAFE" w14:textId="77777777" w:rsidR="00CF74F0" w:rsidRDefault="00CF74F0" w:rsidP="00C41BE3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</w:rPr>
      </w:pPr>
    </w:p>
    <w:p w14:paraId="60E32F8E" w14:textId="77777777" w:rsidR="00E42891" w:rsidRDefault="00E42891" w:rsidP="00E42891">
      <w:pPr>
        <w:spacing w:after="0" w:line="240" w:lineRule="auto"/>
        <w:jc w:val="both"/>
        <w:rPr>
          <w:b/>
          <w:bCs/>
          <w:i/>
          <w:iCs/>
        </w:rPr>
      </w:pPr>
    </w:p>
    <w:p w14:paraId="28AFF2BA" w14:textId="18DD2BB6" w:rsidR="00E42891" w:rsidRDefault="00E42891" w:rsidP="00E42891">
      <w:pPr>
        <w:pStyle w:val="Odstavecseseznamem"/>
        <w:numPr>
          <w:ilvl w:val="0"/>
          <w:numId w:val="3"/>
        </w:numPr>
        <w:spacing w:after="0" w:line="240" w:lineRule="auto"/>
        <w:ind w:left="709" w:hanging="709"/>
        <w:jc w:val="both"/>
        <w:rPr>
          <w:b/>
          <w:bCs/>
          <w:i/>
          <w:iCs/>
        </w:rPr>
      </w:pPr>
      <w:r w:rsidRPr="00E42891">
        <w:rPr>
          <w:b/>
          <w:bCs/>
          <w:i/>
          <w:iCs/>
        </w:rPr>
        <w:t xml:space="preserve"> Jaký typ kompozice je v daném městě nejčastěji inzerován? Který to je? Proč myslíte, že tomu tak je?</w:t>
      </w:r>
    </w:p>
    <w:p w14:paraId="35832BBF" w14:textId="044B03BE" w:rsidR="00E42891" w:rsidRDefault="00E42891" w:rsidP="00E42891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</w:rPr>
      </w:pPr>
    </w:p>
    <w:p w14:paraId="6D621F21" w14:textId="6B520C5F" w:rsidR="00E42891" w:rsidRPr="00E42891" w:rsidRDefault="00E42891" w:rsidP="00E42891">
      <w:pPr>
        <w:pStyle w:val="Odstavecseseznamem"/>
        <w:ind w:left="1418"/>
        <w:jc w:val="both"/>
        <w:rPr>
          <w:b/>
          <w:bCs/>
          <w:sz w:val="20"/>
          <w:szCs w:val="20"/>
        </w:rPr>
      </w:pPr>
      <w:r w:rsidRPr="00E42891">
        <w:rPr>
          <w:b/>
          <w:bCs/>
          <w:sz w:val="20"/>
          <w:szCs w:val="20"/>
        </w:rPr>
        <w:t>Kompozice bytu</w:t>
      </w:r>
      <w:r>
        <w:rPr>
          <w:b/>
          <w:bCs/>
          <w:sz w:val="20"/>
          <w:szCs w:val="20"/>
        </w:rPr>
        <w:t xml:space="preserve"> /</w:t>
      </w:r>
      <w:r w:rsidRPr="00E42891">
        <w:rPr>
          <w:b/>
          <w:bCs/>
          <w:sz w:val="20"/>
          <w:szCs w:val="20"/>
        </w:rPr>
        <w:t>Počet inzercí</w:t>
      </w:r>
    </w:p>
    <w:p w14:paraId="685123E1" w14:textId="3177EEC3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  <w:highlight w:val="yellow"/>
        </w:rPr>
        <w:t xml:space="preserve">2+kk        </w:t>
      </w:r>
      <w:r w:rsidRPr="00E42891">
        <w:rPr>
          <w:sz w:val="20"/>
          <w:szCs w:val="20"/>
          <w:highlight w:val="yellow"/>
        </w:rPr>
        <w:tab/>
        <w:t>42</w:t>
      </w:r>
    </w:p>
    <w:p w14:paraId="0BDA685A" w14:textId="619A06F8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2+1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29</w:t>
      </w:r>
    </w:p>
    <w:p w14:paraId="54E1F09A" w14:textId="6D0A3993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1+kk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24</w:t>
      </w:r>
    </w:p>
    <w:p w14:paraId="7AD82EB7" w14:textId="3C4FA24E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3+1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17</w:t>
      </w:r>
    </w:p>
    <w:p w14:paraId="52851C77" w14:textId="5612655F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1+1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14</w:t>
      </w:r>
    </w:p>
    <w:p w14:paraId="57A1CFFB" w14:textId="1AC7E1F4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pokoje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9</w:t>
      </w:r>
    </w:p>
    <w:p w14:paraId="75B4A659" w14:textId="01340B76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3+kk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8</w:t>
      </w:r>
    </w:p>
    <w:p w14:paraId="2E5EA031" w14:textId="44A85BB9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4+1 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2</w:t>
      </w:r>
    </w:p>
    <w:p w14:paraId="7F343503" w14:textId="09D3A858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atypický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2</w:t>
      </w:r>
    </w:p>
    <w:p w14:paraId="10E2C3A8" w14:textId="17EDF8A2" w:rsidR="00E42891" w:rsidRPr="00E42891" w:rsidRDefault="00E42891" w:rsidP="00E42891">
      <w:pPr>
        <w:pStyle w:val="Odstavecseseznamem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4+kk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1</w:t>
      </w:r>
    </w:p>
    <w:p w14:paraId="0ECA496A" w14:textId="1F682F54" w:rsidR="00E42891" w:rsidRDefault="00E42891" w:rsidP="00E42891">
      <w:pPr>
        <w:pStyle w:val="Odstavecseseznamem"/>
        <w:spacing w:after="0" w:line="240" w:lineRule="auto"/>
        <w:ind w:left="1418"/>
        <w:jc w:val="both"/>
        <w:rPr>
          <w:sz w:val="20"/>
          <w:szCs w:val="20"/>
        </w:rPr>
      </w:pPr>
      <w:r w:rsidRPr="00E42891">
        <w:rPr>
          <w:sz w:val="20"/>
          <w:szCs w:val="20"/>
        </w:rPr>
        <w:t xml:space="preserve">bytu         </w:t>
      </w:r>
      <w:r>
        <w:rPr>
          <w:sz w:val="20"/>
          <w:szCs w:val="20"/>
        </w:rPr>
        <w:tab/>
      </w:r>
      <w:r w:rsidRPr="00E42891">
        <w:rPr>
          <w:sz w:val="20"/>
          <w:szCs w:val="20"/>
        </w:rPr>
        <w:t>1</w:t>
      </w:r>
    </w:p>
    <w:p w14:paraId="59310883" w14:textId="77777777" w:rsidR="00E42891" w:rsidRDefault="00E42891" w:rsidP="00E42891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</w:p>
    <w:p w14:paraId="4BDEF8E7" w14:textId="65830C8B" w:rsidR="00E42891" w:rsidRPr="00346FBC" w:rsidRDefault="00E42891" w:rsidP="00E42891">
      <w:pPr>
        <w:pStyle w:val="Odstavecseseznamem"/>
        <w:spacing w:after="0" w:line="240" w:lineRule="auto"/>
        <w:ind w:left="851"/>
        <w:jc w:val="both"/>
        <w:rPr>
          <w:rFonts w:eastAsia="Times New Roman" w:cstheme="minorHAnsi"/>
          <w:lang w:eastAsia="cs-CZ"/>
          <w14:ligatures w14:val="none"/>
        </w:rPr>
      </w:pPr>
      <w:r>
        <w:rPr>
          <w:rFonts w:eastAsia="Times New Roman" w:cstheme="minorHAnsi"/>
          <w:lang w:eastAsia="cs-CZ"/>
          <w14:ligatures w14:val="none"/>
        </w:rPr>
        <w:t xml:space="preserve">Podle výše uvedené tabulky je patrné zjištění, že nejvíce jsou mezi analyzovanými </w:t>
      </w:r>
      <w:r w:rsidR="00346FBC">
        <w:rPr>
          <w:rFonts w:eastAsia="Times New Roman" w:cstheme="minorHAnsi"/>
          <w:lang w:eastAsia="cs-CZ"/>
          <w14:ligatures w14:val="none"/>
        </w:rPr>
        <w:t>inzeráty</w:t>
      </w:r>
      <w:r>
        <w:rPr>
          <w:rFonts w:eastAsia="Times New Roman" w:cstheme="minorHAnsi"/>
          <w:lang w:eastAsia="cs-CZ"/>
          <w14:ligatures w14:val="none"/>
        </w:rPr>
        <w:t xml:space="preserve"> nabízeny </w:t>
      </w:r>
      <w:r w:rsidR="00346FBC">
        <w:rPr>
          <w:rFonts w:eastAsia="Times New Roman" w:cstheme="minorHAnsi"/>
          <w:lang w:eastAsia="cs-CZ"/>
          <w14:ligatures w14:val="none"/>
        </w:rPr>
        <w:t>byty s </w:t>
      </w:r>
      <w:r w:rsidR="00346FBC" w:rsidRPr="00346FBC">
        <w:rPr>
          <w:rFonts w:eastAsia="Times New Roman" w:cstheme="minorHAnsi"/>
          <w:b/>
          <w:bCs/>
          <w:u w:val="single"/>
          <w:lang w:eastAsia="cs-CZ"/>
          <w14:ligatures w14:val="none"/>
        </w:rPr>
        <w:t>kompozicí 2+kk</w:t>
      </w:r>
      <w:r w:rsidR="00346FBC">
        <w:rPr>
          <w:rFonts w:eastAsia="Times New Roman" w:cstheme="minorHAnsi"/>
          <w:lang w:eastAsia="cs-CZ"/>
          <w14:ligatures w14:val="none"/>
        </w:rPr>
        <w:t xml:space="preserve"> nebo </w:t>
      </w:r>
      <w:r w:rsidR="00346FBC">
        <w:rPr>
          <w:rFonts w:eastAsia="Times New Roman" w:cstheme="minorHAnsi"/>
          <w:b/>
          <w:bCs/>
          <w:u w:val="single"/>
          <w:lang w:eastAsia="cs-CZ"/>
          <w14:ligatures w14:val="none"/>
        </w:rPr>
        <w:t xml:space="preserve">2+1 </w:t>
      </w:r>
      <w:r w:rsidR="00346FBC">
        <w:rPr>
          <w:rFonts w:eastAsia="Times New Roman" w:cstheme="minorHAnsi"/>
          <w:lang w:eastAsia="cs-CZ"/>
          <w14:ligatures w14:val="none"/>
        </w:rPr>
        <w:t>. Je to přibližně polovina všech nabízených bytů. Na otázku „Proč je tento typ bytu inzerován nejčastěji?“ nám vstupní data neumožnila najít přesnou odpověď. Lze se jen domnívat, že jde o typ bytů, po kterých je největší poptávka, nebo snad že za tento typ bytu lze dostat vyšší nájemné.</w:t>
      </w:r>
    </w:p>
    <w:p w14:paraId="20C6AC10" w14:textId="77777777" w:rsidR="00E42891" w:rsidRPr="00E42891" w:rsidRDefault="00E42891" w:rsidP="00E42891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  <w:sz w:val="20"/>
          <w:szCs w:val="20"/>
        </w:rPr>
      </w:pPr>
    </w:p>
    <w:p w14:paraId="04C13279" w14:textId="5A76DCCE" w:rsidR="00E42891" w:rsidRDefault="00346FBC" w:rsidP="00E42891">
      <w:pPr>
        <w:pStyle w:val="Odstavecseseznamem"/>
        <w:numPr>
          <w:ilvl w:val="0"/>
          <w:numId w:val="3"/>
        </w:numPr>
        <w:spacing w:after="0" w:line="240" w:lineRule="auto"/>
        <w:ind w:left="709" w:hanging="709"/>
        <w:jc w:val="both"/>
        <w:rPr>
          <w:b/>
          <w:bCs/>
          <w:i/>
          <w:iCs/>
        </w:rPr>
      </w:pPr>
      <w:r w:rsidRPr="00346FBC">
        <w:rPr>
          <w:b/>
          <w:bCs/>
          <w:i/>
          <w:iCs/>
        </w:rPr>
        <w:t>Existují zde inzerce bytů, které stojí více, než 20.000,- ? Pokud ano, jsou v této cenové hladině inzerovány i maximálně dvoupokojové byty (2+1/2+kk)?</w:t>
      </w:r>
    </w:p>
    <w:p w14:paraId="01B22E45" w14:textId="77777777" w:rsidR="00346FBC" w:rsidRDefault="00346FBC" w:rsidP="00346FBC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</w:rPr>
      </w:pPr>
    </w:p>
    <w:p w14:paraId="7A84B73A" w14:textId="77777777" w:rsidR="00346FBC" w:rsidRPr="008B581B" w:rsidRDefault="00346FBC" w:rsidP="008B581B">
      <w:pPr>
        <w:spacing w:after="0" w:line="240" w:lineRule="auto"/>
        <w:ind w:left="708" w:firstLine="708"/>
        <w:jc w:val="both"/>
        <w:rPr>
          <w:b/>
          <w:bCs/>
          <w:sz w:val="20"/>
          <w:szCs w:val="20"/>
        </w:rPr>
      </w:pPr>
      <w:r w:rsidRPr="008B581B">
        <w:rPr>
          <w:b/>
          <w:bCs/>
          <w:sz w:val="20"/>
          <w:szCs w:val="20"/>
        </w:rPr>
        <w:t>Cena</w:t>
      </w:r>
      <w:r w:rsidRPr="008B581B">
        <w:rPr>
          <w:b/>
          <w:bCs/>
          <w:sz w:val="20"/>
          <w:szCs w:val="20"/>
        </w:rPr>
        <w:tab/>
        <w:t>Výměra</w:t>
      </w:r>
      <w:r w:rsidRPr="008B581B">
        <w:rPr>
          <w:b/>
          <w:bCs/>
          <w:sz w:val="20"/>
          <w:szCs w:val="20"/>
        </w:rPr>
        <w:tab/>
        <w:t>Kompozice bytu</w:t>
      </w:r>
      <w:r w:rsidRPr="008B581B">
        <w:rPr>
          <w:b/>
          <w:bCs/>
          <w:sz w:val="20"/>
          <w:szCs w:val="20"/>
        </w:rPr>
        <w:tab/>
        <w:t>Lokace</w:t>
      </w:r>
    </w:p>
    <w:p w14:paraId="50761E7C" w14:textId="33463761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39900</w:t>
      </w:r>
      <w:r w:rsidRPr="00346FBC">
        <w:rPr>
          <w:sz w:val="20"/>
          <w:szCs w:val="20"/>
        </w:rPr>
        <w:tab/>
        <w:t>100.0</w:t>
      </w:r>
      <w:r w:rsidRPr="00346FBC">
        <w:rPr>
          <w:sz w:val="20"/>
          <w:szCs w:val="20"/>
        </w:rPr>
        <w:tab/>
        <w:t>4+kk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Luhačovice</w:t>
      </w:r>
    </w:p>
    <w:p w14:paraId="5E7C62F9" w14:textId="27C75816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29000</w:t>
      </w:r>
      <w:r w:rsidRPr="00346FBC">
        <w:rPr>
          <w:sz w:val="20"/>
          <w:szCs w:val="20"/>
        </w:rPr>
        <w:tab/>
        <w:t>95.0</w:t>
      </w:r>
      <w:r w:rsidRPr="00346FBC">
        <w:rPr>
          <w:sz w:val="20"/>
          <w:szCs w:val="20"/>
        </w:rPr>
        <w:tab/>
        <w:t>3+kk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třída Tomáše Bati, Zlín</w:t>
      </w:r>
    </w:p>
    <w:p w14:paraId="64EDC1D2" w14:textId="258B0149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25000</w:t>
      </w:r>
      <w:r w:rsidRPr="00346FBC">
        <w:rPr>
          <w:sz w:val="20"/>
          <w:szCs w:val="20"/>
        </w:rPr>
        <w:tab/>
        <w:t>75.0</w:t>
      </w:r>
      <w:r w:rsidRPr="00346FBC">
        <w:rPr>
          <w:sz w:val="20"/>
          <w:szCs w:val="20"/>
        </w:rPr>
        <w:tab/>
        <w:t>3+kk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Na Honech I, Zlín</w:t>
      </w:r>
    </w:p>
    <w:p w14:paraId="10318D8D" w14:textId="60BD1752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25000</w:t>
      </w:r>
      <w:r w:rsidRPr="00346FBC">
        <w:rPr>
          <w:sz w:val="20"/>
          <w:szCs w:val="20"/>
        </w:rPr>
        <w:tab/>
        <w:t>96.0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proofErr w:type="spellStart"/>
      <w:r w:rsidRPr="00346FBC">
        <w:rPr>
          <w:sz w:val="20"/>
          <w:szCs w:val="20"/>
        </w:rPr>
        <w:t>Lešetín</w:t>
      </w:r>
      <w:proofErr w:type="spellEnd"/>
      <w:r w:rsidRPr="00346FBC">
        <w:rPr>
          <w:sz w:val="20"/>
          <w:szCs w:val="20"/>
        </w:rPr>
        <w:t xml:space="preserve"> I, Zlín</w:t>
      </w:r>
    </w:p>
    <w:p w14:paraId="58102227" w14:textId="5134A1C5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25000</w:t>
      </w:r>
      <w:r w:rsidRPr="00346FBC">
        <w:rPr>
          <w:sz w:val="20"/>
          <w:szCs w:val="20"/>
        </w:rPr>
        <w:tab/>
        <w:t>111.0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Smetanova, Zlín</w:t>
      </w:r>
    </w:p>
    <w:p w14:paraId="7DFB1A64" w14:textId="6B2EDB81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23000</w:t>
      </w:r>
      <w:r w:rsidRPr="00346FBC">
        <w:rPr>
          <w:sz w:val="20"/>
          <w:szCs w:val="20"/>
        </w:rPr>
        <w:tab/>
        <w:t>120.0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Nádražní, Luhačovice</w:t>
      </w:r>
    </w:p>
    <w:p w14:paraId="25306192" w14:textId="7FA7D500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22000</w:t>
      </w:r>
      <w:r w:rsidRPr="00346FBC">
        <w:rPr>
          <w:sz w:val="20"/>
          <w:szCs w:val="20"/>
        </w:rPr>
        <w:tab/>
        <w:t>85.0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Luhačovice</w:t>
      </w:r>
    </w:p>
    <w:p w14:paraId="4C1BDF9A" w14:textId="64A36BFD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22000</w:t>
      </w:r>
      <w:r w:rsidRPr="00346FBC">
        <w:rPr>
          <w:sz w:val="20"/>
          <w:szCs w:val="20"/>
        </w:rPr>
        <w:tab/>
        <w:t>85.0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Luhačovice</w:t>
      </w:r>
    </w:p>
    <w:p w14:paraId="645DEE4F" w14:textId="6C72C703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22000</w:t>
      </w:r>
      <w:r w:rsidRPr="00346FBC">
        <w:rPr>
          <w:sz w:val="20"/>
          <w:szCs w:val="20"/>
        </w:rPr>
        <w:tab/>
        <w:t>85.0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Luhačovice</w:t>
      </w:r>
    </w:p>
    <w:p w14:paraId="028C44F7" w14:textId="0A49B2D5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22000</w:t>
      </w:r>
      <w:r w:rsidRPr="00346FBC">
        <w:rPr>
          <w:sz w:val="20"/>
          <w:szCs w:val="20"/>
        </w:rPr>
        <w:tab/>
        <w:t>85.0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Luhačovice</w:t>
      </w:r>
    </w:p>
    <w:p w14:paraId="5A3E594C" w14:textId="485E48DB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22000</w:t>
      </w:r>
      <w:r w:rsidRPr="00346FBC">
        <w:rPr>
          <w:sz w:val="20"/>
          <w:szCs w:val="20"/>
        </w:rPr>
        <w:tab/>
        <w:t>85.0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Luhačovice</w:t>
      </w:r>
    </w:p>
    <w:p w14:paraId="24F4A0D7" w14:textId="641DCB3B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21000</w:t>
      </w:r>
      <w:r w:rsidRPr="00346FBC">
        <w:rPr>
          <w:sz w:val="20"/>
          <w:szCs w:val="20"/>
        </w:rPr>
        <w:tab/>
        <w:t>83.0</w:t>
      </w:r>
      <w:r w:rsidRPr="00346FBC">
        <w:rPr>
          <w:sz w:val="20"/>
          <w:szCs w:val="20"/>
        </w:rPr>
        <w:tab/>
        <w:t>4+1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>Slunečná, Zlín</w:t>
      </w:r>
    </w:p>
    <w:p w14:paraId="134DE9DA" w14:textId="16A29A42" w:rsidR="00346FBC" w:rsidRDefault="00346FBC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  <w:r w:rsidRPr="00346FBC">
        <w:rPr>
          <w:sz w:val="20"/>
          <w:szCs w:val="20"/>
        </w:rPr>
        <w:tab/>
        <w:t>20690</w:t>
      </w:r>
      <w:r w:rsidRPr="00346FBC">
        <w:rPr>
          <w:sz w:val="20"/>
          <w:szCs w:val="20"/>
        </w:rPr>
        <w:tab/>
        <w:t>64.0</w:t>
      </w:r>
      <w:r w:rsidRPr="00346FBC">
        <w:rPr>
          <w:sz w:val="20"/>
          <w:szCs w:val="20"/>
        </w:rPr>
        <w:tab/>
        <w:t>2+kk</w:t>
      </w:r>
      <w:r w:rsidRPr="00346FBC">
        <w:rPr>
          <w:sz w:val="20"/>
          <w:szCs w:val="20"/>
        </w:rPr>
        <w:tab/>
      </w:r>
      <w:r w:rsidR="008B581B">
        <w:rPr>
          <w:sz w:val="20"/>
          <w:szCs w:val="20"/>
        </w:rPr>
        <w:tab/>
      </w:r>
      <w:r w:rsidRPr="00346FBC">
        <w:rPr>
          <w:sz w:val="20"/>
          <w:szCs w:val="20"/>
        </w:rPr>
        <w:t xml:space="preserve">třída Svobody, Zlín </w:t>
      </w:r>
      <w:r w:rsidR="008B581B">
        <w:rPr>
          <w:sz w:val="20"/>
          <w:szCs w:val="20"/>
        </w:rPr>
        <w:t>–</w:t>
      </w:r>
      <w:r w:rsidRPr="00346FBC">
        <w:rPr>
          <w:sz w:val="20"/>
          <w:szCs w:val="20"/>
        </w:rPr>
        <w:t xml:space="preserve"> Malenovice</w:t>
      </w:r>
    </w:p>
    <w:p w14:paraId="3FC7E75E" w14:textId="77777777" w:rsidR="008B581B" w:rsidRDefault="008B581B" w:rsidP="00346FBC">
      <w:pPr>
        <w:pStyle w:val="Odstavecseseznamem"/>
        <w:spacing w:after="0" w:line="240" w:lineRule="auto"/>
        <w:ind w:left="709"/>
        <w:jc w:val="both"/>
        <w:rPr>
          <w:sz w:val="20"/>
          <w:szCs w:val="20"/>
        </w:rPr>
      </w:pPr>
    </w:p>
    <w:p w14:paraId="67D9B382" w14:textId="1B223260" w:rsidR="008B581B" w:rsidRDefault="008B581B" w:rsidP="00346FBC">
      <w:pPr>
        <w:pStyle w:val="Odstavecseseznamem"/>
        <w:spacing w:after="0" w:line="240" w:lineRule="auto"/>
        <w:ind w:left="709"/>
        <w:jc w:val="both"/>
        <w:rPr>
          <w:rFonts w:eastAsia="Times New Roman" w:cstheme="minorHAnsi"/>
          <w:lang w:eastAsia="cs-CZ"/>
          <w14:ligatures w14:val="none"/>
        </w:rPr>
      </w:pPr>
      <w:r>
        <w:rPr>
          <w:rFonts w:eastAsia="Times New Roman" w:cstheme="minorHAnsi"/>
          <w:lang w:eastAsia="cs-CZ"/>
          <w14:ligatures w14:val="none"/>
        </w:rPr>
        <w:t xml:space="preserve">Při analýze dat bylo zjištěno, že je ve zkoumané nabídce je </w:t>
      </w:r>
      <w:r w:rsidRPr="008B581B">
        <w:rPr>
          <w:rFonts w:eastAsia="Times New Roman" w:cstheme="minorHAnsi"/>
          <w:b/>
          <w:bCs/>
          <w:u w:val="single"/>
          <w:lang w:eastAsia="cs-CZ"/>
          <w14:ligatures w14:val="none"/>
        </w:rPr>
        <w:t>celkem 13 nabízených bytů</w:t>
      </w:r>
      <w:r>
        <w:rPr>
          <w:rFonts w:eastAsia="Times New Roman" w:cstheme="minorHAnsi"/>
          <w:lang w:eastAsia="cs-CZ"/>
          <w14:ligatures w14:val="none"/>
        </w:rPr>
        <w:t xml:space="preserve">, které stojí více než 20.000,-Kč/měsíc. Mezi nimi se nachází i </w:t>
      </w:r>
      <w:r w:rsidRPr="008B581B">
        <w:rPr>
          <w:rFonts w:eastAsia="Times New Roman" w:cstheme="minorHAnsi"/>
          <w:b/>
          <w:bCs/>
          <w:u w:val="single"/>
          <w:lang w:eastAsia="cs-CZ"/>
          <w14:ligatures w14:val="none"/>
        </w:rPr>
        <w:t>9 bytů s kompozicí 2+kk</w:t>
      </w:r>
      <w:r>
        <w:rPr>
          <w:rFonts w:eastAsia="Times New Roman" w:cstheme="minorHAnsi"/>
          <w:lang w:eastAsia="cs-CZ"/>
          <w14:ligatures w14:val="none"/>
        </w:rPr>
        <w:t>. To možná potvrzuje hypotézu, že o byty 2+kk je největší zájem, pokud vycházíme ze zjištění, že mezi cenou za 2+kk a 3+kk je minimální nebo žádný rozdíl.</w:t>
      </w:r>
    </w:p>
    <w:p w14:paraId="245B4316" w14:textId="77777777" w:rsidR="008B581B" w:rsidRDefault="008B581B" w:rsidP="008B581B">
      <w:pPr>
        <w:spacing w:after="0" w:line="240" w:lineRule="auto"/>
        <w:jc w:val="both"/>
        <w:rPr>
          <w:sz w:val="20"/>
          <w:szCs w:val="20"/>
        </w:rPr>
      </w:pPr>
    </w:p>
    <w:p w14:paraId="201018A2" w14:textId="77777777" w:rsidR="008B581B" w:rsidRDefault="008B581B" w:rsidP="008B581B">
      <w:pPr>
        <w:spacing w:after="0" w:line="240" w:lineRule="auto"/>
        <w:jc w:val="both"/>
        <w:rPr>
          <w:sz w:val="20"/>
          <w:szCs w:val="20"/>
        </w:rPr>
      </w:pPr>
    </w:p>
    <w:p w14:paraId="702956B2" w14:textId="77777777" w:rsidR="008B581B" w:rsidRPr="008B581B" w:rsidRDefault="008B581B" w:rsidP="008B581B">
      <w:pPr>
        <w:spacing w:after="0" w:line="240" w:lineRule="auto"/>
        <w:jc w:val="both"/>
        <w:rPr>
          <w:sz w:val="20"/>
          <w:szCs w:val="20"/>
        </w:rPr>
      </w:pPr>
    </w:p>
    <w:p w14:paraId="3B22AB05" w14:textId="77777777" w:rsidR="00346FBC" w:rsidRPr="00346FBC" w:rsidRDefault="00346FBC" w:rsidP="00346FBC">
      <w:pPr>
        <w:pStyle w:val="Odstavecseseznamem"/>
        <w:spacing w:after="0" w:line="240" w:lineRule="auto"/>
        <w:ind w:left="709"/>
        <w:jc w:val="both"/>
        <w:rPr>
          <w:b/>
          <w:bCs/>
          <w:i/>
          <w:iCs/>
        </w:rPr>
      </w:pPr>
    </w:p>
    <w:p w14:paraId="17454AE0" w14:textId="39DB8CE6" w:rsidR="008B581B" w:rsidRPr="008B581B" w:rsidRDefault="008B581B" w:rsidP="008B581B">
      <w:pPr>
        <w:pStyle w:val="Odstavecseseznamem"/>
        <w:numPr>
          <w:ilvl w:val="0"/>
          <w:numId w:val="3"/>
        </w:numPr>
        <w:spacing w:after="0" w:line="240" w:lineRule="auto"/>
        <w:ind w:left="709" w:hanging="709"/>
        <w:jc w:val="both"/>
        <w:rPr>
          <w:b/>
          <w:bCs/>
          <w:i/>
          <w:iCs/>
        </w:rPr>
      </w:pPr>
      <w:r w:rsidRPr="008B581B">
        <w:rPr>
          <w:b/>
          <w:bCs/>
          <w:i/>
          <w:iCs/>
        </w:rPr>
        <w:lastRenderedPageBreak/>
        <w:t>Zjistěte minimální a maximální inzerce pro každou kompozici bytu. Která kompozice má největší rozptyl mezi minimální a maximální inzerovanou cenou?</w:t>
      </w:r>
    </w:p>
    <w:p w14:paraId="62A1F7DB" w14:textId="7BD69167" w:rsidR="003820F3" w:rsidRDefault="003820F3" w:rsidP="00C41BE3">
      <w:pPr>
        <w:spacing w:after="0" w:line="240" w:lineRule="auto"/>
        <w:jc w:val="both"/>
      </w:pPr>
    </w:p>
    <w:p w14:paraId="0C060973" w14:textId="08E3033C" w:rsidR="00A407D6" w:rsidRDefault="00A407D6" w:rsidP="00A407D6">
      <w:pPr>
        <w:spacing w:after="0" w:line="240" w:lineRule="auto"/>
        <w:jc w:val="both"/>
      </w:pPr>
      <w:r>
        <w:tab/>
      </w:r>
    </w:p>
    <w:p w14:paraId="5EA548EF" w14:textId="402367BC" w:rsidR="00A407D6" w:rsidRDefault="00A407D6" w:rsidP="00A407D6">
      <w:pPr>
        <w:spacing w:after="0" w:line="240" w:lineRule="auto"/>
        <w:ind w:left="708" w:firstLine="708"/>
        <w:rPr>
          <w:b/>
          <w:bCs/>
        </w:rPr>
      </w:pPr>
      <w:r w:rsidRPr="00A407D6">
        <w:rPr>
          <w:b/>
          <w:bCs/>
        </w:rPr>
        <w:t xml:space="preserve">Kompozice </w:t>
      </w:r>
      <w:r>
        <w:rPr>
          <w:b/>
          <w:bCs/>
        </w:rPr>
        <w:tab/>
      </w:r>
      <w:r w:rsidRPr="00A407D6">
        <w:rPr>
          <w:b/>
          <w:bCs/>
        </w:rPr>
        <w:t>min</w:t>
      </w:r>
      <w:r w:rsidRPr="00A407D6">
        <w:rPr>
          <w:b/>
          <w:bCs/>
        </w:rPr>
        <w:tab/>
        <w:t>max</w:t>
      </w:r>
      <w:r w:rsidRPr="00A407D6">
        <w:rPr>
          <w:b/>
          <w:bCs/>
        </w:rPr>
        <w:tab/>
        <w:t>rozdíl</w:t>
      </w:r>
    </w:p>
    <w:p w14:paraId="3B4DBB2A" w14:textId="25EE1E68" w:rsidR="00A407D6" w:rsidRPr="00A407D6" w:rsidRDefault="00A407D6" w:rsidP="00A407D6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 xml:space="preserve">     </w:t>
      </w:r>
      <w:r w:rsidRPr="00A407D6">
        <w:rPr>
          <w:b/>
          <w:bCs/>
        </w:rPr>
        <w:t>bytu</w:t>
      </w:r>
    </w:p>
    <w:p w14:paraId="05EBCF98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  <w:highlight w:val="yellow"/>
        </w:rPr>
      </w:pPr>
      <w:r w:rsidRPr="00A407D6">
        <w:rPr>
          <w:sz w:val="20"/>
          <w:szCs w:val="20"/>
          <w:highlight w:val="yellow"/>
        </w:rPr>
        <w:t>2+kk</w:t>
      </w:r>
      <w:r w:rsidRPr="00A407D6">
        <w:rPr>
          <w:sz w:val="20"/>
          <w:szCs w:val="20"/>
          <w:highlight w:val="yellow"/>
        </w:rPr>
        <w:tab/>
        <w:t>9000</w:t>
      </w:r>
      <w:r w:rsidRPr="00A407D6">
        <w:rPr>
          <w:sz w:val="20"/>
          <w:szCs w:val="20"/>
          <w:highlight w:val="yellow"/>
        </w:rPr>
        <w:tab/>
        <w:t>25000</w:t>
      </w:r>
      <w:r w:rsidRPr="00A407D6">
        <w:rPr>
          <w:sz w:val="20"/>
          <w:szCs w:val="20"/>
          <w:highlight w:val="yellow"/>
        </w:rPr>
        <w:tab/>
        <w:t>16000</w:t>
      </w:r>
    </w:p>
    <w:p w14:paraId="4287BABB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  <w:highlight w:val="yellow"/>
        </w:rPr>
        <w:t>3+kk</w:t>
      </w:r>
      <w:r w:rsidRPr="00A407D6">
        <w:rPr>
          <w:sz w:val="20"/>
          <w:szCs w:val="20"/>
          <w:highlight w:val="yellow"/>
        </w:rPr>
        <w:tab/>
        <w:t>13000</w:t>
      </w:r>
      <w:r w:rsidRPr="00A407D6">
        <w:rPr>
          <w:sz w:val="20"/>
          <w:szCs w:val="20"/>
          <w:highlight w:val="yellow"/>
        </w:rPr>
        <w:tab/>
        <w:t>29000</w:t>
      </w:r>
      <w:r w:rsidRPr="00A407D6">
        <w:rPr>
          <w:sz w:val="20"/>
          <w:szCs w:val="20"/>
          <w:highlight w:val="yellow"/>
        </w:rPr>
        <w:tab/>
        <w:t>16000</w:t>
      </w:r>
    </w:p>
    <w:p w14:paraId="6C1380D5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1+1</w:t>
      </w:r>
      <w:r w:rsidRPr="00A407D6">
        <w:rPr>
          <w:sz w:val="20"/>
          <w:szCs w:val="20"/>
        </w:rPr>
        <w:tab/>
        <w:t>4200</w:t>
      </w:r>
      <w:r w:rsidRPr="00A407D6">
        <w:rPr>
          <w:sz w:val="20"/>
          <w:szCs w:val="20"/>
        </w:rPr>
        <w:tab/>
        <w:t>13500</w:t>
      </w:r>
      <w:r w:rsidRPr="00A407D6">
        <w:rPr>
          <w:sz w:val="20"/>
          <w:szCs w:val="20"/>
        </w:rPr>
        <w:tab/>
        <w:t>9300</w:t>
      </w:r>
    </w:p>
    <w:p w14:paraId="4342509B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1+kk</w:t>
      </w:r>
      <w:r w:rsidRPr="00A407D6">
        <w:rPr>
          <w:sz w:val="20"/>
          <w:szCs w:val="20"/>
        </w:rPr>
        <w:tab/>
        <w:t>6500</w:t>
      </w:r>
      <w:r w:rsidRPr="00A407D6">
        <w:rPr>
          <w:sz w:val="20"/>
          <w:szCs w:val="20"/>
        </w:rPr>
        <w:tab/>
        <w:t>14900</w:t>
      </w:r>
      <w:r w:rsidRPr="00A407D6">
        <w:rPr>
          <w:sz w:val="20"/>
          <w:szCs w:val="20"/>
        </w:rPr>
        <w:tab/>
        <w:t>8400</w:t>
      </w:r>
    </w:p>
    <w:p w14:paraId="621B336E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2+1</w:t>
      </w:r>
      <w:r w:rsidRPr="00A407D6">
        <w:rPr>
          <w:sz w:val="20"/>
          <w:szCs w:val="20"/>
        </w:rPr>
        <w:tab/>
        <w:t>9000</w:t>
      </w:r>
      <w:r w:rsidRPr="00A407D6">
        <w:rPr>
          <w:sz w:val="20"/>
          <w:szCs w:val="20"/>
        </w:rPr>
        <w:tab/>
        <w:t>16500</w:t>
      </w:r>
      <w:r w:rsidRPr="00A407D6">
        <w:rPr>
          <w:sz w:val="20"/>
          <w:szCs w:val="20"/>
        </w:rPr>
        <w:tab/>
        <w:t>7500</w:t>
      </w:r>
    </w:p>
    <w:p w14:paraId="4890FD18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3+1</w:t>
      </w:r>
      <w:r w:rsidRPr="00A407D6">
        <w:rPr>
          <w:sz w:val="20"/>
          <w:szCs w:val="20"/>
        </w:rPr>
        <w:tab/>
        <w:t>11900</w:t>
      </w:r>
      <w:r w:rsidRPr="00A407D6">
        <w:rPr>
          <w:sz w:val="20"/>
          <w:szCs w:val="20"/>
        </w:rPr>
        <w:tab/>
        <w:t>19000</w:t>
      </w:r>
      <w:r w:rsidRPr="00A407D6">
        <w:rPr>
          <w:sz w:val="20"/>
          <w:szCs w:val="20"/>
        </w:rPr>
        <w:tab/>
        <w:t>7100</w:t>
      </w:r>
    </w:p>
    <w:p w14:paraId="7D4A5E67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pokoje</w:t>
      </w:r>
      <w:r w:rsidRPr="00A407D6">
        <w:rPr>
          <w:sz w:val="20"/>
          <w:szCs w:val="20"/>
        </w:rPr>
        <w:tab/>
        <w:t>3708</w:t>
      </w:r>
      <w:r w:rsidRPr="00A407D6">
        <w:rPr>
          <w:sz w:val="20"/>
          <w:szCs w:val="20"/>
        </w:rPr>
        <w:tab/>
        <w:t>10500</w:t>
      </w:r>
      <w:r w:rsidRPr="00A407D6">
        <w:rPr>
          <w:sz w:val="20"/>
          <w:szCs w:val="20"/>
        </w:rPr>
        <w:tab/>
        <w:t>6792</w:t>
      </w:r>
    </w:p>
    <w:p w14:paraId="291489B5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atypický</w:t>
      </w:r>
      <w:r w:rsidRPr="00A407D6">
        <w:rPr>
          <w:sz w:val="20"/>
          <w:szCs w:val="20"/>
        </w:rPr>
        <w:tab/>
        <w:t>7500</w:t>
      </w:r>
      <w:r w:rsidRPr="00A407D6">
        <w:rPr>
          <w:sz w:val="20"/>
          <w:szCs w:val="20"/>
        </w:rPr>
        <w:tab/>
        <w:t>12000</w:t>
      </w:r>
      <w:r w:rsidRPr="00A407D6">
        <w:rPr>
          <w:sz w:val="20"/>
          <w:szCs w:val="20"/>
        </w:rPr>
        <w:tab/>
        <w:t>4500</w:t>
      </w:r>
    </w:p>
    <w:p w14:paraId="13F3BB00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4+1</w:t>
      </w:r>
      <w:r w:rsidRPr="00A407D6">
        <w:rPr>
          <w:sz w:val="20"/>
          <w:szCs w:val="20"/>
        </w:rPr>
        <w:tab/>
        <w:t>19000</w:t>
      </w:r>
      <w:r w:rsidRPr="00A407D6">
        <w:rPr>
          <w:sz w:val="20"/>
          <w:szCs w:val="20"/>
        </w:rPr>
        <w:tab/>
        <w:t>21000</w:t>
      </w:r>
      <w:r w:rsidRPr="00A407D6">
        <w:rPr>
          <w:sz w:val="20"/>
          <w:szCs w:val="20"/>
        </w:rPr>
        <w:tab/>
        <w:t>2000</w:t>
      </w:r>
    </w:p>
    <w:p w14:paraId="0859A51A" w14:textId="77777777" w:rsidR="00A407D6" w:rsidRP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4+kk</w:t>
      </w:r>
      <w:r w:rsidRPr="00A407D6">
        <w:rPr>
          <w:sz w:val="20"/>
          <w:szCs w:val="20"/>
        </w:rPr>
        <w:tab/>
        <w:t>39900</w:t>
      </w:r>
      <w:r w:rsidRPr="00A407D6">
        <w:rPr>
          <w:sz w:val="20"/>
          <w:szCs w:val="20"/>
        </w:rPr>
        <w:tab/>
        <w:t>39900</w:t>
      </w:r>
      <w:r w:rsidRPr="00A407D6">
        <w:rPr>
          <w:sz w:val="20"/>
          <w:szCs w:val="20"/>
        </w:rPr>
        <w:tab/>
        <w:t>0</w:t>
      </w:r>
    </w:p>
    <w:p w14:paraId="1BC5CC06" w14:textId="721F8F77" w:rsidR="008B581B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  <w:r w:rsidRPr="00A407D6">
        <w:rPr>
          <w:sz w:val="20"/>
          <w:szCs w:val="20"/>
        </w:rPr>
        <w:t>bytu</w:t>
      </w:r>
      <w:r w:rsidRPr="00A407D6">
        <w:rPr>
          <w:sz w:val="20"/>
          <w:szCs w:val="20"/>
        </w:rPr>
        <w:tab/>
        <w:t>9000</w:t>
      </w:r>
      <w:r w:rsidRPr="00A407D6">
        <w:rPr>
          <w:sz w:val="20"/>
          <w:szCs w:val="20"/>
        </w:rPr>
        <w:tab/>
        <w:t>9000</w:t>
      </w:r>
      <w:r w:rsidRPr="00A407D6">
        <w:rPr>
          <w:sz w:val="20"/>
          <w:szCs w:val="20"/>
        </w:rPr>
        <w:tab/>
        <w:t>0</w:t>
      </w:r>
    </w:p>
    <w:p w14:paraId="2EFE7A11" w14:textId="77777777" w:rsidR="00A407D6" w:rsidRDefault="00A407D6" w:rsidP="00A407D6">
      <w:pPr>
        <w:spacing w:after="0" w:line="240" w:lineRule="auto"/>
        <w:ind w:left="1843"/>
        <w:jc w:val="both"/>
        <w:rPr>
          <w:sz w:val="20"/>
          <w:szCs w:val="20"/>
        </w:rPr>
      </w:pPr>
    </w:p>
    <w:p w14:paraId="00E36E95" w14:textId="710CEA6B" w:rsidR="00A407D6" w:rsidRPr="00A407D6" w:rsidRDefault="00A407D6" w:rsidP="00A407D6">
      <w:pPr>
        <w:spacing w:after="0" w:line="240" w:lineRule="auto"/>
        <w:ind w:left="709"/>
        <w:jc w:val="both"/>
        <w:rPr>
          <w:sz w:val="20"/>
          <w:szCs w:val="20"/>
        </w:rPr>
      </w:pPr>
      <w:r>
        <w:rPr>
          <w:rFonts w:eastAsia="Times New Roman" w:cstheme="minorHAnsi"/>
          <w:lang w:eastAsia="cs-CZ"/>
          <w14:ligatures w14:val="none"/>
        </w:rPr>
        <w:t xml:space="preserve">Největší rozdíl mezi minimální a maximální nabízenou cenou byl zjištěn u bytů </w:t>
      </w:r>
      <w:r w:rsidRPr="00A407D6">
        <w:rPr>
          <w:rFonts w:eastAsia="Times New Roman" w:cstheme="minorHAnsi"/>
          <w:b/>
          <w:bCs/>
          <w:u w:val="single"/>
          <w:lang w:eastAsia="cs-CZ"/>
          <w14:ligatures w14:val="none"/>
        </w:rPr>
        <w:t>2+kk a 3+kk</w:t>
      </w:r>
      <w:r>
        <w:rPr>
          <w:rFonts w:eastAsia="Times New Roman" w:cstheme="minorHAnsi"/>
          <w:lang w:eastAsia="cs-CZ"/>
          <w14:ligatures w14:val="none"/>
        </w:rPr>
        <w:t xml:space="preserve">, kde </w:t>
      </w:r>
      <w:r w:rsidRPr="00A407D6">
        <w:rPr>
          <w:rFonts w:eastAsia="Times New Roman" w:cstheme="minorHAnsi"/>
          <w:b/>
          <w:bCs/>
          <w:u w:val="single"/>
          <w:lang w:eastAsia="cs-CZ"/>
          <w14:ligatures w14:val="none"/>
        </w:rPr>
        <w:t xml:space="preserve">rozdíl </w:t>
      </w:r>
      <w:r w:rsidR="004479A4">
        <w:rPr>
          <w:rFonts w:eastAsia="Times New Roman" w:cstheme="minorHAnsi"/>
          <w:b/>
          <w:bCs/>
          <w:u w:val="single"/>
          <w:lang w:eastAsia="cs-CZ"/>
          <w14:ligatures w14:val="none"/>
        </w:rPr>
        <w:t xml:space="preserve">ceny za pronájem </w:t>
      </w:r>
      <w:r w:rsidRPr="00A407D6">
        <w:rPr>
          <w:rFonts w:eastAsia="Times New Roman" w:cstheme="minorHAnsi"/>
          <w:b/>
          <w:bCs/>
          <w:u w:val="single"/>
          <w:lang w:eastAsia="cs-CZ"/>
          <w14:ligatures w14:val="none"/>
        </w:rPr>
        <w:t>činí 16.000,-Kč/ měsíc</w:t>
      </w:r>
      <w:r>
        <w:rPr>
          <w:rFonts w:eastAsia="Times New Roman" w:cstheme="minorHAnsi"/>
          <w:lang w:eastAsia="cs-CZ"/>
          <w14:ligatures w14:val="none"/>
        </w:rPr>
        <w:t>.</w:t>
      </w:r>
    </w:p>
    <w:sectPr w:rsidR="00A407D6" w:rsidRPr="00A407D6" w:rsidSect="00CF74F0">
      <w:type w:val="continuous"/>
      <w:pgSz w:w="11906" w:h="16838"/>
      <w:pgMar w:top="1417" w:right="1417" w:bottom="1417" w:left="1417" w:header="426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EB186" w14:textId="77777777" w:rsidR="00D409E4" w:rsidRDefault="00D409E4" w:rsidP="00F16454">
      <w:pPr>
        <w:spacing w:after="0" w:line="240" w:lineRule="auto"/>
      </w:pPr>
      <w:r>
        <w:separator/>
      </w:r>
    </w:p>
  </w:endnote>
  <w:endnote w:type="continuationSeparator" w:id="0">
    <w:p w14:paraId="2860E9B8" w14:textId="77777777" w:rsidR="00D409E4" w:rsidRDefault="00D409E4" w:rsidP="00F1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178057"/>
      <w:docPartObj>
        <w:docPartGallery w:val="Page Numbers (Bottom of Page)"/>
        <w:docPartUnique/>
      </w:docPartObj>
    </w:sdtPr>
    <w:sdtContent>
      <w:p w14:paraId="0FC9832A" w14:textId="716679E6" w:rsidR="008B581B" w:rsidRDefault="008B58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6D7A54" w14:textId="60253E07" w:rsidR="008B581B" w:rsidRDefault="008B581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31800" w14:textId="77777777" w:rsidR="00D409E4" w:rsidRDefault="00D409E4" w:rsidP="00F16454">
      <w:pPr>
        <w:spacing w:after="0" w:line="240" w:lineRule="auto"/>
      </w:pPr>
      <w:r>
        <w:separator/>
      </w:r>
    </w:p>
  </w:footnote>
  <w:footnote w:type="continuationSeparator" w:id="0">
    <w:p w14:paraId="03059DE5" w14:textId="77777777" w:rsidR="00D409E4" w:rsidRDefault="00D409E4" w:rsidP="00F1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7B46C" w14:textId="77777777" w:rsidR="00F16454" w:rsidRPr="00F16454" w:rsidRDefault="00F16454" w:rsidP="00F16454">
    <w:pPr>
      <w:pStyle w:val="Zhlav"/>
      <w:jc w:val="right"/>
      <w:rPr>
        <w:b/>
        <w:bCs/>
        <w:color w:val="808080" w:themeColor="background1" w:themeShade="80"/>
      </w:rPr>
    </w:pPr>
    <w:r w:rsidRPr="00F16454">
      <w:rPr>
        <w:b/>
        <w:bCs/>
        <w:color w:val="808080" w:themeColor="background1" w:themeShade="80"/>
      </w:rPr>
      <w:t xml:space="preserve">Python Data </w:t>
    </w:r>
    <w:proofErr w:type="spellStart"/>
    <w:r w:rsidRPr="00F16454">
      <w:rPr>
        <w:b/>
        <w:bCs/>
        <w:color w:val="808080" w:themeColor="background1" w:themeShade="80"/>
      </w:rPr>
      <w:t>Analysis</w:t>
    </w:r>
    <w:proofErr w:type="spellEnd"/>
  </w:p>
  <w:p w14:paraId="75F891B7" w14:textId="56CB8B7B" w:rsidR="00F16454" w:rsidRPr="00F16454" w:rsidRDefault="00F16454" w:rsidP="00F16454">
    <w:pPr>
      <w:pStyle w:val="Zhlav"/>
      <w:jc w:val="right"/>
      <w:rPr>
        <w:color w:val="808080" w:themeColor="background1" w:themeShade="80"/>
      </w:rPr>
    </w:pPr>
    <w:r w:rsidRPr="00F16454">
      <w:rPr>
        <w:color w:val="808080" w:themeColor="background1" w:themeShade="80"/>
      </w:rPr>
      <w:t xml:space="preserve">Práce studenta: </w:t>
    </w:r>
    <w:r w:rsidRPr="00F16454">
      <w:rPr>
        <w:b/>
        <w:bCs/>
        <w:i/>
        <w:iCs/>
        <w:color w:val="808080" w:themeColor="background1" w:themeShade="80"/>
      </w:rPr>
      <w:t>Veronika Žofáková</w:t>
    </w:r>
  </w:p>
  <w:p w14:paraId="2FC90DAF" w14:textId="5E6A63F2" w:rsidR="00F16454" w:rsidRDefault="00F16454" w:rsidP="00F16454">
    <w:pPr>
      <w:pStyle w:val="Zhlav"/>
      <w:jc w:val="right"/>
      <w:rPr>
        <w:color w:val="808080" w:themeColor="background1" w:themeShade="80"/>
      </w:rPr>
    </w:pPr>
    <w:r w:rsidRPr="00F16454">
      <w:rPr>
        <w:color w:val="808080" w:themeColor="background1" w:themeShade="80"/>
      </w:rPr>
      <w:t>Datum: 27.1.2025</w:t>
    </w:r>
  </w:p>
  <w:p w14:paraId="4E25C4C2" w14:textId="77777777" w:rsidR="00F16454" w:rsidRPr="00F16454" w:rsidRDefault="00F16454" w:rsidP="00F16454">
    <w:pPr>
      <w:pStyle w:val="Zhlav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946"/>
    <w:multiLevelType w:val="hybridMultilevel"/>
    <w:tmpl w:val="AD8208A2"/>
    <w:lvl w:ilvl="0" w:tplc="FFFFFFFF">
      <w:start w:val="1"/>
      <w:numFmt w:val="decimal"/>
      <w:lvlText w:val="%1.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444C79"/>
    <w:multiLevelType w:val="hybridMultilevel"/>
    <w:tmpl w:val="AD8208A2"/>
    <w:lvl w:ilvl="0" w:tplc="FFFFFFFF">
      <w:start w:val="1"/>
      <w:numFmt w:val="decimal"/>
      <w:lvlText w:val="%1."/>
      <w:lvlJc w:val="left"/>
      <w:pPr>
        <w:ind w:left="2204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B29D0"/>
    <w:multiLevelType w:val="hybridMultilevel"/>
    <w:tmpl w:val="AD8208A2"/>
    <w:lvl w:ilvl="0" w:tplc="FFFFFFFF">
      <w:start w:val="1"/>
      <w:numFmt w:val="decimal"/>
      <w:lvlText w:val="%1.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13D48B5"/>
    <w:multiLevelType w:val="hybridMultilevel"/>
    <w:tmpl w:val="A8D8F80C"/>
    <w:lvl w:ilvl="0" w:tplc="06BA8A9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9F9788C"/>
    <w:multiLevelType w:val="hybridMultilevel"/>
    <w:tmpl w:val="AD8208A2"/>
    <w:lvl w:ilvl="0" w:tplc="0405000F">
      <w:start w:val="1"/>
      <w:numFmt w:val="decimal"/>
      <w:lvlText w:val="%1."/>
      <w:lvlJc w:val="left"/>
      <w:pPr>
        <w:ind w:left="1495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75474029">
    <w:abstractNumId w:val="4"/>
  </w:num>
  <w:num w:numId="2" w16cid:durableId="1241793033">
    <w:abstractNumId w:val="3"/>
  </w:num>
  <w:num w:numId="3" w16cid:durableId="135997466">
    <w:abstractNumId w:val="1"/>
  </w:num>
  <w:num w:numId="4" w16cid:durableId="1386100962">
    <w:abstractNumId w:val="2"/>
  </w:num>
  <w:num w:numId="5" w16cid:durableId="1703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54"/>
    <w:rsid w:val="00061841"/>
    <w:rsid w:val="000744C4"/>
    <w:rsid w:val="00191097"/>
    <w:rsid w:val="00346FBC"/>
    <w:rsid w:val="003820F3"/>
    <w:rsid w:val="004479A4"/>
    <w:rsid w:val="005160D0"/>
    <w:rsid w:val="005C77A6"/>
    <w:rsid w:val="0076525D"/>
    <w:rsid w:val="008B581B"/>
    <w:rsid w:val="00947760"/>
    <w:rsid w:val="00A407D6"/>
    <w:rsid w:val="00C36E54"/>
    <w:rsid w:val="00C41BE3"/>
    <w:rsid w:val="00CF74F0"/>
    <w:rsid w:val="00D409E4"/>
    <w:rsid w:val="00DB3D4C"/>
    <w:rsid w:val="00DC0D47"/>
    <w:rsid w:val="00E42891"/>
    <w:rsid w:val="00EB1A92"/>
    <w:rsid w:val="00F1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F6CF4"/>
  <w15:chartTrackingRefBased/>
  <w15:docId w15:val="{6011EE5F-E972-4710-AD1B-9CA8365F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1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16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1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16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16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16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16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16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16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1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16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1645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1645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164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164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164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164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16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1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16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1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16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164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164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1645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16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1645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16454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16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454"/>
  </w:style>
  <w:style w:type="paragraph" w:styleId="Zpat">
    <w:name w:val="footer"/>
    <w:basedOn w:val="Normln"/>
    <w:link w:val="ZpatChar"/>
    <w:uiPriority w:val="99"/>
    <w:unhideWhenUsed/>
    <w:rsid w:val="00F16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6454"/>
  </w:style>
  <w:style w:type="table" w:styleId="Mkatabulky">
    <w:name w:val="Table Grid"/>
    <w:basedOn w:val="Normlntabulka"/>
    <w:uiPriority w:val="39"/>
    <w:rsid w:val="00CF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9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09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7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640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89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8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35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81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1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98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779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Žofáková</dc:creator>
  <cp:keywords/>
  <dc:description/>
  <cp:lastModifiedBy>Veronika Žofáková</cp:lastModifiedBy>
  <cp:revision>3</cp:revision>
  <dcterms:created xsi:type="dcterms:W3CDTF">2025-01-27T17:22:00Z</dcterms:created>
  <dcterms:modified xsi:type="dcterms:W3CDTF">2025-01-27T18:45:00Z</dcterms:modified>
</cp:coreProperties>
</file>