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 w:rsidR="00000000">
        <w:rPr>
          <w:rFonts w:cs="Arial"/>
          <w:color w:val="000000" w:themeColor="text1"/>
          <w:sz w:val="20"/>
          <w:szCs w:val="20"/>
        </w:rPr>
        <w:fldChar w:fldCharType="begin"/>
      </w:r>
      <w:r w:rsidR="00000000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cs="Arial"/>
          <w:color w:val="000000" w:themeColor="text1"/>
          <w:sz w:val="20"/>
          <w:szCs w:val="20"/>
        </w:rPr>
        <w:fldChar w:fldCharType="separate"/>
      </w:r>
      <w:r w:rsidR="00000000">
        <w:rPr>
          <w:rFonts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 w:rsidR="00000000">
        <w:rPr>
          <w:rFonts w:cs="Arial"/>
          <w:color w:val="000000" w:themeColor="text1"/>
          <w:sz w:val="20"/>
          <w:szCs w:val="20"/>
        </w:rPr>
        <w:fldChar w:fldCharType="begin"/>
      </w:r>
      <w:r w:rsidR="00000000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cs="Arial"/>
          <w:color w:val="000000" w:themeColor="text1"/>
          <w:sz w:val="20"/>
          <w:szCs w:val="20"/>
        </w:rPr>
        <w:fldChar w:fldCharType="separate"/>
      </w:r>
      <w:r w:rsidR="00263D7D">
        <w:rPr>
          <w:rFonts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cs="Arial"/>
          <w:color w:val="000000" w:themeColor="text1"/>
          <w:sz w:val="20"/>
          <w:szCs w:val="20"/>
        </w:rPr>
        <w:t>Trzecia</w:t>
      </w:r>
      <w:r w:rsidRPr="00A707FA">
        <w:rPr>
          <w:rFonts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cs="Arial"/>
          <w:color w:val="000000" w:themeColor="text1"/>
          <w:sz w:val="20"/>
          <w:szCs w:val="20"/>
        </w:rPr>
        <w:t>czwarty</w:t>
      </w:r>
      <w:r w:rsidRPr="00A707FA">
        <w:rPr>
          <w:rFonts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cs="Arial"/>
          <w:color w:val="000000" w:themeColor="text1"/>
          <w:sz w:val="20"/>
          <w:szCs w:val="20"/>
        </w:rPr>
        <w:t>ewidencji roślin, e</w:t>
      </w:r>
      <w:r w:rsidRPr="00A707FA">
        <w:rPr>
          <w:rFonts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44566D71" w14:textId="744BB982" w:rsidR="006B1B4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cs="Arial"/>
              <w:color w:val="000000" w:themeColor="text1"/>
              <w:sz w:val="20"/>
              <w:szCs w:val="20"/>
            </w:rPr>
            <w:fldChar w:fldCharType="separate"/>
          </w:r>
          <w:hyperlink w:anchor="_Toc117107713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Wstęp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2B15899" w14:textId="47BE968A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4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Aplikacja internetowa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8A0C98A" w14:textId="004B6DE6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5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Cel projektowania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B607273" w14:textId="202B2C6E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6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Specyfikacja wymagań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136BE8" w14:textId="43EEF64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7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Dziedzinowy słownik pojęć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A1FA415" w14:textId="6EC53C01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8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Interfejs graficzny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E69CC2" w14:textId="0DA69A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9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Wymagania 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8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C18A43B" w14:textId="770B5172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0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Wymagania niefunkcjonalne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861388A" w14:textId="30EB577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1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Wymagania niefunkcjonalne systemowe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4C2B616" w14:textId="6B98E28D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2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Przygotowanie do tworzenia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CD04D6D" w14:textId="27F636C9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3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Wykorzystane narzędzia programistyczne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37037E" w14:textId="11F81BBB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4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Git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8E021F" w14:textId="6F27DBB1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5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Bootstrap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5F410CB" w14:textId="0CB714C6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6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Baza danych LiteDB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34F1B2" w14:textId="03AD4A0E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7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Visual Studio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D290B1C" w14:textId="0E0CE62A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8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Visual Studio Code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9C1C05" w14:textId="6F805B90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9" w:history="1"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Projekt aplikacji - implementacja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1EBC668" w14:textId="55A3D2B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0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D274E6A" w14:textId="21E3AE63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1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07F7E8B1" w14:textId="77DA166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2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CA679E9" w14:textId="0ADAF5BB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3" w:history="1"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Testy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99FAE8C" w14:textId="4C0170BF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4" w:history="1"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6.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Podsumowanie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DF7EE99" w14:textId="47A7F8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5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5B895732" w14:textId="528157F1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6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7.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Spis rysunków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EE2FD7E" w14:textId="4618CA96" w:rsidR="006B1B41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7" w:history="1">
            <w:r w:rsidR="006B1B41" w:rsidRPr="002D5E7E">
              <w:rPr>
                <w:rStyle w:val="Hyperlink"/>
                <w:rFonts w:cs="Arial"/>
                <w:noProof/>
              </w:rPr>
              <w:t>Bibliografia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71CD264" w14:textId="2523ACEE" w:rsidR="00E27272" w:rsidRPr="00A707FA" w:rsidRDefault="00E27272" w:rsidP="00E27272">
          <w:pPr>
            <w:spacing w:line="240" w:lineRule="auto"/>
            <w:rPr>
              <w:rFonts w:cs="Arial"/>
              <w:color w:val="000000" w:themeColor="text1"/>
            </w:rPr>
          </w:pPr>
          <w:r w:rsidRPr="00A707FA">
            <w:rPr>
              <w:rFonts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107713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10771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cs="Arial"/>
          <w:color w:val="000000" w:themeColor="text1"/>
          <w:sz w:val="20"/>
          <w:szCs w:val="20"/>
        </w:rPr>
        <w:t>(np.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cs="Arial"/>
          <w:color w:val="000000" w:themeColor="text1"/>
          <w:sz w:val="20"/>
          <w:szCs w:val="20"/>
        </w:rPr>
        <w:t>Store)</w:t>
      </w:r>
      <w:r w:rsidR="008A0322" w:rsidRPr="00A707FA">
        <w:rPr>
          <w:rFonts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cs="Arial"/>
          <w:color w:val="000000" w:themeColor="text1"/>
          <w:sz w:val="20"/>
          <w:szCs w:val="20"/>
        </w:rPr>
        <w:t>(np.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10771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0FF2AB7A" w:rsidR="008C4823" w:rsidRDefault="008C4823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cs="Arial"/>
          <w:color w:val="000000" w:themeColor="text1"/>
          <w:sz w:val="20"/>
          <w:szCs w:val="20"/>
          <w:lang w:val="en-US"/>
        </w:rPr>
        <w:t>TypeScript, Vue.js.</w:t>
      </w:r>
    </w:p>
    <w:p w14:paraId="031CC080" w14:textId="77777777" w:rsidR="003B319E" w:rsidRPr="00486FFD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  <w:lang w:val="en-US"/>
        </w:rPr>
      </w:pP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10771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10771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10771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384D7193" w14:textId="4B59584C" w:rsidR="00127F04" w:rsidRDefault="0035248B" w:rsidP="00127F04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78D04881" w14:textId="78F7C4C2" w:rsidR="00127F04" w:rsidRDefault="00127F04" w:rsidP="00127F04">
      <w:pPr>
        <w:keepNext/>
        <w:spacing w:line="360" w:lineRule="auto"/>
        <w:jc w:val="both"/>
      </w:pPr>
      <w:r w:rsidRPr="003B319E">
        <w:rPr>
          <w:noProof/>
        </w:rPr>
        <w:drawing>
          <wp:inline distT="0" distB="0" distL="0" distR="0" wp14:anchorId="06023379" wp14:editId="595EBFB3">
            <wp:extent cx="5760720" cy="3090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79F010AB" w:rsidR="0035248B" w:rsidRDefault="00FA4BD2" w:rsidP="00127F04">
      <w:pPr>
        <w:pStyle w:val="Caption"/>
        <w:rPr>
          <w:rFonts w:cs="Arial"/>
          <w:sz w:val="20"/>
          <w:szCs w:val="20"/>
        </w:rPr>
      </w:pPr>
      <w:bookmarkStart w:id="6" w:name="_Toc118923032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1621EF">
        <w:rPr>
          <w:noProof/>
        </w:rPr>
        <w:t>1</w:t>
      </w:r>
      <w:r w:rsidR="00000000">
        <w:rPr>
          <w:noProof/>
        </w:rPr>
        <w:fldChar w:fldCharType="end"/>
      </w:r>
      <w:r w:rsidR="00DA05BC">
        <w:rPr>
          <w:noProof/>
        </w:rPr>
        <w:t>.</w:t>
      </w:r>
      <w:r>
        <w:t xml:space="preserve"> </w:t>
      </w:r>
      <w:r w:rsidRPr="008B1F1E">
        <w:t>Interfejs graficzny – strona główna</w:t>
      </w:r>
      <w:bookmarkEnd w:id="6"/>
    </w:p>
    <w:p w14:paraId="6AB798A4" w14:textId="54442D0D" w:rsidR="00FA4BD2" w:rsidRDefault="00127F04" w:rsidP="00127F04">
      <w:pPr>
        <w:keepNext/>
        <w:spacing w:line="360" w:lineRule="auto"/>
        <w:jc w:val="both"/>
      </w:pPr>
      <w:r w:rsidRPr="00B62AF2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9F86964" w:rsidR="0035248B" w:rsidRDefault="00FA4BD2" w:rsidP="00127F04">
      <w:pPr>
        <w:pStyle w:val="Caption"/>
        <w:rPr>
          <w:rFonts w:cs="Arial"/>
          <w:sz w:val="20"/>
          <w:szCs w:val="20"/>
        </w:rPr>
      </w:pPr>
      <w:bookmarkStart w:id="7" w:name="_Toc118923033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1621EF">
        <w:rPr>
          <w:noProof/>
        </w:rPr>
        <w:t>2</w:t>
      </w:r>
      <w:r w:rsidR="00000000">
        <w:rPr>
          <w:noProof/>
        </w:rPr>
        <w:fldChar w:fldCharType="end"/>
      </w:r>
      <w:r w:rsidR="00DA05BC">
        <w:rPr>
          <w:noProof/>
        </w:rPr>
        <w:t>.</w:t>
      </w:r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Lista roślin w ewidencji.</w:t>
      </w:r>
    </w:p>
    <w:p w14:paraId="735B2843" w14:textId="18A61D2B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otwierający stronę dodawania roślin do ewidencji.</w:t>
      </w:r>
    </w:p>
    <w:p w14:paraId="37B9C746" w14:textId="3A039BF3" w:rsidR="003B319E" w:rsidRDefault="003B319E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Wyszukiwanie.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37828508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usuwający daną pozycję z ewidencji.</w:t>
      </w:r>
    </w:p>
    <w:p w14:paraId="25364FE3" w14:textId="12630CD0" w:rsidR="003B319E" w:rsidRDefault="003B319E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Sortowanie nazw i dat dodania rosnąco / malejąco.</w:t>
      </w:r>
    </w:p>
    <w:p w14:paraId="4B11D5C7" w14:textId="2E8A1E24" w:rsidR="00FA4BD2" w:rsidRDefault="00B62AF2" w:rsidP="00127F04">
      <w:pPr>
        <w:keepNext/>
        <w:spacing w:line="360" w:lineRule="auto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292ACC9D" w:rsidR="0035248B" w:rsidRDefault="00FA4BD2" w:rsidP="00127F04">
      <w:pPr>
        <w:pStyle w:val="Caption"/>
        <w:rPr>
          <w:rFonts w:cs="Arial"/>
          <w:sz w:val="20"/>
          <w:szCs w:val="20"/>
        </w:rPr>
      </w:pPr>
      <w:bookmarkStart w:id="8" w:name="_Toc118923034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1621EF">
        <w:rPr>
          <w:noProof/>
        </w:rPr>
        <w:t>3</w:t>
      </w:r>
      <w:r w:rsidR="00000000">
        <w:rPr>
          <w:noProof/>
        </w:rPr>
        <w:fldChar w:fldCharType="end"/>
      </w:r>
      <w:r w:rsidR="00DA05BC">
        <w:rPr>
          <w:noProof/>
        </w:rPr>
        <w:t>.</w:t>
      </w:r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lastRenderedPageBreak/>
        <w:t>Przycisk anulujący edycję.</w:t>
      </w:r>
    </w:p>
    <w:p w14:paraId="63914941" w14:textId="16EF3F46" w:rsidR="00F53FA3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6A9F60DE" w:rsidR="00FA4BD2" w:rsidRPr="00127F04" w:rsidRDefault="00127F04" w:rsidP="00127F04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35248B">
        <w:rPr>
          <w:rFonts w:cs="Arial"/>
          <w:noProof/>
          <w:color w:val="000000" w:themeColor="text1"/>
          <w:sz w:val="20"/>
          <w:szCs w:val="20"/>
        </w:rPr>
        <w:drawing>
          <wp:inline distT="0" distB="0" distL="0" distR="0" wp14:anchorId="1E422D89" wp14:editId="44B18DF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1872889" w:rsidR="00127F04" w:rsidRPr="00127F04" w:rsidRDefault="00EA0826" w:rsidP="00FB7285">
      <w:pPr>
        <w:pStyle w:val="Caption"/>
      </w:pPr>
      <w:bookmarkStart w:id="9" w:name="_Toc118923035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1621EF">
        <w:rPr>
          <w:noProof/>
        </w:rPr>
        <w:t>4</w:t>
      </w:r>
      <w:r w:rsidR="00000000">
        <w:rPr>
          <w:noProof/>
        </w:rPr>
        <w:fldChar w:fldCharType="end"/>
      </w:r>
      <w:r w:rsidR="00DA05BC">
        <w:rPr>
          <w:noProof/>
        </w:rPr>
        <w:t>.</w:t>
      </w:r>
      <w:r>
        <w:t xml:space="preserve"> </w:t>
      </w:r>
      <w:r w:rsidRPr="003F5A17">
        <w:t>Interfejs graficzny – ochrona roślin</w:t>
      </w:r>
      <w:bookmarkEnd w:id="9"/>
    </w:p>
    <w:p w14:paraId="40734173" w14:textId="42D63E38" w:rsidR="00EA0826" w:rsidRDefault="00127F04" w:rsidP="0071526C">
      <w:r w:rsidRPr="00B62AF2">
        <w:rPr>
          <w:noProof/>
        </w:rPr>
        <w:drawing>
          <wp:inline distT="0" distB="0" distL="0" distR="0" wp14:anchorId="06621D19" wp14:editId="070AD0B7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49E356D6" w:rsidR="00B62AF2" w:rsidRDefault="00EA0826" w:rsidP="00127F04">
      <w:pPr>
        <w:pStyle w:val="Caption"/>
      </w:pPr>
      <w:bookmarkStart w:id="10" w:name="_Toc118923036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1621EF">
        <w:rPr>
          <w:noProof/>
        </w:rPr>
        <w:t>5</w:t>
      </w:r>
      <w:r w:rsidR="00000000">
        <w:rPr>
          <w:noProof/>
        </w:rPr>
        <w:fldChar w:fldCharType="end"/>
      </w:r>
      <w:r w:rsidR="00DA05BC">
        <w:rPr>
          <w:noProof/>
        </w:rPr>
        <w:t>.</w:t>
      </w:r>
      <w:r>
        <w:t xml:space="preserve"> Interfejs graficzny </w:t>
      </w:r>
      <w:r w:rsidR="00DA05BC">
        <w:t xml:space="preserve">– </w:t>
      </w:r>
      <w:r w:rsidR="00DA05BC">
        <w:t>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107719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lastRenderedPageBreak/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10772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cs="Arial"/>
          <w:color w:val="000000" w:themeColor="text1"/>
          <w:sz w:val="20"/>
          <w:szCs w:val="20"/>
        </w:rPr>
        <w:t>F</w:t>
      </w:r>
      <w:r w:rsidRPr="00A707FA">
        <w:rPr>
          <w:rFonts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10772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450AFA63" w:rsid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77777777" w:rsidR="003B319E" w:rsidRPr="003B319E" w:rsidRDefault="003B319E" w:rsidP="003B319E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1077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cs="Arial"/>
          <w:color w:val="000000" w:themeColor="text1"/>
          <w:sz w:val="20"/>
          <w:szCs w:val="20"/>
        </w:rPr>
        <w:t>yło szybsze</w:t>
      </w:r>
      <w:r w:rsidRPr="00A707FA">
        <w:rPr>
          <w:rFonts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10772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10772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10772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069EFED3" w:rsidR="003F3380" w:rsidRDefault="0004064F" w:rsidP="003F3380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04064F">
        <w:rPr>
          <w:rFonts w:cs="Arial"/>
          <w:color w:val="000000" w:themeColor="text1"/>
          <w:sz w:val="20"/>
          <w:szCs w:val="20"/>
        </w:rPr>
        <w:t xml:space="preserve">Bootstrap – biblioteka </w:t>
      </w:r>
      <w:r w:rsidR="00771DFB">
        <w:rPr>
          <w:rFonts w:cs="Arial"/>
          <w:color w:val="000000" w:themeColor="text1"/>
          <w:sz w:val="20"/>
          <w:szCs w:val="20"/>
        </w:rPr>
        <w:t>użyta w projekcie</w:t>
      </w:r>
      <w:r w:rsidR="005360BD">
        <w:rPr>
          <w:rFonts w:cs="Arial"/>
          <w:color w:val="000000" w:themeColor="text1"/>
          <w:sz w:val="20"/>
          <w:szCs w:val="20"/>
        </w:rPr>
        <w:t xml:space="preserve">. </w:t>
      </w:r>
      <w:r w:rsidRPr="0004064F">
        <w:rPr>
          <w:rFonts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</w:t>
      </w:r>
      <w:r w:rsidR="00AC44C8">
        <w:rPr>
          <w:rFonts w:cs="Arial"/>
          <w:color w:val="000000" w:themeColor="text1"/>
          <w:sz w:val="20"/>
          <w:szCs w:val="20"/>
        </w:rPr>
        <w:t xml:space="preserve"> Oferuje domyślny zestaw tematyczny obejmujący kolorystykę i stylistykę wyglądu strony, jednocześnie pozwalając na łatwą modyfikacj</w:t>
      </w:r>
      <w:r w:rsidR="005F3CE8">
        <w:rPr>
          <w:rFonts w:cs="Arial"/>
          <w:color w:val="000000" w:themeColor="text1"/>
          <w:sz w:val="20"/>
          <w:szCs w:val="20"/>
        </w:rPr>
        <w:t>ę</w:t>
      </w:r>
      <w:r w:rsidR="00AC44C8">
        <w:rPr>
          <w:rFonts w:cs="Arial"/>
          <w:color w:val="000000" w:themeColor="text1"/>
          <w:sz w:val="20"/>
          <w:szCs w:val="20"/>
        </w:rPr>
        <w:t xml:space="preserve"> </w:t>
      </w:r>
      <w:r w:rsidR="005F3CE8">
        <w:rPr>
          <w:rFonts w:cs="Arial"/>
          <w:color w:val="000000" w:themeColor="text1"/>
          <w:sz w:val="20"/>
          <w:szCs w:val="20"/>
        </w:rPr>
        <w:t>tego zestawu tematycznego, bez ingerencji w kod poszczególnych elementów.</w:t>
      </w:r>
      <w:r w:rsidR="006B1B41">
        <w:rPr>
          <w:rFonts w:cs="Arial"/>
          <w:color w:val="000000" w:themeColor="text1"/>
          <w:sz w:val="20"/>
          <w:szCs w:val="20"/>
        </w:rPr>
        <w:t xml:space="preserve"> [1] [2] [3]</w:t>
      </w:r>
    </w:p>
    <w:p w14:paraId="1374EC4C" w14:textId="6624D70F" w:rsidR="00527A0B" w:rsidRDefault="00527A0B" w:rsidP="003F3380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W swojej aplikacji użyłam wersji Bootstrap 5.2.0.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50AF6CE" w14:textId="7F72C7B5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10772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5F3CE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371998AE" w:rsidR="00736BA8" w:rsidRDefault="00140B5E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cs="Arial"/>
          <w:color w:val="000000" w:themeColor="text1"/>
          <w:sz w:val="20"/>
          <w:szCs w:val="20"/>
        </w:rPr>
        <w:t xml:space="preserve">, </w:t>
      </w:r>
      <w:r w:rsidRPr="00A707FA">
        <w:rPr>
          <w:rFonts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cs="Arial"/>
          <w:color w:val="000000" w:themeColor="text1"/>
          <w:sz w:val="20"/>
          <w:szCs w:val="20"/>
        </w:rPr>
        <w:t>C#.</w:t>
      </w:r>
      <w:r w:rsidR="00736BA8" w:rsidRPr="00A707FA">
        <w:rPr>
          <w:rFonts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</w:t>
      </w:r>
      <w:r w:rsidR="006B1B41">
        <w:rPr>
          <w:rFonts w:cs="Arial"/>
          <w:color w:val="000000" w:themeColor="text1"/>
          <w:sz w:val="20"/>
          <w:szCs w:val="20"/>
        </w:rPr>
        <w:t>[4]</w:t>
      </w:r>
      <w:r w:rsidRPr="00A707FA">
        <w:rPr>
          <w:rFonts w:cs="Arial"/>
          <w:color w:val="000000" w:themeColor="text1"/>
          <w:sz w:val="20"/>
          <w:szCs w:val="20"/>
        </w:rPr>
        <w:t xml:space="preserve"> </w:t>
      </w:r>
    </w:p>
    <w:p w14:paraId="2BC3A75D" w14:textId="54395C4A" w:rsidR="00527A0B" w:rsidRDefault="00527A0B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W swojej aplikacji użyłam wersji  LiteDB 5.0.12.</w:t>
      </w:r>
    </w:p>
    <w:p w14:paraId="37967333" w14:textId="78CC8506" w:rsidR="00527A0B" w:rsidRDefault="00527A0B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C151354" w14:textId="5B7E4DB0" w:rsidR="006B1B41" w:rsidRPr="00A707FA" w:rsidRDefault="006B1B41" w:rsidP="006B1B4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ASP .NET Core</w:t>
      </w:r>
    </w:p>
    <w:p w14:paraId="0F934826" w14:textId="19C5E883" w:rsidR="006B1B41" w:rsidRDefault="006B1B41" w:rsidP="006B1B4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ASP .NET Core</w:t>
      </w:r>
      <w:r w:rsidRPr="00A707FA">
        <w:rPr>
          <w:rFonts w:cs="Arial"/>
          <w:color w:val="000000" w:themeColor="text1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</w:rPr>
        <w:t>[5]</w:t>
      </w:r>
    </w:p>
    <w:p w14:paraId="204389FC" w14:textId="648017C4" w:rsidR="006B1B41" w:rsidRPr="00A707FA" w:rsidRDefault="006B1B41" w:rsidP="006B1B4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W swojej aplikacji użyłam wersji  ASP .NET Core 5.0. </w:t>
      </w:r>
    </w:p>
    <w:p w14:paraId="7F39DAC1" w14:textId="77777777" w:rsidR="006B1B41" w:rsidRDefault="006B1B41" w:rsidP="006B1B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163C2736" w14:textId="0EAD9A3F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0" w:name="_Toc11710772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Visual Studio</w:t>
      </w:r>
      <w:bookmarkEnd w:id="20"/>
    </w:p>
    <w:p w14:paraId="1CB90CF3" w14:textId="0C6BC381" w:rsidR="00527A0B" w:rsidRDefault="00D77B77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Visual Studio</w:t>
      </w:r>
      <w:r w:rsidR="00527A0B" w:rsidRPr="00A707FA">
        <w:rPr>
          <w:rFonts w:cs="Arial"/>
          <w:color w:val="000000" w:themeColor="text1"/>
          <w:sz w:val="20"/>
          <w:szCs w:val="20"/>
        </w:rPr>
        <w:t xml:space="preserve"> </w:t>
      </w:r>
      <w:r w:rsidR="00746E27">
        <w:rPr>
          <w:rFonts w:cs="Arial"/>
          <w:color w:val="000000" w:themeColor="text1"/>
          <w:sz w:val="20"/>
          <w:szCs w:val="20"/>
        </w:rPr>
        <w:t>jest to bogate w funkcje zintegrowane środowisko programistyczne (IDE), stworzone przez firmę Microsoft.</w:t>
      </w:r>
      <w:r w:rsidR="00527A0B" w:rsidRPr="00A707FA">
        <w:rPr>
          <w:rFonts w:cs="Arial"/>
          <w:color w:val="000000" w:themeColor="text1"/>
          <w:sz w:val="20"/>
          <w:szCs w:val="20"/>
        </w:rPr>
        <w:t xml:space="preserve"> </w:t>
      </w:r>
      <w:r w:rsidR="00746E27">
        <w:rPr>
          <w:rFonts w:cs="Arial"/>
          <w:color w:val="000000" w:themeColor="text1"/>
          <w:sz w:val="20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>
        <w:rPr>
          <w:rFonts w:cs="Arial"/>
          <w:color w:val="000000" w:themeColor="text1"/>
          <w:sz w:val="20"/>
          <w:szCs w:val="20"/>
        </w:rPr>
        <w:t>backendowa</w:t>
      </w:r>
      <w:proofErr w:type="spellEnd"/>
      <w:r w:rsidR="00746E27">
        <w:rPr>
          <w:rFonts w:cs="Arial"/>
          <w:color w:val="000000" w:themeColor="text1"/>
          <w:sz w:val="20"/>
          <w:szCs w:val="20"/>
        </w:rPr>
        <w:t xml:space="preserve"> aplikacji. Dodatkowo natywnie współpracuje z systemem kontrolowania wersji Git. </w:t>
      </w:r>
    </w:p>
    <w:p w14:paraId="02E30655" w14:textId="68896EF1" w:rsidR="00527A0B" w:rsidRDefault="00527A0B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W swojej aplikacji użyłam wersji  </w:t>
      </w:r>
      <w:r w:rsidRPr="00527A0B">
        <w:rPr>
          <w:rFonts w:cs="Arial"/>
          <w:color w:val="000000" w:themeColor="text1"/>
          <w:sz w:val="20"/>
          <w:szCs w:val="20"/>
        </w:rPr>
        <w:t xml:space="preserve">Microsoft Visual Studio </w:t>
      </w:r>
      <w:proofErr w:type="spellStart"/>
      <w:r w:rsidRPr="00527A0B">
        <w:rPr>
          <w:rFonts w:cs="Arial"/>
          <w:color w:val="000000" w:themeColor="text1"/>
          <w:sz w:val="20"/>
          <w:szCs w:val="20"/>
        </w:rPr>
        <w:t>Community</w:t>
      </w:r>
      <w:proofErr w:type="spellEnd"/>
      <w:r w:rsidRPr="00527A0B">
        <w:rPr>
          <w:rFonts w:cs="Arial"/>
          <w:color w:val="000000" w:themeColor="text1"/>
          <w:sz w:val="20"/>
          <w:szCs w:val="20"/>
        </w:rPr>
        <w:t xml:space="preserve"> 2022 (64-bit)</w:t>
      </w:r>
      <w:r>
        <w:rPr>
          <w:rFonts w:cs="Arial"/>
          <w:color w:val="000000" w:themeColor="text1"/>
          <w:sz w:val="20"/>
          <w:szCs w:val="20"/>
        </w:rPr>
        <w:t xml:space="preserve"> 17.3.4.</w:t>
      </w:r>
    </w:p>
    <w:p w14:paraId="7B7207E9" w14:textId="77777777" w:rsidR="005F3CE8" w:rsidRDefault="005F3CE8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E5338BE" w14:textId="54102D5A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1" w:name="_Toc11710772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 xml:space="preserve">Visual Studio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Code</w:t>
      </w:r>
      <w:bookmarkEnd w:id="21"/>
      <w:proofErr w:type="spellEnd"/>
    </w:p>
    <w:p w14:paraId="79B491FC" w14:textId="3D2AF9D1" w:rsidR="00527A0B" w:rsidRDefault="00527A0B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cs="Arial"/>
          <w:color w:val="000000" w:themeColor="text1"/>
          <w:sz w:val="20"/>
          <w:szCs w:val="20"/>
        </w:rPr>
        <w:t>Code</w:t>
      </w:r>
      <w:proofErr w:type="spellEnd"/>
      <w:r w:rsidRPr="00A707FA">
        <w:rPr>
          <w:rFonts w:cs="Arial"/>
          <w:color w:val="000000" w:themeColor="text1"/>
          <w:sz w:val="20"/>
          <w:szCs w:val="20"/>
        </w:rPr>
        <w:t xml:space="preserve"> to prost</w:t>
      </w:r>
      <w:r>
        <w:rPr>
          <w:rFonts w:cs="Arial"/>
          <w:color w:val="000000" w:themeColor="text1"/>
          <w:sz w:val="20"/>
          <w:szCs w:val="20"/>
        </w:rPr>
        <w:t>y edytor kodu źródłowego</w:t>
      </w:r>
      <w:r w:rsidRPr="00A707FA">
        <w:rPr>
          <w:rFonts w:cs="Arial"/>
          <w:color w:val="000000" w:themeColor="text1"/>
          <w:sz w:val="20"/>
          <w:szCs w:val="20"/>
        </w:rPr>
        <w:t>,</w:t>
      </w:r>
      <w:r>
        <w:rPr>
          <w:rFonts w:cs="Arial"/>
          <w:color w:val="000000" w:themeColor="text1"/>
          <w:sz w:val="20"/>
          <w:szCs w:val="20"/>
        </w:rPr>
        <w:t xml:space="preserve"> stworzony przez firmę Microsoft</w:t>
      </w:r>
      <w:r w:rsidR="00D77B77">
        <w:rPr>
          <w:rFonts w:cs="Arial"/>
          <w:color w:val="000000" w:themeColor="text1"/>
          <w:sz w:val="20"/>
          <w:szCs w:val="20"/>
        </w:rPr>
        <w:t>. Program jest bogaty w rozszerzenia</w:t>
      </w:r>
      <w:r>
        <w:rPr>
          <w:rFonts w:cs="Arial"/>
          <w:color w:val="000000" w:themeColor="text1"/>
          <w:sz w:val="20"/>
          <w:szCs w:val="20"/>
        </w:rPr>
        <w:t xml:space="preserve"> dla różnych języków programowania</w:t>
      </w:r>
      <w:r w:rsidR="00D77B77">
        <w:rPr>
          <w:rFonts w:cs="Arial"/>
          <w:color w:val="000000" w:themeColor="text1"/>
          <w:sz w:val="20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57F70265" w:rsidR="00527A0B" w:rsidRDefault="00527A0B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W swojej aplikacji użyłam wersji  Visual Studio </w:t>
      </w:r>
      <w:proofErr w:type="spellStart"/>
      <w:r>
        <w:rPr>
          <w:rFonts w:cs="Arial"/>
          <w:color w:val="000000" w:themeColor="text1"/>
          <w:sz w:val="20"/>
          <w:szCs w:val="20"/>
        </w:rPr>
        <w:t>Code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1.72.2.</w:t>
      </w:r>
    </w:p>
    <w:p w14:paraId="0FB8BD8F" w14:textId="77777777" w:rsidR="003B319E" w:rsidRPr="00A707FA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5232C72B" w14:textId="389F8B4E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710772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401A6FB8" w14:textId="4278F2B1" w:rsidR="00D473D7" w:rsidRDefault="0082313D" w:rsidP="00D473D7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Rozdział przedstawia wymagania stawiane aplikacji internetowej służącej do utrzymania / ewidencji roślin. W rozdziale omawiane są kolejno wymagania biznesowe, funkcjonalne użytkownika </w:t>
      </w:r>
      <w:r w:rsidR="00263D7D">
        <w:rPr>
          <w:rFonts w:cs="Arial"/>
          <w:color w:val="000000" w:themeColor="text1"/>
          <w:sz w:val="20"/>
          <w:szCs w:val="20"/>
          <w:highlight w:val="yellow"/>
        </w:rPr>
        <w:t>W</w:t>
      </w:r>
    </w:p>
    <w:p w14:paraId="5D50A7EB" w14:textId="77777777" w:rsidR="001621EF" w:rsidRDefault="00263D7D" w:rsidP="00127F04">
      <w:pPr>
        <w:keepNext/>
        <w:spacing w:line="360" w:lineRule="auto"/>
        <w:jc w:val="both"/>
      </w:pPr>
      <w:r w:rsidRPr="00263D7D">
        <w:rPr>
          <w:rFonts w:cs="Arial"/>
          <w:color w:val="000000" w:themeColor="text1"/>
          <w:sz w:val="20"/>
          <w:szCs w:val="20"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9BC6D2E" w:rsidR="00263D7D" w:rsidRDefault="001621EF" w:rsidP="00127F04">
      <w:pPr>
        <w:pStyle w:val="Caption"/>
        <w:rPr>
          <w:rFonts w:cs="Arial"/>
          <w:sz w:val="20"/>
          <w:szCs w:val="20"/>
          <w:highlight w:val="yellow"/>
        </w:rPr>
      </w:pPr>
      <w:bookmarkStart w:id="23" w:name="_Toc11892303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DA05BC">
        <w:t>.</w:t>
      </w:r>
      <w:r>
        <w:t xml:space="preserve"> Fragment pliku </w:t>
      </w:r>
      <w:proofErr w:type="spellStart"/>
      <w:r>
        <w:t>Startup.cs</w:t>
      </w:r>
      <w:bookmarkEnd w:id="23"/>
      <w:proofErr w:type="spellEnd"/>
    </w:p>
    <w:p w14:paraId="3E397894" w14:textId="7DC37815" w:rsidR="00263D7D" w:rsidRPr="00263D7D" w:rsidRDefault="00263D7D" w:rsidP="00263D7D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263D7D">
        <w:rPr>
          <w:rFonts w:cs="Arial"/>
          <w:color w:val="000000" w:themeColor="text1"/>
          <w:sz w:val="20"/>
          <w:szCs w:val="20"/>
        </w:rPr>
        <w:tab/>
      </w:r>
      <w:r w:rsidR="00137AD7">
        <w:rPr>
          <w:rFonts w:cs="Arial"/>
          <w:color w:val="000000" w:themeColor="text1"/>
          <w:sz w:val="20"/>
          <w:szCs w:val="20"/>
        </w:rPr>
        <w:t xml:space="preserve">Na Rysunku 6. zostało przedstawione dodanie </w:t>
      </w:r>
      <w:r w:rsidRPr="00263D7D">
        <w:rPr>
          <w:rFonts w:cs="Arial"/>
          <w:color w:val="000000" w:themeColor="text1"/>
          <w:sz w:val="20"/>
          <w:szCs w:val="20"/>
        </w:rPr>
        <w:t>wszystki</w:t>
      </w:r>
      <w:r w:rsidR="00316D20">
        <w:rPr>
          <w:rFonts w:cs="Arial"/>
          <w:color w:val="000000" w:themeColor="text1"/>
          <w:sz w:val="20"/>
          <w:szCs w:val="20"/>
        </w:rPr>
        <w:t>ch</w:t>
      </w:r>
      <w:r w:rsidRPr="00263D7D">
        <w:rPr>
          <w:rFonts w:cs="Arial"/>
          <w:color w:val="000000" w:themeColor="text1"/>
          <w:sz w:val="20"/>
          <w:szCs w:val="20"/>
        </w:rPr>
        <w:t xml:space="preserve"> serwis</w:t>
      </w:r>
      <w:r w:rsidR="00316D20">
        <w:rPr>
          <w:rFonts w:cs="Arial"/>
          <w:color w:val="000000" w:themeColor="text1"/>
          <w:sz w:val="20"/>
          <w:szCs w:val="20"/>
        </w:rPr>
        <w:t>ów</w:t>
      </w:r>
      <w:r w:rsidRPr="00263D7D">
        <w:rPr>
          <w:rFonts w:cs="Arial"/>
          <w:color w:val="000000" w:themeColor="text1"/>
          <w:sz w:val="20"/>
          <w:szCs w:val="20"/>
        </w:rPr>
        <w:t xml:space="preserve"> do kontenera DI (ang. </w:t>
      </w:r>
      <w:proofErr w:type="spellStart"/>
      <w:r w:rsidRPr="00263D7D">
        <w:rPr>
          <w:rFonts w:cs="Arial"/>
          <w:color w:val="000000" w:themeColor="text1"/>
          <w:sz w:val="20"/>
          <w:szCs w:val="20"/>
        </w:rPr>
        <w:t>dependency</w:t>
      </w:r>
      <w:proofErr w:type="spellEnd"/>
      <w:r w:rsidRPr="00263D7D">
        <w:rPr>
          <w:rFonts w:cs="Arial"/>
          <w:color w:val="000000" w:themeColor="text1"/>
          <w:sz w:val="20"/>
          <w:szCs w:val="20"/>
        </w:rPr>
        <w:t xml:space="preserve"> </w:t>
      </w:r>
      <w:proofErr w:type="spellStart"/>
      <w:r w:rsidRPr="00263D7D">
        <w:rPr>
          <w:rFonts w:cs="Arial"/>
          <w:color w:val="000000" w:themeColor="text1"/>
          <w:sz w:val="20"/>
          <w:szCs w:val="20"/>
        </w:rPr>
        <w:t>injection</w:t>
      </w:r>
      <w:proofErr w:type="spellEnd"/>
      <w:r w:rsidRPr="00263D7D">
        <w:rPr>
          <w:rFonts w:cs="Arial"/>
          <w:color w:val="000000" w:themeColor="text1"/>
          <w:sz w:val="20"/>
          <w:szCs w:val="20"/>
        </w:rPr>
        <w:t>).</w:t>
      </w:r>
      <w:r>
        <w:rPr>
          <w:rFonts w:cs="Arial"/>
          <w:color w:val="000000" w:themeColor="text1"/>
          <w:sz w:val="20"/>
          <w:szCs w:val="20"/>
        </w:rPr>
        <w:t xml:space="preserve"> </w:t>
      </w:r>
      <w:r w:rsidR="00316D20">
        <w:rPr>
          <w:rFonts w:cs="Arial"/>
          <w:color w:val="000000" w:themeColor="text1"/>
          <w:sz w:val="20"/>
          <w:szCs w:val="20"/>
        </w:rPr>
        <w:t>Ten fragment</w:t>
      </w:r>
      <w:r>
        <w:rPr>
          <w:rFonts w:cs="Arial"/>
          <w:color w:val="000000" w:themeColor="text1"/>
          <w:sz w:val="20"/>
          <w:szCs w:val="20"/>
        </w:rPr>
        <w:t xml:space="preserve"> kodu definiuje cykl życia poszczególnych serwisów: singleton (jedna instancja na całą aplikację), </w:t>
      </w:r>
      <w:proofErr w:type="spellStart"/>
      <w:r w:rsidRPr="00263D7D">
        <w:rPr>
          <w:rFonts w:cs="Arial"/>
          <w:color w:val="000000" w:themeColor="text1"/>
          <w:sz w:val="20"/>
          <w:szCs w:val="20"/>
          <w:highlight w:val="darkGray"/>
        </w:rPr>
        <w:t>scoped</w:t>
      </w:r>
      <w:proofErr w:type="spellEnd"/>
      <w:r w:rsidRPr="00263D7D">
        <w:rPr>
          <w:rFonts w:cs="Arial"/>
          <w:color w:val="000000" w:themeColor="text1"/>
          <w:sz w:val="20"/>
          <w:szCs w:val="20"/>
          <w:highlight w:val="darkGray"/>
        </w:rPr>
        <w:t xml:space="preserve"> (jedna instancja na jedno zapytanie http)</w:t>
      </w:r>
      <w:r>
        <w:rPr>
          <w:rFonts w:cs="Arial"/>
          <w:color w:val="000000" w:themeColor="text1"/>
          <w:sz w:val="20"/>
          <w:szCs w:val="20"/>
        </w:rPr>
        <w:t>.</w:t>
      </w:r>
    </w:p>
    <w:p w14:paraId="75323B4B" w14:textId="77777777" w:rsidR="001621EF" w:rsidRDefault="00D473D7" w:rsidP="001621EF">
      <w:pPr>
        <w:keepNext/>
        <w:spacing w:line="360" w:lineRule="auto"/>
        <w:jc w:val="both"/>
      </w:pPr>
      <w:r w:rsidRPr="00D473D7">
        <w:rPr>
          <w:rFonts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D71935D" w:rsidR="00263D7D" w:rsidRPr="00021891" w:rsidRDefault="001621EF" w:rsidP="00127F04">
      <w:pPr>
        <w:pStyle w:val="Caption"/>
        <w:rPr>
          <w:rFonts w:cs="Arial"/>
          <w:sz w:val="20"/>
          <w:szCs w:val="20"/>
          <w:highlight w:val="yellow"/>
          <w:lang w:val="en-US"/>
        </w:rPr>
      </w:pPr>
      <w:bookmarkStart w:id="24" w:name="_Toc118923038"/>
      <w:proofErr w:type="spellStart"/>
      <w:r w:rsidRPr="00021891">
        <w:rPr>
          <w:lang w:val="en-US"/>
        </w:rPr>
        <w:t>Rysunek</w:t>
      </w:r>
      <w:proofErr w:type="spellEnd"/>
      <w:r w:rsidRPr="00021891">
        <w:rPr>
          <w:lang w:val="en-US"/>
        </w:rPr>
        <w:t xml:space="preserve"> </w:t>
      </w:r>
      <w:r>
        <w:fldChar w:fldCharType="begin"/>
      </w:r>
      <w:r w:rsidRPr="00021891">
        <w:rPr>
          <w:lang w:val="en-US"/>
        </w:rPr>
        <w:instrText xml:space="preserve"> SEQ Rysunek \* ARABIC </w:instrText>
      </w:r>
      <w:r>
        <w:fldChar w:fldCharType="separate"/>
      </w:r>
      <w:r w:rsidRPr="00021891">
        <w:rPr>
          <w:noProof/>
          <w:lang w:val="en-US"/>
        </w:rPr>
        <w:t>7</w:t>
      </w:r>
      <w:r>
        <w:fldChar w:fldCharType="end"/>
      </w:r>
      <w:r w:rsidR="00F51243">
        <w:t>.</w:t>
      </w:r>
      <w:r w:rsidRPr="00021891">
        <w:rPr>
          <w:lang w:val="en-US"/>
        </w:rPr>
        <w:t xml:space="preserve"> Fragment </w:t>
      </w:r>
      <w:proofErr w:type="spellStart"/>
      <w:r w:rsidRPr="00021891">
        <w:rPr>
          <w:lang w:val="en-US"/>
        </w:rPr>
        <w:t>pliku</w:t>
      </w:r>
      <w:proofErr w:type="spellEnd"/>
      <w:r w:rsidRPr="00021891">
        <w:rPr>
          <w:lang w:val="en-US"/>
        </w:rPr>
        <w:t xml:space="preserve"> Services/</w:t>
      </w:r>
      <w:proofErr w:type="spellStart"/>
      <w:r w:rsidRPr="00021891">
        <w:rPr>
          <w:lang w:val="en-US"/>
        </w:rPr>
        <w:t>TaxonomyProvider.cs</w:t>
      </w:r>
      <w:bookmarkEnd w:id="24"/>
      <w:proofErr w:type="spellEnd"/>
    </w:p>
    <w:p w14:paraId="26CE3613" w14:textId="0BE3654A" w:rsidR="00263D7D" w:rsidRPr="001621EF" w:rsidRDefault="00263D7D" w:rsidP="00D473D7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021891">
        <w:rPr>
          <w:rFonts w:cs="Arial"/>
          <w:color w:val="000000" w:themeColor="text1"/>
          <w:sz w:val="20"/>
          <w:szCs w:val="20"/>
          <w:lang w:val="en-US"/>
        </w:rPr>
        <w:tab/>
      </w:r>
      <w:r w:rsidR="00442066" w:rsidRPr="00442066">
        <w:rPr>
          <w:rFonts w:cs="Arial"/>
          <w:color w:val="000000" w:themeColor="text1"/>
          <w:sz w:val="20"/>
          <w:szCs w:val="20"/>
        </w:rPr>
        <w:t>N</w:t>
      </w:r>
      <w:r w:rsidR="00442066">
        <w:rPr>
          <w:rFonts w:cs="Arial"/>
          <w:color w:val="000000" w:themeColor="text1"/>
          <w:sz w:val="20"/>
          <w:szCs w:val="20"/>
        </w:rPr>
        <w:t>a Rysunku 7. przedstawiono fragment</w:t>
      </w:r>
      <w:r w:rsidRPr="001621EF">
        <w:rPr>
          <w:rFonts w:cs="Arial"/>
          <w:color w:val="000000" w:themeColor="text1"/>
          <w:sz w:val="20"/>
          <w:szCs w:val="20"/>
        </w:rPr>
        <w:t xml:space="preserve"> kodu</w:t>
      </w:r>
      <w:r w:rsidR="00442066">
        <w:rPr>
          <w:rFonts w:cs="Arial"/>
          <w:color w:val="000000" w:themeColor="text1"/>
          <w:sz w:val="20"/>
          <w:szCs w:val="20"/>
        </w:rPr>
        <w:t>, w którym</w:t>
      </w:r>
      <w:r w:rsidRPr="001621EF">
        <w:rPr>
          <w:rFonts w:cs="Arial"/>
          <w:color w:val="000000" w:themeColor="text1"/>
          <w:sz w:val="20"/>
          <w:szCs w:val="20"/>
        </w:rPr>
        <w:t xml:space="preserve"> wczytujemy plik classification.txt zawiera</w:t>
      </w:r>
      <w:r w:rsidR="00442066">
        <w:rPr>
          <w:rFonts w:cs="Arial"/>
          <w:color w:val="000000" w:themeColor="text1"/>
          <w:sz w:val="20"/>
          <w:szCs w:val="20"/>
        </w:rPr>
        <w:t xml:space="preserve">jący </w:t>
      </w:r>
      <w:r w:rsidRPr="001621EF">
        <w:rPr>
          <w:rFonts w:cs="Arial"/>
          <w:color w:val="000000" w:themeColor="text1"/>
          <w:sz w:val="20"/>
          <w:szCs w:val="20"/>
        </w:rPr>
        <w:t>klasyfikację roślin</w:t>
      </w:r>
      <w:r w:rsidR="001621EF" w:rsidRPr="001621EF">
        <w:rPr>
          <w:rFonts w:cs="Arial"/>
          <w:color w:val="000000" w:themeColor="text1"/>
          <w:sz w:val="20"/>
          <w:szCs w:val="20"/>
        </w:rPr>
        <w:t xml:space="preserve"> zgromadzoną w kompendium World Flora Online [7]</w:t>
      </w:r>
      <w:r w:rsidRPr="001621EF">
        <w:rPr>
          <w:rFonts w:cs="Arial"/>
          <w:color w:val="000000" w:themeColor="text1"/>
          <w:sz w:val="20"/>
          <w:szCs w:val="20"/>
        </w:rPr>
        <w:t>.</w:t>
      </w:r>
      <w:r w:rsidR="001621EF" w:rsidRPr="001621EF">
        <w:rPr>
          <w:rFonts w:cs="Arial"/>
          <w:color w:val="000000" w:themeColor="text1"/>
          <w:sz w:val="20"/>
          <w:szCs w:val="20"/>
        </w:rPr>
        <w:t xml:space="preserve"> Plik jest tak obszerny, że w celu optymalizacji plik jest wczytywany tylko raz na początku uruchomienia aplikacji (cykl życia singleton).</w:t>
      </w: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10773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5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6" w:name="_Toc11710773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6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7" w:name="_Toc11710773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7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77777777" w:rsidR="003B319E" w:rsidRPr="00A707FA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  <w:highlight w:val="yellow"/>
        </w:rPr>
      </w:pP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8" w:name="_Toc11710773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lastRenderedPageBreak/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8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77777777" w:rsidR="003B319E" w:rsidRPr="00A707FA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75B41CCA" w14:textId="2E798CDF" w:rsidR="009663BC" w:rsidRPr="00323B65" w:rsidRDefault="00E20B6A" w:rsidP="00323B65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29" w:name="_Toc117107734"/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6.</w:t>
      </w:r>
      <w:r w:rsidRPr="00323B65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Podsumowanie</w:t>
      </w:r>
      <w:bookmarkEnd w:id="29"/>
    </w:p>
    <w:p w14:paraId="0C4EFC71" w14:textId="0A49E316" w:rsidR="008C4957" w:rsidRPr="00323B65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30" w:name="_Toc117107735"/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6.1.</w:t>
      </w:r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Efekt końcowy pracy</w:t>
      </w:r>
      <w:bookmarkEnd w:id="30"/>
    </w:p>
    <w:p w14:paraId="55C64484" w14:textId="5355FAA9" w:rsidR="00323B65" w:rsidRPr="00323B65" w:rsidRDefault="00323B65" w:rsidP="00323B65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323B65">
        <w:rPr>
          <w:rFonts w:cs="Arial"/>
          <w:color w:val="000000" w:themeColor="text1"/>
          <w:sz w:val="20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3C50CB90" w:rsidR="00323B65" w:rsidRDefault="00323B65" w:rsidP="00323B65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323B65">
        <w:rPr>
          <w:rFonts w:cs="Arial"/>
          <w:color w:val="000000" w:themeColor="text1"/>
          <w:sz w:val="20"/>
          <w:szCs w:val="20"/>
        </w:rPr>
        <w:t>W przyszłości można by było stworzyć odpowiednik aplikacji internetowej w postaci aplikacji mobilnej na system IOS oraz Android.</w:t>
      </w:r>
      <w:r w:rsidR="008C4957" w:rsidRPr="00323B65">
        <w:rPr>
          <w:rFonts w:cs="Arial"/>
          <w:color w:val="000000" w:themeColor="text1"/>
          <w:sz w:val="20"/>
          <w:szCs w:val="20"/>
        </w:rPr>
        <w:t xml:space="preserve"> </w:t>
      </w:r>
    </w:p>
    <w:p w14:paraId="35882A15" w14:textId="77777777" w:rsidR="00981541" w:rsidRDefault="00981541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375394CA" w14:textId="77777777" w:rsidR="00DA2993" w:rsidRPr="003B319E" w:rsidRDefault="00DA2993" w:rsidP="00DA2993">
      <w:pPr>
        <w:rPr>
          <w:rFonts w:cs="Arial"/>
          <w:b/>
          <w:bCs/>
          <w:color w:val="000000" w:themeColor="text1"/>
        </w:rPr>
      </w:pPr>
      <w:r w:rsidRPr="003B319E">
        <w:rPr>
          <w:rFonts w:cs="Arial"/>
          <w:b/>
          <w:bCs/>
          <w:color w:val="000000" w:themeColor="text1"/>
        </w:rPr>
        <w:t>Bibliografia</w:t>
      </w:r>
    </w:p>
    <w:p w14:paraId="1C7FD07E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[1] </w:t>
      </w:r>
      <w:r w:rsidRPr="00771DFB">
        <w:rPr>
          <w:rFonts w:cs="Arial"/>
          <w:color w:val="000000" w:themeColor="text1"/>
        </w:rPr>
        <w:t>Dokumentacja biblioteki Bootstrap-vue</w:t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hyperlink r:id="rId18" w:anchor="documentation-sections" w:history="1">
        <w:r w:rsidRPr="00DD650E">
          <w:rPr>
            <w:rStyle w:val="Hyperlink"/>
            <w:rFonts w:cs="Arial"/>
          </w:rPr>
          <w:t>https://bootstrap-vue.org/docs#documentation-sections</w:t>
        </w:r>
      </w:hyperlink>
    </w:p>
    <w:p w14:paraId="6E6E33B5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[2] </w:t>
      </w:r>
      <w:r w:rsidRPr="00771DFB">
        <w:rPr>
          <w:rFonts w:cs="Arial"/>
          <w:color w:val="000000" w:themeColor="text1"/>
        </w:rPr>
        <w:t>Dokumentacja biblioteki Bootstrap</w:t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hyperlink r:id="rId19" w:history="1">
        <w:r w:rsidRPr="00DD650E">
          <w:rPr>
            <w:rStyle w:val="Hyperlink"/>
            <w:rFonts w:cs="Arial"/>
          </w:rPr>
          <w:t>https://getbootstrap.com/docs/5.2/getting-started/introduction/</w:t>
        </w:r>
      </w:hyperlink>
    </w:p>
    <w:p w14:paraId="14C2A0F7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[3] </w:t>
      </w:r>
      <w:hyperlink r:id="rId20" w:history="1">
        <w:r w:rsidRPr="00DD650E">
          <w:rPr>
            <w:rStyle w:val="Hyperlink"/>
            <w:rFonts w:cs="Arial"/>
          </w:rPr>
          <w:t>https://pl.wikipedia.org/wiki/Bootstrap_(framework)</w:t>
        </w:r>
      </w:hyperlink>
    </w:p>
    <w:p w14:paraId="09A5E11A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[4] </w:t>
      </w:r>
      <w:hyperlink r:id="rId21" w:history="1">
        <w:r w:rsidRPr="00DD650E">
          <w:rPr>
            <w:rStyle w:val="Hyperlink"/>
            <w:rFonts w:cs="Arial"/>
          </w:rPr>
          <w:t>https://www.litedb.org/</w:t>
        </w:r>
      </w:hyperlink>
    </w:p>
    <w:p w14:paraId="3BB94CDB" w14:textId="77777777" w:rsidR="00DA2993" w:rsidRDefault="00DA2993" w:rsidP="00DA2993">
      <w:pPr>
        <w:rPr>
          <w:rStyle w:val="Hyperlink"/>
          <w:rFonts w:cs="Arial"/>
        </w:rPr>
      </w:pPr>
      <w:r>
        <w:rPr>
          <w:rFonts w:cs="Arial"/>
          <w:color w:val="000000" w:themeColor="text1"/>
        </w:rPr>
        <w:t xml:space="preserve">[5] </w:t>
      </w:r>
      <w:hyperlink r:id="rId22" w:history="1">
        <w:r w:rsidRPr="00DD650E">
          <w:rPr>
            <w:rStyle w:val="Hyperlink"/>
            <w:rFonts w:cs="Arial"/>
          </w:rPr>
          <w:t>https://en.wikipedia.org/wiki/ASP.NET_Core</w:t>
        </w:r>
      </w:hyperlink>
    </w:p>
    <w:p w14:paraId="4EC6400E" w14:textId="77777777" w:rsidR="00DA2993" w:rsidRDefault="00DA2993" w:rsidP="00DA2993">
      <w:pPr>
        <w:rPr>
          <w:rStyle w:val="Hyperlink"/>
          <w:rFonts w:cs="Arial"/>
        </w:rPr>
      </w:pPr>
      <w:r w:rsidRPr="00B26EE9">
        <w:rPr>
          <w:rStyle w:val="Hyperlink"/>
          <w:rFonts w:cs="Arial"/>
          <w:color w:val="000000" w:themeColor="text1"/>
          <w:u w:val="none"/>
        </w:rPr>
        <w:t xml:space="preserve">[6] </w:t>
      </w:r>
      <w:hyperlink r:id="rId23" w:history="1">
        <w:r w:rsidRPr="00417438">
          <w:rPr>
            <w:rStyle w:val="Hyperlink"/>
            <w:rFonts w:cs="Arial"/>
          </w:rPr>
          <w:t>https://docs.github.com/en/repositories/working-with-files/managing-large-files/about-large-files-on-github</w:t>
        </w:r>
      </w:hyperlink>
    </w:p>
    <w:p w14:paraId="26943267" w14:textId="77777777" w:rsidR="00DA2993" w:rsidRDefault="00DA2993" w:rsidP="00DA2993">
      <w:pPr>
        <w:rPr>
          <w:rStyle w:val="Hyperlink"/>
          <w:rFonts w:cs="Arial"/>
          <w:color w:val="000000" w:themeColor="text1"/>
          <w:u w:val="none"/>
        </w:rPr>
      </w:pPr>
      <w:r>
        <w:rPr>
          <w:rStyle w:val="Hyperlink"/>
          <w:rFonts w:cs="Arial"/>
          <w:color w:val="000000" w:themeColor="text1"/>
          <w:u w:val="none"/>
        </w:rPr>
        <w:t>[7]</w:t>
      </w:r>
      <w:hyperlink r:id="rId24" w:history="1">
        <w:r w:rsidRPr="00443A42">
          <w:rPr>
            <w:rStyle w:val="Hyperlink"/>
            <w:rFonts w:cs="Arial"/>
          </w:rPr>
          <w:t>http://www.worldfloraonline.org/downloadData;jsessionid=DEBD4E00FC95C2339448A54AFD1046B5</w:t>
        </w:r>
      </w:hyperlink>
    </w:p>
    <w:p w14:paraId="1E5E60AD" w14:textId="77777777" w:rsidR="00DA2993" w:rsidRDefault="00DA2993" w:rsidP="00DA2993">
      <w:pPr>
        <w:rPr>
          <w:rStyle w:val="Hyperlink"/>
          <w:rFonts w:cs="Arial"/>
          <w:color w:val="000000" w:themeColor="text1"/>
          <w:u w:val="none"/>
        </w:rPr>
      </w:pPr>
      <w:r>
        <w:rPr>
          <w:rStyle w:val="Hyperlink"/>
          <w:rFonts w:cs="Arial"/>
          <w:color w:val="000000" w:themeColor="text1"/>
          <w:u w:val="none"/>
        </w:rPr>
        <w:t>[8]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1" w:name="_Toc117107736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31"/>
    </w:p>
    <w:p w14:paraId="5F19D5EA" w14:textId="6A7B3AAE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"Rysunek" </w:instrText>
      </w:r>
      <w:r>
        <w:rPr>
          <w:rFonts w:cs="Arial"/>
        </w:rPr>
        <w:fldChar w:fldCharType="separate"/>
      </w:r>
      <w:hyperlink w:anchor="_Toc118923032" w:history="1">
        <w:r w:rsidRPr="003C72F8">
          <w:rPr>
            <w:rStyle w:val="Hyperlink"/>
            <w:noProof/>
          </w:rPr>
          <w:t>Rysunek 1. Interfejs graficzny – 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30628C" w14:textId="315DFC98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3" w:history="1">
        <w:r w:rsidRPr="003C72F8">
          <w:rPr>
            <w:rStyle w:val="Hyperlink"/>
            <w:noProof/>
          </w:rPr>
          <w:t>Rysunek 2. Interfejs graficzny – ewidencja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418E51" w14:textId="48C7948C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4" w:history="1">
        <w:r w:rsidRPr="003C72F8">
          <w:rPr>
            <w:rStyle w:val="Hyperlink"/>
            <w:noProof/>
          </w:rPr>
          <w:t>Rysunek 3. Interfejs graficzny – formularz edycji pól z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FDA433" w14:textId="73EE6657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5" w:history="1">
        <w:r w:rsidRPr="003C72F8">
          <w:rPr>
            <w:rStyle w:val="Hyperlink"/>
            <w:noProof/>
          </w:rPr>
          <w:t>Rysunek 4. Interfejs graficzny – ochrona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910C26" w14:textId="130411D7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6" w:history="1">
        <w:r w:rsidRPr="003C72F8">
          <w:rPr>
            <w:rStyle w:val="Hyperlink"/>
            <w:noProof/>
          </w:rPr>
          <w:t>Rysunek 5. Interfejs graficzny – dodawanie nowego wpisu do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8BDC8E" w14:textId="6EDC746D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7" w:history="1">
        <w:r w:rsidRPr="003C72F8">
          <w:rPr>
            <w:rStyle w:val="Hyperlink"/>
            <w:noProof/>
          </w:rPr>
          <w:t>Rysunek 6. Fragment pliku Startup.cs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9909C2" w14:textId="4A29A299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8" w:history="1">
        <w:r w:rsidRPr="003C72F8">
          <w:rPr>
            <w:rStyle w:val="Hyperlink"/>
            <w:noProof/>
            <w:lang w:val="en-US"/>
          </w:rPr>
          <w:t>Rysunek 7</w:t>
        </w:r>
        <w:r w:rsidRPr="003C72F8">
          <w:rPr>
            <w:rStyle w:val="Hyperlink"/>
            <w:noProof/>
          </w:rPr>
          <w:t>.</w:t>
        </w:r>
        <w:r w:rsidRPr="003C72F8">
          <w:rPr>
            <w:rStyle w:val="Hyperlink"/>
            <w:noProof/>
            <w:lang w:val="en-US"/>
          </w:rPr>
          <w:t xml:space="preserve"> Fragment pliku Services/TaxonomyProvider.cs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ACA539" w14:textId="2B18069C" w:rsidR="003B319E" w:rsidRPr="00DA05BC" w:rsidRDefault="00442066" w:rsidP="00316D20">
      <w:pPr>
        <w:spacing w:before="120"/>
        <w:rPr>
          <w:rFonts w:cs="Arial"/>
        </w:rPr>
      </w:pPr>
      <w:r>
        <w:rPr>
          <w:rFonts w:cs="Arial"/>
        </w:rPr>
        <w:lastRenderedPageBreak/>
        <w:fldChar w:fldCharType="end"/>
      </w:r>
    </w:p>
    <w:p w14:paraId="61D6EB0C" w14:textId="77777777" w:rsidR="00B26EE9" w:rsidRPr="00B26EE9" w:rsidRDefault="00B26EE9" w:rsidP="00771DFB">
      <w:pPr>
        <w:rPr>
          <w:rFonts w:cs="Arial"/>
          <w:color w:val="000000" w:themeColor="text1"/>
        </w:rPr>
      </w:pPr>
    </w:p>
    <w:sectPr w:rsidR="00B26EE9" w:rsidRPr="00B2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22E1" w14:textId="77777777" w:rsidR="00EB77BD" w:rsidRDefault="00EB77BD" w:rsidP="005700BE">
      <w:pPr>
        <w:spacing w:after="0" w:line="240" w:lineRule="auto"/>
      </w:pPr>
      <w:r>
        <w:separator/>
      </w:r>
    </w:p>
  </w:endnote>
  <w:endnote w:type="continuationSeparator" w:id="0">
    <w:p w14:paraId="4A3B32FC" w14:textId="77777777" w:rsidR="00EB77BD" w:rsidRDefault="00EB77BD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0AEC" w14:textId="77777777" w:rsidR="00EB77BD" w:rsidRDefault="00EB77BD" w:rsidP="005700BE">
      <w:pPr>
        <w:spacing w:after="0" w:line="240" w:lineRule="auto"/>
      </w:pPr>
      <w:r>
        <w:separator/>
      </w:r>
    </w:p>
  </w:footnote>
  <w:footnote w:type="continuationSeparator" w:id="0">
    <w:p w14:paraId="0F0A2440" w14:textId="77777777" w:rsidR="00EB77BD" w:rsidRDefault="00EB77BD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2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  <w:num w:numId="13" w16cid:durableId="1029142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21891"/>
    <w:rsid w:val="0004064F"/>
    <w:rsid w:val="0007138C"/>
    <w:rsid w:val="00074447"/>
    <w:rsid w:val="00092F92"/>
    <w:rsid w:val="0009602C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2B3"/>
    <w:rsid w:val="00132CE4"/>
    <w:rsid w:val="00135885"/>
    <w:rsid w:val="00137AD7"/>
    <w:rsid w:val="00140B5E"/>
    <w:rsid w:val="00156708"/>
    <w:rsid w:val="00161B09"/>
    <w:rsid w:val="001621EF"/>
    <w:rsid w:val="00171507"/>
    <w:rsid w:val="002039DC"/>
    <w:rsid w:val="002115C1"/>
    <w:rsid w:val="00263D7D"/>
    <w:rsid w:val="002B092F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87D40"/>
    <w:rsid w:val="003B319E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30D"/>
    <w:rsid w:val="00564F48"/>
    <w:rsid w:val="005700BE"/>
    <w:rsid w:val="00575CCF"/>
    <w:rsid w:val="005857F9"/>
    <w:rsid w:val="005F3CE8"/>
    <w:rsid w:val="00602080"/>
    <w:rsid w:val="006077F9"/>
    <w:rsid w:val="006100FD"/>
    <w:rsid w:val="0062739B"/>
    <w:rsid w:val="00634284"/>
    <w:rsid w:val="006469D5"/>
    <w:rsid w:val="00661EC3"/>
    <w:rsid w:val="00666065"/>
    <w:rsid w:val="00673BDF"/>
    <w:rsid w:val="00682946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802EF5"/>
    <w:rsid w:val="0082313D"/>
    <w:rsid w:val="00825076"/>
    <w:rsid w:val="0083586D"/>
    <w:rsid w:val="0086290D"/>
    <w:rsid w:val="00862A46"/>
    <w:rsid w:val="008A0322"/>
    <w:rsid w:val="008C4823"/>
    <w:rsid w:val="008C4957"/>
    <w:rsid w:val="008C4F71"/>
    <w:rsid w:val="008E28C7"/>
    <w:rsid w:val="008F3682"/>
    <w:rsid w:val="00903DDD"/>
    <w:rsid w:val="009608FB"/>
    <w:rsid w:val="009663BC"/>
    <w:rsid w:val="00981541"/>
    <w:rsid w:val="009E63F5"/>
    <w:rsid w:val="009F3512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E03E35"/>
    <w:rsid w:val="00E2076F"/>
    <w:rsid w:val="00E20B6A"/>
    <w:rsid w:val="00E27272"/>
    <w:rsid w:val="00E92D55"/>
    <w:rsid w:val="00EA0826"/>
    <w:rsid w:val="00EB77BD"/>
    <w:rsid w:val="00EF4066"/>
    <w:rsid w:val="00F02212"/>
    <w:rsid w:val="00F51243"/>
    <w:rsid w:val="00F53FA3"/>
    <w:rsid w:val="00FA4BD2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autoRedefine/>
    <w:uiPriority w:val="35"/>
    <w:unhideWhenUsed/>
    <w:qFormat/>
    <w:rsid w:val="00127F04"/>
    <w:pPr>
      <w:spacing w:before="120" w:after="240" w:line="240" w:lineRule="auto"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bootstrap-vue.org/doc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tedb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l.wikipedia.org/wiki/Bootstrap_(framework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worldfloraonline.org/downloadData;jsessionid=DEBD4E00FC95C2339448A54AFD1046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github.com/en/repositories/working-with-files/managing-large-files/about-large-files-on-github" TargetMode="Externa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getbootstrap.com/docs/5.2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ASP.NET_Cor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14</Pages>
  <Words>3303</Words>
  <Characters>19823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134</cp:revision>
  <dcterms:created xsi:type="dcterms:W3CDTF">2022-05-18T20:55:00Z</dcterms:created>
  <dcterms:modified xsi:type="dcterms:W3CDTF">2022-11-09T20:58:00Z</dcterms:modified>
</cp:coreProperties>
</file>