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INFORME DE REGRESIÓN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Suite Automatizada con Playwright</w:t>
      </w:r>
    </w:p>
    <w:p>
      <w:pPr>
        <w:pBdr>
          <w:bottom w:val="single" w:color="2E75B6" w:sz="8" w:space="4"/>
        </w:pBdr>
        <w:spacing w:after="600" w:before="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Inmob2 CRM Inmobiliario</w:t>
      </w:r>
    </w:p>
    <w:p>
      <w:pPr>
        <w:spacing w:after="60" w:before="6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Proyecto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Inmob2 CRM Inmobiliario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Grupo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Organización CR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github.com/ZogeGBR/ActividadComp3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Rama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feat-testing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Framework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+ HTML Reporter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Fecha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Mayo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Resultado global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13 PASS / 0 FAIL — SUITE ESTABLE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Funcionalidades Cubiertas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suite de regresión cubre 5 áreas funcionales críticas del sistema, implementadas en 13 casos de prueba distribuidos en los archivos: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tests/regresion-grupo/regression.spec.ts — Suite principal consolidada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tests/regresion-grupo/video.spec.js — Demostración para 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tests/auth.unauth.spec.ts — Pruebas sin sesión (seguridad)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tests/funcionales.spec.ts — Pruebas autenticadas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tests/indices.spec.ts — Integración con API externa Argly</w:t>
      </w:r>
    </w:p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806"/>
        <w:gridCol w:w="1600"/>
        <w:gridCol w:w="1400"/>
        <w:gridCol w:w="14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2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 exitoso y acceso al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funcionales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 fallido con credenciales incorrectas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Seguridad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unauth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Seguridad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Protección de rutas sin sesión (AdminRoute)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Seguridad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unauth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RF-04a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Validación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Formulario Nuevo Propietario - campos 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Validación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regresion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RF-04b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Validación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Formulario Nuevo Inquilino - campos 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Validación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regresion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RF-05a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Integración API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Listado de Propietarios desde backend real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funcionales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RF-05b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Integración API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Listado de Inmuebles desde backend real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regresion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RF-05c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Integración API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Listado de Contratos desde backend real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regresion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RF-06a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Manejo errores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 500 en Inquilinos - UI no crashea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Resiliencia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funcionales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RF-06b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Manejo errores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 500 en Inmuebles - muestra Alert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Resiliencia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regresion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Externa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Widget Índices - respuesta exitosa de Argly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Externa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Widget Índices - fallo de Argly con fallback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Resiliencia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Externa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Widget Índices - backend devuelve 503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Resiliencia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✓ PASS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Alcance de Cobertura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Módulos cubiertos</w:t>
      </w:r>
    </w:p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6"/>
        <w:gridCol w:w="1400"/>
        <w:gridCol w:w="12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Login/logout Auth0, redirección post-login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Seguridad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Protección de rutas con AdminRoute sin sesión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Propietarios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Listado real, validación formulario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Inquilinos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Listado real, validación formulario, error 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Inmuebles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Listado con tabs, manejo de error HTTP 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Contratos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Carga de listado desde 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/ Índices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Widget IPC/ICL con mocks de Argly (éxito, fallo, 503)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Técnicas utilizadas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Autenticación real: setup project guarda storageState de Auth0 y lo reutiliza en todos los tests autenticados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Mocking de red: page.route() intercepta llamadas HTTP para simular respuestas de la API externa Argly y errores del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Validación HTML5: verifica atributo aria-required y comportamiento nativo del navegador ante submit vacío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Proyectos separados: proyecto 'unauthenticated' sin storageState para casos de seguridad sin sesión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Screenshots on failure: configurado screenshot: 'only-on-failure' para evidencia automática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Fuera de alcance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Creación/edición/eliminación end-to-end de entidades (requiere datos específicos en base de datos)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Módulo de administración interna de usuarios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Pruebas de carga o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Navegadores Firefox y Safari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Defectos Encontrados</w:t>
      </w:r>
    </w:p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6"/>
        <w:gridCol w:w="1500"/>
        <w:gridCol w:w="1500"/>
        <w:gridCol w:w="15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DEF-01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Widget de índices muestra error cuando Argly no responde y no hay datos en caché en la BD (primer inicio)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DEF-02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enum EstadoPropiedad en el backend usa mayúsculas (DISPONIBLE) mientras el frontend espera minúsculas (disponible) en algunos contextos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Inmuebles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Defectos Corregidos</w:t>
      </w:r>
    </w:p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706"/>
        <w:gridCol w:w="28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raíz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 aplicada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useAuthClient importado dos veces en EditarInmueblePage.tsx causaba error de compilación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Patch automático via sed duplicó el import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Eliminado el import duplicado en línea 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npm install fallaba por conflicto entre @auth0/auth0-react@2.16.2 y react@19.2.0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Incompatibilidad de peer dependencies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Agregado flag --legacy-peer-deps al comando de instalación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Enums de personasService.ts en minúsculas (dni, celular) no coincidían con el backend Spring Boot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Tipos definidos con valores lowercase en el servicio original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Actualizados a DNI, CELULAR, PERSONAL, LABORAL, LEGAL, etc.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IndicesWidget y useIndices usaban fetch directo, causando 401 con la API protegida por JWT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Los servicios no pasaban el token de Auth0 en el header Authorization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Reemplazado fetch directo por fetchWithToken del authClient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application.yaml tenía password vacío causando Access denied en MySQL al arrancar el backend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archivo de configuración de branch-entrega tenía el campo password sin valor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Configurada la password correcta del entorno local en application.yaml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Limitaciones Pendientes</w:t>
      </w:r>
    </w:p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6"/>
        <w:gridCol w:w="2400"/>
        <w:gridCol w:w="18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LIM-01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Los tests autenticados requieren playwright/.auth/user.json pre-generado con credenciales válidas de Auth0. Sin este archivo el setup project falla.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Bloquea ejecución en CI sin configurar secrets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LIM-02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 API externa Argly (api.argly.com.ar) no siempre responde en desarrollo, haciendo que DEF-01 sea persistente sin datos en caché.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Afecta UX del dashboard (error visible)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LIM-03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se cubren pruebas de alta/edición/eliminación real de entidades por dependencia de datos previos en la BD.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Cobertura CRUD incompleta en E2E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LIM-04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Los tests se ejecutan solo en Chromium. No se validó compatibilidad en Firefox ni Safari.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Cobertura de navegadores limitada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Baja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Instrucciones de Ejecución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Requisitos previos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Node.js &gt;= 18 instalado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MySQL 8.x corriendo localmente con la base de datos inmob_db creada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Java 21 instalado para ejecutar el backend Spring Boot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Archivo .env configurado en la carpeta frontend con las variables de Auth0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Variables de entorno (.env)</w:t>
      </w:r>
    </w:p>
    <w:p>
      <w:pPr>
        <w:spacing w:after="60" w:before="60"/>
      </w:pPr>
      <w:r>
        <w:t xml:space="preserve"/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VITE_AUTH0_DOMAIN=dev-clfi6t361gyrqlsw.us.auth0.com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VITE_AUTH0_CLIENT_ID=&lt;client-id-de-auth0&gt;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VITE_AUTH0_AUDIENCE=https://inmob2-api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VITE_API_URL=http://localhost:8080/api/v1</w:t>
      </w:r>
    </w:p>
    <w:p>
      <w:pPr>
        <w:shd w:fill="F5F5F5" w:val="clear"/>
        <w:spacing w:after="6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VITE_TEST_USER_EMAIL=&lt;email-de-prueba&gt;</w:t>
      </w:r>
    </w:p>
    <w:p>
      <w:pPr>
        <w:shd w:fill="F5F5F5" w:val="clear"/>
        <w:spacing w:after="6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VITE_TEST_USER_PASSWORD=&lt;password-de-prueba&gt;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Comandos</w:t>
      </w:r>
    </w:p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6"/>
        <w:gridCol w:w="6000"/>
      </w:tblGrid>
      <w:tr>
        <w:tc>
          <w:tcPr>
            <w:tcW w:type="dxa" w:w="3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Arrancar el backend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cd backend &amp;&amp; .\mvnw spring-boot:run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Instalar dependencias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cd frontend &amp;&amp; npm install --legacy-peer-deps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Ejecutar suite completa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npx playwright test tests/regresion-grupo/regression.spec.ts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Ejecutar en modo UI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npx playwright test tests/regresion-grupo/regression.spec.ts --ui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Demo para video (headed)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npx playwright test tests/regresion-grupo/video.spec.js --headed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 reporte HTML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npx playwright show-report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Ejecutar todos los tests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npx playwright test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Estructura del Repositorio</w:t>
      </w:r>
    </w:p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6"/>
        <w:gridCol w:w="5000"/>
      </w:tblGrid>
      <w:tr>
        <w:tc>
          <w:tcPr>
            <w:tcW w:type="dxa" w:w="4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 / Carpeta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frontend/tests/regresion-grupo/regression.spec.ts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Suite de regresión consolidada (13 casos)</w:t>
            </w:r>
          </w:p>
        </w:tc>
      </w:tr>
      <w:tr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frontend/tests/regresion-grupo/video.spec.js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Script de demostración para video (5 casos)</w:t>
            </w:r>
          </w:p>
        </w:tc>
      </w:tr>
      <w:tr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frontend/tests/auth.setup.ts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Setup de autenticación Auth0 (guarda storageState)</w:t>
            </w:r>
          </w:p>
        </w:tc>
      </w:tr>
      <w:tr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frontend/tests/auth.unauth.spec.ts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RF-02, RF-03: pruebas sin sesión activa</w:t>
            </w:r>
          </w:p>
        </w:tc>
      </w:tr>
      <w:tr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frontend/tests/funcionales.spec.ts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RF-01, RF-04, RF-05a, RF-06a: pruebas autenticadas base</w:t>
            </w:r>
          </w:p>
        </w:tc>
      </w:tr>
      <w:tr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frontend/tests/indices.spec.ts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RF-07, RF-08, RF-09: integración con Argly</w:t>
            </w:r>
          </w:p>
        </w:tc>
      </w:tr>
      <w:tr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frontend/playwright.config.ts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Configuración de Playwright (proyectos, reporter HTML, webServer)</w:t>
            </w:r>
          </w:p>
        </w:tc>
      </w:tr>
      <w:tr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backend/src/main/resources/application.yaml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Configuración del backend Spring Boot con Auth0 JWT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Resumen Ejecutivo</w:t>
      </w:r>
    </w:p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72"/>
                <w:szCs w:val="72"/>
              </w:rPr>
              <w:t xml:space="preserve">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24"/>
                <w:szCs w:val="24"/>
              </w:rPr>
              <w:t xml:space="preserve">Casos PASS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72"/>
                <w:szCs w:val="72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Casos FAIL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72"/>
                <w:szCs w:val="72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Módulos cubiertos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72"/>
                <w:szCs w:val="7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</w:rPr>
              <w:t xml:space="preserve">Correcciones aplicadas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suite de regresión automatizada del proyecto Inmob2 CRM Inmobiliario cubre las funcionalidades críticas del sistema con 13 casos de prueba que alcanzan un 100% de tasa de éxito en la última ejecución. La integración con Auth0, la protección de rutas, la validación de formularios y la resiliencia ante fallos de APIs externas quedan verificadas de manera repetible mediante Playwright con reporte HTML generado automáticamente.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 5 defectos identificados durante el desarrollo fueron corregidos exitosamente. Los 2 defectos pendientes y las 4 limitaciones documentadas no bloquean la funcionalidad principal del sistema y constituyen trabajo de mejora incremental para iteraciones futuras.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spacing w:before="8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Informe de Regresión — Inmob2 CRM Inmobiliario  |  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2026-05-25T22:11:21.299Z</dcterms:created>
  <dcterms:modified xsi:type="dcterms:W3CDTF">2026-05-25T22:11:21.299Z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