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C12B4C1" w14:textId="77777777" w:rsidR="007715D2" w:rsidRPr="007715D2" w:rsidRDefault="007715D2" w:rsidP="007715D2">
      <w:pPr>
        <w:pStyle w:val="ListParagraph"/>
        <w:numPr>
          <w:ilvl w:val="0"/>
          <w:numId w:val="17"/>
        </w:numPr>
        <w:tabs>
          <w:tab w:val="left" w:pos="0"/>
        </w:tabs>
        <w:spacing w:line="240" w:lineRule="auto"/>
        <w:ind w:left="0" w:firstLine="0"/>
        <w:jc w:val="both"/>
        <w:rPr>
          <w:rFonts w:ascii="Arial" w:hAnsi="Arial" w:cs="Arial"/>
          <w:b/>
          <w:bCs/>
        </w:rPr>
      </w:pPr>
      <w:r w:rsidRPr="007715D2">
        <w:rPr>
          <w:rFonts w:ascii="Arial" w:hAnsi="Arial" w:cs="Arial"/>
          <w:b/>
          <w:bCs/>
        </w:rPr>
        <w:t>Document Overview</w:t>
      </w:r>
    </w:p>
    <w:p w14:paraId="34AD2396" w14:textId="77777777" w:rsidR="007715D2" w:rsidRPr="007715D2" w:rsidRDefault="007715D2" w:rsidP="007715D2">
      <w:pPr>
        <w:pStyle w:val="ListParagraph"/>
        <w:tabs>
          <w:tab w:val="left" w:pos="0"/>
        </w:tabs>
        <w:spacing w:after="0" w:line="240" w:lineRule="auto"/>
        <w:jc w:val="both"/>
        <w:rPr>
          <w:rFonts w:ascii="Arial" w:hAnsi="Arial" w:cs="Arial"/>
          <w:b/>
          <w:bCs/>
          <w:sz w:val="28"/>
          <w:szCs w:val="28"/>
        </w:rPr>
      </w:pPr>
    </w:p>
    <w:p w14:paraId="713AF24D" w14:textId="4561CD39" w:rsidR="007715D2" w:rsidRPr="007715D2" w:rsidRDefault="007715D2" w:rsidP="00D54D8B">
      <w:pPr>
        <w:pStyle w:val="ListParagraph"/>
        <w:numPr>
          <w:ilvl w:val="1"/>
          <w:numId w:val="17"/>
        </w:numPr>
        <w:tabs>
          <w:tab w:val="left" w:pos="0"/>
        </w:tabs>
        <w:spacing w:line="240" w:lineRule="auto"/>
        <w:ind w:firstLine="0"/>
        <w:contextualSpacing w:val="0"/>
        <w:jc w:val="both"/>
        <w:rPr>
          <w:rFonts w:ascii="Arial" w:hAnsi="Arial" w:cs="Arial"/>
          <w:b/>
          <w:bCs/>
        </w:rPr>
      </w:pPr>
      <w:r w:rsidRPr="007715D2">
        <w:rPr>
          <w:rFonts w:ascii="Arial" w:hAnsi="Arial" w:cs="Arial"/>
          <w:b/>
          <w:bCs/>
        </w:rPr>
        <w:t>Purpose</w:t>
      </w:r>
    </w:p>
    <w:p w14:paraId="7D6E78BE" w14:textId="585F41DA" w:rsidR="007715D2" w:rsidRPr="007715D2" w:rsidRDefault="007715D2" w:rsidP="00D54D8B">
      <w:pPr>
        <w:pStyle w:val="ListParagraph"/>
        <w:tabs>
          <w:tab w:val="left" w:pos="0"/>
        </w:tabs>
        <w:spacing w:before="240" w:after="0" w:line="360" w:lineRule="auto"/>
        <w:contextualSpacing w:val="0"/>
        <w:jc w:val="both"/>
        <w:rPr>
          <w:rFonts w:ascii="Arial" w:hAnsi="Arial" w:cs="Arial"/>
        </w:rPr>
      </w:pPr>
      <w:r w:rsidRPr="007715D2">
        <w:rPr>
          <w:rFonts w:ascii="Arial" w:hAnsi="Arial" w:cs="Arial"/>
        </w:rPr>
        <w:t>This document outlines the technical architecture, integration components, database design, and system flow for the LMS platform at Sys College. It is intended for developers, architects, system administrators, and technical project managers.</w:t>
      </w:r>
    </w:p>
    <w:p w14:paraId="121B0C22" w14:textId="77777777" w:rsidR="007715D2" w:rsidRPr="007715D2" w:rsidRDefault="007715D2" w:rsidP="007715D2">
      <w:pPr>
        <w:pStyle w:val="ListParagraph"/>
        <w:tabs>
          <w:tab w:val="left" w:pos="0"/>
        </w:tabs>
        <w:spacing w:after="0" w:line="240" w:lineRule="auto"/>
        <w:jc w:val="both"/>
        <w:rPr>
          <w:rFonts w:ascii="Arial" w:hAnsi="Arial" w:cs="Arial"/>
          <w:b/>
          <w:bCs/>
        </w:rPr>
      </w:pPr>
    </w:p>
    <w:p w14:paraId="32AD389D" w14:textId="540ACAE3" w:rsidR="007715D2" w:rsidRPr="007715D2" w:rsidRDefault="007715D2" w:rsidP="00D54D8B">
      <w:pPr>
        <w:pStyle w:val="ListParagraph"/>
        <w:numPr>
          <w:ilvl w:val="1"/>
          <w:numId w:val="17"/>
        </w:numPr>
        <w:tabs>
          <w:tab w:val="left" w:pos="0"/>
        </w:tabs>
        <w:spacing w:line="240" w:lineRule="auto"/>
        <w:ind w:firstLine="0"/>
        <w:jc w:val="both"/>
        <w:rPr>
          <w:rFonts w:ascii="Arial" w:hAnsi="Arial" w:cs="Arial"/>
          <w:b/>
          <w:bCs/>
        </w:rPr>
      </w:pPr>
      <w:r w:rsidRPr="007715D2">
        <w:rPr>
          <w:rFonts w:ascii="Arial" w:hAnsi="Arial" w:cs="Arial"/>
          <w:b/>
          <w:bCs/>
        </w:rPr>
        <w:t>Scope</w:t>
      </w:r>
    </w:p>
    <w:p w14:paraId="16BD6DB5" w14:textId="6E5E7986" w:rsidR="006A043B" w:rsidRPr="00D54D8B" w:rsidRDefault="007715D2" w:rsidP="00451F24">
      <w:pPr>
        <w:pStyle w:val="ListParagraph"/>
        <w:tabs>
          <w:tab w:val="left" w:pos="810"/>
        </w:tabs>
        <w:spacing w:before="240" w:after="0" w:line="360" w:lineRule="auto"/>
        <w:contextualSpacing w:val="0"/>
        <w:jc w:val="both"/>
        <w:rPr>
          <w:rFonts w:ascii="Arial" w:hAnsi="Arial" w:cs="Arial"/>
        </w:rPr>
      </w:pPr>
      <w:r w:rsidRPr="00D54D8B">
        <w:rPr>
          <w:rFonts w:ascii="Arial" w:hAnsi="Arial" w:cs="Arial"/>
        </w:rPr>
        <w:t>Covers internal system components, data flow, integration with external systems (SIS, Active Directory, Turnitin), and APIs.</w:t>
      </w:r>
      <w:r w:rsidR="006A043B" w:rsidRPr="00D54D8B">
        <w:rPr>
          <w:rFonts w:ascii="Arial" w:hAnsi="Arial" w:cs="Arial"/>
        </w:rPr>
        <w:tab/>
      </w:r>
      <w:r w:rsidR="006A043B" w:rsidRPr="00D54D8B">
        <w:rPr>
          <w:rFonts w:ascii="Arial" w:hAnsi="Arial" w:cs="Arial"/>
        </w:rPr>
        <w:tab/>
      </w:r>
    </w:p>
    <w:p w14:paraId="60FEB765" w14:textId="77777777" w:rsidR="00467605" w:rsidRDefault="00467605" w:rsidP="00467605">
      <w:pPr>
        <w:spacing w:after="0" w:line="240" w:lineRule="auto"/>
        <w:jc w:val="both"/>
        <w:rPr>
          <w:rFonts w:ascii="Arial" w:hAnsi="Arial" w:cs="Arial"/>
        </w:rPr>
      </w:pPr>
    </w:p>
    <w:p w14:paraId="69E7900C" w14:textId="5C9BB467" w:rsidR="00674E30" w:rsidRPr="00E40606" w:rsidRDefault="007D7F4C" w:rsidP="00674E30">
      <w:pPr>
        <w:pStyle w:val="ListParagraph"/>
        <w:numPr>
          <w:ilvl w:val="0"/>
          <w:numId w:val="17"/>
        </w:numPr>
        <w:tabs>
          <w:tab w:val="left" w:pos="0"/>
        </w:tabs>
        <w:spacing w:line="240" w:lineRule="auto"/>
        <w:ind w:left="0" w:firstLine="0"/>
        <w:jc w:val="both"/>
        <w:rPr>
          <w:rFonts w:ascii="Arial" w:hAnsi="Arial" w:cs="Arial"/>
          <w:b/>
          <w:bCs/>
        </w:rPr>
      </w:pPr>
      <w:r w:rsidRPr="00E40606">
        <w:rPr>
          <w:rFonts w:ascii="Arial" w:hAnsi="Arial" w:cs="Arial"/>
          <w:b/>
          <w:bCs/>
        </w:rPr>
        <w:t>System Architecture</w:t>
      </w:r>
    </w:p>
    <w:p w14:paraId="717B6C51" w14:textId="388A8B62"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Architecture Style</w:t>
      </w:r>
      <w:r>
        <w:rPr>
          <w:rFonts w:ascii="Arial" w:hAnsi="Arial" w:cs="Arial"/>
          <w:b/>
          <w:bCs/>
        </w:rPr>
        <w:t>.</w:t>
      </w:r>
      <w:r>
        <w:rPr>
          <w:rFonts w:ascii="Arial" w:hAnsi="Arial" w:cs="Arial"/>
          <w:b/>
          <w:bCs/>
        </w:rPr>
        <w:tab/>
      </w:r>
      <w:r>
        <w:rPr>
          <w:rFonts w:ascii="Arial" w:hAnsi="Arial" w:cs="Arial"/>
          <w:b/>
          <w:bCs/>
        </w:rPr>
        <w:tab/>
      </w:r>
      <w:r w:rsidRPr="007D7F4C">
        <w:rPr>
          <w:rFonts w:ascii="Arial" w:hAnsi="Arial" w:cs="Arial"/>
        </w:rPr>
        <w:t>Modular, service-oriented architecture (SOA) with RESTful APIs</w:t>
      </w:r>
    </w:p>
    <w:p w14:paraId="44DB25AD" w14:textId="31E8BDF5"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Deployment</w:t>
      </w:r>
      <w:r>
        <w:rPr>
          <w:rFonts w:ascii="Arial" w:hAnsi="Arial" w:cs="Arial"/>
          <w:b/>
          <w:bCs/>
        </w:rPr>
        <w:t>.</w:t>
      </w:r>
      <w:r>
        <w:rPr>
          <w:rFonts w:ascii="Arial" w:hAnsi="Arial" w:cs="Arial"/>
          <w:b/>
          <w:bCs/>
        </w:rPr>
        <w:tab/>
      </w:r>
      <w:r w:rsidRPr="007D7F4C">
        <w:rPr>
          <w:rFonts w:ascii="Arial" w:hAnsi="Arial" w:cs="Arial"/>
        </w:rPr>
        <w:t>Cloud-based (e.g., AWS / Azure)</w:t>
      </w:r>
    </w:p>
    <w:p w14:paraId="7A18142E" w14:textId="11D2F3FA"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b/>
          <w:bCs/>
        </w:rPr>
      </w:pPr>
      <w:r w:rsidRPr="007D7F4C">
        <w:rPr>
          <w:rFonts w:ascii="Arial" w:hAnsi="Arial" w:cs="Arial"/>
          <w:b/>
          <w:bCs/>
        </w:rPr>
        <w:t>Layers</w:t>
      </w:r>
    </w:p>
    <w:p w14:paraId="742153DC" w14:textId="1BF8F956"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Presentation Layer</w:t>
      </w:r>
      <w:r w:rsidR="005E11F0">
        <w:rPr>
          <w:rFonts w:ascii="Arial" w:hAnsi="Arial" w:cs="Arial"/>
          <w:b/>
          <w:bCs/>
        </w:rPr>
        <w:t>.</w:t>
      </w:r>
      <w:r w:rsidR="005E11F0">
        <w:rPr>
          <w:rFonts w:ascii="Arial" w:hAnsi="Arial" w:cs="Arial"/>
          <w:b/>
          <w:bCs/>
        </w:rPr>
        <w:tab/>
      </w:r>
      <w:r w:rsidRPr="005E11F0">
        <w:rPr>
          <w:rFonts w:ascii="Arial" w:hAnsi="Arial" w:cs="Arial"/>
        </w:rPr>
        <w:t>Web interface (React), mobile-responsive</w:t>
      </w:r>
    </w:p>
    <w:p w14:paraId="00CF99EE" w14:textId="295FF91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Application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Node.js or Django backend</w:t>
      </w:r>
    </w:p>
    <w:p w14:paraId="34B8F310" w14:textId="43F0E1E1"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Data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PostgreSQL or MySQL database</w:t>
      </w:r>
    </w:p>
    <w:p w14:paraId="70DB4402" w14:textId="1EF3D2C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Integration Layer</w:t>
      </w:r>
      <w:r w:rsidR="005E11F0">
        <w:rPr>
          <w:rFonts w:ascii="Arial" w:hAnsi="Arial" w:cs="Arial"/>
          <w:b/>
          <w:bCs/>
        </w:rPr>
        <w:t>.</w:t>
      </w:r>
      <w:r w:rsidR="005E11F0">
        <w:rPr>
          <w:rFonts w:ascii="Arial" w:hAnsi="Arial" w:cs="Arial"/>
          <w:b/>
          <w:bCs/>
        </w:rPr>
        <w:tab/>
      </w:r>
      <w:r w:rsidRPr="005E11F0">
        <w:rPr>
          <w:rFonts w:ascii="Arial" w:hAnsi="Arial" w:cs="Arial"/>
        </w:rPr>
        <w:t>REST APIs, Webhooks, Middleware</w:t>
      </w:r>
    </w:p>
    <w:p w14:paraId="26CD0307" w14:textId="77777777" w:rsidR="007D7F4C" w:rsidRPr="007D7F4C" w:rsidRDefault="007D7F4C" w:rsidP="007D7F4C">
      <w:pPr>
        <w:spacing w:after="0" w:line="360" w:lineRule="auto"/>
        <w:ind w:left="720"/>
        <w:jc w:val="both"/>
        <w:rPr>
          <w:rFonts w:ascii="Arial" w:hAnsi="Arial" w:cs="Arial"/>
        </w:rPr>
      </w:pPr>
    </w:p>
    <w:p w14:paraId="21F9F897" w14:textId="68555847" w:rsidR="007D7F4C" w:rsidRPr="00993098" w:rsidRDefault="007D7F4C" w:rsidP="00993098">
      <w:pPr>
        <w:pStyle w:val="ListParagraph"/>
        <w:numPr>
          <w:ilvl w:val="1"/>
          <w:numId w:val="17"/>
        </w:numPr>
        <w:tabs>
          <w:tab w:val="left" w:pos="0"/>
        </w:tabs>
        <w:spacing w:before="240" w:line="360" w:lineRule="auto"/>
        <w:ind w:firstLine="0"/>
        <w:contextualSpacing w:val="0"/>
        <w:jc w:val="both"/>
        <w:rPr>
          <w:rFonts w:ascii="Arial" w:hAnsi="Arial" w:cs="Arial"/>
          <w:b/>
          <w:bCs/>
        </w:rPr>
      </w:pPr>
      <w:r w:rsidRPr="00993098">
        <w:rPr>
          <w:rFonts w:ascii="Arial" w:hAnsi="Arial" w:cs="Arial"/>
          <w:b/>
          <w:bCs/>
        </w:rPr>
        <w:t>Authentication</w:t>
      </w:r>
    </w:p>
    <w:p w14:paraId="77B15FD0"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SSO via Active Directory</w:t>
      </w:r>
    </w:p>
    <w:p w14:paraId="5768C217"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Role-Based Access Control (RBAC)</w:t>
      </w:r>
    </w:p>
    <w:p w14:paraId="743DCD01" w14:textId="77777777" w:rsidR="00993098"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Multi-Factor Authentication (MFA)</w:t>
      </w:r>
    </w:p>
    <w:p w14:paraId="121D8A4C" w14:textId="77777777" w:rsidR="00E40606" w:rsidRPr="00E40606" w:rsidRDefault="00E40606" w:rsidP="00E40606">
      <w:pPr>
        <w:pStyle w:val="ListParagraph"/>
        <w:numPr>
          <w:ilvl w:val="0"/>
          <w:numId w:val="17"/>
        </w:numPr>
        <w:tabs>
          <w:tab w:val="left" w:pos="0"/>
        </w:tabs>
        <w:spacing w:before="240" w:line="360" w:lineRule="auto"/>
        <w:ind w:left="0" w:firstLine="0"/>
        <w:jc w:val="both"/>
        <w:rPr>
          <w:rFonts w:ascii="Arial" w:hAnsi="Arial" w:cs="Arial"/>
          <w:b/>
          <w:bCs/>
        </w:rPr>
      </w:pPr>
      <w:r w:rsidRPr="00E40606">
        <w:rPr>
          <w:rFonts w:ascii="Arial" w:hAnsi="Arial" w:cs="Arial"/>
          <w:b/>
          <w:bCs/>
        </w:rPr>
        <w:t>Key Modules &amp; Components</w:t>
      </w:r>
    </w:p>
    <w:p w14:paraId="124F418E" w14:textId="69973809"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User Management (UM)</w:t>
      </w:r>
    </w:p>
    <w:p w14:paraId="0592A40E"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Course Management (CM)</w:t>
      </w:r>
    </w:p>
    <w:p w14:paraId="65AC5ACA"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Content Delivery (CD)</w:t>
      </w:r>
    </w:p>
    <w:p w14:paraId="2023EFF2"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lastRenderedPageBreak/>
        <w:t>Assignment &amp; Assessment (AA)</w:t>
      </w:r>
    </w:p>
    <w:p w14:paraId="1DB8D45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Enrollment &amp; Scheduling (ES)</w:t>
      </w:r>
    </w:p>
    <w:p w14:paraId="56B77EC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Analytics &amp; Reporting (AR)</w:t>
      </w:r>
    </w:p>
    <w:p w14:paraId="58884CD9"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b/>
          <w:bCs/>
        </w:rPr>
      </w:pPr>
      <w:r w:rsidRPr="00E40606">
        <w:rPr>
          <w:rFonts w:ascii="Arial" w:hAnsi="Arial" w:cs="Arial"/>
        </w:rPr>
        <w:t>Compliance &amp; Auditing (RP)</w:t>
      </w:r>
    </w:p>
    <w:p w14:paraId="7FF8FA85" w14:textId="77777777" w:rsidR="00E40606" w:rsidRPr="00E40606" w:rsidRDefault="00E40606" w:rsidP="00E40606">
      <w:pPr>
        <w:spacing w:after="0" w:line="360" w:lineRule="auto"/>
        <w:ind w:left="720"/>
        <w:jc w:val="both"/>
        <w:rPr>
          <w:rFonts w:ascii="Arial" w:hAnsi="Arial" w:cs="Arial"/>
        </w:rPr>
      </w:pPr>
      <w:r w:rsidRPr="00E40606">
        <w:rPr>
          <w:rFonts w:ascii="Arial" w:hAnsi="Arial" w:cs="Arial"/>
        </w:rPr>
        <w:t>Each module communicates via API endpoints and shares session/auth context.</w:t>
      </w:r>
    </w:p>
    <w:p w14:paraId="085A391C" w14:textId="77777777" w:rsidR="00E40606" w:rsidRDefault="00E40606" w:rsidP="007D7F4C">
      <w:pPr>
        <w:spacing w:after="0" w:line="360" w:lineRule="auto"/>
        <w:ind w:left="720"/>
        <w:jc w:val="both"/>
        <w:rPr>
          <w:rFonts w:ascii="Arial" w:hAnsi="Arial" w:cs="Arial"/>
        </w:rPr>
      </w:pPr>
    </w:p>
    <w:p w14:paraId="0534DE16" w14:textId="52EDD03B" w:rsidR="00022FB5" w:rsidRDefault="00553FA2" w:rsidP="007D7F4C">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Admin staff will enroll students into courses and manage academic schedules, with data synchronization from the Student Information System (SIS).</w:t>
      </w:r>
      <w:r w:rsidR="002274B9">
        <w:rPr>
          <w:rFonts w:ascii="Arial" w:hAnsi="Arial" w:cs="Arial"/>
        </w:rPr>
        <w:t xml:space="preserve"> (</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Turnitin integration for plagiarism detection.</w:t>
      </w:r>
      <w:r w:rsidR="00BA2A10">
        <w:rPr>
          <w:rFonts w:ascii="Arial" w:hAnsi="Arial" w:cs="Arial"/>
        </w:rPr>
        <w:t xml:space="preserve"> (</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lastRenderedPageBreak/>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lastRenderedPageBreak/>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lastRenderedPageBreak/>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lastRenderedPageBreak/>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lastRenderedPageBreak/>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lastRenderedPageBreak/>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lastRenderedPageBreak/>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EEAD8" w14:textId="77777777" w:rsidR="009133DA" w:rsidRDefault="009133DA" w:rsidP="00CD0F45">
      <w:pPr>
        <w:spacing w:after="0" w:line="240" w:lineRule="auto"/>
      </w:pPr>
      <w:r>
        <w:separator/>
      </w:r>
    </w:p>
  </w:endnote>
  <w:endnote w:type="continuationSeparator" w:id="0">
    <w:p w14:paraId="54B48993" w14:textId="77777777" w:rsidR="009133DA" w:rsidRDefault="009133DA"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97C9A" w14:textId="77777777" w:rsidR="009133DA" w:rsidRDefault="009133DA" w:rsidP="00CD0F45">
      <w:pPr>
        <w:spacing w:after="0" w:line="240" w:lineRule="auto"/>
      </w:pPr>
      <w:r>
        <w:separator/>
      </w:r>
    </w:p>
  </w:footnote>
  <w:footnote w:type="continuationSeparator" w:id="0">
    <w:p w14:paraId="413CFF3A" w14:textId="77777777" w:rsidR="009133DA" w:rsidRDefault="009133DA"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8614B"/>
    <w:multiLevelType w:val="multilevel"/>
    <w:tmpl w:val="A2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5"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8"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AB3AF9"/>
    <w:multiLevelType w:val="hybridMultilevel"/>
    <w:tmpl w:val="1F06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8"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1"/>
  </w:num>
  <w:num w:numId="3" w16cid:durableId="529219178">
    <w:abstractNumId w:val="36"/>
  </w:num>
  <w:num w:numId="4" w16cid:durableId="1388184799">
    <w:abstractNumId w:val="23"/>
  </w:num>
  <w:num w:numId="5" w16cid:durableId="132598697">
    <w:abstractNumId w:val="51"/>
  </w:num>
  <w:num w:numId="6" w16cid:durableId="61024830">
    <w:abstractNumId w:val="32"/>
  </w:num>
  <w:num w:numId="7" w16cid:durableId="922302567">
    <w:abstractNumId w:val="9"/>
  </w:num>
  <w:num w:numId="8" w16cid:durableId="1773940477">
    <w:abstractNumId w:val="58"/>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4"/>
  </w:num>
  <w:num w:numId="15" w16cid:durableId="1958029070">
    <w:abstractNumId w:val="48"/>
  </w:num>
  <w:num w:numId="16" w16cid:durableId="483358826">
    <w:abstractNumId w:val="8"/>
  </w:num>
  <w:num w:numId="17" w16cid:durableId="1767262221">
    <w:abstractNumId w:val="57"/>
  </w:num>
  <w:num w:numId="18" w16cid:durableId="288510722">
    <w:abstractNumId w:val="25"/>
  </w:num>
  <w:num w:numId="19" w16cid:durableId="1900624996">
    <w:abstractNumId w:val="5"/>
  </w:num>
  <w:num w:numId="20" w16cid:durableId="1581720276">
    <w:abstractNumId w:val="63"/>
  </w:num>
  <w:num w:numId="21" w16cid:durableId="1273588952">
    <w:abstractNumId w:val="43"/>
  </w:num>
  <w:num w:numId="22" w16cid:durableId="2073236847">
    <w:abstractNumId w:val="49"/>
  </w:num>
  <w:num w:numId="23" w16cid:durableId="1031999561">
    <w:abstractNumId w:val="41"/>
  </w:num>
  <w:num w:numId="24" w16cid:durableId="614604886">
    <w:abstractNumId w:val="10"/>
  </w:num>
  <w:num w:numId="25" w16cid:durableId="228465790">
    <w:abstractNumId w:val="30"/>
  </w:num>
  <w:num w:numId="26" w16cid:durableId="2017001478">
    <w:abstractNumId w:val="4"/>
  </w:num>
  <w:num w:numId="27" w16cid:durableId="838083092">
    <w:abstractNumId w:val="52"/>
  </w:num>
  <w:num w:numId="28" w16cid:durableId="88626750">
    <w:abstractNumId w:val="19"/>
  </w:num>
  <w:num w:numId="29" w16cid:durableId="1508715085">
    <w:abstractNumId w:val="55"/>
  </w:num>
  <w:num w:numId="30" w16cid:durableId="1971594141">
    <w:abstractNumId w:val="68"/>
  </w:num>
  <w:num w:numId="31" w16cid:durableId="1357079680">
    <w:abstractNumId w:val="59"/>
  </w:num>
  <w:num w:numId="32" w16cid:durableId="270628802">
    <w:abstractNumId w:val="15"/>
  </w:num>
  <w:num w:numId="33" w16cid:durableId="605159691">
    <w:abstractNumId w:val="26"/>
  </w:num>
  <w:num w:numId="34" w16cid:durableId="393430641">
    <w:abstractNumId w:val="24"/>
  </w:num>
  <w:num w:numId="35" w16cid:durableId="1778863183">
    <w:abstractNumId w:val="39"/>
  </w:num>
  <w:num w:numId="36" w16cid:durableId="1231960501">
    <w:abstractNumId w:val="56"/>
  </w:num>
  <w:num w:numId="37" w16cid:durableId="722948895">
    <w:abstractNumId w:val="17"/>
  </w:num>
  <w:num w:numId="38" w16cid:durableId="2134981849">
    <w:abstractNumId w:val="6"/>
  </w:num>
  <w:num w:numId="39" w16cid:durableId="1688211074">
    <w:abstractNumId w:val="60"/>
  </w:num>
  <w:num w:numId="40" w16cid:durableId="549109">
    <w:abstractNumId w:val="45"/>
  </w:num>
  <w:num w:numId="41" w16cid:durableId="1108349465">
    <w:abstractNumId w:val="28"/>
  </w:num>
  <w:num w:numId="42" w16cid:durableId="1067458329">
    <w:abstractNumId w:val="18"/>
  </w:num>
  <w:num w:numId="43" w16cid:durableId="1136798255">
    <w:abstractNumId w:val="33"/>
  </w:num>
  <w:num w:numId="44" w16cid:durableId="102189204">
    <w:abstractNumId w:val="38"/>
  </w:num>
  <w:num w:numId="45" w16cid:durableId="1305886956">
    <w:abstractNumId w:val="53"/>
  </w:num>
  <w:num w:numId="46" w16cid:durableId="1358389854">
    <w:abstractNumId w:val="40"/>
  </w:num>
  <w:num w:numId="47" w16cid:durableId="855341546">
    <w:abstractNumId w:val="0"/>
  </w:num>
  <w:num w:numId="48" w16cid:durableId="992759867">
    <w:abstractNumId w:val="66"/>
  </w:num>
  <w:num w:numId="49" w16cid:durableId="519051693">
    <w:abstractNumId w:val="20"/>
  </w:num>
  <w:num w:numId="50" w16cid:durableId="1065371452">
    <w:abstractNumId w:val="37"/>
  </w:num>
  <w:num w:numId="51" w16cid:durableId="788402872">
    <w:abstractNumId w:val="47"/>
  </w:num>
  <w:num w:numId="52" w16cid:durableId="715281669">
    <w:abstractNumId w:val="42"/>
  </w:num>
  <w:num w:numId="53" w16cid:durableId="874342879">
    <w:abstractNumId w:val="69"/>
  </w:num>
  <w:num w:numId="54" w16cid:durableId="1802110996">
    <w:abstractNumId w:val="1"/>
  </w:num>
  <w:num w:numId="55" w16cid:durableId="956181611">
    <w:abstractNumId w:val="12"/>
  </w:num>
  <w:num w:numId="56" w16cid:durableId="1519656764">
    <w:abstractNumId w:val="54"/>
  </w:num>
  <w:num w:numId="57" w16cid:durableId="2116093787">
    <w:abstractNumId w:val="7"/>
  </w:num>
  <w:num w:numId="58" w16cid:durableId="1910967842">
    <w:abstractNumId w:val="13"/>
  </w:num>
  <w:num w:numId="59" w16cid:durableId="76488430">
    <w:abstractNumId w:val="67"/>
  </w:num>
  <w:num w:numId="60" w16cid:durableId="772627522">
    <w:abstractNumId w:val="62"/>
  </w:num>
  <w:num w:numId="61" w16cid:durableId="1616136467">
    <w:abstractNumId w:val="3"/>
  </w:num>
  <w:num w:numId="62" w16cid:durableId="80487721">
    <w:abstractNumId w:val="46"/>
  </w:num>
  <w:num w:numId="63" w16cid:durableId="1085298338">
    <w:abstractNumId w:val="50"/>
  </w:num>
  <w:num w:numId="64" w16cid:durableId="1114516617">
    <w:abstractNumId w:val="64"/>
  </w:num>
  <w:num w:numId="65" w16cid:durableId="1419864387">
    <w:abstractNumId w:val="21"/>
  </w:num>
  <w:num w:numId="66" w16cid:durableId="1055200491">
    <w:abstractNumId w:val="34"/>
  </w:num>
  <w:num w:numId="67" w16cid:durableId="953710281">
    <w:abstractNumId w:val="61"/>
  </w:num>
  <w:num w:numId="68" w16cid:durableId="383020867">
    <w:abstractNumId w:val="35"/>
  </w:num>
  <w:num w:numId="69" w16cid:durableId="1597904269">
    <w:abstractNumId w:val="65"/>
  </w:num>
  <w:num w:numId="70" w16cid:durableId="29657339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33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F24"/>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35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1F0"/>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D2"/>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D7F4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33DA"/>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3098"/>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C7A62"/>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4D8B"/>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0606"/>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7271831">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70886950">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21027330">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09506460">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97561">
      <w:bodyDiv w:val="1"/>
      <w:marLeft w:val="0"/>
      <w:marRight w:val="0"/>
      <w:marTop w:val="0"/>
      <w:marBottom w:val="0"/>
      <w:divBdr>
        <w:top w:val="none" w:sz="0" w:space="0" w:color="auto"/>
        <w:left w:val="none" w:sz="0" w:space="0" w:color="auto"/>
        <w:bottom w:val="none" w:sz="0" w:space="0" w:color="auto"/>
        <w:right w:val="none" w:sz="0" w:space="0" w:color="auto"/>
      </w:divBdr>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0883751">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277670">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7012">
      <w:bodyDiv w:val="1"/>
      <w:marLeft w:val="0"/>
      <w:marRight w:val="0"/>
      <w:marTop w:val="0"/>
      <w:marBottom w:val="0"/>
      <w:divBdr>
        <w:top w:val="none" w:sz="0" w:space="0" w:color="auto"/>
        <w:left w:val="none" w:sz="0" w:space="0" w:color="auto"/>
        <w:bottom w:val="none" w:sz="0" w:space="0" w:color="auto"/>
        <w:right w:val="none" w:sz="0" w:space="0" w:color="auto"/>
      </w:divBdr>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79760420">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36238822">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8179">
      <w:bodyDiv w:val="1"/>
      <w:marLeft w:val="0"/>
      <w:marRight w:val="0"/>
      <w:marTop w:val="0"/>
      <w:marBottom w:val="0"/>
      <w:divBdr>
        <w:top w:val="none" w:sz="0" w:space="0" w:color="auto"/>
        <w:left w:val="none" w:sz="0" w:space="0" w:color="auto"/>
        <w:bottom w:val="none" w:sz="0" w:space="0" w:color="auto"/>
        <w:right w:val="none" w:sz="0" w:space="0" w:color="auto"/>
      </w:divBdr>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35406796">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0733A"/>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27D"/>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34DD"/>
    <w:rsid w:val="00BC697D"/>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21</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1441</cp:revision>
  <cp:lastPrinted>2025-05-29T09:59:00Z</cp:lastPrinted>
  <dcterms:created xsi:type="dcterms:W3CDTF">2025-05-02T03:04:00Z</dcterms:created>
  <dcterms:modified xsi:type="dcterms:W3CDTF">2025-07-17T04:11:00Z</dcterms:modified>
</cp:coreProperties>
</file>