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9090" w:type="dxa"/>
        <w:tblLook w:val="04A0" w:firstRow="1" w:lastRow="0" w:firstColumn="1" w:lastColumn="0" w:noHBand="0" w:noVBand="1"/>
      </w:tblPr>
      <w:tblGrid>
        <w:gridCol w:w="355"/>
        <w:gridCol w:w="1624"/>
        <w:gridCol w:w="1979"/>
        <w:gridCol w:w="2522"/>
        <w:gridCol w:w="2610"/>
      </w:tblGrid>
      <w:tr w:rsidR="009F24E7" w14:paraId="10925FEC" w14:textId="157B7F42" w:rsidTr="009F24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5" w:type="dxa"/>
          </w:tcPr>
          <w:p w14:paraId="39FC236A" w14:textId="40311D3C" w:rsidR="009F24E7" w:rsidRDefault="009F24E7" w:rsidP="00467605">
            <w:pPr>
              <w:jc w:val="both"/>
              <w:rPr>
                <w:rFonts w:ascii="Arial" w:hAnsi="Arial" w:cs="Arial"/>
              </w:rPr>
            </w:pPr>
            <w:r>
              <w:rPr>
                <w:rFonts w:ascii="Arial" w:hAnsi="Arial" w:cs="Arial"/>
              </w:rPr>
              <w:t>#</w:t>
            </w:r>
          </w:p>
        </w:tc>
        <w:tc>
          <w:tcPr>
            <w:tcW w:w="1624"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979"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522"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9F2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5A76AD3C" w14:textId="5186D23B" w:rsidR="009F24E7" w:rsidRDefault="009F24E7" w:rsidP="00467605">
            <w:pPr>
              <w:jc w:val="both"/>
              <w:rPr>
                <w:rFonts w:ascii="Arial" w:hAnsi="Arial" w:cs="Arial"/>
              </w:rPr>
            </w:pPr>
            <w:r>
              <w:rPr>
                <w:rFonts w:ascii="Arial" w:hAnsi="Arial" w:cs="Arial"/>
              </w:rPr>
              <w:t>1</w:t>
            </w:r>
          </w:p>
        </w:tc>
        <w:tc>
          <w:tcPr>
            <w:tcW w:w="1624"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979"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522"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9090" w:type="dxa"/>
        <w:tblLook w:val="04A0" w:firstRow="1" w:lastRow="0" w:firstColumn="1" w:lastColumn="0" w:noHBand="0" w:noVBand="1"/>
      </w:tblPr>
      <w:tblGrid>
        <w:gridCol w:w="355"/>
        <w:gridCol w:w="2885"/>
        <w:gridCol w:w="5850"/>
      </w:tblGrid>
      <w:tr w:rsidR="00C87548" w14:paraId="502DA496" w14:textId="77777777" w:rsidTr="00C875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5" w:type="dxa"/>
          </w:tcPr>
          <w:p w14:paraId="32C7210F" w14:textId="77777777" w:rsidR="00C87548" w:rsidRDefault="00C87548" w:rsidP="00474A0D">
            <w:pPr>
              <w:jc w:val="both"/>
              <w:rPr>
                <w:rFonts w:ascii="Arial" w:hAnsi="Arial" w:cs="Arial"/>
              </w:rPr>
            </w:pPr>
            <w:r>
              <w:rPr>
                <w:rFonts w:ascii="Arial" w:hAnsi="Arial" w:cs="Arial"/>
              </w:rPr>
              <w:t>#</w:t>
            </w:r>
          </w:p>
        </w:tc>
        <w:tc>
          <w:tcPr>
            <w:tcW w:w="2885"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850"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C8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020FFB24" w14:textId="77777777" w:rsidR="00C87548" w:rsidRDefault="00C87548" w:rsidP="00474A0D">
            <w:pPr>
              <w:jc w:val="both"/>
              <w:rPr>
                <w:rFonts w:ascii="Arial" w:hAnsi="Arial" w:cs="Arial"/>
              </w:rPr>
            </w:pPr>
            <w:r>
              <w:rPr>
                <w:rFonts w:ascii="Arial" w:hAnsi="Arial" w:cs="Arial"/>
              </w:rPr>
              <w:t>1</w:t>
            </w:r>
          </w:p>
        </w:tc>
        <w:tc>
          <w:tcPr>
            <w:tcW w:w="2885"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850"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C87548">
        <w:tc>
          <w:tcPr>
            <w:cnfStyle w:val="001000000000" w:firstRow="0" w:lastRow="0" w:firstColumn="1" w:lastColumn="0" w:oddVBand="0" w:evenVBand="0" w:oddHBand="0" w:evenHBand="0" w:firstRowFirstColumn="0" w:firstRowLastColumn="0" w:lastRowFirstColumn="0" w:lastRowLastColumn="0"/>
            <w:tcW w:w="355" w:type="dxa"/>
          </w:tcPr>
          <w:p w14:paraId="1C5FA643" w14:textId="67DDA80B" w:rsidR="00C87548" w:rsidRDefault="00C87548" w:rsidP="00474A0D">
            <w:pPr>
              <w:jc w:val="both"/>
              <w:rPr>
                <w:rFonts w:ascii="Arial" w:hAnsi="Arial" w:cs="Arial"/>
              </w:rPr>
            </w:pPr>
            <w:r>
              <w:rPr>
                <w:rFonts w:ascii="Arial" w:hAnsi="Arial" w:cs="Arial"/>
              </w:rPr>
              <w:t>2</w:t>
            </w:r>
          </w:p>
        </w:tc>
        <w:tc>
          <w:tcPr>
            <w:tcW w:w="2885"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850"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C8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5CD30165" w14:textId="30423CEB" w:rsidR="00C87548" w:rsidRDefault="00C87548" w:rsidP="00474A0D">
            <w:pPr>
              <w:jc w:val="both"/>
              <w:rPr>
                <w:rFonts w:ascii="Arial" w:hAnsi="Arial" w:cs="Arial"/>
              </w:rPr>
            </w:pPr>
            <w:r>
              <w:rPr>
                <w:rFonts w:ascii="Arial" w:hAnsi="Arial" w:cs="Arial"/>
              </w:rPr>
              <w:t>3</w:t>
            </w:r>
          </w:p>
        </w:tc>
        <w:tc>
          <w:tcPr>
            <w:tcW w:w="2885"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850"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C87548">
        <w:tc>
          <w:tcPr>
            <w:cnfStyle w:val="001000000000" w:firstRow="0" w:lastRow="0" w:firstColumn="1" w:lastColumn="0" w:oddVBand="0" w:evenVBand="0" w:oddHBand="0" w:evenHBand="0" w:firstRowFirstColumn="0" w:firstRowLastColumn="0" w:lastRowFirstColumn="0" w:lastRowLastColumn="0"/>
            <w:tcW w:w="355" w:type="dxa"/>
          </w:tcPr>
          <w:p w14:paraId="69E573A0" w14:textId="7A3E97AD" w:rsidR="00C87548" w:rsidRDefault="00C87548" w:rsidP="00474A0D">
            <w:pPr>
              <w:jc w:val="both"/>
              <w:rPr>
                <w:rFonts w:ascii="Arial" w:hAnsi="Arial" w:cs="Arial"/>
              </w:rPr>
            </w:pPr>
            <w:r>
              <w:rPr>
                <w:rFonts w:ascii="Arial" w:hAnsi="Arial" w:cs="Arial"/>
              </w:rPr>
              <w:t>4</w:t>
            </w:r>
          </w:p>
        </w:tc>
        <w:tc>
          <w:tcPr>
            <w:tcW w:w="2885"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850"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C8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5F1518A7" w14:textId="17F1BAE6" w:rsidR="00C87548" w:rsidRDefault="00C87548" w:rsidP="00474A0D">
            <w:pPr>
              <w:jc w:val="both"/>
              <w:rPr>
                <w:rFonts w:ascii="Arial" w:hAnsi="Arial" w:cs="Arial"/>
              </w:rPr>
            </w:pPr>
            <w:r>
              <w:rPr>
                <w:rFonts w:ascii="Arial" w:hAnsi="Arial" w:cs="Arial"/>
              </w:rPr>
              <w:t>5</w:t>
            </w:r>
          </w:p>
        </w:tc>
        <w:tc>
          <w:tcPr>
            <w:tcW w:w="2885"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850"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169E421C" w14:textId="77777777" w:rsidR="00FC4EF3" w:rsidRPr="00D32C3C" w:rsidRDefault="00FC4EF3" w:rsidP="00FC4EF3">
      <w:pPr>
        <w:pStyle w:val="ListParagraph"/>
        <w:tabs>
          <w:tab w:val="left" w:pos="0"/>
        </w:tabs>
        <w:spacing w:line="360" w:lineRule="auto"/>
        <w:ind w:left="1440"/>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0D18A879" w14:textId="608824A1" w:rsidR="009C2D9C" w:rsidRPr="00832E9C" w:rsidRDefault="009C2D9C" w:rsidP="00832E9C">
      <w:pPr>
        <w:tabs>
          <w:tab w:val="left" w:pos="0"/>
        </w:tabs>
        <w:spacing w:line="360" w:lineRule="auto"/>
        <w:jc w:val="both"/>
        <w:rPr>
          <w:rFonts w:ascii="Arial" w:hAnsi="Arial" w:cs="Arial"/>
        </w:rPr>
        <w:sectPr w:rsidR="009C2D9C" w:rsidRPr="00832E9C" w:rsidSect="00AE7567">
          <w:headerReference w:type="default" r:id="rId8"/>
          <w:footerReference w:type="default" r:id="rId9"/>
          <w:pgSz w:w="11906" w:h="16838" w:code="9"/>
          <w:pgMar w:top="1440" w:right="1440" w:bottom="1440" w:left="1440" w:header="720" w:footer="432" w:gutter="0"/>
          <w:pgNumType w:start="0"/>
          <w:cols w:space="720"/>
          <w:titlePg/>
          <w:docGrid w:linePitch="360"/>
        </w:sectPr>
      </w:pPr>
    </w:p>
    <w:p w14:paraId="24DCCB29" w14:textId="456AAD79"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Appendix A</w:t>
      </w:r>
    </w:p>
    <w:p w14:paraId="55F94A1C" w14:textId="7BED63E0" w:rsidR="006D19AA" w:rsidRDefault="007B7783" w:rsidP="006D19AA">
      <w:pPr>
        <w:jc w:val="center"/>
        <w:rPr>
          <w:rFonts w:ascii="Arial" w:hAnsi="Arial" w:cs="Arial"/>
          <w:b/>
          <w:bCs/>
          <w:sz w:val="28"/>
          <w:szCs w:val="28"/>
        </w:rPr>
      </w:pPr>
      <w:r w:rsidRPr="007B7783">
        <w:rPr>
          <w:rFonts w:ascii="Arial" w:hAnsi="Arial" w:cs="Arial"/>
          <w:b/>
          <w:bCs/>
          <w:sz w:val="28"/>
          <w:szCs w:val="28"/>
        </w:rPr>
        <w:t>SYSTEM REQUIREMENTS MATRIX</w:t>
      </w:r>
    </w:p>
    <w:p w14:paraId="4C7FA12B" w14:textId="77777777" w:rsidR="00552D03" w:rsidRDefault="00552D03" w:rsidP="00552D03">
      <w:pPr>
        <w:rPr>
          <w:rFonts w:ascii="Arial" w:hAnsi="Arial" w:cs="Arial"/>
          <w:b/>
          <w:bCs/>
          <w:sz w:val="28"/>
          <w:szCs w:val="28"/>
        </w:rPr>
      </w:pPr>
    </w:p>
    <w:tbl>
      <w:tblPr>
        <w:tblStyle w:val="PlainTable3"/>
        <w:tblW w:w="13950" w:type="dxa"/>
        <w:tblLook w:val="04A0" w:firstRow="1" w:lastRow="0" w:firstColumn="1" w:lastColumn="0" w:noHBand="0" w:noVBand="1"/>
      </w:tblPr>
      <w:tblGrid>
        <w:gridCol w:w="483"/>
        <w:gridCol w:w="5546"/>
        <w:gridCol w:w="3567"/>
        <w:gridCol w:w="4354"/>
      </w:tblGrid>
      <w:tr w:rsidR="00552D03" w:rsidRPr="00552D03" w14:paraId="799B41AB" w14:textId="77777777" w:rsidTr="00190A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2D96CB7" w14:textId="77777777" w:rsidR="00552D03" w:rsidRPr="00552D03" w:rsidRDefault="00552D03" w:rsidP="00552D03">
            <w:pPr>
              <w:spacing w:after="160" w:line="278" w:lineRule="auto"/>
              <w:rPr>
                <w:rFonts w:ascii="Arial" w:hAnsi="Arial" w:cs="Arial"/>
                <w:sz w:val="28"/>
                <w:szCs w:val="28"/>
              </w:rPr>
            </w:pPr>
            <w:r w:rsidRPr="00552D03">
              <w:rPr>
                <w:rFonts w:ascii="Arial" w:hAnsi="Arial" w:cs="Arial"/>
                <w:sz w:val="28"/>
                <w:szCs w:val="28"/>
              </w:rPr>
              <w:t>#</w:t>
            </w:r>
          </w:p>
        </w:tc>
        <w:tc>
          <w:tcPr>
            <w:tcW w:w="5546" w:type="dxa"/>
            <w:hideMark/>
          </w:tcPr>
          <w:p w14:paraId="7A2C97F8"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Requirement</w:t>
            </w:r>
          </w:p>
        </w:tc>
        <w:tc>
          <w:tcPr>
            <w:tcW w:w="3567" w:type="dxa"/>
            <w:hideMark/>
          </w:tcPr>
          <w:p w14:paraId="1BCF1017"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Stakeholder Group</w:t>
            </w:r>
          </w:p>
        </w:tc>
        <w:tc>
          <w:tcPr>
            <w:tcW w:w="4354" w:type="dxa"/>
            <w:hideMark/>
          </w:tcPr>
          <w:p w14:paraId="71A8F3BB"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Department / Function</w:t>
            </w:r>
          </w:p>
        </w:tc>
      </w:tr>
      <w:tr w:rsidR="00190AC5" w:rsidRPr="00552D03" w14:paraId="1B0214AA"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333D5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w:t>
            </w:r>
          </w:p>
        </w:tc>
        <w:tc>
          <w:tcPr>
            <w:tcW w:w="5546" w:type="dxa"/>
            <w:vAlign w:val="center"/>
            <w:hideMark/>
          </w:tcPr>
          <w:p w14:paraId="4CC46AE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Centralized course content and learning material management</w:t>
            </w:r>
          </w:p>
        </w:tc>
        <w:tc>
          <w:tcPr>
            <w:tcW w:w="3567" w:type="dxa"/>
            <w:vAlign w:val="center"/>
            <w:hideMark/>
          </w:tcPr>
          <w:p w14:paraId="2645D9EA"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Staff, Students</w:t>
            </w:r>
          </w:p>
        </w:tc>
        <w:tc>
          <w:tcPr>
            <w:tcW w:w="4354" w:type="dxa"/>
            <w:vAlign w:val="center"/>
            <w:hideMark/>
          </w:tcPr>
          <w:p w14:paraId="60C5B01C"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 Academic Affairs</w:t>
            </w:r>
          </w:p>
        </w:tc>
      </w:tr>
      <w:tr w:rsidR="00552D03" w:rsidRPr="00552D03" w14:paraId="6BBA7400"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DF863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2</w:t>
            </w:r>
          </w:p>
        </w:tc>
        <w:tc>
          <w:tcPr>
            <w:tcW w:w="5546" w:type="dxa"/>
            <w:vAlign w:val="center"/>
            <w:hideMark/>
          </w:tcPr>
          <w:p w14:paraId="4F2CB8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progress tracking and performance analytics</w:t>
            </w:r>
          </w:p>
        </w:tc>
        <w:tc>
          <w:tcPr>
            <w:tcW w:w="3567" w:type="dxa"/>
            <w:vAlign w:val="center"/>
            <w:hideMark/>
          </w:tcPr>
          <w:p w14:paraId="01A5925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Faculty, Dept. Heads, Execs</w:t>
            </w:r>
          </w:p>
        </w:tc>
        <w:tc>
          <w:tcPr>
            <w:tcW w:w="4354" w:type="dxa"/>
            <w:vAlign w:val="center"/>
            <w:hideMark/>
          </w:tcPr>
          <w:p w14:paraId="47ED0A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Quality Assurance</w:t>
            </w:r>
          </w:p>
        </w:tc>
      </w:tr>
      <w:tr w:rsidR="00190AC5" w:rsidRPr="00552D03" w14:paraId="622355A3"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0112D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3</w:t>
            </w:r>
          </w:p>
        </w:tc>
        <w:tc>
          <w:tcPr>
            <w:tcW w:w="5546" w:type="dxa"/>
            <w:vAlign w:val="center"/>
            <w:hideMark/>
          </w:tcPr>
          <w:p w14:paraId="233BCEA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Automated assignment submission and grading workflows</w:t>
            </w:r>
          </w:p>
        </w:tc>
        <w:tc>
          <w:tcPr>
            <w:tcW w:w="3567" w:type="dxa"/>
            <w:vAlign w:val="center"/>
            <w:hideMark/>
          </w:tcPr>
          <w:p w14:paraId="48734703"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Admin Staff</w:t>
            </w:r>
          </w:p>
        </w:tc>
        <w:tc>
          <w:tcPr>
            <w:tcW w:w="4354" w:type="dxa"/>
            <w:vAlign w:val="center"/>
            <w:hideMark/>
          </w:tcPr>
          <w:p w14:paraId="09782B5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Operations</w:t>
            </w:r>
          </w:p>
        </w:tc>
      </w:tr>
      <w:tr w:rsidR="00552D03" w:rsidRPr="00552D03" w14:paraId="4A5C62A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992E6D"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4</w:t>
            </w:r>
          </w:p>
        </w:tc>
        <w:tc>
          <w:tcPr>
            <w:tcW w:w="5546" w:type="dxa"/>
            <w:vAlign w:val="center"/>
            <w:hideMark/>
          </w:tcPr>
          <w:p w14:paraId="0F96C7C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Mobile-friendly interface and offline access</w:t>
            </w:r>
          </w:p>
        </w:tc>
        <w:tc>
          <w:tcPr>
            <w:tcW w:w="3567" w:type="dxa"/>
            <w:vAlign w:val="center"/>
            <w:hideMark/>
          </w:tcPr>
          <w:p w14:paraId="267A7E9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Students</w:t>
            </w:r>
          </w:p>
        </w:tc>
        <w:tc>
          <w:tcPr>
            <w:tcW w:w="4354" w:type="dxa"/>
            <w:vAlign w:val="center"/>
            <w:hideMark/>
          </w:tcPr>
          <w:p w14:paraId="4456A09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Affairs / IT</w:t>
            </w:r>
          </w:p>
        </w:tc>
      </w:tr>
      <w:tr w:rsidR="00190AC5" w:rsidRPr="00552D03" w14:paraId="7B64E3F1"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41073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5</w:t>
            </w:r>
          </w:p>
        </w:tc>
        <w:tc>
          <w:tcPr>
            <w:tcW w:w="5546" w:type="dxa"/>
            <w:vAlign w:val="center"/>
            <w:hideMark/>
          </w:tcPr>
          <w:p w14:paraId="3ABDC5EE"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Push notifications and alerts for deadlines/grades</w:t>
            </w:r>
          </w:p>
        </w:tc>
        <w:tc>
          <w:tcPr>
            <w:tcW w:w="3567" w:type="dxa"/>
            <w:vAlign w:val="center"/>
            <w:hideMark/>
          </w:tcPr>
          <w:p w14:paraId="1D5F213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Students, Faculty</w:t>
            </w:r>
          </w:p>
        </w:tc>
        <w:tc>
          <w:tcPr>
            <w:tcW w:w="4354" w:type="dxa"/>
            <w:vAlign w:val="center"/>
            <w:hideMark/>
          </w:tcPr>
          <w:p w14:paraId="658A081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Communications</w:t>
            </w:r>
          </w:p>
        </w:tc>
      </w:tr>
      <w:tr w:rsidR="00552D03" w:rsidRPr="00552D03" w14:paraId="37D87DB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899E5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6</w:t>
            </w:r>
          </w:p>
        </w:tc>
        <w:tc>
          <w:tcPr>
            <w:tcW w:w="5546" w:type="dxa"/>
            <w:vAlign w:val="center"/>
            <w:hideMark/>
          </w:tcPr>
          <w:p w14:paraId="028C714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Role-based access control (RBAC)</w:t>
            </w:r>
          </w:p>
        </w:tc>
        <w:tc>
          <w:tcPr>
            <w:tcW w:w="3567" w:type="dxa"/>
            <w:vAlign w:val="center"/>
            <w:hideMark/>
          </w:tcPr>
          <w:p w14:paraId="60E3A74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 Execs</w:t>
            </w:r>
          </w:p>
        </w:tc>
        <w:tc>
          <w:tcPr>
            <w:tcW w:w="4354" w:type="dxa"/>
            <w:vAlign w:val="center"/>
            <w:hideMark/>
          </w:tcPr>
          <w:p w14:paraId="18956F3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Information Security</w:t>
            </w:r>
          </w:p>
        </w:tc>
      </w:tr>
      <w:tr w:rsidR="00190AC5" w:rsidRPr="00552D03" w14:paraId="308EEDD8"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5B2B60"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7</w:t>
            </w:r>
          </w:p>
        </w:tc>
        <w:tc>
          <w:tcPr>
            <w:tcW w:w="5546" w:type="dxa"/>
            <w:vAlign w:val="center"/>
            <w:hideMark/>
          </w:tcPr>
          <w:p w14:paraId="4F9BB23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Real-time dashboards and academic reporting</w:t>
            </w:r>
          </w:p>
        </w:tc>
        <w:tc>
          <w:tcPr>
            <w:tcW w:w="3567" w:type="dxa"/>
            <w:vAlign w:val="center"/>
            <w:hideMark/>
          </w:tcPr>
          <w:p w14:paraId="231054C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Department Heads, Executives</w:t>
            </w:r>
          </w:p>
        </w:tc>
        <w:tc>
          <w:tcPr>
            <w:tcW w:w="4354" w:type="dxa"/>
            <w:vAlign w:val="center"/>
            <w:hideMark/>
          </w:tcPr>
          <w:p w14:paraId="44920321"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Strategic Planning</w:t>
            </w:r>
          </w:p>
        </w:tc>
      </w:tr>
      <w:tr w:rsidR="00552D03" w:rsidRPr="00552D03" w14:paraId="53080E8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473DAC"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8</w:t>
            </w:r>
          </w:p>
        </w:tc>
        <w:tc>
          <w:tcPr>
            <w:tcW w:w="5546" w:type="dxa"/>
            <w:vAlign w:val="center"/>
            <w:hideMark/>
          </w:tcPr>
          <w:p w14:paraId="2615F7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Integration with SIS, HRMS, and Active Directory</w:t>
            </w:r>
          </w:p>
        </w:tc>
        <w:tc>
          <w:tcPr>
            <w:tcW w:w="3567" w:type="dxa"/>
            <w:vAlign w:val="center"/>
            <w:hideMark/>
          </w:tcPr>
          <w:p w14:paraId="33BB57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351A750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Infrastructure</w:t>
            </w:r>
          </w:p>
        </w:tc>
      </w:tr>
      <w:tr w:rsidR="00190AC5" w:rsidRPr="00552D03" w14:paraId="13301596"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21C5A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9</w:t>
            </w:r>
          </w:p>
        </w:tc>
        <w:tc>
          <w:tcPr>
            <w:tcW w:w="5546" w:type="dxa"/>
            <w:vAlign w:val="center"/>
            <w:hideMark/>
          </w:tcPr>
          <w:p w14:paraId="65A8807E" w14:textId="2E65B265"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 xml:space="preserve">Cloud-based hosting with backup and scalability </w:t>
            </w:r>
          </w:p>
        </w:tc>
        <w:tc>
          <w:tcPr>
            <w:tcW w:w="3567" w:type="dxa"/>
            <w:vAlign w:val="center"/>
            <w:hideMark/>
          </w:tcPr>
          <w:p w14:paraId="0C56401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 Executives</w:t>
            </w:r>
          </w:p>
        </w:tc>
        <w:tc>
          <w:tcPr>
            <w:tcW w:w="4354" w:type="dxa"/>
            <w:vAlign w:val="center"/>
            <w:hideMark/>
          </w:tcPr>
          <w:p w14:paraId="63E63FF2"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 Digital Transformation</w:t>
            </w:r>
          </w:p>
        </w:tc>
      </w:tr>
      <w:tr w:rsidR="00552D03" w:rsidRPr="00552D03" w14:paraId="049ACB7E"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B8D9D5"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10</w:t>
            </w:r>
          </w:p>
        </w:tc>
        <w:tc>
          <w:tcPr>
            <w:tcW w:w="5546" w:type="dxa"/>
            <w:vAlign w:val="center"/>
            <w:hideMark/>
          </w:tcPr>
          <w:p w14:paraId="6C899F0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Audit trails for grades, attendance, and system activity</w:t>
            </w:r>
          </w:p>
        </w:tc>
        <w:tc>
          <w:tcPr>
            <w:tcW w:w="3567" w:type="dxa"/>
            <w:vAlign w:val="center"/>
            <w:hideMark/>
          </w:tcPr>
          <w:p w14:paraId="76A61FB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Admin Staff, QA Officers</w:t>
            </w:r>
          </w:p>
        </w:tc>
        <w:tc>
          <w:tcPr>
            <w:tcW w:w="4354" w:type="dxa"/>
            <w:vAlign w:val="center"/>
            <w:hideMark/>
          </w:tcPr>
          <w:p w14:paraId="5E1C73F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Compliance / QA</w:t>
            </w:r>
          </w:p>
        </w:tc>
      </w:tr>
      <w:tr w:rsidR="00190AC5" w:rsidRPr="00552D03" w14:paraId="05F537EC"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D49AF"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11</w:t>
            </w:r>
          </w:p>
        </w:tc>
        <w:tc>
          <w:tcPr>
            <w:tcW w:w="5546" w:type="dxa"/>
            <w:vAlign w:val="center"/>
            <w:hideMark/>
          </w:tcPr>
          <w:p w14:paraId="7E809F2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Multi-campus support and scalability</w:t>
            </w:r>
          </w:p>
        </w:tc>
        <w:tc>
          <w:tcPr>
            <w:tcW w:w="3567" w:type="dxa"/>
            <w:vAlign w:val="center"/>
            <w:hideMark/>
          </w:tcPr>
          <w:p w14:paraId="2766A08B"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Executives, IT Dept.</w:t>
            </w:r>
          </w:p>
        </w:tc>
        <w:tc>
          <w:tcPr>
            <w:tcW w:w="4354" w:type="dxa"/>
            <w:vAlign w:val="center"/>
            <w:hideMark/>
          </w:tcPr>
          <w:p w14:paraId="0A576399" w14:textId="77777777" w:rsid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Institutional Planning / IT</w:t>
            </w:r>
          </w:p>
          <w:p w14:paraId="4060CBB5" w14:textId="77777777" w:rsidR="002322F8"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729B443" w14:textId="77777777" w:rsidR="002322F8" w:rsidRPr="00552D03"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2D03" w:rsidRPr="00552D03" w14:paraId="6106D90B"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6F1A7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lastRenderedPageBreak/>
              <w:t>12</w:t>
            </w:r>
          </w:p>
        </w:tc>
        <w:tc>
          <w:tcPr>
            <w:tcW w:w="5546" w:type="dxa"/>
            <w:vAlign w:val="center"/>
            <w:hideMark/>
          </w:tcPr>
          <w:p w14:paraId="60566CB7"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KPI tracking for retention, engagement, and teaching output</w:t>
            </w:r>
          </w:p>
        </w:tc>
        <w:tc>
          <w:tcPr>
            <w:tcW w:w="3567" w:type="dxa"/>
            <w:vAlign w:val="center"/>
            <w:hideMark/>
          </w:tcPr>
          <w:p w14:paraId="6E95987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Executives, Academic Managers</w:t>
            </w:r>
          </w:p>
        </w:tc>
        <w:tc>
          <w:tcPr>
            <w:tcW w:w="4354" w:type="dxa"/>
            <w:vAlign w:val="center"/>
            <w:hideMark/>
          </w:tcPr>
          <w:p w14:paraId="7C082F2D" w14:textId="7C910CBF"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Strategic Leadership / Inst</w:t>
            </w:r>
            <w:r w:rsidR="00190AC5">
              <w:rPr>
                <w:rFonts w:ascii="Arial" w:hAnsi="Arial" w:cs="Arial"/>
              </w:rPr>
              <w:t xml:space="preserve"> KPIs</w:t>
            </w:r>
          </w:p>
        </w:tc>
      </w:tr>
      <w:tr w:rsidR="00190AC5" w:rsidRPr="00552D03" w14:paraId="3BF87A8E"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C15309"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13</w:t>
            </w:r>
          </w:p>
        </w:tc>
        <w:tc>
          <w:tcPr>
            <w:tcW w:w="5546" w:type="dxa"/>
            <w:vAlign w:val="center"/>
            <w:hideMark/>
          </w:tcPr>
          <w:p w14:paraId="399B6A8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Secure authentication (SSO, MFA, SAML)</w:t>
            </w:r>
          </w:p>
        </w:tc>
        <w:tc>
          <w:tcPr>
            <w:tcW w:w="3567" w:type="dxa"/>
            <w:vAlign w:val="center"/>
            <w:hideMark/>
          </w:tcPr>
          <w:p w14:paraId="1A52398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5F758EE9"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Information Security</w:t>
            </w:r>
          </w:p>
        </w:tc>
      </w:tr>
      <w:tr w:rsidR="00552D03" w:rsidRPr="00552D03" w14:paraId="4BFAA5D5"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82615E"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14</w:t>
            </w:r>
          </w:p>
        </w:tc>
        <w:tc>
          <w:tcPr>
            <w:tcW w:w="5546" w:type="dxa"/>
            <w:vAlign w:val="center"/>
            <w:hideMark/>
          </w:tcPr>
          <w:p w14:paraId="12DE2D71"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User training and change management support</w:t>
            </w:r>
          </w:p>
        </w:tc>
        <w:tc>
          <w:tcPr>
            <w:tcW w:w="3567" w:type="dxa"/>
            <w:vAlign w:val="center"/>
            <w:hideMark/>
          </w:tcPr>
          <w:p w14:paraId="7081F6C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Staff, Admin Staff</w:t>
            </w:r>
          </w:p>
        </w:tc>
        <w:tc>
          <w:tcPr>
            <w:tcW w:w="4354" w:type="dxa"/>
            <w:vAlign w:val="center"/>
            <w:hideMark/>
          </w:tcPr>
          <w:p w14:paraId="44E623DD"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HR / Professional Development</w:t>
            </w:r>
          </w:p>
        </w:tc>
      </w:tr>
    </w:tbl>
    <w:p w14:paraId="3B832DD4" w14:textId="5A08631D" w:rsidR="006D19AA" w:rsidRDefault="006D19AA" w:rsidP="006D19AA">
      <w:pPr>
        <w:jc w:val="center"/>
        <w:rPr>
          <w:rFonts w:ascii="Arial" w:hAnsi="Arial" w:cs="Arial"/>
          <w:b/>
          <w:bCs/>
          <w:sz w:val="28"/>
          <w:szCs w:val="28"/>
        </w:rPr>
      </w:pPr>
    </w:p>
    <w:p w14:paraId="6AAE23BE" w14:textId="4291FF15"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A77047" w:rsidRPr="00A77047">
        <w:rPr>
          <w:rFonts w:ascii="Arial" w:hAnsi="Arial" w:cs="Arial"/>
        </w:rPr>
        <w:t>System Requirements Matrix</w:t>
      </w:r>
    </w:p>
    <w:p w14:paraId="74C41B40" w14:textId="2DBCCC9A" w:rsidR="006D19AA" w:rsidRPr="006D19AA" w:rsidRDefault="00A77047" w:rsidP="007804F0">
      <w:pPr>
        <w:jc w:val="center"/>
        <w:rPr>
          <w:rFonts w:ascii="Arial" w:hAnsi="Arial" w:cs="Arial"/>
        </w:rPr>
      </w:pPr>
      <w:r w:rsidRPr="00A77047">
        <w:rPr>
          <w:rFonts w:ascii="Arial" w:hAnsi="Arial" w:cs="Arial"/>
        </w:rPr>
        <w:t>This matrix outlines the high-level functional requirements identified through stakeholder interviews, mapping each requirement to its corresponding stakeholder group and functional department to ensure traceability and alignment with institutional needs.</w:t>
      </w:r>
    </w:p>
    <w:sectPr w:rsidR="006D19AA" w:rsidRPr="006D19AA" w:rsidSect="009430BC">
      <w:headerReference w:type="first" r:id="rId10"/>
      <w:footerReference w:type="first" r:id="rId11"/>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C8651" w14:textId="77777777" w:rsidR="00121479" w:rsidRDefault="00121479" w:rsidP="00CD0F45">
      <w:pPr>
        <w:spacing w:after="0" w:line="240" w:lineRule="auto"/>
      </w:pPr>
      <w:r>
        <w:separator/>
      </w:r>
    </w:p>
  </w:endnote>
  <w:endnote w:type="continuationSeparator" w:id="0">
    <w:p w14:paraId="65C812D5" w14:textId="77777777" w:rsidR="00121479" w:rsidRDefault="00121479"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EF62C" w14:textId="77777777" w:rsidR="00121479" w:rsidRDefault="00121479" w:rsidP="00CD0F45">
      <w:pPr>
        <w:spacing w:after="0" w:line="240" w:lineRule="auto"/>
      </w:pPr>
      <w:r>
        <w:separator/>
      </w:r>
    </w:p>
  </w:footnote>
  <w:footnote w:type="continuationSeparator" w:id="0">
    <w:p w14:paraId="257A1FA6" w14:textId="77777777" w:rsidR="00121479" w:rsidRDefault="00121479"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8"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14"/>
  </w:num>
  <w:num w:numId="2" w16cid:durableId="926117157">
    <w:abstractNumId w:val="22"/>
  </w:num>
  <w:num w:numId="3" w16cid:durableId="529219178">
    <w:abstractNumId w:val="25"/>
  </w:num>
  <w:num w:numId="4" w16cid:durableId="1388184799">
    <w:abstractNumId w:val="15"/>
  </w:num>
  <w:num w:numId="5" w16cid:durableId="132598697">
    <w:abstractNumId w:val="35"/>
  </w:num>
  <w:num w:numId="6" w16cid:durableId="61024830">
    <w:abstractNumId w:val="23"/>
  </w:num>
  <w:num w:numId="7" w16cid:durableId="922302567">
    <w:abstractNumId w:val="5"/>
  </w:num>
  <w:num w:numId="8" w16cid:durableId="1773940477">
    <w:abstractNumId w:val="41"/>
  </w:num>
  <w:num w:numId="9" w16cid:durableId="348482887">
    <w:abstractNumId w:val="0"/>
  </w:num>
  <w:num w:numId="10" w16cid:durableId="1860705416">
    <w:abstractNumId w:val="8"/>
  </w:num>
  <w:num w:numId="11" w16cid:durableId="2126996383">
    <w:abstractNumId w:val="19"/>
  </w:num>
  <w:num w:numId="12" w16cid:durableId="2084637451">
    <w:abstractNumId w:val="10"/>
  </w:num>
  <w:num w:numId="13" w16cid:durableId="773287470">
    <w:abstractNumId w:val="7"/>
  </w:num>
  <w:num w:numId="14" w16cid:durableId="778447659">
    <w:abstractNumId w:val="31"/>
  </w:num>
  <w:num w:numId="15" w16cid:durableId="1958029070">
    <w:abstractNumId w:val="33"/>
  </w:num>
  <w:num w:numId="16" w16cid:durableId="483358826">
    <w:abstractNumId w:val="4"/>
  </w:num>
  <w:num w:numId="17" w16cid:durableId="1767262221">
    <w:abstractNumId w:val="40"/>
  </w:num>
  <w:num w:numId="18" w16cid:durableId="288510722">
    <w:abstractNumId w:val="17"/>
  </w:num>
  <w:num w:numId="19" w16cid:durableId="1900624996">
    <w:abstractNumId w:val="2"/>
  </w:num>
  <w:num w:numId="20" w16cid:durableId="1581720276">
    <w:abstractNumId w:val="44"/>
  </w:num>
  <w:num w:numId="21" w16cid:durableId="1273588952">
    <w:abstractNumId w:val="30"/>
  </w:num>
  <w:num w:numId="22" w16cid:durableId="2073236847">
    <w:abstractNumId w:val="34"/>
  </w:num>
  <w:num w:numId="23" w16cid:durableId="1031999561">
    <w:abstractNumId w:val="29"/>
  </w:num>
  <w:num w:numId="24" w16cid:durableId="614604886">
    <w:abstractNumId w:val="6"/>
  </w:num>
  <w:num w:numId="25" w16cid:durableId="228465790">
    <w:abstractNumId w:val="21"/>
  </w:num>
  <w:num w:numId="26" w16cid:durableId="2017001478">
    <w:abstractNumId w:val="1"/>
  </w:num>
  <w:num w:numId="27" w16cid:durableId="838083092">
    <w:abstractNumId w:val="36"/>
  </w:num>
  <w:num w:numId="28" w16cid:durableId="88626750">
    <w:abstractNumId w:val="13"/>
  </w:num>
  <w:num w:numId="29" w16cid:durableId="1508715085">
    <w:abstractNumId w:val="38"/>
  </w:num>
  <w:num w:numId="30" w16cid:durableId="1971594141">
    <w:abstractNumId w:val="45"/>
  </w:num>
  <w:num w:numId="31" w16cid:durableId="1357079680">
    <w:abstractNumId w:val="42"/>
  </w:num>
  <w:num w:numId="32" w16cid:durableId="270628802">
    <w:abstractNumId w:val="9"/>
  </w:num>
  <w:num w:numId="33" w16cid:durableId="605159691">
    <w:abstractNumId w:val="18"/>
  </w:num>
  <w:num w:numId="34" w16cid:durableId="393430641">
    <w:abstractNumId w:val="16"/>
  </w:num>
  <w:num w:numId="35" w16cid:durableId="1778863183">
    <w:abstractNumId w:val="27"/>
  </w:num>
  <w:num w:numId="36" w16cid:durableId="1231960501">
    <w:abstractNumId w:val="39"/>
  </w:num>
  <w:num w:numId="37" w16cid:durableId="722948895">
    <w:abstractNumId w:val="11"/>
  </w:num>
  <w:num w:numId="38" w16cid:durableId="2134981849">
    <w:abstractNumId w:val="3"/>
  </w:num>
  <w:num w:numId="39" w16cid:durableId="1688211074">
    <w:abstractNumId w:val="43"/>
  </w:num>
  <w:num w:numId="40" w16cid:durableId="549109">
    <w:abstractNumId w:val="32"/>
  </w:num>
  <w:num w:numId="41" w16cid:durableId="1108349465">
    <w:abstractNumId w:val="20"/>
  </w:num>
  <w:num w:numId="42" w16cid:durableId="1067458329">
    <w:abstractNumId w:val="12"/>
  </w:num>
  <w:num w:numId="43" w16cid:durableId="1136798255">
    <w:abstractNumId w:val="24"/>
  </w:num>
  <w:num w:numId="44" w16cid:durableId="102189204">
    <w:abstractNumId w:val="26"/>
  </w:num>
  <w:num w:numId="45" w16cid:durableId="1305886956">
    <w:abstractNumId w:val="37"/>
  </w:num>
  <w:num w:numId="46" w16cid:durableId="135838985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3323A"/>
    <w:rsid w:val="00042D4D"/>
    <w:rsid w:val="00064580"/>
    <w:rsid w:val="00070866"/>
    <w:rsid w:val="00081431"/>
    <w:rsid w:val="0008568D"/>
    <w:rsid w:val="00092204"/>
    <w:rsid w:val="00095284"/>
    <w:rsid w:val="000A0F53"/>
    <w:rsid w:val="000A50EE"/>
    <w:rsid w:val="000B5C57"/>
    <w:rsid w:val="000D44B1"/>
    <w:rsid w:val="000E6D51"/>
    <w:rsid w:val="000F1C6F"/>
    <w:rsid w:val="000F65DF"/>
    <w:rsid w:val="00106155"/>
    <w:rsid w:val="0011303E"/>
    <w:rsid w:val="00117411"/>
    <w:rsid w:val="00121479"/>
    <w:rsid w:val="0012166E"/>
    <w:rsid w:val="00125813"/>
    <w:rsid w:val="00133679"/>
    <w:rsid w:val="00137D6C"/>
    <w:rsid w:val="00143B60"/>
    <w:rsid w:val="00154C71"/>
    <w:rsid w:val="0016223B"/>
    <w:rsid w:val="00167643"/>
    <w:rsid w:val="001676F3"/>
    <w:rsid w:val="00190AC5"/>
    <w:rsid w:val="00191BEE"/>
    <w:rsid w:val="001A27F8"/>
    <w:rsid w:val="001A7929"/>
    <w:rsid w:val="001B5776"/>
    <w:rsid w:val="001C3E36"/>
    <w:rsid w:val="001D32B8"/>
    <w:rsid w:val="001D5208"/>
    <w:rsid w:val="001E6B91"/>
    <w:rsid w:val="002046CE"/>
    <w:rsid w:val="002112DE"/>
    <w:rsid w:val="00212104"/>
    <w:rsid w:val="002170DB"/>
    <w:rsid w:val="00223D36"/>
    <w:rsid w:val="00231477"/>
    <w:rsid w:val="002322F8"/>
    <w:rsid w:val="00240D80"/>
    <w:rsid w:val="00245F7A"/>
    <w:rsid w:val="002547BC"/>
    <w:rsid w:val="00255220"/>
    <w:rsid w:val="002632B3"/>
    <w:rsid w:val="00281C6A"/>
    <w:rsid w:val="00283A11"/>
    <w:rsid w:val="002A12E6"/>
    <w:rsid w:val="002A1424"/>
    <w:rsid w:val="002A50E9"/>
    <w:rsid w:val="002D01B4"/>
    <w:rsid w:val="002E469D"/>
    <w:rsid w:val="002E6F82"/>
    <w:rsid w:val="002F38CA"/>
    <w:rsid w:val="002F7FEE"/>
    <w:rsid w:val="00310A84"/>
    <w:rsid w:val="003144D2"/>
    <w:rsid w:val="00326779"/>
    <w:rsid w:val="003337DB"/>
    <w:rsid w:val="0033669A"/>
    <w:rsid w:val="00361209"/>
    <w:rsid w:val="003975DA"/>
    <w:rsid w:val="003B3643"/>
    <w:rsid w:val="003C5798"/>
    <w:rsid w:val="003D0957"/>
    <w:rsid w:val="003E0372"/>
    <w:rsid w:val="003F6D39"/>
    <w:rsid w:val="003F7664"/>
    <w:rsid w:val="003F7C00"/>
    <w:rsid w:val="00402700"/>
    <w:rsid w:val="00407237"/>
    <w:rsid w:val="00407889"/>
    <w:rsid w:val="004174EC"/>
    <w:rsid w:val="00426EA3"/>
    <w:rsid w:val="004502E3"/>
    <w:rsid w:val="00465970"/>
    <w:rsid w:val="004674CB"/>
    <w:rsid w:val="00467605"/>
    <w:rsid w:val="00470046"/>
    <w:rsid w:val="004735F5"/>
    <w:rsid w:val="00473F44"/>
    <w:rsid w:val="00480A62"/>
    <w:rsid w:val="00486135"/>
    <w:rsid w:val="00487703"/>
    <w:rsid w:val="004A1DB4"/>
    <w:rsid w:val="004A1F0D"/>
    <w:rsid w:val="004A2C8C"/>
    <w:rsid w:val="004B4606"/>
    <w:rsid w:val="004B4CB1"/>
    <w:rsid w:val="004B516F"/>
    <w:rsid w:val="004C7E62"/>
    <w:rsid w:val="004F11BB"/>
    <w:rsid w:val="004F5CFD"/>
    <w:rsid w:val="00502B11"/>
    <w:rsid w:val="0051193F"/>
    <w:rsid w:val="00512A09"/>
    <w:rsid w:val="0051543E"/>
    <w:rsid w:val="00517625"/>
    <w:rsid w:val="00524729"/>
    <w:rsid w:val="00533685"/>
    <w:rsid w:val="00552D03"/>
    <w:rsid w:val="0055447F"/>
    <w:rsid w:val="00556A51"/>
    <w:rsid w:val="005626E0"/>
    <w:rsid w:val="00581AD0"/>
    <w:rsid w:val="005836DC"/>
    <w:rsid w:val="00584089"/>
    <w:rsid w:val="00587003"/>
    <w:rsid w:val="00594B13"/>
    <w:rsid w:val="005A1F5D"/>
    <w:rsid w:val="005B0599"/>
    <w:rsid w:val="005C6031"/>
    <w:rsid w:val="005D10AE"/>
    <w:rsid w:val="005D13A5"/>
    <w:rsid w:val="005D4A64"/>
    <w:rsid w:val="005E140E"/>
    <w:rsid w:val="005F006F"/>
    <w:rsid w:val="005F3EEF"/>
    <w:rsid w:val="005F4506"/>
    <w:rsid w:val="005F509F"/>
    <w:rsid w:val="00611AAD"/>
    <w:rsid w:val="0061574D"/>
    <w:rsid w:val="006174B6"/>
    <w:rsid w:val="0062296A"/>
    <w:rsid w:val="00625FF2"/>
    <w:rsid w:val="00633F38"/>
    <w:rsid w:val="006379BF"/>
    <w:rsid w:val="00640BCA"/>
    <w:rsid w:val="006504D8"/>
    <w:rsid w:val="006537E2"/>
    <w:rsid w:val="00653CD3"/>
    <w:rsid w:val="00674E30"/>
    <w:rsid w:val="00675D4B"/>
    <w:rsid w:val="006A043B"/>
    <w:rsid w:val="006A502A"/>
    <w:rsid w:val="006B406D"/>
    <w:rsid w:val="006C4769"/>
    <w:rsid w:val="006D19AA"/>
    <w:rsid w:val="006D5982"/>
    <w:rsid w:val="00700900"/>
    <w:rsid w:val="00715B4B"/>
    <w:rsid w:val="00735001"/>
    <w:rsid w:val="007360D9"/>
    <w:rsid w:val="00746D30"/>
    <w:rsid w:val="00751F89"/>
    <w:rsid w:val="00771058"/>
    <w:rsid w:val="007804F0"/>
    <w:rsid w:val="00794E07"/>
    <w:rsid w:val="007A3DCE"/>
    <w:rsid w:val="007A42FA"/>
    <w:rsid w:val="007A6A18"/>
    <w:rsid w:val="007A759E"/>
    <w:rsid w:val="007B4100"/>
    <w:rsid w:val="007B699D"/>
    <w:rsid w:val="007B7783"/>
    <w:rsid w:val="007C7DED"/>
    <w:rsid w:val="007D0A3E"/>
    <w:rsid w:val="007E1C5B"/>
    <w:rsid w:val="007F027D"/>
    <w:rsid w:val="00815C1F"/>
    <w:rsid w:val="008210C8"/>
    <w:rsid w:val="00832E9C"/>
    <w:rsid w:val="008337CA"/>
    <w:rsid w:val="008366C4"/>
    <w:rsid w:val="00840147"/>
    <w:rsid w:val="008617A2"/>
    <w:rsid w:val="00892A9F"/>
    <w:rsid w:val="008A0F42"/>
    <w:rsid w:val="008A702B"/>
    <w:rsid w:val="008C0C52"/>
    <w:rsid w:val="008D1111"/>
    <w:rsid w:val="008D2FFB"/>
    <w:rsid w:val="008E43A7"/>
    <w:rsid w:val="00915F50"/>
    <w:rsid w:val="009164B9"/>
    <w:rsid w:val="00920E25"/>
    <w:rsid w:val="009258C8"/>
    <w:rsid w:val="009430BC"/>
    <w:rsid w:val="00943D5E"/>
    <w:rsid w:val="009531C8"/>
    <w:rsid w:val="00962C5F"/>
    <w:rsid w:val="00963B99"/>
    <w:rsid w:val="00996674"/>
    <w:rsid w:val="009A26DD"/>
    <w:rsid w:val="009A3E13"/>
    <w:rsid w:val="009C2D9C"/>
    <w:rsid w:val="009D3764"/>
    <w:rsid w:val="009F24E7"/>
    <w:rsid w:val="00A01519"/>
    <w:rsid w:val="00A11BE8"/>
    <w:rsid w:val="00A27A3F"/>
    <w:rsid w:val="00A30D6C"/>
    <w:rsid w:val="00A35FDE"/>
    <w:rsid w:val="00A47917"/>
    <w:rsid w:val="00A54811"/>
    <w:rsid w:val="00A62568"/>
    <w:rsid w:val="00A647E8"/>
    <w:rsid w:val="00A75CD3"/>
    <w:rsid w:val="00A77047"/>
    <w:rsid w:val="00A841F1"/>
    <w:rsid w:val="00A863CE"/>
    <w:rsid w:val="00A977F8"/>
    <w:rsid w:val="00AB31FB"/>
    <w:rsid w:val="00AE7567"/>
    <w:rsid w:val="00B04E05"/>
    <w:rsid w:val="00B0559C"/>
    <w:rsid w:val="00B1254C"/>
    <w:rsid w:val="00B414D6"/>
    <w:rsid w:val="00B41564"/>
    <w:rsid w:val="00B506D6"/>
    <w:rsid w:val="00B72C62"/>
    <w:rsid w:val="00BA15A7"/>
    <w:rsid w:val="00BE6CC1"/>
    <w:rsid w:val="00BF0EA3"/>
    <w:rsid w:val="00BF2249"/>
    <w:rsid w:val="00BF5DB4"/>
    <w:rsid w:val="00BF6E35"/>
    <w:rsid w:val="00C078A6"/>
    <w:rsid w:val="00C11205"/>
    <w:rsid w:val="00C258F3"/>
    <w:rsid w:val="00C359BA"/>
    <w:rsid w:val="00C35B5C"/>
    <w:rsid w:val="00C522F6"/>
    <w:rsid w:val="00C52D1C"/>
    <w:rsid w:val="00C619D1"/>
    <w:rsid w:val="00C67B9D"/>
    <w:rsid w:val="00C757AB"/>
    <w:rsid w:val="00C83D39"/>
    <w:rsid w:val="00C87548"/>
    <w:rsid w:val="00C90C6B"/>
    <w:rsid w:val="00C92194"/>
    <w:rsid w:val="00CB617F"/>
    <w:rsid w:val="00CC4072"/>
    <w:rsid w:val="00CD0F45"/>
    <w:rsid w:val="00CD1DEC"/>
    <w:rsid w:val="00CF079C"/>
    <w:rsid w:val="00D3068C"/>
    <w:rsid w:val="00D32C3C"/>
    <w:rsid w:val="00D41600"/>
    <w:rsid w:val="00D459A7"/>
    <w:rsid w:val="00D47B61"/>
    <w:rsid w:val="00D666B0"/>
    <w:rsid w:val="00D716A5"/>
    <w:rsid w:val="00D74CB4"/>
    <w:rsid w:val="00D754A7"/>
    <w:rsid w:val="00D80820"/>
    <w:rsid w:val="00D90787"/>
    <w:rsid w:val="00DB2420"/>
    <w:rsid w:val="00DB57A2"/>
    <w:rsid w:val="00DB76E0"/>
    <w:rsid w:val="00DC5998"/>
    <w:rsid w:val="00DC6A18"/>
    <w:rsid w:val="00DE4F21"/>
    <w:rsid w:val="00DE543F"/>
    <w:rsid w:val="00DF187D"/>
    <w:rsid w:val="00DF38E9"/>
    <w:rsid w:val="00E030DD"/>
    <w:rsid w:val="00E04D99"/>
    <w:rsid w:val="00E145A2"/>
    <w:rsid w:val="00E201A9"/>
    <w:rsid w:val="00E225D3"/>
    <w:rsid w:val="00E32AB7"/>
    <w:rsid w:val="00E51220"/>
    <w:rsid w:val="00E52AB6"/>
    <w:rsid w:val="00E62534"/>
    <w:rsid w:val="00E70C18"/>
    <w:rsid w:val="00E813C7"/>
    <w:rsid w:val="00EB05E4"/>
    <w:rsid w:val="00EB4203"/>
    <w:rsid w:val="00EB47CA"/>
    <w:rsid w:val="00EB5411"/>
    <w:rsid w:val="00EB7167"/>
    <w:rsid w:val="00EC3B28"/>
    <w:rsid w:val="00ED0E5B"/>
    <w:rsid w:val="00ED269B"/>
    <w:rsid w:val="00ED2981"/>
    <w:rsid w:val="00ED5206"/>
    <w:rsid w:val="00F63B55"/>
    <w:rsid w:val="00F65627"/>
    <w:rsid w:val="00F728FD"/>
    <w:rsid w:val="00F767A6"/>
    <w:rsid w:val="00F83ECA"/>
    <w:rsid w:val="00FB12F4"/>
    <w:rsid w:val="00FB75D0"/>
    <w:rsid w:val="00FC148C"/>
    <w:rsid w:val="00FC4EF3"/>
    <w:rsid w:val="00FD19F6"/>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64580"/>
    <w:rsid w:val="00117411"/>
    <w:rsid w:val="0015275E"/>
    <w:rsid w:val="001D32B8"/>
    <w:rsid w:val="002A12E6"/>
    <w:rsid w:val="004E2139"/>
    <w:rsid w:val="00511296"/>
    <w:rsid w:val="005A5692"/>
    <w:rsid w:val="005F18AF"/>
    <w:rsid w:val="005F3EEF"/>
    <w:rsid w:val="0061242D"/>
    <w:rsid w:val="007B4100"/>
    <w:rsid w:val="008F1BD4"/>
    <w:rsid w:val="00C62CF8"/>
    <w:rsid w:val="00C92194"/>
    <w:rsid w:val="00D11E5B"/>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7</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REQUIREMENT ELICITATION 
QUESTIONARIES</vt:lpstr>
    </vt:vector>
  </TitlesOfParts>
  <Company>ex dev &amp; Technical business analyst</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690</cp:revision>
  <dcterms:created xsi:type="dcterms:W3CDTF">2025-05-02T03:04:00Z</dcterms:created>
  <dcterms:modified xsi:type="dcterms:W3CDTF">2025-05-08T17:04:00Z</dcterms:modified>
</cp:coreProperties>
</file>