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725CB3" w:rsidRPr="00526D13">
        <w:rPr>
          <w:rFonts w:ascii="Arial" w:hAnsi="Arial" w:cs="Arial"/>
          <w:b/>
          <w:bCs/>
        </w:rPr>
        <w:t>Diagram</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7837A2">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7837A2">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6843D758" w14:textId="77777777" w:rsidR="0095166E" w:rsidRPr="0095166E" w:rsidRDefault="0095166E" w:rsidP="0095166E">
      <w:pPr>
        <w:tabs>
          <w:tab w:val="left" w:pos="810"/>
        </w:tabs>
        <w:spacing w:line="360" w:lineRule="auto"/>
        <w:jc w:val="both"/>
        <w:rPr>
          <w:rFonts w:ascii="Arial" w:hAnsi="Arial" w:cs="Arial"/>
          <w:b/>
          <w:bCs/>
        </w:rPr>
      </w:pPr>
      <w:r w:rsidRPr="0095166E">
        <w:rPr>
          <w:rFonts w:ascii="Arial" w:hAnsi="Arial" w:cs="Arial"/>
          <w:b/>
          <w:bCs/>
        </w:rPr>
        <w:t>Faculty</w:t>
      </w:r>
    </w:p>
    <w:p w14:paraId="0DA9269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Create Course:</w:t>
      </w:r>
      <w:r w:rsidRPr="0095166E">
        <w:rPr>
          <w:rFonts w:ascii="Arial" w:hAnsi="Arial" w:cs="Arial"/>
        </w:rPr>
        <w:t xml:space="preserve"> Set up a new course in the LMS with basic structure and metadata.</w:t>
      </w:r>
    </w:p>
    <w:p w14:paraId="2D3AE7C5"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Course:</w:t>
      </w:r>
      <w:r w:rsidRPr="0095166E">
        <w:rPr>
          <w:rFonts w:ascii="Arial" w:hAnsi="Arial" w:cs="Arial"/>
        </w:rPr>
        <w:t xml:space="preserve"> Update course info, enrollment limits, session plans, and timelines.</w:t>
      </w:r>
    </w:p>
    <w:p w14:paraId="47DA33C7"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lastRenderedPageBreak/>
        <w:t>Upload Content:</w:t>
      </w:r>
      <w:r w:rsidRPr="0095166E">
        <w:rPr>
          <w:rFonts w:ascii="Arial" w:hAnsi="Arial" w:cs="Arial"/>
        </w:rPr>
        <w:t xml:space="preserve"> Add learning materials such as slides, documents, and videos.</w:t>
      </w:r>
    </w:p>
    <w:p w14:paraId="19013083"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Content:</w:t>
      </w:r>
      <w:r w:rsidRPr="0095166E">
        <w:rPr>
          <w:rFonts w:ascii="Arial" w:hAnsi="Arial" w:cs="Arial"/>
        </w:rPr>
        <w:t xml:space="preserve"> Organize, update, or archive existing course content.</w:t>
      </w:r>
    </w:p>
    <w:p w14:paraId="5DAED58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Grades:</w:t>
      </w:r>
      <w:r w:rsidRPr="0095166E">
        <w:rPr>
          <w:rFonts w:ascii="Arial" w:hAnsi="Arial" w:cs="Arial"/>
        </w:rPr>
        <w:t xml:space="preserve"> Enter, update, and release student grades and feedback.</w:t>
      </w:r>
    </w:p>
    <w:p w14:paraId="6736F9D0" w14:textId="77777777" w:rsidR="00762187" w:rsidRPr="00762187" w:rsidRDefault="00762187" w:rsidP="00762187">
      <w:pPr>
        <w:tabs>
          <w:tab w:val="left" w:pos="810"/>
        </w:tabs>
        <w:spacing w:line="360" w:lineRule="auto"/>
        <w:jc w:val="both"/>
        <w:rPr>
          <w:rFonts w:ascii="Arial" w:hAnsi="Arial" w:cs="Arial"/>
          <w:b/>
          <w:bCs/>
        </w:rPr>
      </w:pPr>
      <w:r w:rsidRPr="00762187">
        <w:rPr>
          <w:rFonts w:ascii="Arial" w:hAnsi="Arial" w:cs="Arial"/>
          <w:b/>
          <w:bCs/>
        </w:rPr>
        <w:t>Student</w:t>
      </w:r>
    </w:p>
    <w:p w14:paraId="431A9DB1"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Content:</w:t>
      </w:r>
      <w:r w:rsidRPr="00762187">
        <w:rPr>
          <w:rFonts w:ascii="Arial" w:hAnsi="Arial" w:cs="Arial"/>
        </w:rPr>
        <w:t xml:space="preserve"> Access course materials, lectures, notes, and readings.</w:t>
      </w:r>
    </w:p>
    <w:p w14:paraId="6F20762D"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Courses:</w:t>
      </w:r>
      <w:r w:rsidRPr="00762187">
        <w:rPr>
          <w:rFonts w:ascii="Arial" w:hAnsi="Arial" w:cs="Arial"/>
        </w:rPr>
        <w:t xml:space="preserve"> See a personalized dashboard of all enrolled courses.</w:t>
      </w:r>
    </w:p>
    <w:p w14:paraId="4B62853F"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Submit Assignment:</w:t>
      </w:r>
      <w:r w:rsidRPr="00762187">
        <w:rPr>
          <w:rFonts w:ascii="Arial" w:hAnsi="Arial" w:cs="Arial"/>
        </w:rPr>
        <w:t xml:space="preserve"> Upload assignments and track submission status and deadlines.</w:t>
      </w:r>
    </w:p>
    <w:p w14:paraId="4C5407A3" w14:textId="77777777" w:rsidR="00093B08" w:rsidRPr="00093B08" w:rsidRDefault="00093B08" w:rsidP="00093B08">
      <w:pPr>
        <w:tabs>
          <w:tab w:val="left" w:pos="810"/>
        </w:tabs>
        <w:spacing w:line="360" w:lineRule="auto"/>
        <w:jc w:val="both"/>
        <w:rPr>
          <w:rFonts w:ascii="Arial" w:hAnsi="Arial" w:cs="Arial"/>
          <w:b/>
          <w:bCs/>
        </w:rPr>
      </w:pPr>
      <w:r w:rsidRPr="00093B08">
        <w:rPr>
          <w:rFonts w:ascii="Arial" w:hAnsi="Arial" w:cs="Arial"/>
          <w:b/>
          <w:bCs/>
        </w:rPr>
        <w:t>Department Heads</w:t>
      </w:r>
    </w:p>
    <w:p w14:paraId="4EB5C3BE" w14:textId="77777777" w:rsidR="00093B08" w:rsidRPr="00093B08" w:rsidRDefault="00093B08" w:rsidP="00093B08">
      <w:pPr>
        <w:numPr>
          <w:ilvl w:val="0"/>
          <w:numId w:val="66"/>
        </w:numPr>
        <w:tabs>
          <w:tab w:val="left" w:pos="810"/>
        </w:tabs>
        <w:spacing w:line="360" w:lineRule="auto"/>
        <w:jc w:val="both"/>
        <w:rPr>
          <w:rFonts w:ascii="Arial" w:hAnsi="Arial" w:cs="Arial"/>
        </w:rPr>
      </w:pPr>
      <w:r w:rsidRPr="00093B08">
        <w:rPr>
          <w:rFonts w:ascii="Arial" w:hAnsi="Arial" w:cs="Arial"/>
          <w:b/>
          <w:bCs/>
        </w:rPr>
        <w:t>View Dashboard:</w:t>
      </w:r>
      <w:r w:rsidRPr="00093B08">
        <w:rPr>
          <w:rFonts w:ascii="Arial" w:hAnsi="Arial" w:cs="Arial"/>
        </w:rPr>
        <w:t xml:space="preserve"> Access real-time data on faculty activity, student performance, and course status.</w:t>
      </w:r>
    </w:p>
    <w:p w14:paraId="2E232D76" w14:textId="77777777" w:rsidR="00093B08" w:rsidRPr="00093B08" w:rsidRDefault="00093B08" w:rsidP="00093B08">
      <w:pPr>
        <w:numPr>
          <w:ilvl w:val="0"/>
          <w:numId w:val="66"/>
        </w:numPr>
        <w:tabs>
          <w:tab w:val="left" w:pos="810"/>
        </w:tabs>
        <w:spacing w:line="360" w:lineRule="auto"/>
        <w:jc w:val="both"/>
        <w:rPr>
          <w:rFonts w:ascii="Arial" w:hAnsi="Arial" w:cs="Arial"/>
        </w:rPr>
      </w:pPr>
      <w:r w:rsidRPr="00093B08">
        <w:rPr>
          <w:rFonts w:ascii="Arial" w:hAnsi="Arial" w:cs="Arial"/>
          <w:b/>
          <w:bCs/>
        </w:rPr>
        <w:t>Analyze Performance:</w:t>
      </w:r>
      <w:r w:rsidRPr="00093B08">
        <w:rPr>
          <w:rFonts w:ascii="Arial" w:hAnsi="Arial" w:cs="Arial"/>
        </w:rPr>
        <w:t xml:space="preserve"> Review aggregated analytics to identify academic trends, gaps, and improvement areas.</w:t>
      </w:r>
    </w:p>
    <w:p w14:paraId="63B79EDA" w14:textId="77777777" w:rsidR="000F5583" w:rsidRPr="000F5583" w:rsidRDefault="000F5583" w:rsidP="000F5583">
      <w:pPr>
        <w:tabs>
          <w:tab w:val="left" w:pos="810"/>
        </w:tabs>
        <w:spacing w:line="360" w:lineRule="auto"/>
        <w:jc w:val="both"/>
        <w:rPr>
          <w:rFonts w:ascii="Arial" w:hAnsi="Arial" w:cs="Arial"/>
          <w:b/>
          <w:bCs/>
        </w:rPr>
      </w:pPr>
      <w:r w:rsidRPr="000F5583">
        <w:rPr>
          <w:rFonts w:ascii="Arial" w:hAnsi="Arial" w:cs="Arial"/>
          <w:b/>
          <w:bCs/>
        </w:rPr>
        <w:t>External Systems (Actors)</w:t>
      </w:r>
    </w:p>
    <w:p w14:paraId="1655EE7C" w14:textId="77777777" w:rsidR="000F5583" w:rsidRPr="000F5583" w:rsidRDefault="000F5583" w:rsidP="000F5583">
      <w:pPr>
        <w:numPr>
          <w:ilvl w:val="0"/>
          <w:numId w:val="67"/>
        </w:numPr>
        <w:tabs>
          <w:tab w:val="left" w:pos="810"/>
        </w:tabs>
        <w:spacing w:line="360" w:lineRule="auto"/>
        <w:jc w:val="both"/>
        <w:rPr>
          <w:rFonts w:ascii="Arial" w:hAnsi="Arial" w:cs="Arial"/>
        </w:rPr>
      </w:pPr>
      <w:r w:rsidRPr="000F5583">
        <w:rPr>
          <w:rFonts w:ascii="Arial" w:hAnsi="Arial" w:cs="Arial"/>
          <w:b/>
          <w:bCs/>
        </w:rPr>
        <w:t>Authentication (Active Directory):</w:t>
      </w:r>
      <w:r w:rsidRPr="000F5583">
        <w:rPr>
          <w:rFonts w:ascii="Arial" w:hAnsi="Arial" w:cs="Arial"/>
        </w:rPr>
        <w:t xml:space="preserve"> Secure user login via Single Sign-On (SSO).</w:t>
      </w:r>
    </w:p>
    <w:p w14:paraId="79AAC3FD" w14:textId="77777777" w:rsidR="000F5583" w:rsidRPr="000F5583" w:rsidRDefault="000F5583" w:rsidP="000F5583">
      <w:pPr>
        <w:numPr>
          <w:ilvl w:val="0"/>
          <w:numId w:val="67"/>
        </w:numPr>
        <w:tabs>
          <w:tab w:val="left" w:pos="810"/>
        </w:tabs>
        <w:spacing w:line="360" w:lineRule="auto"/>
        <w:jc w:val="both"/>
        <w:rPr>
          <w:rFonts w:ascii="Arial" w:hAnsi="Arial" w:cs="Arial"/>
        </w:rPr>
      </w:pPr>
      <w:r w:rsidRPr="000F5583">
        <w:rPr>
          <w:rFonts w:ascii="Arial" w:hAnsi="Arial" w:cs="Arial"/>
          <w:b/>
          <w:bCs/>
        </w:rPr>
        <w:t>Sync Students (SIS):</w:t>
      </w:r>
      <w:r w:rsidRPr="000F5583">
        <w:rPr>
          <w:rFonts w:ascii="Arial" w:hAnsi="Arial" w:cs="Arial"/>
        </w:rPr>
        <w:t xml:space="preserve"> Import and update student data, enrollments, and academic records.</w:t>
      </w:r>
    </w:p>
    <w:p w14:paraId="272DC2EA" w14:textId="77777777" w:rsidR="000F5583" w:rsidRPr="000F5583" w:rsidRDefault="000F5583" w:rsidP="000F5583">
      <w:pPr>
        <w:numPr>
          <w:ilvl w:val="0"/>
          <w:numId w:val="67"/>
        </w:numPr>
        <w:tabs>
          <w:tab w:val="left" w:pos="810"/>
        </w:tabs>
        <w:spacing w:line="360" w:lineRule="auto"/>
        <w:jc w:val="both"/>
        <w:rPr>
          <w:rFonts w:ascii="Arial" w:hAnsi="Arial" w:cs="Arial"/>
        </w:rPr>
      </w:pPr>
      <w:r w:rsidRPr="000F5583">
        <w:rPr>
          <w:rFonts w:ascii="Arial" w:hAnsi="Arial" w:cs="Arial"/>
          <w:b/>
          <w:bCs/>
        </w:rPr>
        <w:t>Check Plagiarism (Turnitin):</w:t>
      </w:r>
      <w:r w:rsidRPr="000F5583">
        <w:rPr>
          <w:rFonts w:ascii="Arial" w:hAnsi="Arial" w:cs="Arial"/>
        </w:rPr>
        <w:t xml:space="preserve"> Automatically scan student submissions for originality and plagiarism detection.</w:t>
      </w:r>
    </w:p>
    <w:p w14:paraId="6B7B73F7" w14:textId="77777777" w:rsidR="00C73A07" w:rsidRPr="002D0490" w:rsidRDefault="00C73A07" w:rsidP="004C413A">
      <w:pPr>
        <w:tabs>
          <w:tab w:val="left" w:pos="810"/>
        </w:tabs>
        <w:spacing w:line="360" w:lineRule="auto"/>
        <w:jc w:val="both"/>
        <w:rPr>
          <w:rFonts w:ascii="Arial" w:hAnsi="Arial" w:cs="Arial"/>
        </w:rPr>
      </w:pP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lastRenderedPageBreak/>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lastRenderedPageBreak/>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169B4" w14:textId="77777777" w:rsidR="00B54D00" w:rsidRDefault="00B54D00" w:rsidP="00CD0F45">
      <w:pPr>
        <w:spacing w:after="0" w:line="240" w:lineRule="auto"/>
      </w:pPr>
      <w:r>
        <w:separator/>
      </w:r>
    </w:p>
  </w:endnote>
  <w:endnote w:type="continuationSeparator" w:id="0">
    <w:p w14:paraId="2DC824A8" w14:textId="77777777" w:rsidR="00B54D00" w:rsidRDefault="00B54D0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D9BEA" w14:textId="77777777" w:rsidR="00B54D00" w:rsidRDefault="00B54D00" w:rsidP="00CD0F45">
      <w:pPr>
        <w:spacing w:after="0" w:line="240" w:lineRule="auto"/>
      </w:pPr>
      <w:r>
        <w:separator/>
      </w:r>
    </w:p>
  </w:footnote>
  <w:footnote w:type="continuationSeparator" w:id="0">
    <w:p w14:paraId="3BF40867" w14:textId="77777777" w:rsidR="00B54D00" w:rsidRDefault="00B54D0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5C57"/>
    <w:rsid w:val="000C2D8E"/>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71058"/>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327B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54D00"/>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A1DD3"/>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C2116"/>
    <w:rsid w:val="004D28FB"/>
    <w:rsid w:val="004E2139"/>
    <w:rsid w:val="00511296"/>
    <w:rsid w:val="005A5692"/>
    <w:rsid w:val="005F3EEF"/>
    <w:rsid w:val="0061242D"/>
    <w:rsid w:val="006259AE"/>
    <w:rsid w:val="00665797"/>
    <w:rsid w:val="006D3AA8"/>
    <w:rsid w:val="006F4A14"/>
    <w:rsid w:val="00786E27"/>
    <w:rsid w:val="007B1751"/>
    <w:rsid w:val="007B4100"/>
    <w:rsid w:val="007D2435"/>
    <w:rsid w:val="00872776"/>
    <w:rsid w:val="008F1BD4"/>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14</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1032</cp:revision>
  <dcterms:created xsi:type="dcterms:W3CDTF">2025-05-02T03:04:00Z</dcterms:created>
  <dcterms:modified xsi:type="dcterms:W3CDTF">2025-05-27T10:48:00Z</dcterms:modified>
</cp:coreProperties>
</file>