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10F63F8C" w:rsidR="00EB47CA" w:rsidRDefault="00C65730">
          <w:pPr>
            <w:rPr>
              <w:rFonts w:ascii="Arial" w:hAnsi="Arial" w:cs="Arial"/>
            </w:rPr>
          </w:pPr>
          <w:r>
            <w:rPr>
              <w:noProof/>
            </w:rPr>
            <mc:AlternateContent>
              <mc:Choice Requires="wps">
                <w:drawing>
                  <wp:anchor distT="0" distB="0" distL="114300" distR="114300" simplePos="0" relativeHeight="251655168" behindDoc="0" locked="0" layoutInCell="1" allowOverlap="1" wp14:anchorId="00948B0C" wp14:editId="554FEA31">
                    <wp:simplePos x="0" y="0"/>
                    <wp:positionH relativeFrom="page">
                      <wp:posOffset>742951</wp:posOffset>
                    </wp:positionH>
                    <wp:positionV relativeFrom="page">
                      <wp:posOffset>4867275</wp:posOffset>
                    </wp:positionV>
                    <wp:extent cx="5929630" cy="525780"/>
                    <wp:effectExtent l="0" t="0" r="13970"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92963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type w14:anchorId="00948B0C" id="_x0000_t202" coordsize="21600,21600" o:spt="202" path="m,l,21600r21600,l21600,xe">
                    <v:stroke joinstyle="miter"/>
                    <v:path gradientshapeok="t" o:connecttype="rect"/>
                  </v:shapetype>
                  <v:shape id="Text Box 113" o:spid="_x0000_s1026" type="#_x0000_t202" style="position:absolute;margin-left:58.5pt;margin-top:383.25pt;width:466.9pt;height:41.4pt;z-index:251655168;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" filled="f" stroked="f" strokeweight=".5pt">
                    <v:textbox inset="0,0,0,0">
                      <w:txbxContent>
                        <w:p w14:paraId="2A8EDE16" w14:textId="586C4217"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C65730">
                                <w:rPr>
                                  <w:rFonts w:ascii="Arial" w:hAnsi="Arial" w:cs="Arial"/>
                                  <w:caps/>
                                  <w:color w:val="323E4F" w:themeColor="text2" w:themeShade="BF"/>
                                  <w:sz w:val="44"/>
                                  <w:szCs w:val="44"/>
                                </w:rPr>
                                <w:t>FUNCTIONAL</w:t>
                              </w:r>
                              <w:r w:rsidR="00963B99">
                                <w:rPr>
                                  <w:rFonts w:ascii="Arial" w:hAnsi="Arial" w:cs="Arial"/>
                                  <w:caps/>
                                  <w:color w:val="323E4F" w:themeColor="text2" w:themeShade="BF"/>
                                  <w:sz w:val="44"/>
                                  <w:szCs w:val="44"/>
                                </w:rPr>
                                <w:t xml:space="preserve"> REQUIREMENT</w:t>
                              </w:r>
                              <w:r w:rsidR="007366FB">
                                <w:rPr>
                                  <w:rFonts w:ascii="Arial" w:hAnsi="Arial" w:cs="Arial"/>
                                  <w:caps/>
                                  <w:color w:val="323E4F" w:themeColor="text2" w:themeShade="BF"/>
                                  <w:sz w:val="44"/>
                                  <w:szCs w:val="44"/>
                                </w:rPr>
                                <w:t>S</w:t>
                              </w:r>
                              <w:r w:rsidR="00963B99">
                                <w:rPr>
                                  <w:rFonts w:ascii="Arial" w:hAnsi="Arial" w:cs="Arial"/>
                                  <w:caps/>
                                  <w:color w:val="323E4F" w:themeColor="text2" w:themeShade="BF"/>
                                  <w:sz w:val="44"/>
                                  <w:szCs w:val="44"/>
                                </w:rPr>
                                <w:t xml:space="preserve">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122B6C1" w:rsidR="00EB47CA" w:rsidRPr="005E140E" w:rsidRDefault="00C65730">
                              <w:pPr>
                                <w:pStyle w:val="NoSpacing"/>
                                <w:jc w:val="right"/>
                                <w:rPr>
                                  <w:rFonts w:ascii="Arial" w:hAnsi="Arial" w:cs="Arial"/>
                                  <w:smallCaps/>
                                  <w:color w:val="44546A" w:themeColor="text2"/>
                                  <w:sz w:val="28"/>
                                  <w:szCs w:val="28"/>
                                </w:rPr>
                              </w:pPr>
                              <w:r>
                                <w:rPr>
                                  <w:rFonts w:ascii="Arial" w:hAnsi="Arial" w:cs="Arial"/>
                                  <w:smallCaps/>
                                  <w:color w:val="44546A" w:themeColor="text2"/>
                                  <w:sz w:val="28"/>
                                  <w:szCs w:val="28"/>
                                </w:rPr>
                                <w:t>30</w:t>
                              </w:r>
                              <w:r w:rsidR="00EB47CA"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508FDC43" id="Text Box 111" o:spid="_x0000_s1027"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sidR="00EB47CA">
            <w:rPr>
              <w:noProof/>
            </w:rPr>
            <mc:AlternateContent>
              <mc:Choice Requires="wps">
                <w:drawing>
                  <wp:anchor distT="0" distB="0" distL="114300" distR="114300" simplePos="0" relativeHeight="251656192" behindDoc="0" locked="0" layoutInCell="1" allowOverlap="1" wp14:anchorId="70C1FBB8" wp14:editId="4D0A65A4">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8"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6XiYg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sidR="00EB47CA">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sidR="00EB47CA">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137D212F"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EFA8121" w14:textId="3081FAD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3B3899B1" w14:textId="3A1AAA9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056CF8D1" w14:textId="5F141049"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sidR="0050491E">
            <w:rPr>
              <w:rFonts w:ascii="Arial" w:hAnsi="Arial" w:cs="Arial"/>
              <w:b/>
              <w:bCs/>
              <w:sz w:val="24"/>
              <w:szCs w:val="24"/>
            </w:rPr>
            <w:t>2</w:t>
          </w:r>
        </w:p>
        <w:p w14:paraId="4092116A" w14:textId="60E411BF"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3EB2DEC8" w14:textId="48A5D819"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sidR="0050491E">
            <w:rPr>
              <w:rFonts w:ascii="Arial" w:hAnsi="Arial" w:cs="Arial"/>
            </w:rPr>
            <w:t>3</w:t>
          </w:r>
        </w:p>
        <w:p w14:paraId="6F197F3C" w14:textId="091A038C"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sidR="0050491E">
            <w:rPr>
              <w:rFonts w:ascii="Arial" w:hAnsi="Arial" w:cs="Arial"/>
            </w:rPr>
            <w:t>3</w:t>
          </w:r>
        </w:p>
        <w:p w14:paraId="4033262B" w14:textId="0F3FE9B9"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sidR="0050491E">
            <w:rPr>
              <w:rFonts w:ascii="Arial" w:hAnsi="Arial" w:cs="Arial"/>
              <w:b/>
              <w:bCs/>
              <w:sz w:val="24"/>
              <w:szCs w:val="24"/>
            </w:rPr>
            <w:t>3</w:t>
          </w:r>
        </w:p>
        <w:p w14:paraId="054C25C1" w14:textId="7B58927B"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sidR="0050491E">
            <w:rPr>
              <w:rFonts w:ascii="Arial" w:hAnsi="Arial" w:cs="Arial"/>
            </w:rPr>
            <w:t>3</w:t>
          </w:r>
        </w:p>
        <w:p w14:paraId="55510054" w14:textId="4814C74D"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sidR="0050491E">
            <w:rPr>
              <w:rFonts w:ascii="Arial" w:hAnsi="Arial" w:cs="Arial"/>
            </w:rPr>
            <w:t>3</w:t>
          </w:r>
        </w:p>
        <w:bookmarkEnd w:id="0"/>
        <w:p w14:paraId="1F867E98" w14:textId="7A039296"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05B34C2A" w14:textId="1596B6D4"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A7D8A8C" w14:textId="18E38DC1"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4D390BE7" w14:textId="65931406"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208A7E1A" w14:textId="3D7FF1D5"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sidR="0050491E">
            <w:rPr>
              <w:rFonts w:ascii="Arial" w:hAnsi="Arial" w:cs="Arial"/>
              <w:b/>
              <w:bCs/>
              <w:sz w:val="24"/>
              <w:szCs w:val="24"/>
            </w:rPr>
            <w:t>4</w:t>
          </w:r>
        </w:p>
        <w:p w14:paraId="68F1FE72" w14:textId="2B03D685"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sidR="0050491E">
            <w:rPr>
              <w:rFonts w:ascii="Arial" w:hAnsi="Arial" w:cs="Arial"/>
            </w:rPr>
            <w:t>4</w:t>
          </w:r>
        </w:p>
        <w:p w14:paraId="7B29F4FF" w14:textId="16D5136A"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sidR="0050491E">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1F80B921"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sidR="0050491E">
            <w:rPr>
              <w:rFonts w:ascii="Arial" w:hAnsi="Arial" w:cs="Arial"/>
            </w:rPr>
            <w:t>6</w:t>
          </w:r>
        </w:p>
        <w:p w14:paraId="72A13E58" w14:textId="5E9FAB61"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sidR="0050491E">
            <w:rPr>
              <w:rFonts w:ascii="Arial" w:hAnsi="Arial" w:cs="Arial"/>
            </w:rPr>
            <w:t>6</w:t>
          </w:r>
        </w:p>
        <w:p w14:paraId="7C147579" w14:textId="4753BF4C"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sidR="0050491E">
            <w:rPr>
              <w:rFonts w:ascii="Arial" w:hAnsi="Arial" w:cs="Arial"/>
              <w:b/>
              <w:bCs/>
              <w:sz w:val="24"/>
              <w:szCs w:val="24"/>
            </w:rPr>
            <w:t>7</w:t>
          </w:r>
        </w:p>
        <w:p w14:paraId="37EB8E7B" w14:textId="419256D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62C5D155" w14:textId="5C963045"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sidR="0050491E">
            <w:rPr>
              <w:rFonts w:ascii="Arial" w:hAnsi="Arial" w:cs="Arial"/>
              <w:b/>
              <w:bCs/>
            </w:rPr>
            <w:t>8</w:t>
          </w:r>
        </w:p>
        <w:p w14:paraId="59FCA31D" w14:textId="4BA6C172"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C0A6554" w14:textId="6A02D274"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45DE2088" w14:textId="734767CC"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sidR="0050491E">
            <w:rPr>
              <w:rFonts w:ascii="Arial" w:hAnsi="Arial" w:cs="Arial"/>
              <w:b/>
              <w:bCs/>
              <w:sz w:val="24"/>
              <w:szCs w:val="24"/>
            </w:rPr>
            <w:t>8</w:t>
          </w:r>
        </w:p>
        <w:p w14:paraId="7592D326" w14:textId="04BF374C"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sidR="0050491E">
            <w:rPr>
              <w:rFonts w:ascii="Arial" w:hAnsi="Arial" w:cs="Arial"/>
              <w:b/>
              <w:bCs/>
              <w:sz w:val="24"/>
              <w:szCs w:val="24"/>
            </w:rPr>
            <w:t>9</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285F06">
      <w:pPr>
        <w:pStyle w:val="ListParagraph"/>
        <w:tabs>
          <w:tab w:val="left" w:pos="0"/>
        </w:tabs>
        <w:spacing w:after="0"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66FC8F00" w:rsidR="009F24E7" w:rsidRDefault="003665C0"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30</w:t>
            </w:r>
            <w:r w:rsidR="009F24E7">
              <w:rPr>
                <w:rFonts w:ascii="Arial" w:hAnsi="Arial" w:cs="Arial"/>
              </w:rPr>
              <w:t xml:space="preserve">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Pr="00AC3939" w:rsidRDefault="008A0F42" w:rsidP="00717551">
      <w:pPr>
        <w:pStyle w:val="ListParagraph"/>
        <w:tabs>
          <w:tab w:val="left" w:pos="0"/>
        </w:tabs>
        <w:spacing w:after="0" w:line="240" w:lineRule="auto"/>
        <w:ind w:left="0"/>
        <w:jc w:val="both"/>
        <w:rPr>
          <w:rFonts w:ascii="Arial" w:hAnsi="Arial" w:cs="Arial"/>
          <w:b/>
          <w:bCs/>
        </w:rPr>
      </w:pPr>
    </w:p>
    <w:p w14:paraId="69E7900C" w14:textId="212EB904" w:rsidR="00674E30" w:rsidRDefault="003665C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Introduction</w:t>
      </w:r>
    </w:p>
    <w:p w14:paraId="7B17ED2B" w14:textId="77777777" w:rsidR="002C5D2B" w:rsidRDefault="002C5D2B" w:rsidP="002C5D2B">
      <w:pPr>
        <w:pStyle w:val="ListParagraph"/>
        <w:tabs>
          <w:tab w:val="left" w:pos="0"/>
        </w:tabs>
        <w:spacing w:line="240" w:lineRule="auto"/>
        <w:ind w:left="0"/>
        <w:jc w:val="both"/>
        <w:rPr>
          <w:rFonts w:ascii="Arial" w:hAnsi="Arial" w:cs="Arial"/>
          <w:b/>
          <w:bCs/>
          <w:sz w:val="28"/>
          <w:szCs w:val="28"/>
        </w:rPr>
      </w:pPr>
    </w:p>
    <w:p w14:paraId="7DDE9E9E" w14:textId="798075F3" w:rsidR="003665C0" w:rsidRPr="003665C0" w:rsidRDefault="003665C0" w:rsidP="003665C0">
      <w:pPr>
        <w:pStyle w:val="ListParagraph"/>
        <w:numPr>
          <w:ilvl w:val="1"/>
          <w:numId w:val="17"/>
        </w:numPr>
        <w:tabs>
          <w:tab w:val="left" w:pos="0"/>
        </w:tabs>
        <w:spacing w:line="240" w:lineRule="auto"/>
        <w:ind w:firstLine="0"/>
        <w:jc w:val="both"/>
        <w:rPr>
          <w:rFonts w:ascii="Arial" w:hAnsi="Arial" w:cs="Arial"/>
          <w:b/>
          <w:bCs/>
        </w:rPr>
      </w:pPr>
      <w:r w:rsidRPr="003665C0">
        <w:rPr>
          <w:rFonts w:ascii="Arial" w:hAnsi="Arial" w:cs="Arial"/>
          <w:b/>
          <w:bCs/>
        </w:rPr>
        <w:t>Purpose</w:t>
      </w:r>
    </w:p>
    <w:p w14:paraId="531BCD33" w14:textId="03B87543" w:rsidR="00553FA2" w:rsidRPr="00553FA2" w:rsidRDefault="00553FA2" w:rsidP="00553FA2">
      <w:pPr>
        <w:spacing w:after="0" w:line="360" w:lineRule="auto"/>
        <w:ind w:left="720"/>
        <w:jc w:val="both"/>
        <w:rPr>
          <w:rFonts w:ascii="Arial" w:hAnsi="Arial" w:cs="Arial"/>
        </w:rPr>
      </w:pPr>
      <w:r w:rsidRPr="00553FA2">
        <w:rPr>
          <w:rFonts w:ascii="Arial" w:hAnsi="Arial" w:cs="Arial"/>
        </w:rPr>
        <w:t>The purpose of this document is to define the functional requirements of the Learning Management System (LMS) being developed for Sys College. This system is intended to support the institution's strategic goal of improving teaching effectiveness, enhancing the student learning experience, and streamlining academic operations. The FRD translates business needs into detailed functional specifications that will guide the design, development, and testing of the LMS.</w:t>
      </w:r>
    </w:p>
    <w:p w14:paraId="0534DE16" w14:textId="56774CD3" w:rsidR="00022FB5" w:rsidRDefault="00553FA2" w:rsidP="00553FA2">
      <w:pPr>
        <w:spacing w:after="0" w:line="360" w:lineRule="auto"/>
        <w:ind w:left="720"/>
        <w:jc w:val="both"/>
        <w:rPr>
          <w:rFonts w:ascii="Arial" w:hAnsi="Arial" w:cs="Arial"/>
        </w:rPr>
      </w:pPr>
      <w:r w:rsidRPr="00553FA2">
        <w:rPr>
          <w:rFonts w:ascii="Arial" w:hAnsi="Arial" w:cs="Arial"/>
        </w:rPr>
        <w:t>This document serves as a foundation for alignment among business stakeholders, the development team, QA, and implementation teams. It ensures all functional expectations are clearly defined, traceable, and testable</w:t>
      </w:r>
      <w:r w:rsidR="002C5D2B" w:rsidRPr="002C5D2B">
        <w:rPr>
          <w:rFonts w:ascii="Arial" w:hAnsi="Arial" w:cs="Arial"/>
        </w:rPr>
        <w:t>.</w:t>
      </w:r>
    </w:p>
    <w:p w14:paraId="02D1CEF4" w14:textId="77777777" w:rsidR="001E0DFC" w:rsidRDefault="001E0DFC" w:rsidP="002C5D2B">
      <w:pPr>
        <w:spacing w:after="0" w:line="360" w:lineRule="auto"/>
        <w:ind w:left="720"/>
        <w:jc w:val="both"/>
        <w:rPr>
          <w:rFonts w:ascii="Arial" w:hAnsi="Arial" w:cs="Arial"/>
        </w:rPr>
      </w:pPr>
    </w:p>
    <w:p w14:paraId="16C0CC15" w14:textId="77777777" w:rsidR="00704C49" w:rsidRPr="00704C49" w:rsidRDefault="00704C49" w:rsidP="00704C49">
      <w:pPr>
        <w:pStyle w:val="ListParagraph"/>
        <w:numPr>
          <w:ilvl w:val="1"/>
          <w:numId w:val="17"/>
        </w:numPr>
        <w:tabs>
          <w:tab w:val="left" w:pos="0"/>
        </w:tabs>
        <w:spacing w:line="240" w:lineRule="auto"/>
        <w:ind w:firstLine="0"/>
        <w:jc w:val="both"/>
        <w:rPr>
          <w:rFonts w:ascii="Arial" w:hAnsi="Arial" w:cs="Arial"/>
          <w:b/>
          <w:bCs/>
        </w:rPr>
      </w:pPr>
      <w:r w:rsidRPr="00704C49">
        <w:rPr>
          <w:rFonts w:ascii="Arial" w:hAnsi="Arial" w:cs="Arial"/>
          <w:b/>
          <w:bCs/>
        </w:rPr>
        <w:t>Scope</w:t>
      </w:r>
    </w:p>
    <w:p w14:paraId="5144921C"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LMS will serve as a centralized digital platform to manage and deliver academic content, facilitate communication between students and faculty, automate grading and feedback workflows, and provide data-driven insights to department heads and executives.</w:t>
      </w:r>
    </w:p>
    <w:p w14:paraId="55119DFA" w14:textId="77777777" w:rsidR="0039195B" w:rsidRPr="0039195B" w:rsidRDefault="0039195B" w:rsidP="00AA223A">
      <w:pPr>
        <w:spacing w:after="0" w:line="360" w:lineRule="auto"/>
        <w:ind w:left="720"/>
        <w:jc w:val="both"/>
        <w:rPr>
          <w:rFonts w:ascii="Arial" w:hAnsi="Arial" w:cs="Arial"/>
        </w:rPr>
      </w:pPr>
      <w:r w:rsidRPr="0039195B">
        <w:rPr>
          <w:rFonts w:ascii="Arial" w:hAnsi="Arial" w:cs="Arial"/>
        </w:rPr>
        <w:t>The system will provide secure access for various user roles including students, faculty, administrative staff, and department heads, as well as integrations with external systems such as the Student Information System (SIS), Active Directory (for authentication), and Turnitin (for plagiarism detection). The LMS will support core academic activities such as course creation, content management, assignment submissions, performance tracking, and reporting.</w:t>
      </w:r>
    </w:p>
    <w:p w14:paraId="6F455184" w14:textId="631E9929" w:rsidR="00674E30" w:rsidRDefault="0039195B" w:rsidP="00AA223A">
      <w:pPr>
        <w:spacing w:after="0" w:line="360" w:lineRule="auto"/>
        <w:ind w:left="720"/>
        <w:jc w:val="both"/>
        <w:rPr>
          <w:rFonts w:ascii="Arial" w:hAnsi="Arial" w:cs="Arial"/>
        </w:rPr>
      </w:pPr>
      <w:r w:rsidRPr="0039195B">
        <w:rPr>
          <w:rFonts w:ascii="Arial" w:hAnsi="Arial" w:cs="Arial"/>
        </w:rPr>
        <w:t>This document outlines the functionality required in the initial release. Non-functional aspects such as performance, scalability, and security are addressed at a high level but may be expanded in supporting documents.</w:t>
      </w: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lastRenderedPageBreak/>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AC3939" w:rsidRDefault="00674E30" w:rsidP="00674E30">
      <w:pPr>
        <w:spacing w:after="0" w:line="240" w:lineRule="auto"/>
        <w:jc w:val="both"/>
        <w:rPr>
          <w:rFonts w:ascii="Arial" w:hAnsi="Arial" w:cs="Arial"/>
        </w:rPr>
      </w:pPr>
    </w:p>
    <w:p w14:paraId="0B0A6EB6" w14:textId="0B8720A8" w:rsidR="0016223B" w:rsidRPr="00EC3B28" w:rsidRDefault="00EA5B27"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t>Functional Requirements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975D8FD" w14:textId="49F8B8C1" w:rsidR="00DD094F" w:rsidRPr="00DD094F" w:rsidRDefault="00DD094F" w:rsidP="00DD094F">
      <w:pPr>
        <w:pStyle w:val="ListParagraph"/>
        <w:tabs>
          <w:tab w:val="left" w:pos="0"/>
        </w:tabs>
        <w:spacing w:line="360" w:lineRule="auto"/>
        <w:jc w:val="both"/>
        <w:rPr>
          <w:rFonts w:ascii="Arial" w:hAnsi="Arial" w:cs="Arial"/>
        </w:rPr>
      </w:pPr>
      <w:r w:rsidRPr="00DD094F">
        <w:rPr>
          <w:rFonts w:ascii="Arial" w:hAnsi="Arial" w:cs="Arial"/>
        </w:rPr>
        <w:t>The functional requirements for the Learning Management System (LMS) at Sys College are derived from stakeholder interviews and business goals identified in the Business Requirements Document (BRD). These requirements define how the system should behave in support of core academic and administrative processes.</w:t>
      </w:r>
      <w:r>
        <w:rPr>
          <w:rFonts w:ascii="Arial" w:hAnsi="Arial" w:cs="Arial"/>
        </w:rPr>
        <w:t xml:space="preserve"> </w:t>
      </w:r>
      <w:r w:rsidRPr="00DD094F">
        <w:rPr>
          <w:rFonts w:ascii="Arial" w:hAnsi="Arial" w:cs="Arial"/>
        </w:rPr>
        <w:t>The LMS will support the following high-level functional capabilities:</w:t>
      </w:r>
    </w:p>
    <w:p w14:paraId="09121B89" w14:textId="77777777" w:rsidR="00DD094F" w:rsidRPr="00DD094F" w:rsidRDefault="00DD094F" w:rsidP="00DD094F">
      <w:pPr>
        <w:pStyle w:val="ListParagraph"/>
        <w:tabs>
          <w:tab w:val="left" w:pos="0"/>
        </w:tabs>
        <w:spacing w:line="240" w:lineRule="auto"/>
        <w:jc w:val="both"/>
        <w:rPr>
          <w:rFonts w:ascii="Arial" w:hAnsi="Arial" w:cs="Arial"/>
        </w:rPr>
      </w:pPr>
    </w:p>
    <w:p w14:paraId="16B6FE09" w14:textId="65D4A166"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User Management</w:t>
      </w:r>
    </w:p>
    <w:p w14:paraId="07702093" w14:textId="77777777" w:rsidR="004E17C4" w:rsidRDefault="004E17C4" w:rsidP="00DD094F">
      <w:pPr>
        <w:pStyle w:val="ListParagraph"/>
        <w:tabs>
          <w:tab w:val="left" w:pos="0"/>
        </w:tabs>
        <w:spacing w:line="240" w:lineRule="auto"/>
        <w:jc w:val="both"/>
        <w:rPr>
          <w:rFonts w:ascii="Arial" w:hAnsi="Arial" w:cs="Arial"/>
        </w:rPr>
      </w:pPr>
    </w:p>
    <w:p w14:paraId="053C59A5" w14:textId="7E0B029C"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Secure registration, login, and role-based access control for students, faculty, admin staff, and department heads, leveraging integration with Active Directory for authentication.</w:t>
      </w:r>
    </w:p>
    <w:p w14:paraId="7747AF28" w14:textId="77777777" w:rsidR="00DD094F" w:rsidRPr="00DD094F" w:rsidRDefault="00DD094F" w:rsidP="00DD094F">
      <w:pPr>
        <w:pStyle w:val="ListParagraph"/>
        <w:tabs>
          <w:tab w:val="left" w:pos="0"/>
        </w:tabs>
        <w:spacing w:line="240" w:lineRule="auto"/>
        <w:jc w:val="both"/>
        <w:rPr>
          <w:rFonts w:ascii="Arial" w:hAnsi="Arial" w:cs="Arial"/>
        </w:rPr>
      </w:pPr>
    </w:p>
    <w:p w14:paraId="141795C8" w14:textId="21882351"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Course Management</w:t>
      </w:r>
    </w:p>
    <w:p w14:paraId="1ABB5650" w14:textId="77777777" w:rsidR="004E17C4" w:rsidRDefault="004E17C4" w:rsidP="00DD094F">
      <w:pPr>
        <w:pStyle w:val="ListParagraph"/>
        <w:tabs>
          <w:tab w:val="left" w:pos="0"/>
        </w:tabs>
        <w:spacing w:line="240" w:lineRule="auto"/>
        <w:jc w:val="both"/>
        <w:rPr>
          <w:rFonts w:ascii="Arial" w:hAnsi="Arial" w:cs="Arial"/>
        </w:rPr>
      </w:pPr>
    </w:p>
    <w:p w14:paraId="67D9E40F" w14:textId="739E4B4A"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update, and manage course structures, including uploading and organizing digital learning materials.</w:t>
      </w:r>
    </w:p>
    <w:p w14:paraId="2D0EFB73" w14:textId="77777777" w:rsidR="00DD094F" w:rsidRPr="00DD094F" w:rsidRDefault="00DD094F" w:rsidP="00DD094F">
      <w:pPr>
        <w:pStyle w:val="ListParagraph"/>
        <w:tabs>
          <w:tab w:val="left" w:pos="0"/>
        </w:tabs>
        <w:spacing w:line="240" w:lineRule="auto"/>
        <w:jc w:val="both"/>
        <w:rPr>
          <w:rFonts w:ascii="Arial" w:hAnsi="Arial" w:cs="Arial"/>
        </w:rPr>
      </w:pPr>
    </w:p>
    <w:p w14:paraId="32D1491D" w14:textId="7EBFA893"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Student Enrollment &amp; Scheduling</w:t>
      </w:r>
    </w:p>
    <w:p w14:paraId="14BC5F90" w14:textId="77777777" w:rsidR="004E17C4" w:rsidRDefault="004E17C4" w:rsidP="00DD094F">
      <w:pPr>
        <w:pStyle w:val="ListParagraph"/>
        <w:tabs>
          <w:tab w:val="left" w:pos="0"/>
        </w:tabs>
        <w:spacing w:line="240" w:lineRule="auto"/>
        <w:jc w:val="both"/>
        <w:rPr>
          <w:rFonts w:ascii="Arial" w:hAnsi="Arial" w:cs="Arial"/>
        </w:rPr>
      </w:pPr>
    </w:p>
    <w:p w14:paraId="21EEAB50" w14:textId="1FEAFB6E"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will enroll students into courses and manage academic schedules, with data synchronization from the Student Information System (SIS).</w:t>
      </w:r>
    </w:p>
    <w:p w14:paraId="5C2EE45E" w14:textId="77777777" w:rsidR="00DD094F" w:rsidRPr="00DD094F" w:rsidRDefault="00DD094F" w:rsidP="00DD094F">
      <w:pPr>
        <w:pStyle w:val="ListParagraph"/>
        <w:tabs>
          <w:tab w:val="left" w:pos="0"/>
        </w:tabs>
        <w:spacing w:line="240" w:lineRule="auto"/>
        <w:jc w:val="both"/>
        <w:rPr>
          <w:rFonts w:ascii="Arial" w:hAnsi="Arial" w:cs="Arial"/>
        </w:rPr>
      </w:pPr>
    </w:p>
    <w:p w14:paraId="0DFBCEDB" w14:textId="19B2FA8D"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Content Delivery &amp; Interaction</w:t>
      </w:r>
    </w:p>
    <w:p w14:paraId="4B23972C" w14:textId="77777777" w:rsidR="004E17C4" w:rsidRDefault="004E17C4" w:rsidP="00DD094F">
      <w:pPr>
        <w:pStyle w:val="ListParagraph"/>
        <w:tabs>
          <w:tab w:val="left" w:pos="0"/>
        </w:tabs>
        <w:spacing w:line="240" w:lineRule="auto"/>
        <w:jc w:val="both"/>
        <w:rPr>
          <w:rFonts w:ascii="Arial" w:hAnsi="Arial" w:cs="Arial"/>
        </w:rPr>
      </w:pPr>
    </w:p>
    <w:p w14:paraId="103B5FD5" w14:textId="19AADE6C"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Students will be able to view assigned courses, access content, participate in discussions, and receive real-time notifications.</w:t>
      </w:r>
    </w:p>
    <w:p w14:paraId="50D831AA" w14:textId="77777777" w:rsidR="00DD094F" w:rsidRPr="00DD094F" w:rsidRDefault="00DD094F" w:rsidP="00DD094F">
      <w:pPr>
        <w:pStyle w:val="ListParagraph"/>
        <w:tabs>
          <w:tab w:val="left" w:pos="0"/>
        </w:tabs>
        <w:spacing w:line="240" w:lineRule="auto"/>
        <w:jc w:val="both"/>
        <w:rPr>
          <w:rFonts w:ascii="Arial" w:hAnsi="Arial" w:cs="Arial"/>
        </w:rPr>
      </w:pPr>
    </w:p>
    <w:p w14:paraId="10F624F2" w14:textId="0242C37A"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Assignment &amp; Grading Workflow</w:t>
      </w:r>
    </w:p>
    <w:p w14:paraId="418916AC" w14:textId="77777777" w:rsidR="004E17C4" w:rsidRDefault="004E17C4" w:rsidP="00DD094F">
      <w:pPr>
        <w:pStyle w:val="ListParagraph"/>
        <w:tabs>
          <w:tab w:val="left" w:pos="0"/>
        </w:tabs>
        <w:spacing w:line="240" w:lineRule="auto"/>
        <w:jc w:val="both"/>
        <w:rPr>
          <w:rFonts w:ascii="Arial" w:hAnsi="Arial" w:cs="Arial"/>
        </w:rPr>
      </w:pPr>
    </w:p>
    <w:p w14:paraId="4DF417C1" w14:textId="2F6B46D5"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Faculty can create and manage assignments, while students can submit work through the LMS. Faculty can grade submissions, provide feedback, and use Turnitin integration for plagiarism detection.</w:t>
      </w:r>
    </w:p>
    <w:p w14:paraId="284017AA" w14:textId="77777777" w:rsidR="00DD094F" w:rsidRPr="00DD094F" w:rsidRDefault="00DD094F" w:rsidP="00DD094F">
      <w:pPr>
        <w:pStyle w:val="ListParagraph"/>
        <w:tabs>
          <w:tab w:val="left" w:pos="0"/>
        </w:tabs>
        <w:spacing w:line="240" w:lineRule="auto"/>
        <w:jc w:val="both"/>
        <w:rPr>
          <w:rFonts w:ascii="Arial" w:hAnsi="Arial" w:cs="Arial"/>
        </w:rPr>
      </w:pPr>
    </w:p>
    <w:p w14:paraId="3DD89259" w14:textId="5651C109"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lastRenderedPageBreak/>
        <w:t>Dashboards &amp; Analytics</w:t>
      </w:r>
    </w:p>
    <w:p w14:paraId="0DC2CA2E" w14:textId="77777777" w:rsidR="001F37C4" w:rsidRDefault="001F37C4" w:rsidP="00DD094F">
      <w:pPr>
        <w:pStyle w:val="ListParagraph"/>
        <w:tabs>
          <w:tab w:val="left" w:pos="0"/>
        </w:tabs>
        <w:spacing w:line="240" w:lineRule="auto"/>
        <w:jc w:val="both"/>
        <w:rPr>
          <w:rFonts w:ascii="Arial" w:hAnsi="Arial" w:cs="Arial"/>
        </w:rPr>
      </w:pPr>
    </w:p>
    <w:p w14:paraId="38734603" w14:textId="1EF3E5C7"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Department heads and executives can view performance dashboards showing trends in student engagement, course outcomes, and faculty activity.</w:t>
      </w:r>
    </w:p>
    <w:p w14:paraId="3951A739" w14:textId="77777777" w:rsidR="00DD094F" w:rsidRPr="00DD094F" w:rsidRDefault="00DD094F" w:rsidP="00DD094F">
      <w:pPr>
        <w:pStyle w:val="ListParagraph"/>
        <w:tabs>
          <w:tab w:val="left" w:pos="0"/>
        </w:tabs>
        <w:spacing w:line="240" w:lineRule="auto"/>
        <w:jc w:val="both"/>
        <w:rPr>
          <w:rFonts w:ascii="Arial" w:hAnsi="Arial" w:cs="Arial"/>
        </w:rPr>
      </w:pPr>
    </w:p>
    <w:p w14:paraId="0C891026" w14:textId="19676C70" w:rsidR="00DD094F" w:rsidRPr="00DD094F" w:rsidRDefault="00DD094F" w:rsidP="00DD094F">
      <w:pPr>
        <w:pStyle w:val="ListParagraph"/>
        <w:numPr>
          <w:ilvl w:val="1"/>
          <w:numId w:val="17"/>
        </w:numPr>
        <w:tabs>
          <w:tab w:val="left" w:pos="0"/>
        </w:tabs>
        <w:spacing w:line="240" w:lineRule="auto"/>
        <w:ind w:firstLine="0"/>
        <w:jc w:val="both"/>
        <w:rPr>
          <w:rFonts w:ascii="Arial" w:hAnsi="Arial" w:cs="Arial"/>
          <w:b/>
          <w:bCs/>
        </w:rPr>
      </w:pPr>
      <w:r w:rsidRPr="00DD094F">
        <w:rPr>
          <w:rFonts w:ascii="Arial" w:hAnsi="Arial" w:cs="Arial"/>
          <w:b/>
          <w:bCs/>
        </w:rPr>
        <w:t>Compliance &amp; Reporting</w:t>
      </w:r>
    </w:p>
    <w:p w14:paraId="2BDDA03C" w14:textId="77777777" w:rsidR="001F37C4" w:rsidRDefault="001F37C4" w:rsidP="00DD094F">
      <w:pPr>
        <w:pStyle w:val="ListParagraph"/>
        <w:tabs>
          <w:tab w:val="left" w:pos="0"/>
        </w:tabs>
        <w:spacing w:line="240" w:lineRule="auto"/>
        <w:jc w:val="both"/>
        <w:rPr>
          <w:rFonts w:ascii="Arial" w:hAnsi="Arial" w:cs="Arial"/>
        </w:rPr>
      </w:pPr>
    </w:p>
    <w:p w14:paraId="013D3E80" w14:textId="04D2F3BF" w:rsidR="00DD094F" w:rsidRPr="00DD094F" w:rsidRDefault="00DD094F" w:rsidP="00DD094F">
      <w:pPr>
        <w:pStyle w:val="ListParagraph"/>
        <w:tabs>
          <w:tab w:val="left" w:pos="0"/>
        </w:tabs>
        <w:spacing w:line="240" w:lineRule="auto"/>
        <w:jc w:val="both"/>
        <w:rPr>
          <w:rFonts w:ascii="Arial" w:hAnsi="Arial" w:cs="Arial"/>
        </w:rPr>
      </w:pPr>
      <w:r w:rsidRPr="00DD094F">
        <w:rPr>
          <w:rFonts w:ascii="Arial" w:hAnsi="Arial" w:cs="Arial"/>
        </w:rPr>
        <w:t>Admin staff can monitor attendance, submission compliance, and generate reports to support accreditation and internal audits.</w:t>
      </w:r>
    </w:p>
    <w:p w14:paraId="25936CEC" w14:textId="77777777" w:rsidR="00DD094F" w:rsidRPr="00DD094F" w:rsidRDefault="00DD094F" w:rsidP="00DD094F">
      <w:pPr>
        <w:pStyle w:val="ListParagraph"/>
        <w:tabs>
          <w:tab w:val="left" w:pos="0"/>
        </w:tabs>
        <w:spacing w:line="240" w:lineRule="auto"/>
        <w:jc w:val="both"/>
        <w:rPr>
          <w:rFonts w:ascii="Arial" w:hAnsi="Arial" w:cs="Arial"/>
        </w:rPr>
      </w:pPr>
    </w:p>
    <w:p w14:paraId="38BFEC33" w14:textId="019AE984" w:rsidR="00AB31FB" w:rsidRPr="006161D2" w:rsidRDefault="00DD094F" w:rsidP="006161D2">
      <w:pPr>
        <w:pStyle w:val="ListParagraph"/>
        <w:tabs>
          <w:tab w:val="left" w:pos="0"/>
        </w:tabs>
        <w:spacing w:line="240" w:lineRule="auto"/>
        <w:jc w:val="both"/>
        <w:rPr>
          <w:rFonts w:ascii="Arial" w:hAnsi="Arial" w:cs="Arial"/>
        </w:rPr>
      </w:pPr>
      <w:r w:rsidRPr="00DD094F">
        <w:rPr>
          <w:rFonts w:ascii="Arial" w:hAnsi="Arial" w:cs="Arial"/>
        </w:rPr>
        <w:t>Each of these capabilities will be further detailed in the following sections of this document, including use case flows, input/output definitions, and business rules.</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Streamline academic and administrative operations</w:t>
      </w:r>
    </w:p>
    <w:p w14:paraId="04D97553" w14:textId="77777777" w:rsid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4E6D1538" w14:textId="77777777" w:rsidR="003222D5" w:rsidRPr="00832E9C" w:rsidRDefault="003222D5" w:rsidP="00A01F25">
      <w:pPr>
        <w:pStyle w:val="ListParagraph"/>
        <w:tabs>
          <w:tab w:val="left" w:pos="0"/>
        </w:tabs>
        <w:spacing w:after="0" w:line="240" w:lineRule="auto"/>
        <w:jc w:val="both"/>
        <w:rPr>
          <w:rFonts w:ascii="Arial" w:hAnsi="Arial" w:cs="Arial"/>
        </w:rPr>
      </w:pP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lastRenderedPageBreak/>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r w:rsidRPr="00F136DF">
        <w:rPr>
          <w:rFonts w:ascii="Arial" w:hAnsi="Arial" w:cs="Arial"/>
          <w:b/>
          <w:bCs/>
        </w:rPr>
        <w:t>MoSCoW</w:t>
      </w:r>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r w:rsidR="0083144F">
        <w:rPr>
          <w:rFonts w:ascii="Arial" w:hAnsi="Arial" w:cs="Arial"/>
        </w:rPr>
        <w:t xml:space="preserve">MoSCoW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lastRenderedPageBreak/>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lastRenderedPageBreak/>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EB73CD">
      <w:pPr>
        <w:pStyle w:val="ListParagraph"/>
        <w:numPr>
          <w:ilvl w:val="2"/>
          <w:numId w:val="17"/>
        </w:numPr>
        <w:tabs>
          <w:tab w:val="left" w:pos="0"/>
        </w:tabs>
        <w:spacing w:line="360" w:lineRule="auto"/>
        <w:ind w:left="1440"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78661E3F" w14:textId="77777777" w:rsidR="001E37BB" w:rsidRPr="00EA7476" w:rsidRDefault="001E37BB" w:rsidP="00AC6D8C">
      <w:pPr>
        <w:pStyle w:val="ListParagraph"/>
        <w:tabs>
          <w:tab w:val="left" w:pos="810"/>
        </w:tabs>
        <w:spacing w:after="0" w:line="240" w:lineRule="auto"/>
        <w:ind w:left="1440"/>
        <w:jc w:val="both"/>
        <w:rPr>
          <w:rFonts w:ascii="Arial" w:hAnsi="Arial" w:cs="Arial"/>
        </w:rPr>
      </w:pPr>
    </w:p>
    <w:p w14:paraId="6736F9D0" w14:textId="77777777" w:rsidR="00762187" w:rsidRPr="00762187" w:rsidRDefault="00762187" w:rsidP="00EB73CD">
      <w:pPr>
        <w:pStyle w:val="ListParagraph"/>
        <w:numPr>
          <w:ilvl w:val="2"/>
          <w:numId w:val="17"/>
        </w:numPr>
        <w:tabs>
          <w:tab w:val="left" w:pos="0"/>
        </w:tabs>
        <w:spacing w:line="360" w:lineRule="auto"/>
        <w:ind w:left="1440"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32DFCC70" w14:textId="77777777" w:rsidR="00815442" w:rsidRPr="000B281C" w:rsidRDefault="00815442" w:rsidP="00FA157A">
      <w:pPr>
        <w:pStyle w:val="ListParagraph"/>
        <w:tabs>
          <w:tab w:val="left" w:pos="810"/>
        </w:tabs>
        <w:spacing w:after="0" w:line="240" w:lineRule="auto"/>
        <w:ind w:left="1440"/>
        <w:jc w:val="both"/>
        <w:rPr>
          <w:rFonts w:ascii="Arial" w:hAnsi="Arial" w:cs="Arial"/>
        </w:rPr>
      </w:pPr>
    </w:p>
    <w:p w14:paraId="4C5407A3" w14:textId="77777777" w:rsidR="00093B08" w:rsidRPr="00093B08" w:rsidRDefault="00093B08" w:rsidP="00EB73CD">
      <w:pPr>
        <w:pStyle w:val="ListParagraph"/>
        <w:numPr>
          <w:ilvl w:val="2"/>
          <w:numId w:val="17"/>
        </w:numPr>
        <w:tabs>
          <w:tab w:val="left" w:pos="0"/>
        </w:tabs>
        <w:spacing w:line="360" w:lineRule="auto"/>
        <w:ind w:left="1440"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lastRenderedPageBreak/>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2E910B5E" w14:textId="77777777" w:rsidR="00FA157A" w:rsidRPr="00093B08" w:rsidRDefault="00FA157A" w:rsidP="005910B9">
      <w:pPr>
        <w:pStyle w:val="ListParagraph"/>
        <w:tabs>
          <w:tab w:val="left" w:pos="810"/>
        </w:tabs>
        <w:spacing w:after="0" w:line="240" w:lineRule="auto"/>
        <w:ind w:left="1440"/>
        <w:jc w:val="both"/>
        <w:rPr>
          <w:rFonts w:ascii="Arial" w:hAnsi="Arial" w:cs="Arial"/>
        </w:rPr>
      </w:pPr>
    </w:p>
    <w:p w14:paraId="63B79EDA" w14:textId="77777777" w:rsidR="000F5583" w:rsidRPr="000F5583" w:rsidRDefault="000F5583" w:rsidP="00EB73CD">
      <w:pPr>
        <w:pStyle w:val="ListParagraph"/>
        <w:numPr>
          <w:ilvl w:val="2"/>
          <w:numId w:val="17"/>
        </w:numPr>
        <w:tabs>
          <w:tab w:val="left" w:pos="0"/>
        </w:tabs>
        <w:spacing w:line="360" w:lineRule="auto"/>
        <w:ind w:left="1440"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1B3A43">
      <w:pPr>
        <w:pStyle w:val="ListParagraph"/>
        <w:numPr>
          <w:ilvl w:val="0"/>
          <w:numId w:val="62"/>
        </w:numPr>
        <w:tabs>
          <w:tab w:val="left" w:pos="810"/>
        </w:tabs>
        <w:spacing w:after="0"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Pr="00AC3939" w:rsidRDefault="000B281C" w:rsidP="001B3A43">
      <w:pPr>
        <w:pStyle w:val="ListParagraph"/>
        <w:tabs>
          <w:tab w:val="left" w:pos="0"/>
        </w:tabs>
        <w:spacing w:after="0" w:line="240" w:lineRule="auto"/>
        <w:ind w:left="0"/>
        <w:jc w:val="both"/>
        <w:rPr>
          <w:rFonts w:ascii="Arial" w:hAnsi="Arial" w:cs="Arial"/>
          <w:b/>
          <w:bCs/>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39797B">
      <w:pPr>
        <w:pStyle w:val="ListParagraph"/>
        <w:numPr>
          <w:ilvl w:val="1"/>
          <w:numId w:val="17"/>
        </w:numPr>
        <w:tabs>
          <w:tab w:val="left" w:pos="0"/>
        </w:tabs>
        <w:spacing w:after="0"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Pr="0039797B" w:rsidRDefault="00244290" w:rsidP="0039797B">
      <w:pPr>
        <w:pStyle w:val="ListParagraph"/>
        <w:tabs>
          <w:tab w:val="left" w:pos="0"/>
        </w:tabs>
        <w:spacing w:after="0" w:line="240" w:lineRule="auto"/>
        <w:ind w:left="0"/>
        <w:jc w:val="both"/>
        <w:rPr>
          <w:rFonts w:ascii="Arial" w:hAnsi="Arial" w:cs="Arial"/>
          <w:b/>
          <w:bCs/>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Pr="0039797B" w:rsidRDefault="00802E07" w:rsidP="0039797B">
      <w:pPr>
        <w:pStyle w:val="ListParagraph"/>
        <w:tabs>
          <w:tab w:val="left" w:pos="0"/>
        </w:tabs>
        <w:spacing w:after="0" w:line="240" w:lineRule="auto"/>
        <w:ind w:left="0"/>
        <w:jc w:val="both"/>
        <w:rPr>
          <w:rFonts w:ascii="Arial" w:hAnsi="Arial" w:cs="Arial"/>
          <w:b/>
          <w:bCs/>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39797B">
      <w:pPr>
        <w:pStyle w:val="ListParagraph"/>
        <w:tabs>
          <w:tab w:val="left" w:pos="0"/>
        </w:tabs>
        <w:spacing w:after="0"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Pr="008C6E3A" w:rsidRDefault="002F0D70" w:rsidP="00E84BB8">
      <w:pPr>
        <w:pStyle w:val="ListParagraph"/>
        <w:tabs>
          <w:tab w:val="left" w:pos="0"/>
        </w:tabs>
        <w:spacing w:line="240" w:lineRule="auto"/>
        <w:jc w:val="both"/>
        <w:rPr>
          <w:rFonts w:ascii="Arial" w:eastAsia="Times New Roman" w:hAnsi="Arial" w:cs="Arial"/>
          <w:kern w:val="0"/>
          <w14:ligatures w14:val="none"/>
        </w:rPr>
      </w:pPr>
    </w:p>
    <w:p w14:paraId="4E46B95D" w14:textId="599E3CEF" w:rsidR="002F0D70" w:rsidRPr="0035792F" w:rsidRDefault="0035792F" w:rsidP="001B3A43">
      <w:pPr>
        <w:pStyle w:val="ListParagraph"/>
        <w:tabs>
          <w:tab w:val="left" w:pos="0"/>
        </w:tabs>
        <w:spacing w:line="36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Pr="00376ADA" w:rsidRDefault="00943712" w:rsidP="00943712">
      <w:pPr>
        <w:pStyle w:val="ListParagraph"/>
        <w:tabs>
          <w:tab w:val="left" w:pos="0"/>
        </w:tabs>
        <w:spacing w:line="240" w:lineRule="auto"/>
        <w:ind w:left="0"/>
        <w:jc w:val="both"/>
        <w:rPr>
          <w:rFonts w:ascii="Arial" w:hAnsi="Arial" w:cs="Arial"/>
          <w:b/>
          <w:bCs/>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r w:rsidR="003A0248" w:rsidRPr="00987707">
        <w:rPr>
          <w:rFonts w:ascii="Arial" w:hAnsi="Arial" w:cs="Arial"/>
        </w:rPr>
        <w:t>MoSCoW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1B3A43">
      <w:pPr>
        <w:pStyle w:val="ListParagraph"/>
        <w:tabs>
          <w:tab w:val="left" w:pos="0"/>
        </w:tabs>
        <w:spacing w:after="0"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r w:rsidR="00B36FDB" w:rsidRPr="00987707">
        <w:rPr>
          <w:rFonts w:ascii="Arial" w:hAnsi="Arial" w:cs="Arial"/>
        </w:rPr>
        <w:t xml:space="preserve">MoSCoW Prioritization </w:t>
      </w:r>
      <w:r w:rsidR="00A77047" w:rsidRPr="00A77047">
        <w:rPr>
          <w:rFonts w:ascii="Arial" w:hAnsi="Arial" w:cs="Arial"/>
        </w:rPr>
        <w:t>Matrix</w:t>
      </w:r>
    </w:p>
    <w:p w14:paraId="3DFE7E12" w14:textId="77777777" w:rsidR="007B484F" w:rsidRDefault="0030068F" w:rsidP="0030068F">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30068F">
        <w:rPr>
          <w:rFonts w:ascii="Arial" w:hAnsi="Arial" w:cs="Arial"/>
        </w:rPr>
        <w:t>This matrix categorizes business requirements using the MoSCoW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67373CF2" w14:textId="77777777" w:rsidR="007B484F" w:rsidRDefault="007D149D" w:rsidP="007D149D">
      <w:pPr>
        <w:jc w:val="center"/>
        <w:rPr>
          <w:rFonts w:ascii="Arial" w:hAnsi="Arial" w:cs="Arial"/>
        </w:rPr>
        <w:sectPr w:rsidR="007B484F" w:rsidSect="009430BC">
          <w:pgSz w:w="16838" w:h="11906" w:orient="landscape" w:code="9"/>
          <w:pgMar w:top="1440" w:right="1440" w:bottom="1440" w:left="1440" w:header="720" w:footer="720" w:gutter="0"/>
          <w:pgNumType w:start="0"/>
          <w:cols w:space="720"/>
          <w:titlePg/>
          <w:docGrid w:linePitch="360"/>
        </w:sect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4967B612">
            <wp:extent cx="7987923" cy="4038600"/>
            <wp:effectExtent l="0" t="0" r="0" b="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010389" cy="4049958"/>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66A1B0" w14:textId="77777777" w:rsidR="005B74CB" w:rsidRDefault="005B74CB" w:rsidP="00CD0F45">
      <w:pPr>
        <w:spacing w:after="0" w:line="240" w:lineRule="auto"/>
      </w:pPr>
      <w:r>
        <w:separator/>
      </w:r>
    </w:p>
  </w:endnote>
  <w:endnote w:type="continuationSeparator" w:id="0">
    <w:p w14:paraId="553865A8" w14:textId="77777777" w:rsidR="005B74CB" w:rsidRDefault="005B74CB"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40D7C7AE"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E6200B">
      <w:rPr>
        <w:rFonts w:ascii="Arial" w:hAnsi="Arial" w:cs="Arial"/>
        <w:color w:val="323E4F" w:themeColor="text2" w:themeShade="BF"/>
      </w:rPr>
      <w:t>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EB71BA0"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CD2CC2">
      <w:rPr>
        <w:color w:val="323E4F" w:themeColor="text2" w:themeShade="BF"/>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0CD87E" w14:textId="77777777" w:rsidR="005B74CB" w:rsidRDefault="005B74CB" w:rsidP="00CD0F45">
      <w:pPr>
        <w:spacing w:after="0" w:line="240" w:lineRule="auto"/>
      </w:pPr>
      <w:r>
        <w:separator/>
      </w:r>
    </w:p>
  </w:footnote>
  <w:footnote w:type="continuationSeparator" w:id="0">
    <w:p w14:paraId="194DB96E" w14:textId="77777777" w:rsidR="005B74CB" w:rsidRDefault="005B74CB"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3637970"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C65730">
          <w:rPr>
            <w:rFonts w:ascii="Arial" w:hAnsi="Arial" w:cs="Arial"/>
            <w:color w:val="404040" w:themeColor="text1" w:themeTint="BF"/>
          </w:rPr>
          <w:t>FUNCTIONAL REQUIREMENTS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2D4E518C"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C65730">
          <w:rPr>
            <w:color w:val="404040" w:themeColor="text1" w:themeTint="BF"/>
          </w:rPr>
          <w:t>FUNCTIONAL REQUIREMENTS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50C0"/>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43DFD"/>
    <w:rsid w:val="00145F0C"/>
    <w:rsid w:val="00154C71"/>
    <w:rsid w:val="0016223B"/>
    <w:rsid w:val="00167643"/>
    <w:rsid w:val="001676F3"/>
    <w:rsid w:val="00170A43"/>
    <w:rsid w:val="00190AC5"/>
    <w:rsid w:val="00191BEE"/>
    <w:rsid w:val="00192590"/>
    <w:rsid w:val="001A2236"/>
    <w:rsid w:val="001A27F8"/>
    <w:rsid w:val="001A29D1"/>
    <w:rsid w:val="001A55ED"/>
    <w:rsid w:val="001A7929"/>
    <w:rsid w:val="001B3A43"/>
    <w:rsid w:val="001B5776"/>
    <w:rsid w:val="001B6A52"/>
    <w:rsid w:val="001C089E"/>
    <w:rsid w:val="001C3E36"/>
    <w:rsid w:val="001D32B8"/>
    <w:rsid w:val="001D4781"/>
    <w:rsid w:val="001D5208"/>
    <w:rsid w:val="001E0DFC"/>
    <w:rsid w:val="001E37BB"/>
    <w:rsid w:val="001E6B91"/>
    <w:rsid w:val="001E735B"/>
    <w:rsid w:val="001F37C4"/>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8BB"/>
    <w:rsid w:val="002779EE"/>
    <w:rsid w:val="00281C6A"/>
    <w:rsid w:val="00283A11"/>
    <w:rsid w:val="00285F06"/>
    <w:rsid w:val="002A12E6"/>
    <w:rsid w:val="002A1424"/>
    <w:rsid w:val="002A50E9"/>
    <w:rsid w:val="002C2A4E"/>
    <w:rsid w:val="002C5487"/>
    <w:rsid w:val="002C5D2B"/>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22D5"/>
    <w:rsid w:val="00326779"/>
    <w:rsid w:val="00332C02"/>
    <w:rsid w:val="003335F9"/>
    <w:rsid w:val="003337DB"/>
    <w:rsid w:val="003338AA"/>
    <w:rsid w:val="00336439"/>
    <w:rsid w:val="0033669A"/>
    <w:rsid w:val="00354907"/>
    <w:rsid w:val="0035792F"/>
    <w:rsid w:val="00361209"/>
    <w:rsid w:val="003665C0"/>
    <w:rsid w:val="00376ADA"/>
    <w:rsid w:val="0038231E"/>
    <w:rsid w:val="0038237D"/>
    <w:rsid w:val="0039195B"/>
    <w:rsid w:val="003975DA"/>
    <w:rsid w:val="0039797B"/>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3690B"/>
    <w:rsid w:val="0044368A"/>
    <w:rsid w:val="004502E3"/>
    <w:rsid w:val="00460F73"/>
    <w:rsid w:val="004651C6"/>
    <w:rsid w:val="00465970"/>
    <w:rsid w:val="004674CB"/>
    <w:rsid w:val="00467605"/>
    <w:rsid w:val="00470046"/>
    <w:rsid w:val="004735F5"/>
    <w:rsid w:val="00473F44"/>
    <w:rsid w:val="00480A62"/>
    <w:rsid w:val="00486135"/>
    <w:rsid w:val="0048725D"/>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E17C4"/>
    <w:rsid w:val="004F11BB"/>
    <w:rsid w:val="004F5CFD"/>
    <w:rsid w:val="004F680E"/>
    <w:rsid w:val="00502B11"/>
    <w:rsid w:val="0050491E"/>
    <w:rsid w:val="0051193F"/>
    <w:rsid w:val="00512A09"/>
    <w:rsid w:val="00513001"/>
    <w:rsid w:val="0051543E"/>
    <w:rsid w:val="005170EA"/>
    <w:rsid w:val="00517625"/>
    <w:rsid w:val="00524729"/>
    <w:rsid w:val="00526D13"/>
    <w:rsid w:val="00533685"/>
    <w:rsid w:val="00545801"/>
    <w:rsid w:val="00547C75"/>
    <w:rsid w:val="00552D03"/>
    <w:rsid w:val="00553FA2"/>
    <w:rsid w:val="0055447F"/>
    <w:rsid w:val="0055623F"/>
    <w:rsid w:val="00556A51"/>
    <w:rsid w:val="005626E0"/>
    <w:rsid w:val="00570349"/>
    <w:rsid w:val="0057206E"/>
    <w:rsid w:val="00581AD0"/>
    <w:rsid w:val="00581C6E"/>
    <w:rsid w:val="005836DC"/>
    <w:rsid w:val="00584089"/>
    <w:rsid w:val="00587003"/>
    <w:rsid w:val="005910B9"/>
    <w:rsid w:val="00594B13"/>
    <w:rsid w:val="005A1F5D"/>
    <w:rsid w:val="005A29FD"/>
    <w:rsid w:val="005B0599"/>
    <w:rsid w:val="005B5451"/>
    <w:rsid w:val="005B74CB"/>
    <w:rsid w:val="005C6031"/>
    <w:rsid w:val="005C65AB"/>
    <w:rsid w:val="005D10AE"/>
    <w:rsid w:val="005D13A5"/>
    <w:rsid w:val="005D318E"/>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61D2"/>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04C49"/>
    <w:rsid w:val="00715B4B"/>
    <w:rsid w:val="00717551"/>
    <w:rsid w:val="00717E90"/>
    <w:rsid w:val="00725CB3"/>
    <w:rsid w:val="00735001"/>
    <w:rsid w:val="007360D9"/>
    <w:rsid w:val="007366FB"/>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484F"/>
    <w:rsid w:val="007B699D"/>
    <w:rsid w:val="007B7783"/>
    <w:rsid w:val="007C7DED"/>
    <w:rsid w:val="007D0A3E"/>
    <w:rsid w:val="007D149D"/>
    <w:rsid w:val="007D36AA"/>
    <w:rsid w:val="007D438C"/>
    <w:rsid w:val="007E1C5B"/>
    <w:rsid w:val="007E4D05"/>
    <w:rsid w:val="007F027D"/>
    <w:rsid w:val="007F56DF"/>
    <w:rsid w:val="00802E07"/>
    <w:rsid w:val="00815442"/>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94C70"/>
    <w:rsid w:val="008A0041"/>
    <w:rsid w:val="008A0F42"/>
    <w:rsid w:val="008A6FD1"/>
    <w:rsid w:val="008A702B"/>
    <w:rsid w:val="008C0C52"/>
    <w:rsid w:val="008C126C"/>
    <w:rsid w:val="008C6E3A"/>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767E6"/>
    <w:rsid w:val="0098608E"/>
    <w:rsid w:val="00987707"/>
    <w:rsid w:val="00996674"/>
    <w:rsid w:val="009A26DD"/>
    <w:rsid w:val="009A3E13"/>
    <w:rsid w:val="009A4824"/>
    <w:rsid w:val="009C2D9C"/>
    <w:rsid w:val="009D3764"/>
    <w:rsid w:val="009D6306"/>
    <w:rsid w:val="009D6346"/>
    <w:rsid w:val="009E5913"/>
    <w:rsid w:val="009F0EB1"/>
    <w:rsid w:val="009F24E7"/>
    <w:rsid w:val="00A00D62"/>
    <w:rsid w:val="00A01519"/>
    <w:rsid w:val="00A01F25"/>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A223A"/>
    <w:rsid w:val="00AB31FB"/>
    <w:rsid w:val="00AC3939"/>
    <w:rsid w:val="00AC6D8C"/>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5730"/>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38D"/>
    <w:rsid w:val="00CD1DEC"/>
    <w:rsid w:val="00CD2CC2"/>
    <w:rsid w:val="00CE7104"/>
    <w:rsid w:val="00CF079C"/>
    <w:rsid w:val="00D02CE3"/>
    <w:rsid w:val="00D115E7"/>
    <w:rsid w:val="00D239E6"/>
    <w:rsid w:val="00D3068C"/>
    <w:rsid w:val="00D32C3C"/>
    <w:rsid w:val="00D41600"/>
    <w:rsid w:val="00D42E1F"/>
    <w:rsid w:val="00D459A7"/>
    <w:rsid w:val="00D46E78"/>
    <w:rsid w:val="00D47B61"/>
    <w:rsid w:val="00D666B0"/>
    <w:rsid w:val="00D716A5"/>
    <w:rsid w:val="00D732F2"/>
    <w:rsid w:val="00D74CB4"/>
    <w:rsid w:val="00D752A9"/>
    <w:rsid w:val="00D754A7"/>
    <w:rsid w:val="00D80820"/>
    <w:rsid w:val="00D86D08"/>
    <w:rsid w:val="00D90787"/>
    <w:rsid w:val="00D92FCD"/>
    <w:rsid w:val="00DA3D66"/>
    <w:rsid w:val="00DB0284"/>
    <w:rsid w:val="00DB2420"/>
    <w:rsid w:val="00DB57A2"/>
    <w:rsid w:val="00DB6DCC"/>
    <w:rsid w:val="00DB76E0"/>
    <w:rsid w:val="00DB7B0E"/>
    <w:rsid w:val="00DC446A"/>
    <w:rsid w:val="00DC5998"/>
    <w:rsid w:val="00DC6170"/>
    <w:rsid w:val="00DC6A18"/>
    <w:rsid w:val="00DD094F"/>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543F0"/>
    <w:rsid w:val="00E6200B"/>
    <w:rsid w:val="00E62534"/>
    <w:rsid w:val="00E70C18"/>
    <w:rsid w:val="00E72D2C"/>
    <w:rsid w:val="00E813C7"/>
    <w:rsid w:val="00E84BB8"/>
    <w:rsid w:val="00E939F1"/>
    <w:rsid w:val="00E9445C"/>
    <w:rsid w:val="00EA17E1"/>
    <w:rsid w:val="00EA1DD3"/>
    <w:rsid w:val="00EA5B27"/>
    <w:rsid w:val="00EA7476"/>
    <w:rsid w:val="00EB05E4"/>
    <w:rsid w:val="00EB4203"/>
    <w:rsid w:val="00EB47CA"/>
    <w:rsid w:val="00EB5411"/>
    <w:rsid w:val="00EB7167"/>
    <w:rsid w:val="00EB73CD"/>
    <w:rsid w:val="00EC3B28"/>
    <w:rsid w:val="00ED0E5B"/>
    <w:rsid w:val="00ED269B"/>
    <w:rsid w:val="00ED2981"/>
    <w:rsid w:val="00ED5206"/>
    <w:rsid w:val="00EF3E2C"/>
    <w:rsid w:val="00EF5C7F"/>
    <w:rsid w:val="00F136DF"/>
    <w:rsid w:val="00F17A11"/>
    <w:rsid w:val="00F27164"/>
    <w:rsid w:val="00F37F5F"/>
    <w:rsid w:val="00F51174"/>
    <w:rsid w:val="00F52FE9"/>
    <w:rsid w:val="00F57C31"/>
    <w:rsid w:val="00F63B55"/>
    <w:rsid w:val="00F65627"/>
    <w:rsid w:val="00F67D8D"/>
    <w:rsid w:val="00F728FD"/>
    <w:rsid w:val="00F7364C"/>
    <w:rsid w:val="00F73943"/>
    <w:rsid w:val="00F767A6"/>
    <w:rsid w:val="00F807B7"/>
    <w:rsid w:val="00F83ECA"/>
    <w:rsid w:val="00FA157A"/>
    <w:rsid w:val="00FB12F4"/>
    <w:rsid w:val="00FB75D0"/>
    <w:rsid w:val="00FC148C"/>
    <w:rsid w:val="00FC1AE9"/>
    <w:rsid w:val="00FC4EF3"/>
    <w:rsid w:val="00FD19F6"/>
    <w:rsid w:val="00FD5DBC"/>
    <w:rsid w:val="00FD6DC1"/>
    <w:rsid w:val="00FE1F23"/>
    <w:rsid w:val="00FE33E2"/>
    <w:rsid w:val="00FE3969"/>
    <w:rsid w:val="00FF0D9B"/>
    <w:rsid w:val="00FF18FA"/>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3000917">
      <w:bodyDiv w:val="1"/>
      <w:marLeft w:val="0"/>
      <w:marRight w:val="0"/>
      <w:marTop w:val="0"/>
      <w:marBottom w:val="0"/>
      <w:divBdr>
        <w:top w:val="none" w:sz="0" w:space="0" w:color="auto"/>
        <w:left w:val="none" w:sz="0" w:space="0" w:color="auto"/>
        <w:bottom w:val="none" w:sz="0" w:space="0" w:color="auto"/>
        <w:right w:val="none" w:sz="0" w:space="0" w:color="auto"/>
      </w:divBdr>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21520306">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3969540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9229841">
      <w:bodyDiv w:val="1"/>
      <w:marLeft w:val="0"/>
      <w:marRight w:val="0"/>
      <w:marTop w:val="0"/>
      <w:marBottom w:val="0"/>
      <w:divBdr>
        <w:top w:val="none" w:sz="0" w:space="0" w:color="auto"/>
        <w:left w:val="none" w:sz="0" w:space="0" w:color="auto"/>
        <w:bottom w:val="none" w:sz="0" w:space="0" w:color="auto"/>
        <w:right w:val="none" w:sz="0" w:space="0" w:color="auto"/>
      </w:divBdr>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97CD2"/>
    <w:rsid w:val="002A12E6"/>
    <w:rsid w:val="004308E8"/>
    <w:rsid w:val="0043690B"/>
    <w:rsid w:val="0044368A"/>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B846C2"/>
    <w:rsid w:val="00BC697D"/>
    <w:rsid w:val="00C62CF8"/>
    <w:rsid w:val="00C92194"/>
    <w:rsid w:val="00D047F1"/>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15</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REQUIREMENTS DOCUMENT</dc:title>
  <dc:subject>30 may 2025</dc:subject>
  <dc:creator>zohaib waqar</dc:creator>
  <cp:keywords/>
  <dc:description/>
  <cp:lastModifiedBy>NetPC</cp:lastModifiedBy>
  <cp:revision>1182</cp:revision>
  <cp:lastPrinted>2025-05-29T09:59:00Z</cp:lastPrinted>
  <dcterms:created xsi:type="dcterms:W3CDTF">2025-05-02T03:04:00Z</dcterms:created>
  <dcterms:modified xsi:type="dcterms:W3CDTF">2025-05-30T06:44:00Z</dcterms:modified>
</cp:coreProperties>
</file>