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855703B" w:rsidR="00C13983" w:rsidRDefault="00D14909" w:rsidP="0048409E">
              <w:pPr>
                <w:pStyle w:val="TOC1"/>
                <w:rPr>
                  <w:rFonts w:ascii="Arial" w:hAnsi="Arial" w:cs="Arial"/>
                  <w:b/>
                  <w:bCs/>
                  <w:sz w:val="24"/>
                  <w:szCs w:val="24"/>
                </w:rPr>
              </w:pPr>
              <w:r>
                <w:rPr>
                  <w:rFonts w:ascii="Arial" w:hAnsi="Arial" w:cs="Arial"/>
                  <w:b/>
                  <w:bCs/>
                  <w:sz w:val="24"/>
                  <w:szCs w:val="24"/>
                </w:rPr>
                <w:t>User Personas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98AA606" w:rsidR="0048409E" w:rsidRDefault="00D14909" w:rsidP="0048409E">
              <w:pPr>
                <w:pStyle w:val="TOC1"/>
                <w:rPr>
                  <w:rFonts w:ascii="Arial" w:hAnsi="Arial" w:cs="Arial"/>
                  <w:b/>
                  <w:bCs/>
                  <w:sz w:val="24"/>
                  <w:szCs w:val="24"/>
                </w:rPr>
              </w:pPr>
              <w:r>
                <w:rPr>
                  <w:rFonts w:ascii="Arial" w:hAnsi="Arial" w:cs="Arial"/>
                  <w:b/>
                  <w:bCs/>
                  <w:sz w:val="24"/>
                  <w:szCs w:val="24"/>
                </w:rPr>
                <w:t>Business Goals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2CD3A040"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63541E">
                <w:rPr>
                  <w:rFonts w:ascii="Arial" w:hAnsi="Arial" w:cs="Arial"/>
                  <w:b/>
                  <w:bCs/>
                  <w:sz w:val="24"/>
                  <w:szCs w:val="24"/>
                </w:rPr>
                <w:t>5</w:t>
              </w:r>
            </w:p>
            <w:p w14:paraId="7758CE86" w14:textId="11C26505"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63541E">
                <w:rPr>
                  <w:rFonts w:ascii="Arial" w:hAnsi="Arial" w:cs="Arial"/>
                </w:rPr>
                <w:t>5</w:t>
              </w:r>
            </w:p>
            <w:p w14:paraId="40758414" w14:textId="403C178A"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sidR="0063541E">
                <w:rPr>
                  <w:rFonts w:ascii="Arial" w:hAnsi="Arial" w:cs="Arial"/>
                </w:rPr>
                <w:t>5</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40B32CF0" w:rsidR="007770AB" w:rsidRDefault="007770AB" w:rsidP="007770AB">
              <w:pPr>
                <w:pStyle w:val="TOC1"/>
                <w:rPr>
                  <w:rFonts w:ascii="Arial" w:hAnsi="Arial" w:cs="Arial"/>
                  <w:b/>
                  <w:bCs/>
                  <w:sz w:val="24"/>
                  <w:szCs w:val="24"/>
                </w:rPr>
              </w:pPr>
              <w:r>
                <w:rPr>
                  <w:rFonts w:ascii="Arial" w:hAnsi="Arial" w:cs="Arial"/>
                  <w:b/>
                  <w:bCs/>
                  <w:sz w:val="24"/>
                  <w:szCs w:val="24"/>
                </w:rPr>
                <w:t>RAID</w:t>
              </w:r>
              <w:r w:rsidR="005C2663">
                <w:rPr>
                  <w:rFonts w:ascii="Arial" w:hAnsi="Arial" w:cs="Arial"/>
                  <w:b/>
                  <w:bCs/>
                  <w:sz w:val="24"/>
                  <w:szCs w:val="24"/>
                </w:rPr>
                <w:t xml:space="preserve"> </w:t>
              </w:r>
              <w:r w:rsidR="005C2663"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E339BD">
                <w:rPr>
                  <w:rFonts w:ascii="Arial" w:hAnsi="Arial" w:cs="Arial"/>
                  <w:b/>
                  <w:bCs/>
                  <w:sz w:val="24"/>
                  <w:szCs w:val="24"/>
                </w:rPr>
                <w:t>6</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25B26E93" w14:textId="269FEAD4" w:rsidR="0048409E" w:rsidRDefault="00E339BD" w:rsidP="00577E37">
              <w:pPr>
                <w:pStyle w:val="TOC1"/>
                <w:rPr>
                  <w:rFonts w:ascii="Arial" w:hAnsi="Arial" w:cs="Arial"/>
                  <w:b/>
                  <w:bCs/>
                  <w:sz w:val="24"/>
                  <w:szCs w:val="24"/>
                </w:rPr>
              </w:pPr>
              <w:r w:rsidRPr="00E339BD">
                <w:rPr>
                  <w:rFonts w:ascii="Arial" w:hAnsi="Arial" w:cs="Arial"/>
                  <w:b/>
                  <w:bCs/>
                  <w:sz w:val="24"/>
                  <w:szCs w:val="24"/>
                </w:rPr>
                <w:t>Data Privacy &amp; Security Requirements</w:t>
              </w:r>
              <w:r w:rsidR="0048409E" w:rsidRPr="007770AB">
                <w:rPr>
                  <w:rFonts w:ascii="Arial" w:hAnsi="Arial" w:cs="Arial"/>
                  <w:sz w:val="24"/>
                  <w:szCs w:val="24"/>
                </w:rPr>
                <w:ptab w:relativeTo="margin" w:alignment="right" w:leader="dot"/>
              </w:r>
              <w:r w:rsidR="0048409E">
                <w:rPr>
                  <w:rFonts w:ascii="Arial" w:hAnsi="Arial" w:cs="Arial"/>
                  <w:b/>
                  <w:bCs/>
                  <w:sz w:val="24"/>
                  <w:szCs w:val="24"/>
                </w:rPr>
                <w:t>8</w:t>
              </w:r>
            </w:p>
            <w:p w14:paraId="3D5C9921" w14:textId="7C76BCA3" w:rsidR="00812033" w:rsidRPr="00812033" w:rsidRDefault="00E339BD" w:rsidP="00812033">
              <w:r w:rsidRPr="005D060B">
                <w:rPr>
                  <w:rFonts w:ascii="Arial" w:hAnsi="Arial" w:cs="Arial"/>
                  <w:b/>
                  <w:bCs/>
                </w:rPr>
                <w:t>Accessibility Considerations</w:t>
              </w:r>
              <w:r w:rsidRPr="007770AB">
                <w:rPr>
                  <w:rFonts w:ascii="Arial" w:hAnsi="Arial" w:cs="Arial"/>
                </w:rPr>
                <w:t xml:space="preserve"> </w:t>
              </w:r>
              <w:r w:rsidR="00812033" w:rsidRPr="007770AB">
                <w:rPr>
                  <w:rFonts w:ascii="Arial" w:hAnsi="Arial" w:cs="Arial"/>
                </w:rPr>
                <w:ptab w:relativeTo="margin" w:alignment="right" w:leader="dot"/>
              </w:r>
              <w:r w:rsidR="00E47B0A">
                <w:rPr>
                  <w:rFonts w:ascii="Arial" w:hAnsi="Arial" w:cs="Arial"/>
                  <w:b/>
                  <w:bCs/>
                </w:rPr>
                <w:t>9</w:t>
              </w:r>
            </w:p>
            <w:p w14:paraId="499C442B" w14:textId="2AA98DE3" w:rsidR="005D060B" w:rsidRDefault="00E339BD" w:rsidP="00577E37">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005D060B" w:rsidRPr="007770AB">
                <w:rPr>
                  <w:rFonts w:ascii="Arial" w:hAnsi="Arial" w:cs="Arial"/>
                  <w:sz w:val="24"/>
                  <w:szCs w:val="24"/>
                </w:rPr>
                <w:ptab w:relativeTo="margin" w:alignment="right" w:leader="dot"/>
              </w:r>
              <w:r w:rsidR="003439DB">
                <w:rPr>
                  <w:rFonts w:ascii="Arial" w:hAnsi="Arial" w:cs="Arial"/>
                  <w:b/>
                  <w:bCs/>
                  <w:sz w:val="24"/>
                  <w:szCs w:val="24"/>
                </w:rPr>
                <w:t>9</w:t>
              </w:r>
            </w:p>
            <w:p w14:paraId="576E49FB" w14:textId="560C9946" w:rsidR="005D060B" w:rsidRDefault="005D060B" w:rsidP="005D060B">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C430C6">
                <w:rPr>
                  <w:rFonts w:ascii="Arial" w:hAnsi="Arial" w:cs="Arial"/>
                  <w:b/>
                  <w:bCs/>
                  <w:sz w:val="24"/>
                  <w:szCs w:val="24"/>
                </w:rPr>
                <w:t>9</w:t>
              </w:r>
            </w:p>
            <w:p w14:paraId="1CA78C7D" w14:textId="02DB9405" w:rsidR="00C43B70" w:rsidRDefault="00305DB0" w:rsidP="00577E37">
              <w:pPr>
                <w:pStyle w:val="TOC1"/>
                <w:rPr>
                  <w:rFonts w:ascii="Arial" w:hAnsi="Arial" w:cs="Arial"/>
                  <w:b/>
                  <w:bCs/>
                  <w:sz w:val="24"/>
                  <w:szCs w:val="24"/>
                </w:rPr>
              </w:pPr>
              <w:r>
                <w:rPr>
                  <w:rFonts w:ascii="Arial" w:hAnsi="Arial" w:cs="Arial"/>
                  <w:b/>
                  <w:bCs/>
                  <w:sz w:val="24"/>
                  <w:szCs w:val="24"/>
                </w:rPr>
                <w:t>Reference Documents</w:t>
              </w:r>
              <w:r w:rsidR="00C43B70" w:rsidRPr="007770AB">
                <w:rPr>
                  <w:rFonts w:ascii="Arial" w:hAnsi="Arial" w:cs="Arial"/>
                  <w:sz w:val="24"/>
                  <w:szCs w:val="24"/>
                </w:rPr>
                <w:ptab w:relativeTo="margin" w:alignment="right" w:leader="dot"/>
              </w:r>
              <w:r w:rsidR="00E050B6">
                <w:rPr>
                  <w:rFonts w:ascii="Arial" w:hAnsi="Arial" w:cs="Arial"/>
                  <w:b/>
                  <w:bCs/>
                  <w:sz w:val="24"/>
                  <w:szCs w:val="24"/>
                </w:rPr>
                <w:t>10</w:t>
              </w:r>
            </w:p>
            <w:p w14:paraId="1399C889" w14:textId="5D739D43" w:rsidR="007770AB" w:rsidRPr="00C43B70" w:rsidRDefault="00305DB0" w:rsidP="00C43B70">
              <w:pPr>
                <w:pStyle w:val="TOC1"/>
                <w:rPr>
                  <w:rFonts w:ascii="Arial" w:hAnsi="Arial" w:cs="Arial"/>
                  <w:sz w:val="24"/>
                  <w:szCs w:val="24"/>
                </w:rPr>
              </w:pPr>
              <w:r>
                <w:rPr>
                  <w:rFonts w:ascii="Arial" w:hAnsi="Arial" w:cs="Arial"/>
                  <w:b/>
                  <w:bCs/>
                  <w:sz w:val="24"/>
                  <w:szCs w:val="24"/>
                </w:rPr>
                <w:t xml:space="preserve">Project Schedule </w:t>
              </w:r>
              <w:r w:rsidRPr="00C43B70">
                <w:rPr>
                  <w:rFonts w:ascii="Arial" w:hAnsi="Arial" w:cs="Arial"/>
                  <w:b/>
                  <w:bCs/>
                </w:rPr>
                <w:t>(High-Level Milestones)</w:t>
              </w:r>
              <w:r w:rsidR="00577E37" w:rsidRPr="007770AB">
                <w:rPr>
                  <w:rFonts w:ascii="Arial" w:hAnsi="Arial" w:cs="Arial"/>
                  <w:sz w:val="24"/>
                  <w:szCs w:val="24"/>
                </w:rPr>
                <w:ptab w:relativeTo="margin" w:alignment="right" w:leader="dot"/>
              </w:r>
              <w:r w:rsidR="00A67C12">
                <w:rPr>
                  <w:rFonts w:ascii="Arial" w:hAnsi="Arial" w:cs="Arial"/>
                  <w:b/>
                  <w:bCs/>
                  <w:sz w:val="24"/>
                  <w:szCs w:val="24"/>
                </w:rPr>
                <w:t>10</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1B74EF3A" w14:textId="77777777" w:rsidR="003657C8" w:rsidRDefault="003657C8" w:rsidP="00586507">
      <w:pPr>
        <w:pStyle w:val="ListParagraph"/>
        <w:spacing w:after="0" w:line="360" w:lineRule="auto"/>
        <w:ind w:left="0"/>
      </w:pPr>
    </w:p>
    <w:p w14:paraId="5232D0D8" w14:textId="77777777" w:rsidR="003657C8" w:rsidRDefault="003657C8"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8995" w:type="dxa"/>
        <w:tblLook w:val="04A0" w:firstRow="1" w:lastRow="0" w:firstColumn="1" w:lastColumn="0" w:noHBand="0" w:noVBand="1"/>
      </w:tblPr>
      <w:tblGrid>
        <w:gridCol w:w="2515"/>
        <w:gridCol w:w="6480"/>
      </w:tblGrid>
      <w:tr w:rsidR="007419D3" w14:paraId="059604DE" w14:textId="77777777" w:rsidTr="00B701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648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B7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6480" w:type="dxa"/>
          </w:tcPr>
          <w:p w14:paraId="6B692F48" w14:textId="5A68ED2B" w:rsidR="007419D3" w:rsidRPr="007419D3" w:rsidRDefault="007419D3" w:rsidP="008457F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B70113">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6480" w:type="dxa"/>
          </w:tcPr>
          <w:p w14:paraId="0BB64FF8" w14:textId="18440A83" w:rsidR="007419D3" w:rsidRPr="007419D3" w:rsidRDefault="007419D3" w:rsidP="008457F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B7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6480" w:type="dxa"/>
          </w:tcPr>
          <w:p w14:paraId="1D37EE7A" w14:textId="01AA33CF" w:rsidR="007419D3" w:rsidRPr="007419D3" w:rsidRDefault="007419D3" w:rsidP="008457F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B70113">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6480" w:type="dxa"/>
          </w:tcPr>
          <w:p w14:paraId="73B595D6" w14:textId="79798ED7" w:rsidR="007419D3" w:rsidRPr="007419D3" w:rsidRDefault="007419D3" w:rsidP="008457F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B7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6480" w:type="dxa"/>
          </w:tcPr>
          <w:p w14:paraId="1F4A24B2" w14:textId="3D67E920" w:rsidR="007419D3" w:rsidRPr="007419D3" w:rsidRDefault="007419D3" w:rsidP="008457F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r w:rsidR="00B64E46" w14:paraId="79B73690" w14:textId="77777777" w:rsidTr="00B70113">
        <w:tc>
          <w:tcPr>
            <w:cnfStyle w:val="001000000000" w:firstRow="0" w:lastRow="0" w:firstColumn="1" w:lastColumn="0" w:oddVBand="0" w:evenVBand="0" w:oddHBand="0" w:evenHBand="0" w:firstRowFirstColumn="0" w:firstRowLastColumn="0" w:lastRowFirstColumn="0" w:lastRowLastColumn="0"/>
            <w:tcW w:w="2515" w:type="dxa"/>
          </w:tcPr>
          <w:p w14:paraId="1252B255" w14:textId="3D3454C1" w:rsidR="00B64E46" w:rsidRPr="007419D3" w:rsidRDefault="00B64E46" w:rsidP="00B64E46">
            <w:pPr>
              <w:pStyle w:val="ListParagraph"/>
              <w:spacing w:line="360" w:lineRule="auto"/>
              <w:ind w:left="0"/>
              <w:rPr>
                <w:rFonts w:ascii="Arial" w:hAnsi="Arial" w:cs="Arial"/>
              </w:rPr>
            </w:pPr>
            <w:r w:rsidRPr="00B64E46">
              <w:rPr>
                <w:rFonts w:ascii="Arial" w:hAnsi="Arial" w:cs="Arial"/>
              </w:rPr>
              <w:t>UAT</w:t>
            </w:r>
          </w:p>
        </w:tc>
        <w:tc>
          <w:tcPr>
            <w:tcW w:w="6480" w:type="dxa"/>
          </w:tcPr>
          <w:p w14:paraId="099023B9" w14:textId="1BA4325A" w:rsidR="00B64E46" w:rsidRPr="007419D3" w:rsidRDefault="00B64E46" w:rsidP="008457F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64E46">
              <w:rPr>
                <w:rFonts w:ascii="Arial" w:hAnsi="Arial" w:cs="Arial"/>
              </w:rPr>
              <w:t>User Acceptance Testing – the process where end users validate the system meets requirements</w:t>
            </w:r>
          </w:p>
        </w:tc>
      </w:tr>
      <w:tr w:rsidR="00B64E46" w14:paraId="0550FED9" w14:textId="77777777" w:rsidTr="00B7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70358DC" w14:textId="052C700E" w:rsidR="00B64E46" w:rsidRPr="007419D3" w:rsidRDefault="00B64E46" w:rsidP="00B64E46">
            <w:pPr>
              <w:pStyle w:val="ListParagraph"/>
              <w:spacing w:line="360" w:lineRule="auto"/>
              <w:ind w:left="0"/>
              <w:rPr>
                <w:rFonts w:ascii="Arial" w:hAnsi="Arial" w:cs="Arial"/>
              </w:rPr>
            </w:pPr>
            <w:r w:rsidRPr="00B64E46">
              <w:rPr>
                <w:rFonts w:ascii="Arial" w:hAnsi="Arial" w:cs="Arial"/>
              </w:rPr>
              <w:t>EMR</w:t>
            </w:r>
          </w:p>
        </w:tc>
        <w:tc>
          <w:tcPr>
            <w:tcW w:w="6480" w:type="dxa"/>
          </w:tcPr>
          <w:p w14:paraId="4674AE56" w14:textId="14D375E5" w:rsidR="00B64E46" w:rsidRPr="007419D3" w:rsidRDefault="00B64E46" w:rsidP="008457F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64E46">
              <w:rPr>
                <w:rFonts w:ascii="Arial" w:hAnsi="Arial" w:cs="Arial"/>
              </w:rPr>
              <w:t>Electronic Medical Record – digital version of a patient's paper chart (mentioned in Out of Scope)</w:t>
            </w:r>
          </w:p>
        </w:tc>
      </w:tr>
      <w:tr w:rsidR="00B64E46" w14:paraId="2FCD73C2" w14:textId="77777777" w:rsidTr="00B70113">
        <w:tc>
          <w:tcPr>
            <w:cnfStyle w:val="001000000000" w:firstRow="0" w:lastRow="0" w:firstColumn="1" w:lastColumn="0" w:oddVBand="0" w:evenVBand="0" w:oddHBand="0" w:evenHBand="0" w:firstRowFirstColumn="0" w:firstRowLastColumn="0" w:lastRowFirstColumn="0" w:lastRowLastColumn="0"/>
            <w:tcW w:w="2515" w:type="dxa"/>
          </w:tcPr>
          <w:p w14:paraId="0AC692D9" w14:textId="0F5E9D7F" w:rsidR="00B64E46" w:rsidRPr="007419D3" w:rsidRDefault="00B64E46" w:rsidP="00B64E46">
            <w:pPr>
              <w:pStyle w:val="ListParagraph"/>
              <w:spacing w:line="360" w:lineRule="auto"/>
              <w:ind w:left="0"/>
              <w:rPr>
                <w:rFonts w:ascii="Arial" w:hAnsi="Arial" w:cs="Arial"/>
              </w:rPr>
            </w:pPr>
            <w:r w:rsidRPr="00B64E46">
              <w:rPr>
                <w:rFonts w:ascii="Arial" w:hAnsi="Arial" w:cs="Arial"/>
              </w:rPr>
              <w:t>BPMN</w:t>
            </w:r>
          </w:p>
        </w:tc>
        <w:tc>
          <w:tcPr>
            <w:tcW w:w="6480" w:type="dxa"/>
          </w:tcPr>
          <w:p w14:paraId="7EFC4AC5" w14:textId="3BCCD9AB" w:rsidR="00B64E46" w:rsidRPr="007419D3" w:rsidRDefault="00B64E46" w:rsidP="008457F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64E46">
              <w:rPr>
                <w:rFonts w:ascii="Arial" w:hAnsi="Arial" w:cs="Arial"/>
              </w:rPr>
              <w:t>Business Process Model and Notation – a standard for modeling business workflows</w:t>
            </w:r>
          </w:p>
        </w:tc>
      </w:tr>
      <w:tr w:rsidR="00B64E46" w14:paraId="2C3A26C2" w14:textId="77777777" w:rsidTr="00B7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8C8B21D" w14:textId="02F2C3A6" w:rsidR="00B64E46" w:rsidRPr="007419D3" w:rsidRDefault="00B64E46" w:rsidP="00B64E46">
            <w:pPr>
              <w:pStyle w:val="ListParagraph"/>
              <w:spacing w:line="360" w:lineRule="auto"/>
              <w:ind w:left="0"/>
              <w:rPr>
                <w:rFonts w:ascii="Arial" w:hAnsi="Arial" w:cs="Arial"/>
              </w:rPr>
            </w:pPr>
            <w:r w:rsidRPr="00B64E46">
              <w:rPr>
                <w:rFonts w:ascii="Arial" w:hAnsi="Arial" w:cs="Arial"/>
              </w:rPr>
              <w:t>KPI</w:t>
            </w:r>
          </w:p>
        </w:tc>
        <w:tc>
          <w:tcPr>
            <w:tcW w:w="6480" w:type="dxa"/>
          </w:tcPr>
          <w:p w14:paraId="2665D8C8" w14:textId="36486490" w:rsidR="00B64E46" w:rsidRPr="007419D3" w:rsidRDefault="00B64E46" w:rsidP="008457F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64E46">
              <w:rPr>
                <w:rFonts w:ascii="Arial" w:hAnsi="Arial" w:cs="Arial"/>
              </w:rPr>
              <w:t>Key Performance Indicator – measurable value to track performance/success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Default="00023D55" w:rsidP="007419D3">
      <w:pPr>
        <w:pStyle w:val="ListParagraph"/>
        <w:spacing w:after="0" w:line="360" w:lineRule="auto"/>
        <w:ind w:left="0"/>
        <w:rPr>
          <w:rFonts w:ascii="Arial" w:hAnsi="Arial" w:cs="Arial"/>
          <w:b/>
          <w:bCs/>
          <w:sz w:val="28"/>
          <w:szCs w:val="28"/>
        </w:rPr>
      </w:pPr>
    </w:p>
    <w:p w14:paraId="7B8A7680" w14:textId="191C8027" w:rsidR="001B6F59" w:rsidRDefault="001B6F59" w:rsidP="001B6F59">
      <w:pPr>
        <w:pStyle w:val="ListParagraph"/>
        <w:numPr>
          <w:ilvl w:val="0"/>
          <w:numId w:val="5"/>
        </w:numPr>
        <w:spacing w:after="0" w:line="360" w:lineRule="auto"/>
        <w:ind w:left="0" w:firstLine="0"/>
        <w:rPr>
          <w:rFonts w:ascii="Arial" w:hAnsi="Arial" w:cs="Arial"/>
          <w:b/>
          <w:bCs/>
          <w:sz w:val="28"/>
          <w:szCs w:val="28"/>
        </w:rPr>
      </w:pPr>
      <w:r>
        <w:rPr>
          <w:rFonts w:ascii="Arial" w:hAnsi="Arial" w:cs="Arial"/>
          <w:b/>
          <w:bCs/>
          <w:sz w:val="28"/>
          <w:szCs w:val="28"/>
        </w:rPr>
        <w:lastRenderedPageBreak/>
        <w:t>User Personas</w:t>
      </w:r>
    </w:p>
    <w:p w14:paraId="2A87505B" w14:textId="36033603" w:rsidR="00774849" w:rsidRPr="00774849" w:rsidRDefault="00316C22" w:rsidP="00316C22">
      <w:pPr>
        <w:pStyle w:val="ListParagraph"/>
        <w:numPr>
          <w:ilvl w:val="1"/>
          <w:numId w:val="5"/>
        </w:numPr>
        <w:spacing w:after="0" w:line="360" w:lineRule="auto"/>
        <w:ind w:hanging="360"/>
        <w:jc w:val="both"/>
        <w:rPr>
          <w:rFonts w:ascii="Arial" w:hAnsi="Arial" w:cs="Arial"/>
          <w:b/>
          <w:bCs/>
        </w:rPr>
      </w:pPr>
      <w:r w:rsidRPr="007F2F5C">
        <w:rPr>
          <w:rFonts w:ascii="Arial" w:hAnsi="Arial" w:cs="Arial"/>
          <w:b/>
          <w:bCs/>
        </w:rPr>
        <w:t>T</w:t>
      </w:r>
      <w:r w:rsidR="00774849" w:rsidRPr="00774849">
        <w:rPr>
          <w:rFonts w:ascii="Arial" w:hAnsi="Arial" w:cs="Arial"/>
          <w:b/>
          <w:bCs/>
        </w:rPr>
        <w:t>ech-Savvy Patient</w:t>
      </w:r>
    </w:p>
    <w:p w14:paraId="60C35AC9" w14:textId="77777777" w:rsidR="00316C22"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25-40</w:t>
      </w:r>
    </w:p>
    <w:p w14:paraId="5B4233B6" w14:textId="7BA2CC1B" w:rsidR="00774849" w:rsidRPr="00774849"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Comfortable with online bookings, expects smooth mobile experience</w:t>
      </w:r>
    </w:p>
    <w:p w14:paraId="15C6A7B5" w14:textId="55D60488"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Elderly Patient</w:t>
      </w:r>
    </w:p>
    <w:p w14:paraId="011C9563"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60+</w:t>
      </w:r>
    </w:p>
    <w:p w14:paraId="409BA725" w14:textId="2F7D1CA0"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May need a simple interface and clear guidance</w:t>
      </w:r>
    </w:p>
    <w:p w14:paraId="2E68086A" w14:textId="50FC4B55"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Busy Doctor</w:t>
      </w:r>
    </w:p>
    <w:p w14:paraId="6817A4DF" w14:textId="6DBFE07E"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Needs to view/edit schedule quickly and efficiently</w:t>
      </w:r>
    </w:p>
    <w:p w14:paraId="6E1CDB19" w14:textId="358C35CF"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Clinic Admin</w:t>
      </w:r>
    </w:p>
    <w:p w14:paraId="62C06FB5" w14:textId="75142EB7" w:rsid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Manages waitlists, reschedules, and no-shows daily</w:t>
      </w:r>
    </w:p>
    <w:p w14:paraId="7F2EFD3A" w14:textId="77777777" w:rsidR="0016723B" w:rsidRPr="0016723B" w:rsidRDefault="0016723B" w:rsidP="0016723B">
      <w:pPr>
        <w:tabs>
          <w:tab w:val="left" w:pos="1440"/>
        </w:tabs>
        <w:spacing w:after="0" w:line="360" w:lineRule="auto"/>
        <w:ind w:left="1440"/>
        <w:jc w:val="both"/>
        <w:rPr>
          <w:rFonts w:ascii="Arial" w:hAnsi="Arial" w:cs="Arial"/>
        </w:rPr>
      </w:pPr>
    </w:p>
    <w:p w14:paraId="6F5E0E61" w14:textId="4E786368"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2313601B" w:rsidR="00C14E10" w:rsidRPr="00BC0746" w:rsidRDefault="00C14E10" w:rsidP="00D21F84">
      <w:pPr>
        <w:pStyle w:val="ListParagraph"/>
        <w:spacing w:after="0" w:line="360" w:lineRule="auto"/>
        <w:ind w:firstLine="720"/>
        <w:jc w:val="both"/>
        <w:rPr>
          <w:rFonts w:ascii="Arial" w:hAnsi="Arial" w:cs="Arial"/>
        </w:rPr>
      </w:pPr>
      <w:r w:rsidRPr="00BC0746">
        <w:rPr>
          <w:rFonts w:ascii="Arial" w:hAnsi="Arial" w:cs="Arial"/>
        </w:rPr>
        <w:t>The project involves implementing a digital platform for scheduling and managing appointments</w:t>
      </w:r>
      <w:r w:rsidR="00366BF9">
        <w:rPr>
          <w:rFonts w:ascii="Arial" w:hAnsi="Arial" w:cs="Arial"/>
        </w:rPr>
        <w:t>.</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FB6015">
      <w:pPr>
        <w:pStyle w:val="ListParagraph"/>
        <w:numPr>
          <w:ilvl w:val="2"/>
          <w:numId w:val="5"/>
        </w:numPr>
        <w:spacing w:after="0" w:line="360" w:lineRule="auto"/>
        <w:ind w:left="144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FB6015">
      <w:pPr>
        <w:pStyle w:val="ListParagraph"/>
        <w:numPr>
          <w:ilvl w:val="2"/>
          <w:numId w:val="5"/>
        </w:numPr>
        <w:spacing w:after="0" w:line="360" w:lineRule="auto"/>
        <w:ind w:left="144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FB6015">
      <w:pPr>
        <w:pStyle w:val="ListParagraph"/>
        <w:numPr>
          <w:ilvl w:val="2"/>
          <w:numId w:val="5"/>
        </w:numPr>
        <w:spacing w:after="0" w:line="360" w:lineRule="auto"/>
        <w:ind w:left="1440" w:firstLine="0"/>
        <w:jc w:val="both"/>
        <w:rPr>
          <w:rFonts w:ascii="Arial" w:hAnsi="Arial" w:cs="Arial"/>
        </w:rPr>
      </w:pPr>
      <w:r w:rsidRPr="00BC0746">
        <w:rPr>
          <w:rFonts w:ascii="Arial" w:hAnsi="Arial" w:cs="Arial"/>
        </w:rPr>
        <w:t>Track appointment data and generate reports</w:t>
      </w:r>
    </w:p>
    <w:p w14:paraId="588D533B" w14:textId="77777777" w:rsidR="00AB6F0A" w:rsidRDefault="00AB6F0A" w:rsidP="00D21F84">
      <w:pPr>
        <w:pStyle w:val="ListParagraph"/>
        <w:tabs>
          <w:tab w:val="left" w:pos="720"/>
        </w:tabs>
        <w:spacing w:after="0" w:line="360" w:lineRule="auto"/>
        <w:ind w:firstLine="720"/>
        <w:jc w:val="both"/>
        <w:rPr>
          <w:rFonts w:ascii="Arial" w:hAnsi="Arial" w:cs="Arial"/>
        </w:rPr>
      </w:pPr>
    </w:p>
    <w:p w14:paraId="737F65B8" w14:textId="26279BB6" w:rsidR="007D4CDC" w:rsidRPr="0074214A" w:rsidRDefault="0074214A" w:rsidP="00D21F84">
      <w:pPr>
        <w:pStyle w:val="ListParagraph"/>
        <w:tabs>
          <w:tab w:val="left" w:pos="720"/>
        </w:tabs>
        <w:spacing w:after="0" w:line="360" w:lineRule="auto"/>
        <w:ind w:firstLine="720"/>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4B6F0C02" w14:textId="77777777" w:rsidR="002C39A9" w:rsidRDefault="002C39A9" w:rsidP="003124C7">
      <w:pPr>
        <w:pStyle w:val="ListParagraph"/>
        <w:spacing w:after="0" w:line="360" w:lineRule="auto"/>
        <w:ind w:left="1530" w:hanging="810"/>
        <w:jc w:val="both"/>
        <w:rPr>
          <w:rFonts w:ascii="Arial" w:hAnsi="Arial" w:cs="Arial"/>
          <w:b/>
          <w:bCs/>
          <w:i/>
          <w:iCs/>
        </w:rPr>
      </w:pP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Project Scope</w:t>
      </w:r>
    </w:p>
    <w:p w14:paraId="183D0AFE" w14:textId="6F14D02B" w:rsidR="00745406" w:rsidRPr="008457FE" w:rsidRDefault="00745406" w:rsidP="00EA0BE4">
      <w:pPr>
        <w:pStyle w:val="ListParagraph"/>
        <w:numPr>
          <w:ilvl w:val="1"/>
          <w:numId w:val="5"/>
        </w:numPr>
        <w:spacing w:after="0" w:line="360" w:lineRule="auto"/>
        <w:ind w:hanging="360"/>
        <w:jc w:val="both"/>
        <w:rPr>
          <w:rFonts w:ascii="Arial" w:hAnsi="Arial" w:cs="Arial"/>
          <w:b/>
          <w:bCs/>
        </w:rPr>
      </w:pPr>
      <w:r w:rsidRPr="008457FE">
        <w:rPr>
          <w:rFonts w:ascii="Arial" w:hAnsi="Arial" w:cs="Arial"/>
          <w:b/>
          <w:bCs/>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0C830679" w:rsidR="00745406" w:rsidRPr="008457FE" w:rsidRDefault="00745406" w:rsidP="00EA0BE4">
      <w:pPr>
        <w:pStyle w:val="ListParagraph"/>
        <w:numPr>
          <w:ilvl w:val="1"/>
          <w:numId w:val="5"/>
        </w:numPr>
        <w:spacing w:after="0" w:line="360" w:lineRule="auto"/>
        <w:ind w:hanging="360"/>
        <w:jc w:val="both"/>
        <w:rPr>
          <w:rFonts w:ascii="Arial" w:hAnsi="Arial" w:cs="Arial"/>
          <w:b/>
          <w:bCs/>
        </w:rPr>
      </w:pPr>
      <w:r w:rsidRPr="008457FE">
        <w:rPr>
          <w:rFonts w:ascii="Arial" w:hAnsi="Arial" w:cs="Arial"/>
          <w:b/>
          <w:bCs/>
        </w:rPr>
        <w:t>Out of Scope</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52C3D06B" w14:textId="2586A0EC" w:rsidR="00C02386" w:rsidRDefault="00C02386" w:rsidP="001708E2">
      <w:pPr>
        <w:spacing w:after="0" w:line="360" w:lineRule="auto"/>
        <w:ind w:left="720" w:firstLine="720"/>
        <w:rPr>
          <w:rFonts w:ascii="Arial" w:hAnsi="Arial" w:cs="Arial"/>
        </w:rPr>
      </w:pPr>
      <w:r w:rsidRPr="00C02386">
        <w:rPr>
          <w:rFonts w:ascii="Arial" w:hAnsi="Arial" w:cs="Arial"/>
        </w:rPr>
        <w:t>The system’s high-level data flow and boundaries are illustrated in the System Context Diagram (</w:t>
      </w:r>
      <w:r w:rsidRPr="00C02386">
        <w:rPr>
          <w:rFonts w:ascii="Arial" w:hAnsi="Arial" w:cs="Arial"/>
          <w:b/>
          <w:bCs/>
        </w:rPr>
        <w:t xml:space="preserve">see Appendix </w:t>
      </w:r>
      <w:r>
        <w:rPr>
          <w:rFonts w:ascii="Arial" w:hAnsi="Arial" w:cs="Arial"/>
          <w:b/>
          <w:bCs/>
        </w:rPr>
        <w:t>‘</w:t>
      </w:r>
      <w:r w:rsidRPr="00C02386">
        <w:rPr>
          <w:rFonts w:ascii="Arial" w:hAnsi="Arial" w:cs="Arial"/>
          <w:b/>
          <w:bCs/>
        </w:rPr>
        <w:t>A</w:t>
      </w:r>
      <w:r>
        <w:rPr>
          <w:rFonts w:ascii="Arial" w:hAnsi="Arial" w:cs="Arial"/>
          <w:b/>
          <w:bCs/>
        </w:rPr>
        <w:t>’</w:t>
      </w:r>
      <w:r w:rsidRPr="00C02386">
        <w:rPr>
          <w:rFonts w:ascii="Arial" w:hAnsi="Arial" w:cs="Arial"/>
        </w:rPr>
        <w:t>)</w:t>
      </w: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8995" w:type="dxa"/>
        <w:tblLook w:val="04A0" w:firstRow="1" w:lastRow="0" w:firstColumn="1" w:lastColumn="0" w:noHBand="0" w:noVBand="1"/>
      </w:tblPr>
      <w:tblGrid>
        <w:gridCol w:w="2515"/>
        <w:gridCol w:w="6480"/>
      </w:tblGrid>
      <w:tr w:rsidR="004F1633" w14:paraId="7FD4BFA6" w14:textId="77777777" w:rsidTr="0078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648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648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648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648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648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648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190" w:type="dxa"/>
        <w:tblInd w:w="805" w:type="dxa"/>
        <w:tblLook w:val="04A0" w:firstRow="1" w:lastRow="0" w:firstColumn="1" w:lastColumn="0" w:noHBand="0" w:noVBand="1"/>
      </w:tblPr>
      <w:tblGrid>
        <w:gridCol w:w="3116"/>
        <w:gridCol w:w="2099"/>
        <w:gridCol w:w="2975"/>
      </w:tblGrid>
      <w:tr w:rsidR="001E7C3D" w14:paraId="5116CA4C" w14:textId="77777777" w:rsidTr="0078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297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297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78278C">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297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297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78278C">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297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297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78278C">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297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297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78278C">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297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lastRenderedPageBreak/>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297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190" w:type="dxa"/>
        <w:tblInd w:w="805" w:type="dxa"/>
        <w:tblLook w:val="04A0" w:firstRow="1" w:lastRow="0" w:firstColumn="1" w:lastColumn="0" w:noHBand="0" w:noVBand="1"/>
      </w:tblPr>
      <w:tblGrid>
        <w:gridCol w:w="3116"/>
        <w:gridCol w:w="3117"/>
        <w:gridCol w:w="1957"/>
      </w:tblGrid>
      <w:tr w:rsidR="001E7C3D" w:rsidRPr="007B73BD" w14:paraId="61AAE44B" w14:textId="77777777" w:rsidTr="008A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195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8A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195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8A10B4">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195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8A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195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8A10B4">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195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190" w:type="dxa"/>
        <w:tblInd w:w="805" w:type="dxa"/>
        <w:tblLook w:val="04A0" w:firstRow="1" w:lastRow="0" w:firstColumn="1" w:lastColumn="0" w:noHBand="0" w:noVBand="1"/>
      </w:tblPr>
      <w:tblGrid>
        <w:gridCol w:w="3116"/>
        <w:gridCol w:w="3117"/>
        <w:gridCol w:w="1957"/>
      </w:tblGrid>
      <w:tr w:rsidR="001E7C3D" w:rsidRPr="007B73BD" w14:paraId="2F7BFFF9" w14:textId="77777777" w:rsidTr="008A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195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8A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195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8A10B4">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195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8A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195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 xml:space="preserve">Enhances UX, can be added </w:t>
            </w:r>
            <w:r w:rsidRPr="007B73BD">
              <w:rPr>
                <w:rFonts w:ascii="Arial" w:hAnsi="Arial" w:cs="Arial"/>
              </w:rPr>
              <w:lastRenderedPageBreak/>
              <w:t>after core system is stable.</w:t>
            </w:r>
          </w:p>
        </w:tc>
      </w:tr>
      <w:tr w:rsidR="001E7C3D" w:rsidRPr="007B73BD" w14:paraId="771D2891" w14:textId="77777777" w:rsidTr="008A10B4">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lastRenderedPageBreak/>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195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190" w:type="dxa"/>
        <w:tblInd w:w="805" w:type="dxa"/>
        <w:tblLook w:val="04A0" w:firstRow="1" w:lastRow="0" w:firstColumn="1" w:lastColumn="0" w:noHBand="0" w:noVBand="1"/>
      </w:tblPr>
      <w:tblGrid>
        <w:gridCol w:w="3116"/>
        <w:gridCol w:w="3117"/>
        <w:gridCol w:w="1957"/>
      </w:tblGrid>
      <w:tr w:rsidR="001E7C3D" w:rsidRPr="007B73BD" w14:paraId="7E3520DD" w14:textId="77777777" w:rsidTr="008A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195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8A1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195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8A10B4">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195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6BB2F69D" w14:textId="633D34B7" w:rsidR="00484EDB" w:rsidRDefault="00484EDB" w:rsidP="005972EB">
      <w:pPr>
        <w:spacing w:after="0" w:line="360" w:lineRule="auto"/>
        <w:ind w:left="720" w:firstLine="720"/>
        <w:jc w:val="both"/>
        <w:rPr>
          <w:rFonts w:ascii="Arial" w:hAnsi="Arial" w:cs="Arial"/>
        </w:rPr>
      </w:pPr>
      <w:r w:rsidRPr="00484EDB">
        <w:rPr>
          <w:rFonts w:ascii="Arial" w:hAnsi="Arial" w:cs="Arial"/>
        </w:rPr>
        <w:t>The main user interactions and system functionalities are represented in the Use Case Diagram (</w:t>
      </w:r>
      <w:r w:rsidRPr="00484EDB">
        <w:rPr>
          <w:rFonts w:ascii="Arial" w:hAnsi="Arial" w:cs="Arial"/>
          <w:b/>
          <w:bCs/>
        </w:rPr>
        <w:t xml:space="preserve">refer to Appendix </w:t>
      </w:r>
      <w:r>
        <w:rPr>
          <w:rFonts w:ascii="Arial" w:hAnsi="Arial" w:cs="Arial"/>
          <w:b/>
          <w:bCs/>
        </w:rPr>
        <w:t>‘</w:t>
      </w:r>
      <w:r w:rsidRPr="00484EDB">
        <w:rPr>
          <w:rFonts w:ascii="Arial" w:hAnsi="Arial" w:cs="Arial"/>
          <w:b/>
          <w:bCs/>
        </w:rPr>
        <w:t>B</w:t>
      </w:r>
      <w:r>
        <w:rPr>
          <w:rFonts w:ascii="Arial" w:hAnsi="Arial" w:cs="Arial"/>
          <w:b/>
          <w:bCs/>
        </w:rPr>
        <w:t>’</w:t>
      </w:r>
      <w:r w:rsidRPr="00484EDB">
        <w:rPr>
          <w:rFonts w:ascii="Arial" w:hAnsi="Arial" w:cs="Arial"/>
        </w:rPr>
        <w:t>).</w:t>
      </w:r>
    </w:p>
    <w:p w14:paraId="7ABC7C2A" w14:textId="77777777" w:rsidR="003212D7" w:rsidRDefault="003212D7" w:rsidP="003212D7">
      <w:pPr>
        <w:spacing w:after="0" w:line="360" w:lineRule="auto"/>
        <w:jc w:val="both"/>
        <w:rPr>
          <w:rFonts w:ascii="Arial" w:hAnsi="Arial" w:cs="Arial"/>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6199A1F1" w14:textId="77777777" w:rsidR="005D3566" w:rsidRPr="0024051A" w:rsidRDefault="005D3566" w:rsidP="005D3566">
      <w:pPr>
        <w:pStyle w:val="ListParagraph"/>
        <w:spacing w:after="0" w:line="360" w:lineRule="auto"/>
        <w:ind w:left="1080"/>
        <w:jc w:val="both"/>
        <w:rPr>
          <w:rFonts w:ascii="Arial" w:hAnsi="Arial" w:cs="Arial"/>
        </w:rPr>
      </w:pPr>
    </w:p>
    <w:p w14:paraId="333A09EE" w14:textId="77777777" w:rsidR="005D3566" w:rsidRPr="008855BA" w:rsidRDefault="005D3566" w:rsidP="005D3566">
      <w:pPr>
        <w:pStyle w:val="ListParagraph"/>
        <w:numPr>
          <w:ilvl w:val="0"/>
          <w:numId w:val="5"/>
        </w:numPr>
        <w:spacing w:after="0" w:line="360" w:lineRule="auto"/>
        <w:ind w:left="0" w:firstLine="0"/>
        <w:rPr>
          <w:rFonts w:ascii="Arial" w:hAnsi="Arial" w:cs="Arial"/>
          <w:b/>
          <w:bCs/>
          <w:sz w:val="28"/>
          <w:szCs w:val="28"/>
        </w:rPr>
      </w:pPr>
      <w:r w:rsidRPr="008855BA">
        <w:rPr>
          <w:rFonts w:ascii="Arial" w:hAnsi="Arial" w:cs="Arial"/>
          <w:b/>
          <w:bCs/>
          <w:sz w:val="28"/>
          <w:szCs w:val="28"/>
        </w:rPr>
        <w:t>Data Privacy &amp; Security Requirements</w:t>
      </w:r>
    </w:p>
    <w:p w14:paraId="549BC9AC"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Ensure all patient data is encrypted in transit and at rest.</w:t>
      </w:r>
    </w:p>
    <w:p w14:paraId="7794BFFF"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Implement HTTPS for all communications.</w:t>
      </w:r>
    </w:p>
    <w:p w14:paraId="209684C9" w14:textId="7CE018D1"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lastRenderedPageBreak/>
        <w:t>Comply with HIPAA (if applicable).</w:t>
      </w:r>
    </w:p>
    <w:p w14:paraId="4970E344"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Role-based access to restrict sensitive info.</w:t>
      </w:r>
    </w:p>
    <w:p w14:paraId="0ACB9627"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Data retention policy: Archive data older than 12 months, auto-delete after 24 months.</w:t>
      </w:r>
    </w:p>
    <w:p w14:paraId="7285A3DC" w14:textId="77777777" w:rsidR="00BC6D4F" w:rsidRPr="00BC6D4F" w:rsidRDefault="00BC6D4F" w:rsidP="00BC6D4F">
      <w:pPr>
        <w:spacing w:after="0" w:line="360" w:lineRule="auto"/>
        <w:ind w:left="720"/>
        <w:jc w:val="both"/>
        <w:rPr>
          <w:rFonts w:ascii="Arial" w:hAnsi="Arial" w:cs="Arial"/>
        </w:rPr>
      </w:pPr>
    </w:p>
    <w:p w14:paraId="05AAD05F" w14:textId="0E13D7AB" w:rsidR="007E4D5C" w:rsidRPr="007E4D5C" w:rsidRDefault="007E4D5C" w:rsidP="007E4D5C">
      <w:pPr>
        <w:pStyle w:val="ListParagraph"/>
        <w:numPr>
          <w:ilvl w:val="0"/>
          <w:numId w:val="5"/>
        </w:numPr>
        <w:spacing w:after="0" w:line="360" w:lineRule="auto"/>
        <w:ind w:left="0" w:firstLine="0"/>
        <w:rPr>
          <w:rFonts w:ascii="Arial" w:hAnsi="Arial" w:cs="Arial"/>
          <w:b/>
          <w:bCs/>
          <w:sz w:val="28"/>
          <w:szCs w:val="28"/>
        </w:rPr>
      </w:pPr>
      <w:r w:rsidRPr="007E4D5C">
        <w:rPr>
          <w:rFonts w:ascii="Arial" w:hAnsi="Arial" w:cs="Arial"/>
          <w:b/>
          <w:bCs/>
          <w:sz w:val="28"/>
          <w:szCs w:val="28"/>
        </w:rPr>
        <w:t>Accessibility Considerations</w:t>
      </w:r>
    </w:p>
    <w:p w14:paraId="344DA5A0"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Follow WCAG 2.1 AA standards.</w:t>
      </w:r>
    </w:p>
    <w:p w14:paraId="6964DAAC"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High contrast UI and screen reader compatibility.</w:t>
      </w:r>
    </w:p>
    <w:p w14:paraId="6D122CF0" w14:textId="6D52EA3F" w:rsidR="006C693E"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Font resizing and keyboard navigation support.</w:t>
      </w:r>
    </w:p>
    <w:p w14:paraId="01993325" w14:textId="77777777" w:rsidR="008D1376" w:rsidRDefault="008D1376" w:rsidP="008D1376">
      <w:pPr>
        <w:pStyle w:val="ListParagraph"/>
        <w:spacing w:after="0" w:line="360" w:lineRule="auto"/>
        <w:jc w:val="both"/>
        <w:rPr>
          <w:rFonts w:ascii="Arial" w:hAnsi="Arial" w:cs="Arial"/>
        </w:rPr>
      </w:pPr>
    </w:p>
    <w:p w14:paraId="2671435F" w14:textId="154BB391" w:rsidR="003C1D8F" w:rsidRDefault="000B733B" w:rsidP="008B5D1A">
      <w:pPr>
        <w:pStyle w:val="ListParagraph"/>
        <w:numPr>
          <w:ilvl w:val="0"/>
          <w:numId w:val="5"/>
        </w:numPr>
        <w:spacing w:after="0" w:line="360" w:lineRule="auto"/>
        <w:ind w:left="0" w:firstLine="0"/>
        <w:rPr>
          <w:rFonts w:ascii="Arial" w:hAnsi="Arial" w:cs="Arial"/>
          <w:b/>
          <w:bCs/>
          <w:sz w:val="28"/>
          <w:szCs w:val="28"/>
        </w:rPr>
      </w:pPr>
      <w:r w:rsidRPr="000B733B">
        <w:rPr>
          <w:rFonts w:ascii="Arial" w:hAnsi="Arial" w:cs="Arial"/>
          <w:b/>
          <w:bCs/>
          <w:sz w:val="28"/>
          <w:szCs w:val="28"/>
        </w:rPr>
        <w:t>Business Process Flow</w:t>
      </w:r>
    </w:p>
    <w:p w14:paraId="3D44D011" w14:textId="2012629D" w:rsidR="00FC03C1" w:rsidRPr="001362BC" w:rsidRDefault="000769B2" w:rsidP="000769B2">
      <w:pPr>
        <w:pStyle w:val="ListParagraph"/>
        <w:spacing w:after="0" w:line="360" w:lineRule="auto"/>
        <w:ind w:left="0" w:firstLine="720"/>
        <w:jc w:val="both"/>
        <w:rPr>
          <w:rFonts w:ascii="Arial" w:hAnsi="Arial" w:cs="Arial"/>
          <w:b/>
          <w:bCs/>
          <w:color w:val="FF0000"/>
        </w:rPr>
      </w:pPr>
      <w:r w:rsidRPr="000769B2">
        <w:rPr>
          <w:rFonts w:ascii="Arial" w:hAnsi="Arial" w:cs="Arial"/>
        </w:rPr>
        <w:t xml:space="preserve">The end-to-end process of appointment booking and management is depicted in the BPMN Diagram (see </w:t>
      </w:r>
      <w:r w:rsidRPr="000769B2">
        <w:rPr>
          <w:rFonts w:ascii="Arial" w:hAnsi="Arial" w:cs="Arial"/>
          <w:b/>
          <w:bCs/>
        </w:rPr>
        <w:t>Appendix C</w:t>
      </w:r>
      <w:r w:rsidRPr="000769B2">
        <w:rPr>
          <w:rFonts w:ascii="Arial" w:hAnsi="Arial" w:cs="Arial"/>
        </w:rPr>
        <w:t>).</w:t>
      </w:r>
    </w:p>
    <w:p w14:paraId="3EDCF236" w14:textId="77777777" w:rsidR="00FC03C1" w:rsidRPr="007D6371" w:rsidRDefault="00FC03C1" w:rsidP="007D6371">
      <w:pPr>
        <w:pStyle w:val="ListParagraph"/>
        <w:spacing w:after="0" w:line="360" w:lineRule="auto"/>
        <w:ind w:left="0" w:firstLine="720"/>
        <w:jc w:val="both"/>
        <w:rPr>
          <w:rFonts w:ascii="Arial" w:hAnsi="Arial" w:cs="Arial"/>
        </w:rPr>
      </w:pPr>
    </w:p>
    <w:p w14:paraId="6FB27905" w14:textId="77777777" w:rsidR="003C1D8F" w:rsidRPr="003C1D8F" w:rsidRDefault="003C1D8F" w:rsidP="003C1D8F">
      <w:pPr>
        <w:pStyle w:val="ListParagraph"/>
        <w:numPr>
          <w:ilvl w:val="0"/>
          <w:numId w:val="5"/>
        </w:numPr>
        <w:spacing w:after="0" w:line="360" w:lineRule="auto"/>
        <w:ind w:left="0" w:firstLine="0"/>
        <w:rPr>
          <w:rFonts w:ascii="Arial" w:hAnsi="Arial" w:cs="Arial"/>
          <w:b/>
          <w:bCs/>
          <w:sz w:val="28"/>
          <w:szCs w:val="28"/>
        </w:rPr>
      </w:pPr>
      <w:r w:rsidRPr="003C1D8F">
        <w:rPr>
          <w:rFonts w:ascii="Arial" w:hAnsi="Arial" w:cs="Arial"/>
          <w:b/>
          <w:bCs/>
          <w:sz w:val="28"/>
          <w:szCs w:val="28"/>
        </w:rPr>
        <w:t>Reports &amp; KPIs (Expanded)</w:t>
      </w:r>
    </w:p>
    <w:p w14:paraId="2CD9A2BD" w14:textId="70FED3CB" w:rsidR="003C1D8F" w:rsidRPr="003C1D8F" w:rsidRDefault="003C1D8F" w:rsidP="0035215D">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Operational Reports</w:t>
      </w:r>
    </w:p>
    <w:p w14:paraId="3444F21F"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Daily appointment summary (by doctor)</w:t>
      </w:r>
    </w:p>
    <w:p w14:paraId="54095159"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No-show rate per doctor/week</w:t>
      </w:r>
    </w:p>
    <w:p w14:paraId="0482A51E"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Top 5 time slots by demand</w:t>
      </w:r>
    </w:p>
    <w:p w14:paraId="537A7CA1" w14:textId="77777777" w:rsidR="006327F4" w:rsidRPr="006327F4" w:rsidRDefault="006327F4" w:rsidP="006327F4">
      <w:pPr>
        <w:pStyle w:val="ListParagraph"/>
        <w:spacing w:after="0" w:line="360" w:lineRule="auto"/>
        <w:jc w:val="both"/>
        <w:rPr>
          <w:rFonts w:ascii="Arial" w:hAnsi="Arial" w:cs="Arial"/>
        </w:rPr>
      </w:pPr>
    </w:p>
    <w:p w14:paraId="230524F3" w14:textId="14607523"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Admin KPIs</w:t>
      </w:r>
    </w:p>
    <w:p w14:paraId="176748D5"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Call volume reduction (pre/post deployment)</w:t>
      </w:r>
    </w:p>
    <w:p w14:paraId="7061E2F3"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Time saved per day by staff</w:t>
      </w:r>
    </w:p>
    <w:p w14:paraId="753B4991" w14:textId="77777777" w:rsidR="006327F4" w:rsidRPr="006327F4" w:rsidRDefault="006327F4" w:rsidP="006327F4">
      <w:pPr>
        <w:pStyle w:val="ListParagraph"/>
        <w:spacing w:after="0" w:line="360" w:lineRule="auto"/>
        <w:jc w:val="both"/>
        <w:rPr>
          <w:rFonts w:ascii="Arial" w:hAnsi="Arial" w:cs="Arial"/>
        </w:rPr>
      </w:pPr>
    </w:p>
    <w:p w14:paraId="764C80BB" w14:textId="1D0C202E"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System KPIs</w:t>
      </w:r>
    </w:p>
    <w:p w14:paraId="6FF37AE5"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System uptime (goal: 99%)</w:t>
      </w:r>
    </w:p>
    <w:p w14:paraId="6ABE91DC"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Avg. booking/rescheduling time</w:t>
      </w:r>
    </w:p>
    <w:p w14:paraId="67B6E3AC" w14:textId="77777777" w:rsidR="006C693E" w:rsidRDefault="006C693E" w:rsidP="000E141F">
      <w:pPr>
        <w:pStyle w:val="ListParagraph"/>
        <w:spacing w:after="0" w:line="360" w:lineRule="auto"/>
        <w:jc w:val="both"/>
        <w:rPr>
          <w:rFonts w:ascii="Arial" w:hAnsi="Arial" w:cs="Arial"/>
        </w:rPr>
      </w:pPr>
    </w:p>
    <w:p w14:paraId="7A10C4CD" w14:textId="77777777" w:rsidR="00195ABF" w:rsidRDefault="00195ABF" w:rsidP="000E141F">
      <w:pPr>
        <w:pStyle w:val="ListParagraph"/>
        <w:spacing w:after="0" w:line="360" w:lineRule="auto"/>
        <w:jc w:val="both"/>
        <w:rPr>
          <w:rFonts w:ascii="Arial" w:hAnsi="Arial" w:cs="Arial"/>
        </w:rPr>
      </w:pPr>
    </w:p>
    <w:p w14:paraId="6A1FA736" w14:textId="77777777" w:rsidR="00195ABF" w:rsidRDefault="00195ABF" w:rsidP="000E141F">
      <w:pPr>
        <w:pStyle w:val="ListParagraph"/>
        <w:spacing w:after="0" w:line="360" w:lineRule="auto"/>
        <w:jc w:val="both"/>
        <w:rPr>
          <w:rFonts w:ascii="Arial" w:hAnsi="Arial" w:cs="Arial"/>
        </w:rPr>
      </w:pPr>
    </w:p>
    <w:p w14:paraId="5C1752F6" w14:textId="77777777" w:rsidR="00195ABF" w:rsidRDefault="00195ABF" w:rsidP="000E141F">
      <w:pPr>
        <w:pStyle w:val="ListParagraph"/>
        <w:spacing w:after="0" w:line="360" w:lineRule="auto"/>
        <w:jc w:val="both"/>
        <w:rPr>
          <w:rFonts w:ascii="Arial" w:hAnsi="Arial" w:cs="Arial"/>
        </w:rPr>
      </w:pPr>
    </w:p>
    <w:p w14:paraId="13BCC22F" w14:textId="77777777" w:rsidR="00195ABF" w:rsidRPr="000E141F" w:rsidRDefault="00195ABF" w:rsidP="000E141F">
      <w:pPr>
        <w:pStyle w:val="ListParagraph"/>
        <w:spacing w:after="0" w:line="360" w:lineRule="auto"/>
        <w:jc w:val="both"/>
        <w:rPr>
          <w:rFonts w:ascii="Arial" w:hAnsi="Arial" w:cs="Arial"/>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Reference Documents</w:t>
      </w:r>
    </w:p>
    <w:p w14:paraId="3FEBA410" w14:textId="43553501" w:rsidR="00001F70" w:rsidRDefault="009E041E" w:rsidP="00EA0BE4">
      <w:pPr>
        <w:pStyle w:val="ListParagraph"/>
        <w:numPr>
          <w:ilvl w:val="1"/>
          <w:numId w:val="5"/>
        </w:numPr>
        <w:spacing w:after="0" w:line="360" w:lineRule="auto"/>
        <w:ind w:left="720" w:firstLine="0"/>
        <w:jc w:val="both"/>
        <w:rPr>
          <w:rFonts w:ascii="Arial" w:hAnsi="Arial" w:cs="Arial"/>
        </w:rPr>
      </w:pPr>
      <w:hyperlink r:id="rId8" w:history="1">
        <w:r w:rsidR="00001F70" w:rsidRPr="009E041E">
          <w:rPr>
            <w:rStyle w:val="Hyperlink"/>
            <w:rFonts w:ascii="Arial" w:hAnsi="Arial" w:cs="Arial"/>
          </w:rPr>
          <w:t>Requirements Elicitation - Questionnaires – Manager</w:t>
        </w:r>
        <w:r w:rsidR="00E35A80" w:rsidRPr="009E041E">
          <w:rPr>
            <w:rStyle w:val="Hyperlink"/>
            <w:rFonts w:ascii="Arial" w:hAnsi="Arial" w:cs="Arial"/>
          </w:rPr>
          <w:t xml:space="preserve"> (IT Operations)</w:t>
        </w:r>
      </w:hyperlink>
      <w:r w:rsidR="009333BB" w:rsidRPr="0024051A">
        <w:rPr>
          <w:rFonts w:ascii="Arial" w:hAnsi="Arial" w:cs="Arial"/>
        </w:rPr>
        <w:t xml:space="preserve"> </w:t>
      </w:r>
      <w:r w:rsidR="00001F70" w:rsidRPr="0024051A">
        <w:rPr>
          <w:rFonts w:ascii="Arial" w:hAnsi="Arial" w:cs="Arial"/>
        </w:rPr>
        <w:t>​</w:t>
      </w:r>
    </w:p>
    <w:p w14:paraId="37A54942" w14:textId="63DFD245" w:rsidR="0024051A" w:rsidRPr="0024051A" w:rsidRDefault="0075398C" w:rsidP="00EA0BE4">
      <w:pPr>
        <w:pStyle w:val="ListParagraph"/>
        <w:numPr>
          <w:ilvl w:val="1"/>
          <w:numId w:val="5"/>
        </w:numPr>
        <w:spacing w:after="0" w:line="360" w:lineRule="auto"/>
        <w:ind w:hanging="360"/>
        <w:jc w:val="both"/>
        <w:rPr>
          <w:rFonts w:ascii="Arial" w:hAnsi="Arial" w:cs="Arial"/>
        </w:rPr>
      </w:pPr>
      <w:hyperlink r:id="rId9" w:history="1">
        <w:r w:rsidR="0024051A" w:rsidRPr="0075398C">
          <w:rPr>
            <w:rStyle w:val="Hyperlink"/>
            <w:rFonts w:ascii="Arial" w:hAnsi="Arial" w:cs="Arial"/>
          </w:rPr>
          <w:t>Requirements Elicitation - Questionnaires - Stakeholders</w:t>
        </w:r>
      </w:hyperlink>
    </w:p>
    <w:p w14:paraId="5AF8491C" w14:textId="44AD1C9F" w:rsidR="0024051A" w:rsidRDefault="0075398C" w:rsidP="00EA0BE4">
      <w:pPr>
        <w:pStyle w:val="ListParagraph"/>
        <w:numPr>
          <w:ilvl w:val="1"/>
          <w:numId w:val="5"/>
        </w:numPr>
        <w:spacing w:after="0" w:line="360" w:lineRule="auto"/>
        <w:ind w:hanging="360"/>
        <w:jc w:val="both"/>
        <w:rPr>
          <w:rFonts w:ascii="Arial" w:hAnsi="Arial" w:cs="Arial"/>
        </w:rPr>
      </w:pPr>
      <w:hyperlink r:id="rId10" w:history="1">
        <w:r w:rsidR="0024051A" w:rsidRPr="0075398C">
          <w:rPr>
            <w:rStyle w:val="Hyperlink"/>
            <w:rFonts w:ascii="Arial" w:hAnsi="Arial" w:cs="Arial"/>
          </w:rPr>
          <w:t>Requirements Elicitation - Document Analysis</w:t>
        </w:r>
      </w:hyperlink>
    </w:p>
    <w:p w14:paraId="7530A87F" w14:textId="0E971379" w:rsidR="00E1707E" w:rsidRPr="00E1707E" w:rsidRDefault="00591C36" w:rsidP="00E1707E">
      <w:pPr>
        <w:pStyle w:val="ListParagraph"/>
        <w:numPr>
          <w:ilvl w:val="1"/>
          <w:numId w:val="5"/>
        </w:numPr>
        <w:spacing w:after="0" w:line="360" w:lineRule="auto"/>
        <w:ind w:hanging="360"/>
        <w:jc w:val="both"/>
        <w:rPr>
          <w:rFonts w:ascii="Arial" w:hAnsi="Arial" w:cs="Arial"/>
        </w:rPr>
      </w:pPr>
      <w:hyperlink r:id="rId11" w:history="1">
        <w:r w:rsidR="00E1707E" w:rsidRPr="00591C36">
          <w:rPr>
            <w:rStyle w:val="Hyperlink"/>
            <w:rFonts w:ascii="Arial" w:hAnsi="Arial" w:cs="Arial"/>
          </w:rPr>
          <w:t xml:space="preserve">Requirement Prioritization - </w:t>
        </w:r>
        <w:proofErr w:type="spellStart"/>
        <w:r w:rsidR="00E1707E" w:rsidRPr="00591C36">
          <w:rPr>
            <w:rStyle w:val="Hyperlink"/>
            <w:rFonts w:ascii="Arial" w:hAnsi="Arial" w:cs="Arial"/>
          </w:rPr>
          <w:t>MoSCoW</w:t>
        </w:r>
        <w:proofErr w:type="spellEnd"/>
      </w:hyperlink>
    </w:p>
    <w:p w14:paraId="64FEA8E7" w14:textId="77777777" w:rsidR="00CF54E3" w:rsidRPr="0024051A" w:rsidRDefault="00CF54E3" w:rsidP="00CF54E3">
      <w:pPr>
        <w:pStyle w:val="ListParagraph"/>
        <w:spacing w:after="0" w:line="360" w:lineRule="auto"/>
        <w:ind w:left="1080"/>
        <w:jc w:val="both"/>
        <w:rPr>
          <w:rFonts w:ascii="Arial" w:hAnsi="Arial" w:cs="Arial"/>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DB13BC7" w14:textId="77777777" w:rsidR="00B74C55" w:rsidRDefault="00B74C55" w:rsidP="00586507">
      <w:pPr>
        <w:pStyle w:val="ListParagraph"/>
        <w:spacing w:after="0" w:line="360" w:lineRule="auto"/>
        <w:ind w:left="0"/>
        <w:sectPr w:rsidR="00B74C55" w:rsidSect="00093046">
          <w:headerReference w:type="default" r:id="rId12"/>
          <w:footerReference w:type="default" r:id="rId13"/>
          <w:headerReference w:type="first" r:id="rId14"/>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09688E9D" w14:textId="16A6ACE4" w:rsidR="00FC47CA" w:rsidRDefault="00A61CD8" w:rsidP="00FC47CA">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p w14:paraId="2604268E" w14:textId="77777777" w:rsidR="003B6259" w:rsidRPr="003B6259" w:rsidRDefault="003B6259" w:rsidP="00A62351">
      <w:pPr>
        <w:pStyle w:val="ListParagraph"/>
        <w:spacing w:after="0" w:line="240" w:lineRule="auto"/>
        <w:ind w:left="0"/>
        <w:rPr>
          <w:rFonts w:ascii="Arial" w:hAnsi="Arial" w:cs="Arial"/>
          <w:b/>
          <w:bCs/>
          <w:sz w:val="32"/>
          <w:szCs w:val="32"/>
        </w:rPr>
      </w:pPr>
    </w:p>
    <w:p w14:paraId="2D5A2459" w14:textId="4BAC894B" w:rsidR="003B6259" w:rsidRDefault="001362BC" w:rsidP="001362BC">
      <w:pPr>
        <w:pStyle w:val="ListParagraph"/>
        <w:spacing w:after="0" w:line="360" w:lineRule="auto"/>
        <w:ind w:left="0"/>
        <w:jc w:val="center"/>
        <w:rPr>
          <w:rFonts w:ascii="Arial" w:hAnsi="Arial" w:cs="Arial"/>
          <w:b/>
          <w:bCs/>
          <w:sz w:val="32"/>
          <w:szCs w:val="32"/>
        </w:rPr>
      </w:pPr>
      <w:r>
        <w:rPr>
          <w:rFonts w:ascii="Arial" w:hAnsi="Arial" w:cs="Arial"/>
          <w:noProof/>
        </w:rPr>
        <w:drawing>
          <wp:inline distT="0" distB="0" distL="0" distR="0" wp14:anchorId="351BEE5E" wp14:editId="67FCD7DD">
            <wp:extent cx="8829675" cy="4743278"/>
            <wp:effectExtent l="0" t="0" r="0" b="635"/>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rotWithShape="1">
                    <a:blip r:embed="rId15">
                      <a:extLst>
                        <a:ext uri="{28A0092B-C50C-407E-A947-70E740481C1C}">
                          <a14:useLocalDpi xmlns:a14="http://schemas.microsoft.com/office/drawing/2010/main" val="0"/>
                        </a:ext>
                      </a:extLst>
                    </a:blip>
                    <a:srcRect b="12723"/>
                    <a:stretch/>
                  </pic:blipFill>
                  <pic:spPr bwMode="auto">
                    <a:xfrm>
                      <a:off x="0" y="0"/>
                      <a:ext cx="8877908" cy="4769189"/>
                    </a:xfrm>
                    <a:prstGeom prst="rect">
                      <a:avLst/>
                    </a:prstGeom>
                    <a:ln>
                      <a:noFill/>
                    </a:ln>
                    <a:extLst>
                      <a:ext uri="{53640926-AAD7-44D8-BBD7-CCE9431645EC}">
                        <a14:shadowObscured xmlns:a14="http://schemas.microsoft.com/office/drawing/2010/main"/>
                      </a:ext>
                    </a:extLst>
                  </pic:spPr>
                </pic:pic>
              </a:graphicData>
            </a:graphic>
          </wp:inline>
        </w:drawing>
      </w:r>
    </w:p>
    <w:p w14:paraId="6F79830E" w14:textId="519334F2" w:rsidR="008C2D3D" w:rsidRDefault="008C2D3D" w:rsidP="008C2D3D">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sidR="000034C3">
        <w:rPr>
          <w:rFonts w:ascii="Arial" w:hAnsi="Arial" w:cs="Arial"/>
          <w:b/>
          <w:bCs/>
          <w:sz w:val="28"/>
          <w:szCs w:val="28"/>
        </w:rPr>
        <w:t>B</w:t>
      </w:r>
      <w:r w:rsidRPr="008F097F">
        <w:rPr>
          <w:rFonts w:ascii="Arial" w:hAnsi="Arial" w:cs="Arial"/>
          <w:b/>
          <w:bCs/>
          <w:sz w:val="28"/>
          <w:szCs w:val="28"/>
        </w:rPr>
        <w:t>’</w:t>
      </w:r>
    </w:p>
    <w:p w14:paraId="2446B134" w14:textId="77777777" w:rsidR="008C2D3D" w:rsidRDefault="008C2D3D" w:rsidP="008C2D3D">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p w14:paraId="3DCEEC07" w14:textId="77777777" w:rsidR="008C2D3D" w:rsidRDefault="008C2D3D" w:rsidP="00A62351">
      <w:pPr>
        <w:pStyle w:val="ListParagraph"/>
        <w:spacing w:after="0" w:line="240" w:lineRule="auto"/>
        <w:ind w:left="0"/>
        <w:rPr>
          <w:rFonts w:ascii="Arial" w:hAnsi="Arial" w:cs="Arial"/>
          <w:b/>
          <w:bCs/>
          <w:sz w:val="32"/>
          <w:szCs w:val="32"/>
        </w:rPr>
      </w:pPr>
    </w:p>
    <w:p w14:paraId="7A5206D5" w14:textId="77777777" w:rsidR="006574DA" w:rsidRDefault="00804CC5" w:rsidP="00804CC5">
      <w:pPr>
        <w:pStyle w:val="ListParagraph"/>
        <w:spacing w:after="0" w:line="360" w:lineRule="auto"/>
        <w:ind w:left="0"/>
        <w:jc w:val="center"/>
        <w:rPr>
          <w:rFonts w:ascii="Arial" w:hAnsi="Arial" w:cs="Arial"/>
          <w:b/>
          <w:bCs/>
          <w:sz w:val="32"/>
          <w:szCs w:val="32"/>
        </w:rPr>
        <w:sectPr w:rsidR="006574DA" w:rsidSect="00406E33">
          <w:footerReference w:type="default" r:id="rId16"/>
          <w:footerReference w:type="first" r:id="rId17"/>
          <w:pgSz w:w="16838" w:h="11906" w:orient="landscape" w:code="9"/>
          <w:pgMar w:top="1260" w:right="1440" w:bottom="1440" w:left="1440" w:header="720" w:footer="720" w:gutter="0"/>
          <w:pgNumType w:start="0"/>
          <w:cols w:space="720"/>
          <w:titlePg/>
          <w:docGrid w:linePitch="360"/>
        </w:sectPr>
      </w:pPr>
      <w:r>
        <w:rPr>
          <w:rFonts w:ascii="Arial" w:hAnsi="Arial" w:cs="Arial"/>
          <w:b/>
          <w:bCs/>
          <w:noProof/>
          <w:sz w:val="28"/>
          <w:szCs w:val="28"/>
        </w:rPr>
        <w:drawing>
          <wp:inline distT="0" distB="0" distL="0" distR="0" wp14:anchorId="28982DCB" wp14:editId="72BB4928">
            <wp:extent cx="6844030" cy="4695825"/>
            <wp:effectExtent l="0" t="0" r="0" b="0"/>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18">
                      <a:extLst>
                        <a:ext uri="{28A0092B-C50C-407E-A947-70E740481C1C}">
                          <a14:useLocalDpi xmlns:a14="http://schemas.microsoft.com/office/drawing/2010/main" val="0"/>
                        </a:ext>
                      </a:extLst>
                    </a:blip>
                    <a:stretch>
                      <a:fillRect/>
                    </a:stretch>
                  </pic:blipFill>
                  <pic:spPr>
                    <a:xfrm>
                      <a:off x="0" y="0"/>
                      <a:ext cx="6858177" cy="4705531"/>
                    </a:xfrm>
                    <a:prstGeom prst="rect">
                      <a:avLst/>
                    </a:prstGeom>
                  </pic:spPr>
                </pic:pic>
              </a:graphicData>
            </a:graphic>
          </wp:inline>
        </w:drawing>
      </w:r>
    </w:p>
    <w:p w14:paraId="154B9D37" w14:textId="12B8C649" w:rsidR="004E672D" w:rsidRDefault="004E672D" w:rsidP="004E672D">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w:t>
      </w:r>
      <w:r>
        <w:rPr>
          <w:rFonts w:ascii="Arial" w:hAnsi="Arial" w:cs="Arial"/>
          <w:b/>
          <w:bCs/>
          <w:sz w:val="28"/>
          <w:szCs w:val="28"/>
        </w:rPr>
        <w:t>C</w:t>
      </w:r>
      <w:r w:rsidRPr="008F097F">
        <w:rPr>
          <w:rFonts w:ascii="Arial" w:hAnsi="Arial" w:cs="Arial"/>
          <w:b/>
          <w:bCs/>
          <w:sz w:val="28"/>
          <w:szCs w:val="28"/>
        </w:rPr>
        <w:t>’</w:t>
      </w:r>
    </w:p>
    <w:p w14:paraId="3C9342FF" w14:textId="13B9A9E7" w:rsidR="004E672D" w:rsidRDefault="00575CD1" w:rsidP="004E672D">
      <w:pPr>
        <w:pStyle w:val="ListParagraph"/>
        <w:spacing w:after="0" w:line="360" w:lineRule="auto"/>
        <w:ind w:left="0"/>
        <w:jc w:val="center"/>
        <w:rPr>
          <w:rFonts w:ascii="Arial" w:hAnsi="Arial" w:cs="Arial"/>
          <w:b/>
          <w:bCs/>
          <w:sz w:val="32"/>
          <w:szCs w:val="32"/>
        </w:rPr>
      </w:pPr>
      <w:r w:rsidRPr="00575CD1">
        <w:rPr>
          <w:rFonts w:ascii="Arial" w:hAnsi="Arial" w:cs="Arial"/>
          <w:b/>
          <w:bCs/>
          <w:sz w:val="32"/>
          <w:szCs w:val="32"/>
        </w:rPr>
        <w:t>Business Process Model and Notation</w:t>
      </w:r>
    </w:p>
    <w:p w14:paraId="5290A5DE" w14:textId="77777777" w:rsidR="004E672D" w:rsidRDefault="004E672D" w:rsidP="00093046">
      <w:pPr>
        <w:pStyle w:val="ListParagraph"/>
        <w:spacing w:after="0" w:line="240" w:lineRule="auto"/>
        <w:ind w:left="0"/>
        <w:jc w:val="center"/>
        <w:rPr>
          <w:rFonts w:ascii="Arial" w:hAnsi="Arial" w:cs="Arial"/>
          <w:b/>
          <w:bCs/>
          <w:sz w:val="32"/>
          <w:szCs w:val="32"/>
        </w:rPr>
      </w:pPr>
    </w:p>
    <w:p w14:paraId="5EB93AEC" w14:textId="6C1CBC58" w:rsidR="003864E9" w:rsidRPr="003B6259" w:rsidRDefault="00B07A95" w:rsidP="0052692B">
      <w:pPr>
        <w:pStyle w:val="ListParagraph"/>
        <w:spacing w:after="0" w:line="360" w:lineRule="auto"/>
        <w:ind w:left="0"/>
        <w:jc w:val="center"/>
        <w:rPr>
          <w:rFonts w:ascii="Arial" w:hAnsi="Arial" w:cs="Arial"/>
          <w:b/>
          <w:bCs/>
          <w:sz w:val="32"/>
          <w:szCs w:val="32"/>
        </w:rPr>
      </w:pPr>
      <w:r>
        <w:rPr>
          <w:rFonts w:ascii="Arial" w:hAnsi="Arial" w:cs="Arial"/>
          <w:b/>
          <w:bCs/>
          <w:noProof/>
          <w:sz w:val="28"/>
          <w:szCs w:val="28"/>
        </w:rPr>
        <w:drawing>
          <wp:inline distT="0" distB="0" distL="0" distR="0" wp14:anchorId="7F2563EE" wp14:editId="46B2F736">
            <wp:extent cx="8886825" cy="4733925"/>
            <wp:effectExtent l="0" t="0" r="9525" b="9525"/>
            <wp:docPr id="361262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8890" name="Picture 2120958890"/>
                    <pic:cNvPicPr/>
                  </pic:nvPicPr>
                  <pic:blipFill>
                    <a:blip r:embed="rId19">
                      <a:extLst>
                        <a:ext uri="{28A0092B-C50C-407E-A947-70E740481C1C}">
                          <a14:useLocalDpi xmlns:a14="http://schemas.microsoft.com/office/drawing/2010/main" val="0"/>
                        </a:ext>
                      </a:extLst>
                    </a:blip>
                    <a:stretch>
                      <a:fillRect/>
                    </a:stretch>
                  </pic:blipFill>
                  <pic:spPr>
                    <a:xfrm>
                      <a:off x="0" y="0"/>
                      <a:ext cx="8972755" cy="4779699"/>
                    </a:xfrm>
                    <a:prstGeom prst="rect">
                      <a:avLst/>
                    </a:prstGeom>
                  </pic:spPr>
                </pic:pic>
              </a:graphicData>
            </a:graphic>
          </wp:inline>
        </w:drawing>
      </w:r>
    </w:p>
    <w:sectPr w:rsidR="003864E9" w:rsidRPr="003B6259" w:rsidSect="00406E33">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3EB45" w14:textId="77777777" w:rsidR="00B24B0B" w:rsidRDefault="00B24B0B" w:rsidP="00401D51">
      <w:pPr>
        <w:spacing w:after="0" w:line="240" w:lineRule="auto"/>
      </w:pPr>
      <w:r>
        <w:separator/>
      </w:r>
    </w:p>
  </w:endnote>
  <w:endnote w:type="continuationSeparator" w:id="0">
    <w:p w14:paraId="07BC2FDE" w14:textId="77777777" w:rsidR="00B24B0B" w:rsidRDefault="00B24B0B"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7777777" w:rsidR="006574DA" w:rsidRPr="00A4224E" w:rsidRDefault="006574DA">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77777777" w:rsidR="00E8053D" w:rsidRPr="00A4224E" w:rsidRDefault="00E8053D" w:rsidP="00E8053D">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w:t>
          </w:r>
          <w:r>
            <w:rPr>
              <w:noProof/>
              <w:color w:val="FFFFFF" w:themeColor="background1"/>
            </w:rPr>
            <w:t>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D1E8C" w14:textId="77777777" w:rsidR="00B24B0B" w:rsidRDefault="00B24B0B" w:rsidP="00401D51">
      <w:pPr>
        <w:spacing w:after="0" w:line="240" w:lineRule="auto"/>
      </w:pPr>
      <w:r>
        <w:separator/>
      </w:r>
    </w:p>
  </w:footnote>
  <w:footnote w:type="continuationSeparator" w:id="0">
    <w:p w14:paraId="15A293EE" w14:textId="77777777" w:rsidR="00B24B0B" w:rsidRDefault="00B24B0B"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B74C55"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0"/>
  </w:num>
  <w:num w:numId="2" w16cid:durableId="2087724247">
    <w:abstractNumId w:val="7"/>
  </w:num>
  <w:num w:numId="3" w16cid:durableId="1861165945">
    <w:abstractNumId w:val="11"/>
  </w:num>
  <w:num w:numId="4" w16cid:durableId="339938146">
    <w:abstractNumId w:val="8"/>
  </w:num>
  <w:num w:numId="5" w16cid:durableId="1540245460">
    <w:abstractNumId w:val="9"/>
  </w:num>
  <w:num w:numId="6" w16cid:durableId="2119836597">
    <w:abstractNumId w:val="2"/>
  </w:num>
  <w:num w:numId="7" w16cid:durableId="1585870310">
    <w:abstractNumId w:val="14"/>
  </w:num>
  <w:num w:numId="8" w16cid:durableId="1906185728">
    <w:abstractNumId w:val="5"/>
  </w:num>
  <w:num w:numId="9" w16cid:durableId="580069544">
    <w:abstractNumId w:val="4"/>
  </w:num>
  <w:num w:numId="10" w16cid:durableId="1095368879">
    <w:abstractNumId w:val="12"/>
  </w:num>
  <w:num w:numId="11" w16cid:durableId="350955028">
    <w:abstractNumId w:val="13"/>
  </w:num>
  <w:num w:numId="12" w16cid:durableId="1320420507">
    <w:abstractNumId w:val="0"/>
  </w:num>
  <w:num w:numId="13" w16cid:durableId="1265460128">
    <w:abstractNumId w:val="3"/>
  </w:num>
  <w:num w:numId="14" w16cid:durableId="2109154256">
    <w:abstractNumId w:val="6"/>
  </w:num>
  <w:num w:numId="15" w16cid:durableId="82879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15D48"/>
    <w:rsid w:val="00023D55"/>
    <w:rsid w:val="00023E80"/>
    <w:rsid w:val="00043582"/>
    <w:rsid w:val="00061A98"/>
    <w:rsid w:val="00065729"/>
    <w:rsid w:val="000717FA"/>
    <w:rsid w:val="00072A29"/>
    <w:rsid w:val="00072AC5"/>
    <w:rsid w:val="000745FC"/>
    <w:rsid w:val="00074642"/>
    <w:rsid w:val="00076891"/>
    <w:rsid w:val="000769B2"/>
    <w:rsid w:val="000837CD"/>
    <w:rsid w:val="000873E8"/>
    <w:rsid w:val="00093046"/>
    <w:rsid w:val="000A2E12"/>
    <w:rsid w:val="000A6A78"/>
    <w:rsid w:val="000B2A57"/>
    <w:rsid w:val="000B733B"/>
    <w:rsid w:val="000C078A"/>
    <w:rsid w:val="000C7894"/>
    <w:rsid w:val="000D68C8"/>
    <w:rsid w:val="000D6FDC"/>
    <w:rsid w:val="000E141F"/>
    <w:rsid w:val="000E3A5A"/>
    <w:rsid w:val="00100AA0"/>
    <w:rsid w:val="00106980"/>
    <w:rsid w:val="0011209E"/>
    <w:rsid w:val="0011412E"/>
    <w:rsid w:val="001144E4"/>
    <w:rsid w:val="001171E6"/>
    <w:rsid w:val="00117545"/>
    <w:rsid w:val="00124AE8"/>
    <w:rsid w:val="001362BC"/>
    <w:rsid w:val="0014101E"/>
    <w:rsid w:val="00144392"/>
    <w:rsid w:val="00162D87"/>
    <w:rsid w:val="00162FA3"/>
    <w:rsid w:val="00163BD2"/>
    <w:rsid w:val="0016723B"/>
    <w:rsid w:val="0016766C"/>
    <w:rsid w:val="001708E2"/>
    <w:rsid w:val="001730CA"/>
    <w:rsid w:val="00173173"/>
    <w:rsid w:val="00174D13"/>
    <w:rsid w:val="00182B2E"/>
    <w:rsid w:val="00183932"/>
    <w:rsid w:val="00185D4E"/>
    <w:rsid w:val="00190BD6"/>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2103"/>
    <w:rsid w:val="0023321F"/>
    <w:rsid w:val="00236E2F"/>
    <w:rsid w:val="0024051A"/>
    <w:rsid w:val="00253FF9"/>
    <w:rsid w:val="002611EF"/>
    <w:rsid w:val="0026447D"/>
    <w:rsid w:val="00271BAF"/>
    <w:rsid w:val="002A397E"/>
    <w:rsid w:val="002B2B20"/>
    <w:rsid w:val="002B43FF"/>
    <w:rsid w:val="002B57CE"/>
    <w:rsid w:val="002C39A9"/>
    <w:rsid w:val="002C531F"/>
    <w:rsid w:val="002D3201"/>
    <w:rsid w:val="002E0292"/>
    <w:rsid w:val="002E04E9"/>
    <w:rsid w:val="002E13B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33E2B"/>
    <w:rsid w:val="004378C9"/>
    <w:rsid w:val="00437D32"/>
    <w:rsid w:val="00441F9F"/>
    <w:rsid w:val="00447209"/>
    <w:rsid w:val="00451FA1"/>
    <w:rsid w:val="00452D5F"/>
    <w:rsid w:val="004714FB"/>
    <w:rsid w:val="00474343"/>
    <w:rsid w:val="0048409E"/>
    <w:rsid w:val="00484EDB"/>
    <w:rsid w:val="00493C91"/>
    <w:rsid w:val="004948F9"/>
    <w:rsid w:val="00495B26"/>
    <w:rsid w:val="00496AD8"/>
    <w:rsid w:val="004A10B2"/>
    <w:rsid w:val="004B1073"/>
    <w:rsid w:val="004B2966"/>
    <w:rsid w:val="004D0C94"/>
    <w:rsid w:val="004D2FCC"/>
    <w:rsid w:val="004D7C9E"/>
    <w:rsid w:val="004E21C2"/>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6DF"/>
    <w:rsid w:val="00577E37"/>
    <w:rsid w:val="00580213"/>
    <w:rsid w:val="00583D9F"/>
    <w:rsid w:val="00586057"/>
    <w:rsid w:val="00586507"/>
    <w:rsid w:val="00586B54"/>
    <w:rsid w:val="00591C36"/>
    <w:rsid w:val="005972EB"/>
    <w:rsid w:val="005A1644"/>
    <w:rsid w:val="005A553F"/>
    <w:rsid w:val="005B5221"/>
    <w:rsid w:val="005B5E73"/>
    <w:rsid w:val="005C2663"/>
    <w:rsid w:val="005D060B"/>
    <w:rsid w:val="005D089F"/>
    <w:rsid w:val="005D23E7"/>
    <w:rsid w:val="005D3566"/>
    <w:rsid w:val="005D4E5B"/>
    <w:rsid w:val="005E3480"/>
    <w:rsid w:val="005F0600"/>
    <w:rsid w:val="006057D2"/>
    <w:rsid w:val="00605D58"/>
    <w:rsid w:val="00611BBE"/>
    <w:rsid w:val="00615AFE"/>
    <w:rsid w:val="00617D03"/>
    <w:rsid w:val="006327F4"/>
    <w:rsid w:val="0063541E"/>
    <w:rsid w:val="006355B3"/>
    <w:rsid w:val="006468FC"/>
    <w:rsid w:val="0064733E"/>
    <w:rsid w:val="00650592"/>
    <w:rsid w:val="006561AD"/>
    <w:rsid w:val="006574DA"/>
    <w:rsid w:val="00660417"/>
    <w:rsid w:val="00662DC7"/>
    <w:rsid w:val="00674D59"/>
    <w:rsid w:val="00677C35"/>
    <w:rsid w:val="0068016F"/>
    <w:rsid w:val="006810C8"/>
    <w:rsid w:val="00692632"/>
    <w:rsid w:val="006A1A1A"/>
    <w:rsid w:val="006A7E00"/>
    <w:rsid w:val="006C4B39"/>
    <w:rsid w:val="006C5C61"/>
    <w:rsid w:val="006C693E"/>
    <w:rsid w:val="006D3C6D"/>
    <w:rsid w:val="006D6AD2"/>
    <w:rsid w:val="006E08BB"/>
    <w:rsid w:val="006E61DA"/>
    <w:rsid w:val="006F0100"/>
    <w:rsid w:val="006F4035"/>
    <w:rsid w:val="00704B27"/>
    <w:rsid w:val="00712E43"/>
    <w:rsid w:val="00714A2B"/>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8136A"/>
    <w:rsid w:val="0078278C"/>
    <w:rsid w:val="00785DAD"/>
    <w:rsid w:val="00793D58"/>
    <w:rsid w:val="007A7639"/>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A10B4"/>
    <w:rsid w:val="008A6578"/>
    <w:rsid w:val="008B5699"/>
    <w:rsid w:val="008B5D1A"/>
    <w:rsid w:val="008B69E7"/>
    <w:rsid w:val="008C2D3D"/>
    <w:rsid w:val="008C5F5A"/>
    <w:rsid w:val="008D1376"/>
    <w:rsid w:val="008F097F"/>
    <w:rsid w:val="008F3506"/>
    <w:rsid w:val="008F60CB"/>
    <w:rsid w:val="009016CD"/>
    <w:rsid w:val="009131D5"/>
    <w:rsid w:val="009149DA"/>
    <w:rsid w:val="009333BB"/>
    <w:rsid w:val="0093473D"/>
    <w:rsid w:val="00941D90"/>
    <w:rsid w:val="009568C3"/>
    <w:rsid w:val="00962C5F"/>
    <w:rsid w:val="00964BEF"/>
    <w:rsid w:val="009857D8"/>
    <w:rsid w:val="00985E96"/>
    <w:rsid w:val="00987DFB"/>
    <w:rsid w:val="009A47EC"/>
    <w:rsid w:val="009A60B7"/>
    <w:rsid w:val="009B1CB6"/>
    <w:rsid w:val="009B7F95"/>
    <w:rsid w:val="009C4120"/>
    <w:rsid w:val="009E02A1"/>
    <w:rsid w:val="009E041E"/>
    <w:rsid w:val="009E5D49"/>
    <w:rsid w:val="009F34A1"/>
    <w:rsid w:val="009F4AC9"/>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7C12"/>
    <w:rsid w:val="00A73506"/>
    <w:rsid w:val="00A80008"/>
    <w:rsid w:val="00A870F5"/>
    <w:rsid w:val="00A9146B"/>
    <w:rsid w:val="00A92396"/>
    <w:rsid w:val="00A96795"/>
    <w:rsid w:val="00AA5A32"/>
    <w:rsid w:val="00AB0012"/>
    <w:rsid w:val="00AB272E"/>
    <w:rsid w:val="00AB6F0A"/>
    <w:rsid w:val="00AC4005"/>
    <w:rsid w:val="00AE32D7"/>
    <w:rsid w:val="00AF7C72"/>
    <w:rsid w:val="00AF7F59"/>
    <w:rsid w:val="00B0199B"/>
    <w:rsid w:val="00B01BF9"/>
    <w:rsid w:val="00B07A95"/>
    <w:rsid w:val="00B12637"/>
    <w:rsid w:val="00B17797"/>
    <w:rsid w:val="00B24626"/>
    <w:rsid w:val="00B24B0B"/>
    <w:rsid w:val="00B32014"/>
    <w:rsid w:val="00B36A5C"/>
    <w:rsid w:val="00B41A65"/>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F3470"/>
    <w:rsid w:val="00C02386"/>
    <w:rsid w:val="00C03E39"/>
    <w:rsid w:val="00C06202"/>
    <w:rsid w:val="00C11607"/>
    <w:rsid w:val="00C133E2"/>
    <w:rsid w:val="00C133F6"/>
    <w:rsid w:val="00C136BF"/>
    <w:rsid w:val="00C13983"/>
    <w:rsid w:val="00C1436E"/>
    <w:rsid w:val="00C14E10"/>
    <w:rsid w:val="00C33DCD"/>
    <w:rsid w:val="00C430C6"/>
    <w:rsid w:val="00C431F4"/>
    <w:rsid w:val="00C43B70"/>
    <w:rsid w:val="00C56F38"/>
    <w:rsid w:val="00C572AD"/>
    <w:rsid w:val="00C6095C"/>
    <w:rsid w:val="00C629AB"/>
    <w:rsid w:val="00C631EE"/>
    <w:rsid w:val="00C70A2E"/>
    <w:rsid w:val="00C818A6"/>
    <w:rsid w:val="00C831B8"/>
    <w:rsid w:val="00CA759F"/>
    <w:rsid w:val="00CB6D68"/>
    <w:rsid w:val="00CD0A58"/>
    <w:rsid w:val="00CD54EE"/>
    <w:rsid w:val="00CD6DF6"/>
    <w:rsid w:val="00CE58E3"/>
    <w:rsid w:val="00CE6E12"/>
    <w:rsid w:val="00CF36AD"/>
    <w:rsid w:val="00CF54E3"/>
    <w:rsid w:val="00CF6534"/>
    <w:rsid w:val="00CF779A"/>
    <w:rsid w:val="00D14909"/>
    <w:rsid w:val="00D1579B"/>
    <w:rsid w:val="00D21D2D"/>
    <w:rsid w:val="00D21F84"/>
    <w:rsid w:val="00D231F5"/>
    <w:rsid w:val="00D36830"/>
    <w:rsid w:val="00D36E54"/>
    <w:rsid w:val="00D44469"/>
    <w:rsid w:val="00D543DC"/>
    <w:rsid w:val="00D57A02"/>
    <w:rsid w:val="00D62785"/>
    <w:rsid w:val="00D63CAF"/>
    <w:rsid w:val="00D67A5E"/>
    <w:rsid w:val="00D70CD4"/>
    <w:rsid w:val="00D75C56"/>
    <w:rsid w:val="00D779D5"/>
    <w:rsid w:val="00D80637"/>
    <w:rsid w:val="00D8678B"/>
    <w:rsid w:val="00DA5B4E"/>
    <w:rsid w:val="00DB7A0E"/>
    <w:rsid w:val="00DC0053"/>
    <w:rsid w:val="00DC3259"/>
    <w:rsid w:val="00DD389C"/>
    <w:rsid w:val="00DE1234"/>
    <w:rsid w:val="00DE6307"/>
    <w:rsid w:val="00DF3225"/>
    <w:rsid w:val="00DF63DB"/>
    <w:rsid w:val="00DF7AA3"/>
    <w:rsid w:val="00E050B6"/>
    <w:rsid w:val="00E1485D"/>
    <w:rsid w:val="00E151DC"/>
    <w:rsid w:val="00E1707E"/>
    <w:rsid w:val="00E21518"/>
    <w:rsid w:val="00E317CD"/>
    <w:rsid w:val="00E3241B"/>
    <w:rsid w:val="00E339BD"/>
    <w:rsid w:val="00E35A80"/>
    <w:rsid w:val="00E40232"/>
    <w:rsid w:val="00E443AF"/>
    <w:rsid w:val="00E47B0A"/>
    <w:rsid w:val="00E5121E"/>
    <w:rsid w:val="00E52B07"/>
    <w:rsid w:val="00E56168"/>
    <w:rsid w:val="00E60ECE"/>
    <w:rsid w:val="00E62DEB"/>
    <w:rsid w:val="00E63201"/>
    <w:rsid w:val="00E65835"/>
    <w:rsid w:val="00E76F62"/>
    <w:rsid w:val="00E77B4F"/>
    <w:rsid w:val="00E8053D"/>
    <w:rsid w:val="00E81324"/>
    <w:rsid w:val="00E87857"/>
    <w:rsid w:val="00E90F06"/>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52C9D"/>
    <w:rsid w:val="00F65627"/>
    <w:rsid w:val="00F70051"/>
    <w:rsid w:val="00F72754"/>
    <w:rsid w:val="00F864CD"/>
    <w:rsid w:val="00F86F8F"/>
    <w:rsid w:val="00F91A64"/>
    <w:rsid w:val="00F92813"/>
    <w:rsid w:val="00FA08A1"/>
    <w:rsid w:val="00FA2A35"/>
    <w:rsid w:val="00FA6A5C"/>
    <w:rsid w:val="00FB6015"/>
    <w:rsid w:val="00FC03C1"/>
    <w:rsid w:val="00FC1F7D"/>
    <w:rsid w:val="00FC47CA"/>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Online-Appointment-for-Healthcare-Clinic/01-Requirements%20Elicitation/02%20-%20Requirements%20Elicitation%20-%20Questionaries%20-%20Manager%20(IT%20Operations).pdf" TargetMode="Externa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ohaibWaqarMalik/Technical-Business-Analyst-Projects/blob/main/Online-Appointment-for-Healthcare-Clinic/01-Requirements%20Elicitation/05%20-%20Requirement%20Prioritization%20-%20MoSCoW.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Online-Appointment-for-Healthcare-Clinic/01-Requirements%20Elicitation/04%20-%20Requirements%20Elicitation%20-%20Document%20Analysis.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ZohaibWaqarMalik/Technical-Business-Analyst-Projects/blob/main/Online-Appointment-for-Healthcare-Clinic/01-Requirements%20Elicitation/03%20-%20Requirements%20Elicitation%20-%20Questionaries%20-%20Stakeholders.pdf" TargetMode="Externa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000000"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000000"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000000"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86925"/>
    <w:rsid w:val="002B5F2E"/>
    <w:rsid w:val="002D033B"/>
    <w:rsid w:val="003673C8"/>
    <w:rsid w:val="003A15D0"/>
    <w:rsid w:val="003F42A4"/>
    <w:rsid w:val="00474932"/>
    <w:rsid w:val="00482C7E"/>
    <w:rsid w:val="004E5674"/>
    <w:rsid w:val="00515FD7"/>
    <w:rsid w:val="005A553F"/>
    <w:rsid w:val="005B044E"/>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90F06"/>
    <w:rsid w:val="00EA2E79"/>
    <w:rsid w:val="00F7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702D4A42D01C4B0389B33705986F97A1">
    <w:name w:val="702D4A42D01C4B0389B33705986F97A1"/>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1033</cp:revision>
  <cp:lastPrinted>2025-04-07T11:08:00Z</cp:lastPrinted>
  <dcterms:created xsi:type="dcterms:W3CDTF">2025-04-03T08:21:00Z</dcterms:created>
  <dcterms:modified xsi:type="dcterms:W3CDTF">2025-04-14T10:57:00Z</dcterms:modified>
</cp:coreProperties>
</file>