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165D3" w14:textId="77777777" w:rsidR="00C7507A" w:rsidRDefault="00C7507A" w:rsidP="00C7507A">
      <w:pPr>
        <w:jc w:val="center"/>
        <w:rPr>
          <w:b/>
          <w:sz w:val="40"/>
        </w:rPr>
      </w:pPr>
    </w:p>
    <w:p w14:paraId="1C190226" w14:textId="77777777" w:rsidR="00C7507A" w:rsidRDefault="00C7507A" w:rsidP="00C7507A">
      <w:pPr>
        <w:jc w:val="center"/>
        <w:rPr>
          <w:b/>
          <w:sz w:val="40"/>
        </w:rPr>
      </w:pPr>
    </w:p>
    <w:p w14:paraId="3022FBDB" w14:textId="77777777" w:rsidR="00C7507A" w:rsidRDefault="00C7507A" w:rsidP="00C7507A">
      <w:pPr>
        <w:jc w:val="center"/>
        <w:rPr>
          <w:b/>
          <w:sz w:val="40"/>
        </w:rPr>
      </w:pPr>
    </w:p>
    <w:p w14:paraId="23154CAC" w14:textId="77777777" w:rsidR="00C7507A" w:rsidRDefault="00C7507A" w:rsidP="00C7507A">
      <w:pPr>
        <w:jc w:val="center"/>
        <w:rPr>
          <w:b/>
          <w:sz w:val="40"/>
        </w:rPr>
      </w:pPr>
    </w:p>
    <w:p w14:paraId="29F5CD83" w14:textId="77777777" w:rsidR="00C7507A" w:rsidRDefault="00C7507A" w:rsidP="00C7507A">
      <w:pPr>
        <w:jc w:val="center"/>
        <w:rPr>
          <w:b/>
          <w:sz w:val="40"/>
        </w:rPr>
      </w:pPr>
    </w:p>
    <w:p w14:paraId="2186968C" w14:textId="77777777" w:rsidR="00C7507A" w:rsidRDefault="00C7507A" w:rsidP="00C7507A">
      <w:pPr>
        <w:jc w:val="center"/>
        <w:rPr>
          <w:b/>
          <w:sz w:val="40"/>
        </w:rPr>
      </w:pPr>
    </w:p>
    <w:p w14:paraId="1DDE5793" w14:textId="55D9D9D5" w:rsidR="00C7507A" w:rsidRDefault="00C7507A" w:rsidP="00C7507A">
      <w:pPr>
        <w:jc w:val="center"/>
        <w:rPr>
          <w:b/>
          <w:sz w:val="40"/>
        </w:rPr>
      </w:pPr>
      <w:r>
        <w:rPr>
          <w:b/>
          <w:sz w:val="40"/>
        </w:rPr>
        <w:t>PROJECT PLAN</w:t>
      </w:r>
    </w:p>
    <w:p w14:paraId="75D2707A" w14:textId="77777777" w:rsidR="00C7507A" w:rsidRDefault="00C7507A" w:rsidP="00C7507A">
      <w:pPr>
        <w:jc w:val="center"/>
      </w:pPr>
      <w:r>
        <w:rPr>
          <w:b/>
          <w:sz w:val="40"/>
        </w:rPr>
        <w:br/>
      </w:r>
      <w:r>
        <w:rPr>
          <w:b/>
          <w:sz w:val="32"/>
        </w:rPr>
        <w:t>Title: Course Registration and Timetable Scheduler</w:t>
      </w:r>
    </w:p>
    <w:p w14:paraId="2531DC80" w14:textId="6E848504" w:rsidR="00C7507A" w:rsidRDefault="00C7507A" w:rsidP="00C7507A">
      <w:pPr>
        <w:jc w:val="center"/>
      </w:pPr>
      <w:r>
        <w:rPr>
          <w:b/>
        </w:rPr>
        <w:t>Prepared by</w:t>
      </w:r>
      <w:r w:rsidR="00163CFE">
        <w:rPr>
          <w:b/>
        </w:rPr>
        <w:t xml:space="preserve">: </w:t>
      </w:r>
      <w:r>
        <w:rPr>
          <w:b/>
        </w:rPr>
        <w:t>Aftab Shaban</w:t>
      </w:r>
      <w:r>
        <w:rPr>
          <w:b/>
        </w:rPr>
        <w:br/>
      </w:r>
      <w:r>
        <w:br/>
        <w:t>Date: 17-Sep-2026</w:t>
      </w:r>
    </w:p>
    <w:p w14:paraId="04E4EECC" w14:textId="77777777" w:rsidR="00C7507A" w:rsidRDefault="00C7507A" w:rsidP="00C7507A">
      <w:r>
        <w:br w:type="page"/>
      </w:r>
    </w:p>
    <w:p w14:paraId="4FCC22AF" w14:textId="77777777" w:rsidR="00C7507A" w:rsidRDefault="00C7507A" w:rsidP="00C7507A">
      <w:pPr>
        <w:spacing w:after="240"/>
        <w:rPr>
          <w:b/>
          <w:color w:val="0F4761"/>
          <w:sz w:val="40"/>
        </w:rPr>
      </w:pPr>
    </w:p>
    <w:p w14:paraId="7F02D2DE" w14:textId="77777777" w:rsidR="00C7507A" w:rsidRDefault="00C7507A" w:rsidP="00C7507A">
      <w:pPr>
        <w:spacing w:after="240"/>
        <w:rPr>
          <w:b/>
          <w:color w:val="0F4761"/>
          <w:sz w:val="40"/>
        </w:rPr>
      </w:pPr>
    </w:p>
    <w:p w14:paraId="5DA9C8D9" w14:textId="655B6A1D" w:rsidR="00C7507A" w:rsidRDefault="00C7507A" w:rsidP="00C7507A">
      <w:pPr>
        <w:spacing w:after="240"/>
      </w:pPr>
      <w:r>
        <w:rPr>
          <w:b/>
          <w:color w:val="0F4761"/>
          <w:sz w:val="40"/>
        </w:rPr>
        <w:t>Table of Contents</w:t>
      </w:r>
    </w:p>
    <w:p w14:paraId="558B0446" w14:textId="77777777" w:rsidR="00C7507A" w:rsidRDefault="00C7507A" w:rsidP="00C7507A">
      <w:pPr>
        <w:pStyle w:val="TOC1"/>
      </w:pPr>
      <w:r>
        <w:fldChar w:fldCharType="begin"/>
      </w:r>
      <w:r>
        <w:instrText xml:space="preserve"> TOC \o "1-2" \h \z \u </w:instrText>
      </w:r>
      <w:r>
        <w:fldChar w:fldCharType="separate"/>
      </w:r>
      <w:hyperlink w:anchor="_Toc100001" w:history="1">
        <w:r>
          <w:t>1. Project Overview</w:t>
        </w:r>
        <w:r>
          <w:tab/>
        </w:r>
        <w:r>
          <w:fldChar w:fldCharType="begin"/>
        </w:r>
        <w:r>
          <w:instrText xml:space="preserve"> PAGEREF _Toc100001 \h </w:instrText>
        </w:r>
        <w:r>
          <w:fldChar w:fldCharType="separate"/>
        </w:r>
        <w:r>
          <w:t>3</w:t>
        </w:r>
        <w:r>
          <w:fldChar w:fldCharType="end"/>
        </w:r>
      </w:hyperlink>
    </w:p>
    <w:p w14:paraId="512FCA4B" w14:textId="77777777" w:rsidR="00C7507A" w:rsidRDefault="00C7507A" w:rsidP="00C7507A">
      <w:pPr>
        <w:pStyle w:val="TOC2"/>
      </w:pPr>
      <w:hyperlink w:anchor="_Toc100002" w:history="1">
        <w:r>
          <w:t>1.1 Project Summary</w:t>
        </w:r>
        <w:r>
          <w:tab/>
        </w:r>
        <w:r>
          <w:fldChar w:fldCharType="begin"/>
        </w:r>
        <w:r>
          <w:instrText xml:space="preserve"> PAGEREF _Toc100002 \h </w:instrText>
        </w:r>
        <w:r>
          <w:fldChar w:fldCharType="separate"/>
        </w:r>
        <w:r>
          <w:t>3</w:t>
        </w:r>
        <w:r>
          <w:fldChar w:fldCharType="end"/>
        </w:r>
      </w:hyperlink>
    </w:p>
    <w:p w14:paraId="3170896C" w14:textId="77777777" w:rsidR="00C7507A" w:rsidRDefault="00C7507A" w:rsidP="00C7507A">
      <w:pPr>
        <w:pStyle w:val="TOC2"/>
      </w:pPr>
      <w:hyperlink w:anchor="_Toc100003" w:history="1">
        <w:r>
          <w:t>1.2 Purpose, Scope and Objectives</w:t>
        </w:r>
        <w:r>
          <w:tab/>
        </w:r>
        <w:r>
          <w:fldChar w:fldCharType="begin"/>
        </w:r>
        <w:r>
          <w:instrText xml:space="preserve"> PAGEREF _Toc100003 \h </w:instrText>
        </w:r>
        <w:r>
          <w:fldChar w:fldCharType="separate"/>
        </w:r>
        <w:r>
          <w:t>3</w:t>
        </w:r>
        <w:r>
          <w:fldChar w:fldCharType="end"/>
        </w:r>
      </w:hyperlink>
    </w:p>
    <w:p w14:paraId="4554B679" w14:textId="77777777" w:rsidR="00C7507A" w:rsidRDefault="00C7507A" w:rsidP="00C7507A">
      <w:pPr>
        <w:pStyle w:val="TOC2"/>
      </w:pPr>
      <w:hyperlink w:anchor="_Toc100004" w:history="1">
        <w:r>
          <w:t>1.3 Assignment and Context</w:t>
        </w:r>
        <w:r>
          <w:tab/>
        </w:r>
        <w:r>
          <w:fldChar w:fldCharType="begin"/>
        </w:r>
        <w:r>
          <w:instrText xml:space="preserve"> PAGEREF _Toc100004 \h </w:instrText>
        </w:r>
        <w:r>
          <w:fldChar w:fldCharType="separate"/>
        </w:r>
        <w:r>
          <w:t>3</w:t>
        </w:r>
        <w:r>
          <w:fldChar w:fldCharType="end"/>
        </w:r>
      </w:hyperlink>
    </w:p>
    <w:p w14:paraId="5DE9094F" w14:textId="77777777" w:rsidR="00C7507A" w:rsidRDefault="00C7507A" w:rsidP="00C7507A">
      <w:pPr>
        <w:pStyle w:val="TOC2"/>
      </w:pPr>
      <w:hyperlink w:anchor="_Toc100005" w:history="1">
        <w:r>
          <w:t>1.4 Project Deliverables</w:t>
        </w:r>
        <w:r>
          <w:tab/>
        </w:r>
        <w:r>
          <w:fldChar w:fldCharType="begin"/>
        </w:r>
        <w:r>
          <w:instrText xml:space="preserve"> PAGEREF _Toc100005 \h </w:instrText>
        </w:r>
        <w:r>
          <w:fldChar w:fldCharType="separate"/>
        </w:r>
        <w:r>
          <w:t>3</w:t>
        </w:r>
        <w:r>
          <w:fldChar w:fldCharType="end"/>
        </w:r>
      </w:hyperlink>
    </w:p>
    <w:p w14:paraId="5017153B" w14:textId="77777777" w:rsidR="00C7507A" w:rsidRDefault="00C7507A" w:rsidP="00C7507A">
      <w:pPr>
        <w:pStyle w:val="TOC2"/>
      </w:pPr>
      <w:hyperlink w:anchor="_Toc100006" w:history="1">
        <w:r>
          <w:t>1.5 Schedule Overview</w:t>
        </w:r>
        <w:r>
          <w:tab/>
        </w:r>
        <w:r>
          <w:fldChar w:fldCharType="begin"/>
        </w:r>
        <w:r>
          <w:instrText xml:space="preserve"> PAGEREF _Toc100006 \h </w:instrText>
        </w:r>
        <w:r>
          <w:fldChar w:fldCharType="separate"/>
        </w:r>
        <w:r>
          <w:t>4</w:t>
        </w:r>
        <w:r>
          <w:fldChar w:fldCharType="end"/>
        </w:r>
      </w:hyperlink>
    </w:p>
    <w:p w14:paraId="20966A1A" w14:textId="77777777" w:rsidR="00C7507A" w:rsidRDefault="00C7507A" w:rsidP="00C7507A">
      <w:pPr>
        <w:pStyle w:val="TOC1"/>
      </w:pPr>
      <w:hyperlink w:anchor="_Toc100007" w:history="1">
        <w:r>
          <w:t>2. References</w:t>
        </w:r>
        <w:r>
          <w:tab/>
        </w:r>
        <w:r>
          <w:fldChar w:fldCharType="begin"/>
        </w:r>
        <w:r>
          <w:instrText xml:space="preserve"> PAGEREF _Toc100007 \h </w:instrText>
        </w:r>
        <w:r>
          <w:fldChar w:fldCharType="separate"/>
        </w:r>
        <w:r>
          <w:t>4</w:t>
        </w:r>
        <w:r>
          <w:fldChar w:fldCharType="end"/>
        </w:r>
      </w:hyperlink>
    </w:p>
    <w:p w14:paraId="45712FFA" w14:textId="77777777" w:rsidR="00C7507A" w:rsidRDefault="00C7507A" w:rsidP="00C7507A">
      <w:pPr>
        <w:pStyle w:val="TOC1"/>
      </w:pPr>
      <w:hyperlink w:anchor="_Toc100008" w:history="1">
        <w:r>
          <w:t>3. Definitions</w:t>
        </w:r>
        <w:r>
          <w:tab/>
        </w:r>
        <w:r>
          <w:fldChar w:fldCharType="begin"/>
        </w:r>
        <w:r>
          <w:instrText xml:space="preserve"> PAGEREF _Toc100008 \h </w:instrText>
        </w:r>
        <w:r>
          <w:fldChar w:fldCharType="separate"/>
        </w:r>
        <w:r>
          <w:t>4</w:t>
        </w:r>
        <w:r>
          <w:fldChar w:fldCharType="end"/>
        </w:r>
      </w:hyperlink>
    </w:p>
    <w:p w14:paraId="224A5D11" w14:textId="77777777" w:rsidR="00C7507A" w:rsidRDefault="00C7507A" w:rsidP="00C7507A">
      <w:pPr>
        <w:pStyle w:val="TOC1"/>
      </w:pPr>
      <w:hyperlink w:anchor="_Toc100009" w:history="1">
        <w:r>
          <w:t>4. Project Context</w:t>
        </w:r>
        <w:r>
          <w:tab/>
        </w:r>
        <w:r>
          <w:fldChar w:fldCharType="begin"/>
        </w:r>
        <w:r>
          <w:instrText xml:space="preserve"> PAGEREF _Toc100009 \h </w:instrText>
        </w:r>
        <w:r>
          <w:fldChar w:fldCharType="separate"/>
        </w:r>
        <w:r>
          <w:t>5</w:t>
        </w:r>
        <w:r>
          <w:fldChar w:fldCharType="end"/>
        </w:r>
      </w:hyperlink>
    </w:p>
    <w:p w14:paraId="19E12773" w14:textId="77777777" w:rsidR="00C7507A" w:rsidRDefault="00C7507A" w:rsidP="00C7507A">
      <w:pPr>
        <w:pStyle w:val="TOC2"/>
      </w:pPr>
      <w:hyperlink w:anchor="_Toc100010" w:history="1">
        <w:r>
          <w:t>4.1 Process Model</w:t>
        </w:r>
        <w:r>
          <w:tab/>
        </w:r>
        <w:r>
          <w:fldChar w:fldCharType="begin"/>
        </w:r>
        <w:r>
          <w:instrText xml:space="preserve"> PAGEREF _Toc100010 \h </w:instrText>
        </w:r>
        <w:r>
          <w:fldChar w:fldCharType="separate"/>
        </w:r>
        <w:r>
          <w:t>5</w:t>
        </w:r>
        <w:r>
          <w:fldChar w:fldCharType="end"/>
        </w:r>
      </w:hyperlink>
    </w:p>
    <w:p w14:paraId="6DB32B2F" w14:textId="77777777" w:rsidR="00C7507A" w:rsidRDefault="00C7507A" w:rsidP="00C7507A">
      <w:pPr>
        <w:pStyle w:val="TOC2"/>
      </w:pPr>
      <w:hyperlink w:anchor="_Toc100011" w:history="1">
        <w:r>
          <w:t>4.2 Methods, Tools and Techniques</w:t>
        </w:r>
        <w:r>
          <w:tab/>
        </w:r>
        <w:r>
          <w:fldChar w:fldCharType="begin"/>
        </w:r>
        <w:r>
          <w:instrText xml:space="preserve"> PAGEREF _Toc100011 \h </w:instrText>
        </w:r>
        <w:r>
          <w:fldChar w:fldCharType="separate"/>
        </w:r>
        <w:r>
          <w:t>5</w:t>
        </w:r>
        <w:r>
          <w:fldChar w:fldCharType="end"/>
        </w:r>
      </w:hyperlink>
    </w:p>
    <w:p w14:paraId="0D8CA410" w14:textId="77777777" w:rsidR="00C7507A" w:rsidRDefault="00C7507A" w:rsidP="00C7507A">
      <w:pPr>
        <w:pStyle w:val="TOC2"/>
      </w:pPr>
      <w:hyperlink w:anchor="_Toc100012" w:history="1">
        <w:r>
          <w:t>4.3 Product Acceptance Plan</w:t>
        </w:r>
        <w:r>
          <w:tab/>
        </w:r>
        <w:r>
          <w:fldChar w:fldCharType="begin"/>
        </w:r>
        <w:r>
          <w:instrText xml:space="preserve"> PAGEREF _Toc100012 \h </w:instrText>
        </w:r>
        <w:r>
          <w:fldChar w:fldCharType="separate"/>
        </w:r>
        <w:r>
          <w:t>5</w:t>
        </w:r>
        <w:r>
          <w:fldChar w:fldCharType="end"/>
        </w:r>
      </w:hyperlink>
    </w:p>
    <w:p w14:paraId="677EA232" w14:textId="77777777" w:rsidR="00C7507A" w:rsidRDefault="00C7507A" w:rsidP="00C7507A">
      <w:pPr>
        <w:pStyle w:val="TOC1"/>
      </w:pPr>
      <w:hyperlink w:anchor="_Toc100013" w:history="1">
        <w:r>
          <w:t>5. Project Planning</w:t>
        </w:r>
        <w:r>
          <w:tab/>
        </w:r>
        <w:r>
          <w:fldChar w:fldCharType="begin"/>
        </w:r>
        <w:r>
          <w:instrText xml:space="preserve"> PAGEREF _Toc100013 \h </w:instrText>
        </w:r>
        <w:r>
          <w:fldChar w:fldCharType="separate"/>
        </w:r>
        <w:r>
          <w:t>6</w:t>
        </w:r>
        <w:r>
          <w:fldChar w:fldCharType="end"/>
        </w:r>
      </w:hyperlink>
    </w:p>
    <w:p w14:paraId="002154B3" w14:textId="77777777" w:rsidR="00C7507A" w:rsidRDefault="00C7507A" w:rsidP="00C7507A">
      <w:pPr>
        <w:pStyle w:val="TOC2"/>
      </w:pPr>
      <w:hyperlink w:anchor="_Toc100014" w:history="1">
        <w:r>
          <w:t>5.1 Project Work Plan</w:t>
        </w:r>
        <w:r>
          <w:tab/>
        </w:r>
        <w:r>
          <w:fldChar w:fldCharType="begin"/>
        </w:r>
        <w:r>
          <w:instrText xml:space="preserve"> PAGEREF _Toc100014 \h </w:instrText>
        </w:r>
        <w:r>
          <w:fldChar w:fldCharType="separate"/>
        </w:r>
        <w:r>
          <w:t>6</w:t>
        </w:r>
        <w:r>
          <w:fldChar w:fldCharType="end"/>
        </w:r>
      </w:hyperlink>
    </w:p>
    <w:p w14:paraId="19BB0629" w14:textId="77777777" w:rsidR="00C7507A" w:rsidRDefault="00C7507A" w:rsidP="00C7507A">
      <w:pPr>
        <w:pStyle w:val="TOC2"/>
      </w:pPr>
      <w:hyperlink w:anchor="_Toc100015" w:history="1">
        <w:r>
          <w:t>5.2 Work Activities</w:t>
        </w:r>
        <w:r>
          <w:tab/>
        </w:r>
        <w:r>
          <w:fldChar w:fldCharType="begin"/>
        </w:r>
        <w:r>
          <w:instrText xml:space="preserve"> PAGEREF _Toc100015 \h </w:instrText>
        </w:r>
        <w:r>
          <w:fldChar w:fldCharType="separate"/>
        </w:r>
        <w:r>
          <w:t>6</w:t>
        </w:r>
        <w:r>
          <w:fldChar w:fldCharType="end"/>
        </w:r>
      </w:hyperlink>
    </w:p>
    <w:p w14:paraId="36E8100A" w14:textId="77777777" w:rsidR="00C7507A" w:rsidRDefault="00C7507A" w:rsidP="00C7507A">
      <w:pPr>
        <w:pStyle w:val="TOC2"/>
      </w:pPr>
      <w:hyperlink w:anchor="_Toc100016" w:history="1">
        <w:r>
          <w:t>5.3 Schedule Allocation</w:t>
        </w:r>
        <w:r>
          <w:tab/>
        </w:r>
        <w:r>
          <w:fldChar w:fldCharType="begin"/>
        </w:r>
        <w:r>
          <w:instrText xml:space="preserve"> PAGEREF _Toc100016 \h </w:instrText>
        </w:r>
        <w:r>
          <w:fldChar w:fldCharType="separate"/>
        </w:r>
        <w:r>
          <w:t>6</w:t>
        </w:r>
        <w:r>
          <w:fldChar w:fldCharType="end"/>
        </w:r>
      </w:hyperlink>
    </w:p>
    <w:p w14:paraId="7FBC19DD" w14:textId="77777777" w:rsidR="00C7507A" w:rsidRDefault="00C7507A" w:rsidP="00C7507A">
      <w:pPr>
        <w:pStyle w:val="TOC2"/>
      </w:pPr>
      <w:hyperlink w:anchor="_Toc100017" w:history="1">
        <w:r>
          <w:t>5.4 Resource Allocation</w:t>
        </w:r>
        <w:r>
          <w:tab/>
        </w:r>
        <w:r>
          <w:fldChar w:fldCharType="begin"/>
        </w:r>
        <w:r>
          <w:instrText xml:space="preserve"> PAGEREF _Toc100017 \h </w:instrText>
        </w:r>
        <w:r>
          <w:fldChar w:fldCharType="separate"/>
        </w:r>
        <w:r>
          <w:t>7</w:t>
        </w:r>
        <w:r>
          <w:fldChar w:fldCharType="end"/>
        </w:r>
      </w:hyperlink>
    </w:p>
    <w:p w14:paraId="6E393B94" w14:textId="77777777" w:rsidR="00C7507A" w:rsidRDefault="00C7507A" w:rsidP="00C7507A">
      <w:pPr>
        <w:pStyle w:val="TOC1"/>
      </w:pPr>
      <w:hyperlink w:anchor="_Toc100018" w:history="1">
        <w:r>
          <w:t>8. Supporting Process Plans</w:t>
        </w:r>
        <w:r>
          <w:tab/>
        </w:r>
        <w:r>
          <w:fldChar w:fldCharType="begin"/>
        </w:r>
        <w:r>
          <w:instrText xml:space="preserve"> PAGEREF _Toc100018 \h </w:instrText>
        </w:r>
        <w:r>
          <w:fldChar w:fldCharType="separate"/>
        </w:r>
        <w:r>
          <w:t>7</w:t>
        </w:r>
        <w:r>
          <w:fldChar w:fldCharType="end"/>
        </w:r>
      </w:hyperlink>
    </w:p>
    <w:p w14:paraId="24AF8631" w14:textId="77777777" w:rsidR="00C7507A" w:rsidRDefault="00C7507A" w:rsidP="00C7507A">
      <w:pPr>
        <w:pStyle w:val="TOC2"/>
      </w:pPr>
      <w:hyperlink w:anchor="_Toc100019" w:history="1">
        <w:r>
          <w:t>8.1 Risk Management</w:t>
        </w:r>
        <w:r>
          <w:tab/>
        </w:r>
        <w:r>
          <w:fldChar w:fldCharType="begin"/>
        </w:r>
        <w:r>
          <w:instrText xml:space="preserve"> PAGEREF _Toc100019 \h </w:instrText>
        </w:r>
        <w:r>
          <w:fldChar w:fldCharType="separate"/>
        </w:r>
        <w:r>
          <w:t>7</w:t>
        </w:r>
        <w:r>
          <w:fldChar w:fldCharType="end"/>
        </w:r>
      </w:hyperlink>
      <w:r>
        <w:fldChar w:fldCharType="end"/>
      </w:r>
    </w:p>
    <w:p w14:paraId="7CBBCF27" w14:textId="77777777" w:rsidR="00C7507A" w:rsidRDefault="00C7507A" w:rsidP="00C7507A">
      <w:r>
        <w:br w:type="page"/>
      </w:r>
    </w:p>
    <w:p w14:paraId="057B8557" w14:textId="77777777" w:rsidR="00C7507A" w:rsidRDefault="00C7507A" w:rsidP="00C7507A">
      <w:pPr>
        <w:pStyle w:val="Heading1"/>
      </w:pPr>
      <w:bookmarkStart w:id="0" w:name="_Toc100008"/>
    </w:p>
    <w:p w14:paraId="35EF3471" w14:textId="40D6A4C2" w:rsidR="00C7507A" w:rsidRDefault="00C7507A" w:rsidP="00C7507A">
      <w:pPr>
        <w:pStyle w:val="Heading1"/>
      </w:pPr>
      <w:r>
        <w:t>3. Definitions</w:t>
      </w:r>
      <w:bookmarkEnd w:id="0"/>
    </w:p>
    <w:tbl>
      <w:tblPr>
        <w:tblStyle w:val="TableGrid"/>
        <w:tblW w:w="0" w:type="auto"/>
        <w:jc w:val="center"/>
        <w:tblLook w:val="04A0" w:firstRow="1" w:lastRow="0" w:firstColumn="1" w:lastColumn="0" w:noHBand="0" w:noVBand="1"/>
      </w:tblPr>
      <w:tblGrid>
        <w:gridCol w:w="4963"/>
        <w:gridCol w:w="4963"/>
      </w:tblGrid>
      <w:tr w:rsidR="00C7507A" w14:paraId="5BEC5A21" w14:textId="77777777" w:rsidTr="00311248">
        <w:trPr>
          <w:jc w:val="center"/>
        </w:trPr>
        <w:tc>
          <w:tcPr>
            <w:tcW w:w="4968" w:type="dxa"/>
            <w:vAlign w:val="center"/>
          </w:tcPr>
          <w:p w14:paraId="34BB9AE8" w14:textId="77777777" w:rsidR="00C7507A" w:rsidRDefault="00C7507A" w:rsidP="00311248">
            <w:r>
              <w:rPr>
                <w:sz w:val="20"/>
              </w:rPr>
              <w:t>Term</w:t>
            </w:r>
          </w:p>
        </w:tc>
        <w:tc>
          <w:tcPr>
            <w:tcW w:w="4968" w:type="dxa"/>
            <w:vAlign w:val="center"/>
          </w:tcPr>
          <w:p w14:paraId="1C32978A" w14:textId="77777777" w:rsidR="00C7507A" w:rsidRDefault="00C7507A" w:rsidP="00311248">
            <w:r>
              <w:rPr>
                <w:sz w:val="20"/>
              </w:rPr>
              <w:t>Definition</w:t>
            </w:r>
          </w:p>
        </w:tc>
      </w:tr>
      <w:tr w:rsidR="00C7507A" w14:paraId="092BBA8A" w14:textId="77777777" w:rsidTr="00311248">
        <w:trPr>
          <w:jc w:val="center"/>
        </w:trPr>
        <w:tc>
          <w:tcPr>
            <w:tcW w:w="4968" w:type="dxa"/>
            <w:vAlign w:val="center"/>
          </w:tcPr>
          <w:p w14:paraId="154A8B64" w14:textId="77777777" w:rsidR="00C7507A" w:rsidRDefault="00C7507A" w:rsidP="00311248">
            <w:r>
              <w:rPr>
                <w:sz w:val="20"/>
              </w:rPr>
              <w:t>GUI</w:t>
            </w:r>
          </w:p>
        </w:tc>
        <w:tc>
          <w:tcPr>
            <w:tcW w:w="4968" w:type="dxa"/>
            <w:vAlign w:val="center"/>
          </w:tcPr>
          <w:p w14:paraId="67D24847" w14:textId="77777777" w:rsidR="00C7507A" w:rsidRDefault="00C7507A" w:rsidP="00311248">
            <w:r>
              <w:rPr>
                <w:sz w:val="20"/>
              </w:rPr>
              <w:t>Graphical User Interface</w:t>
            </w:r>
          </w:p>
        </w:tc>
      </w:tr>
      <w:tr w:rsidR="00C7507A" w14:paraId="521F7056" w14:textId="77777777" w:rsidTr="00311248">
        <w:trPr>
          <w:jc w:val="center"/>
        </w:trPr>
        <w:tc>
          <w:tcPr>
            <w:tcW w:w="4968" w:type="dxa"/>
            <w:vAlign w:val="center"/>
          </w:tcPr>
          <w:p w14:paraId="6DA00570" w14:textId="77777777" w:rsidR="00C7507A" w:rsidRDefault="00C7507A" w:rsidP="00311248">
            <w:r>
              <w:rPr>
                <w:sz w:val="20"/>
              </w:rPr>
              <w:t>DBMS</w:t>
            </w:r>
          </w:p>
        </w:tc>
        <w:tc>
          <w:tcPr>
            <w:tcW w:w="4968" w:type="dxa"/>
            <w:vAlign w:val="center"/>
          </w:tcPr>
          <w:p w14:paraId="2EFD9A91" w14:textId="77777777" w:rsidR="00C7507A" w:rsidRDefault="00C7507A" w:rsidP="00311248">
            <w:r>
              <w:rPr>
                <w:sz w:val="20"/>
              </w:rPr>
              <w:t>Database Management System</w:t>
            </w:r>
          </w:p>
        </w:tc>
      </w:tr>
      <w:tr w:rsidR="00C7507A" w14:paraId="50714029" w14:textId="77777777" w:rsidTr="00311248">
        <w:trPr>
          <w:jc w:val="center"/>
        </w:trPr>
        <w:tc>
          <w:tcPr>
            <w:tcW w:w="4968" w:type="dxa"/>
            <w:vAlign w:val="center"/>
          </w:tcPr>
          <w:p w14:paraId="1B256DE8" w14:textId="77777777" w:rsidR="00C7507A" w:rsidRDefault="00C7507A" w:rsidP="00311248">
            <w:r>
              <w:rPr>
                <w:sz w:val="20"/>
              </w:rPr>
              <w:t>JDBC</w:t>
            </w:r>
          </w:p>
        </w:tc>
        <w:tc>
          <w:tcPr>
            <w:tcW w:w="4968" w:type="dxa"/>
            <w:vAlign w:val="center"/>
          </w:tcPr>
          <w:p w14:paraId="05F62EE2" w14:textId="77777777" w:rsidR="00C7507A" w:rsidRDefault="00C7507A" w:rsidP="00311248">
            <w:r>
              <w:rPr>
                <w:sz w:val="20"/>
              </w:rPr>
              <w:t>Java Database Connectivity</w:t>
            </w:r>
          </w:p>
        </w:tc>
      </w:tr>
      <w:tr w:rsidR="00C7507A" w14:paraId="10C83D6C" w14:textId="77777777" w:rsidTr="00311248">
        <w:trPr>
          <w:jc w:val="center"/>
        </w:trPr>
        <w:tc>
          <w:tcPr>
            <w:tcW w:w="4968" w:type="dxa"/>
            <w:vAlign w:val="center"/>
          </w:tcPr>
          <w:p w14:paraId="23B7373E" w14:textId="77777777" w:rsidR="00C7507A" w:rsidRDefault="00C7507A" w:rsidP="00311248">
            <w:r>
              <w:rPr>
                <w:sz w:val="20"/>
              </w:rPr>
              <w:t>FR</w:t>
            </w:r>
          </w:p>
        </w:tc>
        <w:tc>
          <w:tcPr>
            <w:tcW w:w="4968" w:type="dxa"/>
            <w:vAlign w:val="center"/>
          </w:tcPr>
          <w:p w14:paraId="46CF10E7" w14:textId="77777777" w:rsidR="00C7507A" w:rsidRDefault="00C7507A" w:rsidP="00311248">
            <w:r>
              <w:rPr>
                <w:sz w:val="20"/>
              </w:rPr>
              <w:t>Functional Requirement</w:t>
            </w:r>
          </w:p>
        </w:tc>
      </w:tr>
      <w:tr w:rsidR="00C7507A" w14:paraId="17E8F67C" w14:textId="77777777" w:rsidTr="00311248">
        <w:trPr>
          <w:jc w:val="center"/>
        </w:trPr>
        <w:tc>
          <w:tcPr>
            <w:tcW w:w="4968" w:type="dxa"/>
            <w:vAlign w:val="center"/>
          </w:tcPr>
          <w:p w14:paraId="6CE900FE" w14:textId="77777777" w:rsidR="00C7507A" w:rsidRDefault="00C7507A" w:rsidP="00311248">
            <w:r>
              <w:rPr>
                <w:sz w:val="20"/>
              </w:rPr>
              <w:t>NFR</w:t>
            </w:r>
          </w:p>
        </w:tc>
        <w:tc>
          <w:tcPr>
            <w:tcW w:w="4968" w:type="dxa"/>
            <w:vAlign w:val="center"/>
          </w:tcPr>
          <w:p w14:paraId="41D80948" w14:textId="77777777" w:rsidR="00C7507A" w:rsidRDefault="00C7507A" w:rsidP="00311248">
            <w:r>
              <w:rPr>
                <w:sz w:val="20"/>
              </w:rPr>
              <w:t>Non-Functional Requirement</w:t>
            </w:r>
          </w:p>
        </w:tc>
      </w:tr>
      <w:tr w:rsidR="00C7507A" w14:paraId="13966515" w14:textId="77777777" w:rsidTr="00311248">
        <w:trPr>
          <w:jc w:val="center"/>
        </w:trPr>
        <w:tc>
          <w:tcPr>
            <w:tcW w:w="4968" w:type="dxa"/>
            <w:vAlign w:val="center"/>
          </w:tcPr>
          <w:p w14:paraId="5F44B907" w14:textId="77777777" w:rsidR="00C7507A" w:rsidRDefault="00C7507A" w:rsidP="00311248">
            <w:r>
              <w:rPr>
                <w:sz w:val="20"/>
              </w:rPr>
              <w:t>MVC</w:t>
            </w:r>
          </w:p>
        </w:tc>
        <w:tc>
          <w:tcPr>
            <w:tcW w:w="4968" w:type="dxa"/>
            <w:vAlign w:val="center"/>
          </w:tcPr>
          <w:p w14:paraId="6A7B3468" w14:textId="77777777" w:rsidR="00C7507A" w:rsidRDefault="00C7507A" w:rsidP="00311248">
            <w:r>
              <w:rPr>
                <w:sz w:val="20"/>
              </w:rPr>
              <w:t>Model-View-Controller Design Pattern</w:t>
            </w:r>
          </w:p>
        </w:tc>
      </w:tr>
      <w:tr w:rsidR="00C7507A" w14:paraId="09F314F4" w14:textId="77777777" w:rsidTr="00311248">
        <w:trPr>
          <w:jc w:val="center"/>
        </w:trPr>
        <w:tc>
          <w:tcPr>
            <w:tcW w:w="4968" w:type="dxa"/>
            <w:vAlign w:val="center"/>
          </w:tcPr>
          <w:p w14:paraId="0BB08E4E" w14:textId="77777777" w:rsidR="00C7507A" w:rsidRDefault="00C7507A" w:rsidP="00311248">
            <w:r>
              <w:rPr>
                <w:sz w:val="20"/>
              </w:rPr>
              <w:t>SSD</w:t>
            </w:r>
          </w:p>
        </w:tc>
        <w:tc>
          <w:tcPr>
            <w:tcW w:w="4968" w:type="dxa"/>
            <w:vAlign w:val="center"/>
          </w:tcPr>
          <w:p w14:paraId="0F4FF83E" w14:textId="77777777" w:rsidR="00C7507A" w:rsidRDefault="00C7507A" w:rsidP="00311248">
            <w:r>
              <w:rPr>
                <w:sz w:val="20"/>
              </w:rPr>
              <w:t>System Sequence Diagram</w:t>
            </w:r>
          </w:p>
        </w:tc>
      </w:tr>
    </w:tbl>
    <w:p w14:paraId="4D77917B" w14:textId="77777777" w:rsidR="00C7507A" w:rsidRDefault="00C7507A" w:rsidP="00C7507A">
      <w:pPr>
        <w:pStyle w:val="Heading1"/>
      </w:pPr>
      <w:bookmarkStart w:id="1" w:name="_Toc100009"/>
      <w:r>
        <w:t>4. Project Context</w:t>
      </w:r>
      <w:bookmarkEnd w:id="1"/>
    </w:p>
    <w:p w14:paraId="7F150867" w14:textId="77777777" w:rsidR="00C7507A" w:rsidRDefault="00C7507A" w:rsidP="00C7507A">
      <w:pPr>
        <w:pStyle w:val="Heading2"/>
      </w:pPr>
      <w:bookmarkStart w:id="2" w:name="_Toc100010"/>
      <w:r>
        <w:t>4.1 Process Model</w:t>
      </w:r>
      <w:bookmarkEnd w:id="2"/>
    </w:p>
    <w:p w14:paraId="64F046C2" w14:textId="77777777" w:rsidR="00C7507A" w:rsidRDefault="00C7507A" w:rsidP="00C7507A">
      <w:r>
        <w:t>A structured software development process is used for the project. The work is organized into requirements and planning, analysis and modeling, design, implementation, testing, and documentation/review. Each phase produces outputs that support the following phase.</w:t>
      </w:r>
    </w:p>
    <w:p w14:paraId="70D77DAE" w14:textId="77777777" w:rsidR="00C7507A" w:rsidRDefault="00C7507A" w:rsidP="00C7507A">
      <w:pPr>
        <w:pStyle w:val="Heading2"/>
      </w:pPr>
      <w:bookmarkStart w:id="3" w:name="_Toc100011"/>
      <w:r>
        <w:t>4.2 Methods, Tools and Techniques</w:t>
      </w:r>
      <w:bookmarkEnd w:id="3"/>
    </w:p>
    <w:tbl>
      <w:tblPr>
        <w:tblStyle w:val="TableGrid"/>
        <w:tblW w:w="0" w:type="auto"/>
        <w:tblLook w:val="04A0" w:firstRow="1" w:lastRow="0" w:firstColumn="1" w:lastColumn="0" w:noHBand="0" w:noVBand="1"/>
      </w:tblPr>
      <w:tblGrid>
        <w:gridCol w:w="4963"/>
        <w:gridCol w:w="4963"/>
      </w:tblGrid>
      <w:tr w:rsidR="00C7507A" w14:paraId="1A6DE6A2" w14:textId="77777777" w:rsidTr="00311248">
        <w:tc>
          <w:tcPr>
            <w:tcW w:w="4968" w:type="dxa"/>
            <w:vAlign w:val="center"/>
          </w:tcPr>
          <w:p w14:paraId="15FD6A0F" w14:textId="77777777" w:rsidR="00C7507A" w:rsidRDefault="00C7507A" w:rsidP="00311248">
            <w:r>
              <w:rPr>
                <w:sz w:val="20"/>
              </w:rPr>
              <w:t>Area</w:t>
            </w:r>
          </w:p>
        </w:tc>
        <w:tc>
          <w:tcPr>
            <w:tcW w:w="4968" w:type="dxa"/>
            <w:vAlign w:val="center"/>
          </w:tcPr>
          <w:p w14:paraId="35DA8004" w14:textId="77777777" w:rsidR="00C7507A" w:rsidRDefault="00C7507A" w:rsidP="00311248">
            <w:r>
              <w:rPr>
                <w:sz w:val="20"/>
              </w:rPr>
              <w:t>Method / Tool</w:t>
            </w:r>
          </w:p>
        </w:tc>
      </w:tr>
      <w:tr w:rsidR="00C7507A" w14:paraId="1DD5A1CD" w14:textId="77777777" w:rsidTr="00311248">
        <w:tc>
          <w:tcPr>
            <w:tcW w:w="4968" w:type="dxa"/>
            <w:vAlign w:val="center"/>
          </w:tcPr>
          <w:p w14:paraId="05358BC7" w14:textId="77777777" w:rsidR="00C7507A" w:rsidRDefault="00C7507A" w:rsidP="00311248">
            <w:r>
              <w:rPr>
                <w:sz w:val="20"/>
              </w:rPr>
              <w:t>Requirements &amp; Analysis</w:t>
            </w:r>
          </w:p>
        </w:tc>
        <w:tc>
          <w:tcPr>
            <w:tcW w:w="4968" w:type="dxa"/>
            <w:vAlign w:val="center"/>
          </w:tcPr>
          <w:p w14:paraId="72400A3C" w14:textId="77777777" w:rsidR="00C7507A" w:rsidRDefault="00C7507A" w:rsidP="00311248">
            <w:r>
              <w:rPr>
                <w:sz w:val="20"/>
              </w:rPr>
              <w:t>SRS, functional/non-functional requirements, use cases</w:t>
            </w:r>
          </w:p>
        </w:tc>
      </w:tr>
      <w:tr w:rsidR="00C7507A" w14:paraId="6DC74A5B" w14:textId="77777777" w:rsidTr="00311248">
        <w:tc>
          <w:tcPr>
            <w:tcW w:w="4968" w:type="dxa"/>
            <w:vAlign w:val="center"/>
          </w:tcPr>
          <w:p w14:paraId="27ACEEA5" w14:textId="77777777" w:rsidR="00C7507A" w:rsidRDefault="00C7507A" w:rsidP="00311248">
            <w:r>
              <w:rPr>
                <w:sz w:val="20"/>
              </w:rPr>
              <w:t>System Modeling</w:t>
            </w:r>
          </w:p>
        </w:tc>
        <w:tc>
          <w:tcPr>
            <w:tcW w:w="4968" w:type="dxa"/>
            <w:vAlign w:val="center"/>
          </w:tcPr>
          <w:p w14:paraId="304BFA1F" w14:textId="77777777" w:rsidR="00C7507A" w:rsidRDefault="00C7507A" w:rsidP="00311248">
            <w:r>
              <w:rPr>
                <w:sz w:val="20"/>
              </w:rPr>
              <w:t>Use Case Diagram, System Sequence Diagrams, Domain Model, Sequence Diagram</w:t>
            </w:r>
          </w:p>
        </w:tc>
      </w:tr>
      <w:tr w:rsidR="00C7507A" w14:paraId="1A07EEDD" w14:textId="77777777" w:rsidTr="00311248">
        <w:tc>
          <w:tcPr>
            <w:tcW w:w="4968" w:type="dxa"/>
            <w:vAlign w:val="center"/>
          </w:tcPr>
          <w:p w14:paraId="117C6FC2" w14:textId="77777777" w:rsidR="00C7507A" w:rsidRDefault="00C7507A" w:rsidP="00311248">
            <w:r>
              <w:rPr>
                <w:sz w:val="20"/>
              </w:rPr>
              <w:t>Software Design</w:t>
            </w:r>
          </w:p>
        </w:tc>
        <w:tc>
          <w:tcPr>
            <w:tcW w:w="4968" w:type="dxa"/>
            <w:vAlign w:val="center"/>
          </w:tcPr>
          <w:p w14:paraId="6DD83220" w14:textId="77777777" w:rsidR="00C7507A" w:rsidRDefault="00C7507A" w:rsidP="00311248">
            <w:r>
              <w:rPr>
                <w:sz w:val="20"/>
              </w:rPr>
              <w:t>Design Class Diagram and MVC-oriented structure</w:t>
            </w:r>
          </w:p>
        </w:tc>
      </w:tr>
      <w:tr w:rsidR="00C7507A" w14:paraId="47F259AA" w14:textId="77777777" w:rsidTr="00311248">
        <w:tc>
          <w:tcPr>
            <w:tcW w:w="4968" w:type="dxa"/>
            <w:vAlign w:val="center"/>
          </w:tcPr>
          <w:p w14:paraId="3D6343DD" w14:textId="77777777" w:rsidR="00C7507A" w:rsidRDefault="00C7507A" w:rsidP="00311248">
            <w:r>
              <w:rPr>
                <w:sz w:val="20"/>
              </w:rPr>
              <w:t>Programming</w:t>
            </w:r>
          </w:p>
        </w:tc>
        <w:tc>
          <w:tcPr>
            <w:tcW w:w="4968" w:type="dxa"/>
            <w:vAlign w:val="center"/>
          </w:tcPr>
          <w:p w14:paraId="242F5C3D" w14:textId="77777777" w:rsidR="00C7507A" w:rsidRDefault="00C7507A" w:rsidP="00311248">
            <w:r>
              <w:rPr>
                <w:sz w:val="20"/>
              </w:rPr>
              <w:t>Java / JDK 17+</w:t>
            </w:r>
          </w:p>
        </w:tc>
      </w:tr>
      <w:tr w:rsidR="00C7507A" w14:paraId="2FBD0166" w14:textId="77777777" w:rsidTr="00311248">
        <w:tc>
          <w:tcPr>
            <w:tcW w:w="4968" w:type="dxa"/>
            <w:vAlign w:val="center"/>
          </w:tcPr>
          <w:p w14:paraId="3766AFDE" w14:textId="77777777" w:rsidR="00C7507A" w:rsidRDefault="00C7507A" w:rsidP="00311248">
            <w:r>
              <w:rPr>
                <w:sz w:val="20"/>
              </w:rPr>
              <w:t>GUI</w:t>
            </w:r>
          </w:p>
        </w:tc>
        <w:tc>
          <w:tcPr>
            <w:tcW w:w="4968" w:type="dxa"/>
            <w:vAlign w:val="center"/>
          </w:tcPr>
          <w:p w14:paraId="79759AB5" w14:textId="77777777" w:rsidR="00C7507A" w:rsidRDefault="00C7507A" w:rsidP="00311248">
            <w:r>
              <w:rPr>
                <w:sz w:val="20"/>
              </w:rPr>
              <w:t>Java Swing and AWT</w:t>
            </w:r>
          </w:p>
        </w:tc>
      </w:tr>
      <w:tr w:rsidR="00C7507A" w14:paraId="4780945B" w14:textId="77777777" w:rsidTr="00311248">
        <w:tc>
          <w:tcPr>
            <w:tcW w:w="4968" w:type="dxa"/>
            <w:vAlign w:val="center"/>
          </w:tcPr>
          <w:p w14:paraId="00EB7269" w14:textId="77777777" w:rsidR="00C7507A" w:rsidRDefault="00C7507A" w:rsidP="00311248">
            <w:r>
              <w:rPr>
                <w:sz w:val="20"/>
              </w:rPr>
              <w:t>Database</w:t>
            </w:r>
          </w:p>
        </w:tc>
        <w:tc>
          <w:tcPr>
            <w:tcW w:w="4968" w:type="dxa"/>
            <w:vAlign w:val="center"/>
          </w:tcPr>
          <w:p w14:paraId="6390DD24" w14:textId="77777777" w:rsidR="00C7507A" w:rsidRDefault="00C7507A" w:rsidP="00311248">
            <w:r>
              <w:rPr>
                <w:sz w:val="20"/>
              </w:rPr>
              <w:t>MySQL 8.0</w:t>
            </w:r>
          </w:p>
        </w:tc>
      </w:tr>
      <w:tr w:rsidR="00C7507A" w14:paraId="3C21C61F" w14:textId="77777777" w:rsidTr="00311248">
        <w:tc>
          <w:tcPr>
            <w:tcW w:w="4968" w:type="dxa"/>
            <w:vAlign w:val="center"/>
          </w:tcPr>
          <w:p w14:paraId="2AC84A0A" w14:textId="77777777" w:rsidR="00C7507A" w:rsidRDefault="00C7507A" w:rsidP="00311248">
            <w:r>
              <w:rPr>
                <w:sz w:val="20"/>
              </w:rPr>
              <w:t>Connectivity</w:t>
            </w:r>
          </w:p>
        </w:tc>
        <w:tc>
          <w:tcPr>
            <w:tcW w:w="4968" w:type="dxa"/>
            <w:vAlign w:val="center"/>
          </w:tcPr>
          <w:p w14:paraId="60CD3972" w14:textId="77777777" w:rsidR="00C7507A" w:rsidRDefault="00C7507A" w:rsidP="00311248">
            <w:r>
              <w:rPr>
                <w:sz w:val="20"/>
              </w:rPr>
              <w:t>JDBC / mysql-connector-j</w:t>
            </w:r>
          </w:p>
        </w:tc>
      </w:tr>
      <w:tr w:rsidR="00C7507A" w14:paraId="0B78D499" w14:textId="77777777" w:rsidTr="00311248">
        <w:tc>
          <w:tcPr>
            <w:tcW w:w="4968" w:type="dxa"/>
            <w:vAlign w:val="center"/>
          </w:tcPr>
          <w:p w14:paraId="76BA68D4" w14:textId="77777777" w:rsidR="00C7507A" w:rsidRDefault="00C7507A" w:rsidP="00311248">
            <w:r>
              <w:rPr>
                <w:sz w:val="20"/>
              </w:rPr>
              <w:t>Development Environment</w:t>
            </w:r>
          </w:p>
        </w:tc>
        <w:tc>
          <w:tcPr>
            <w:tcW w:w="4968" w:type="dxa"/>
            <w:vAlign w:val="center"/>
          </w:tcPr>
          <w:p w14:paraId="6854777D" w14:textId="77777777" w:rsidR="00C7507A" w:rsidRDefault="00C7507A" w:rsidP="00311248">
            <w:r>
              <w:rPr>
                <w:sz w:val="20"/>
              </w:rPr>
              <w:t>Eclipse IDE</w:t>
            </w:r>
          </w:p>
        </w:tc>
      </w:tr>
      <w:tr w:rsidR="00C7507A" w14:paraId="5645789C" w14:textId="77777777" w:rsidTr="00311248">
        <w:tc>
          <w:tcPr>
            <w:tcW w:w="4968" w:type="dxa"/>
            <w:vAlign w:val="center"/>
          </w:tcPr>
          <w:p w14:paraId="3580B16C" w14:textId="77777777" w:rsidR="00C7507A" w:rsidRDefault="00C7507A" w:rsidP="00311248">
            <w:r>
              <w:rPr>
                <w:sz w:val="20"/>
              </w:rPr>
              <w:lastRenderedPageBreak/>
              <w:t>Security</w:t>
            </w:r>
          </w:p>
        </w:tc>
        <w:tc>
          <w:tcPr>
            <w:tcW w:w="4968" w:type="dxa"/>
            <w:vAlign w:val="center"/>
          </w:tcPr>
          <w:p w14:paraId="25234CC9" w14:textId="77777777" w:rsidR="00C7507A" w:rsidRDefault="00C7507A" w:rsidP="00311248">
            <w:r>
              <w:rPr>
                <w:sz w:val="20"/>
              </w:rPr>
              <w:t>Role-based access and prepared statements for SQL injection prevention</w:t>
            </w:r>
          </w:p>
        </w:tc>
      </w:tr>
    </w:tbl>
    <w:p w14:paraId="4230DE5A" w14:textId="77777777" w:rsidR="00C7507A" w:rsidRDefault="00C7507A" w:rsidP="00C7507A">
      <w:pPr>
        <w:pStyle w:val="Heading2"/>
      </w:pPr>
      <w:bookmarkStart w:id="4" w:name="_Toc100012"/>
      <w:r>
        <w:t>4.3 Product Acceptance Plan</w:t>
      </w:r>
      <w:bookmarkEnd w:id="4"/>
    </w:p>
    <w:p w14:paraId="67CEE8D3" w14:textId="77777777" w:rsidR="00C7507A" w:rsidRDefault="00C7507A" w:rsidP="00C7507A">
      <w:r>
        <w:t>The product will be considered ready for review when the major functions described in the project documentation are implemented and tested. Acceptance will focus on successful login, course management, course registration and dropping, timetable clash detection, timetable display, and report generation.</w:t>
      </w:r>
    </w:p>
    <w:p w14:paraId="07C6E775" w14:textId="77777777" w:rsidR="00C7507A" w:rsidRDefault="00C7507A" w:rsidP="00C7507A">
      <w:pPr>
        <w:pStyle w:val="ListBullet"/>
        <w:tabs>
          <w:tab w:val="num" w:pos="360"/>
        </w:tabs>
        <w:ind w:left="360" w:hanging="360"/>
      </w:pPr>
      <w:r>
        <w:t>Valid users can log in according to their role.</w:t>
      </w:r>
    </w:p>
    <w:p w14:paraId="74AA3031" w14:textId="77777777" w:rsidR="00C7507A" w:rsidRDefault="00C7507A" w:rsidP="00C7507A">
      <w:pPr>
        <w:pStyle w:val="ListBullet"/>
        <w:tabs>
          <w:tab w:val="num" w:pos="360"/>
        </w:tabs>
        <w:ind w:left="360" w:hanging="360"/>
      </w:pPr>
      <w:r>
        <w:t>Administrators can manage course information.</w:t>
      </w:r>
    </w:p>
    <w:p w14:paraId="4007CCF3" w14:textId="77777777" w:rsidR="00C7507A" w:rsidRDefault="00C7507A" w:rsidP="00C7507A">
      <w:pPr>
        <w:pStyle w:val="ListBullet"/>
        <w:tabs>
          <w:tab w:val="num" w:pos="360"/>
        </w:tabs>
        <w:ind w:left="360" w:hanging="360"/>
      </w:pPr>
      <w:r>
        <w:t>Students can register for and drop courses.</w:t>
      </w:r>
    </w:p>
    <w:p w14:paraId="064E5794" w14:textId="77777777" w:rsidR="00C7507A" w:rsidRDefault="00C7507A" w:rsidP="00C7507A">
      <w:pPr>
        <w:pStyle w:val="ListBullet"/>
        <w:tabs>
          <w:tab w:val="num" w:pos="360"/>
        </w:tabs>
        <w:ind w:left="360" w:hanging="360"/>
      </w:pPr>
      <w:r>
        <w:t>The system detects and prevents timetable clashes.</w:t>
      </w:r>
    </w:p>
    <w:p w14:paraId="06827F51" w14:textId="77777777" w:rsidR="00C7507A" w:rsidRDefault="00C7507A" w:rsidP="00C7507A">
      <w:pPr>
        <w:pStyle w:val="ListBullet"/>
        <w:tabs>
          <w:tab w:val="num" w:pos="360"/>
        </w:tabs>
        <w:ind w:left="360" w:hanging="360"/>
      </w:pPr>
      <w:r>
        <w:t>A generated timetable can be displayed to the student.</w:t>
      </w:r>
    </w:p>
    <w:p w14:paraId="575B02E4" w14:textId="77777777" w:rsidR="00C7507A" w:rsidRDefault="00C7507A" w:rsidP="00C7507A">
      <w:pPr>
        <w:pStyle w:val="ListBullet"/>
        <w:tabs>
          <w:tab w:val="num" w:pos="360"/>
        </w:tabs>
        <w:ind w:left="360" w:hanging="360"/>
      </w:pPr>
      <w:r>
        <w:t>Registration summary reports can be generated.</w:t>
      </w:r>
    </w:p>
    <w:sectPr w:rsidR="00C7507A" w:rsidSect="00C7507A">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6B415A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0CA4FE2"/>
    <w:lvl w:ilvl="0">
      <w:start w:val="1"/>
      <w:numFmt w:val="bullet"/>
      <w:pStyle w:val="ListBullet"/>
      <w:lvlText w:val=""/>
      <w:lvlJc w:val="left"/>
      <w:pPr>
        <w:tabs>
          <w:tab w:val="num" w:pos="360"/>
        </w:tabs>
        <w:ind w:left="360" w:hanging="360"/>
      </w:pPr>
      <w:rPr>
        <w:rFonts w:ascii="Symbol" w:hAnsi="Symbol" w:hint="default"/>
      </w:rPr>
    </w:lvl>
  </w:abstractNum>
  <w:num w:numId="1" w16cid:durableId="150681243">
    <w:abstractNumId w:val="1"/>
  </w:num>
  <w:num w:numId="2" w16cid:durableId="207646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07A"/>
    <w:rsid w:val="00163CFE"/>
    <w:rsid w:val="003831EF"/>
    <w:rsid w:val="00624C8B"/>
    <w:rsid w:val="00790CF8"/>
    <w:rsid w:val="007C03AB"/>
    <w:rsid w:val="00834A51"/>
    <w:rsid w:val="00C7507A"/>
    <w:rsid w:val="00E26E9F"/>
    <w:rsid w:val="00E855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7BD94"/>
  <w15:chartTrackingRefBased/>
  <w15:docId w15:val="{345619FE-FDB9-4DC4-AC03-87C25691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07A"/>
    <w:pPr>
      <w:spacing w:after="200" w:line="276" w:lineRule="auto"/>
    </w:pPr>
    <w:rPr>
      <w:rFonts w:ascii="Times New Roman" w:eastAsiaTheme="minorEastAsia" w:hAnsi="Times New Roman"/>
      <w:kern w:val="0"/>
      <w:sz w:val="22"/>
      <w:szCs w:val="22"/>
      <w14:ligatures w14:val="none"/>
    </w:rPr>
  </w:style>
  <w:style w:type="paragraph" w:styleId="Heading1">
    <w:name w:val="heading 1"/>
    <w:basedOn w:val="Normal"/>
    <w:next w:val="Normal"/>
    <w:link w:val="Heading1Char"/>
    <w:uiPriority w:val="9"/>
    <w:qFormat/>
    <w:rsid w:val="00C75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5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5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07A"/>
    <w:rPr>
      <w:rFonts w:eastAsiaTheme="majorEastAsia" w:cstheme="majorBidi"/>
      <w:color w:val="272727" w:themeColor="text1" w:themeTint="D8"/>
    </w:rPr>
  </w:style>
  <w:style w:type="paragraph" w:styleId="Title">
    <w:name w:val="Title"/>
    <w:basedOn w:val="Normal"/>
    <w:next w:val="Normal"/>
    <w:link w:val="TitleChar"/>
    <w:uiPriority w:val="10"/>
    <w:qFormat/>
    <w:rsid w:val="00C75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07A"/>
    <w:pPr>
      <w:spacing w:before="160"/>
      <w:jc w:val="center"/>
    </w:pPr>
    <w:rPr>
      <w:i/>
      <w:iCs/>
      <w:color w:val="404040" w:themeColor="text1" w:themeTint="BF"/>
    </w:rPr>
  </w:style>
  <w:style w:type="character" w:customStyle="1" w:styleId="QuoteChar">
    <w:name w:val="Quote Char"/>
    <w:basedOn w:val="DefaultParagraphFont"/>
    <w:link w:val="Quote"/>
    <w:uiPriority w:val="29"/>
    <w:rsid w:val="00C7507A"/>
    <w:rPr>
      <w:i/>
      <w:iCs/>
      <w:color w:val="404040" w:themeColor="text1" w:themeTint="BF"/>
    </w:rPr>
  </w:style>
  <w:style w:type="paragraph" w:styleId="ListParagraph">
    <w:name w:val="List Paragraph"/>
    <w:basedOn w:val="Normal"/>
    <w:uiPriority w:val="34"/>
    <w:qFormat/>
    <w:rsid w:val="00C7507A"/>
    <w:pPr>
      <w:ind w:left="720"/>
      <w:contextualSpacing/>
    </w:pPr>
  </w:style>
  <w:style w:type="character" w:styleId="IntenseEmphasis">
    <w:name w:val="Intense Emphasis"/>
    <w:basedOn w:val="DefaultParagraphFont"/>
    <w:uiPriority w:val="21"/>
    <w:qFormat/>
    <w:rsid w:val="00C7507A"/>
    <w:rPr>
      <w:i/>
      <w:iCs/>
      <w:color w:val="0F4761" w:themeColor="accent1" w:themeShade="BF"/>
    </w:rPr>
  </w:style>
  <w:style w:type="paragraph" w:styleId="IntenseQuote">
    <w:name w:val="Intense Quote"/>
    <w:basedOn w:val="Normal"/>
    <w:next w:val="Normal"/>
    <w:link w:val="IntenseQuoteChar"/>
    <w:uiPriority w:val="30"/>
    <w:qFormat/>
    <w:rsid w:val="00C75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07A"/>
    <w:rPr>
      <w:i/>
      <w:iCs/>
      <w:color w:val="0F4761" w:themeColor="accent1" w:themeShade="BF"/>
    </w:rPr>
  </w:style>
  <w:style w:type="character" w:styleId="IntenseReference">
    <w:name w:val="Intense Reference"/>
    <w:basedOn w:val="DefaultParagraphFont"/>
    <w:uiPriority w:val="32"/>
    <w:qFormat/>
    <w:rsid w:val="00C7507A"/>
    <w:rPr>
      <w:b/>
      <w:bCs/>
      <w:smallCaps/>
      <w:color w:val="0F4761" w:themeColor="accent1" w:themeShade="BF"/>
      <w:spacing w:val="5"/>
    </w:rPr>
  </w:style>
  <w:style w:type="paragraph" w:styleId="ListBullet">
    <w:name w:val="List Bullet"/>
    <w:basedOn w:val="Normal"/>
    <w:uiPriority w:val="99"/>
    <w:unhideWhenUsed/>
    <w:rsid w:val="00C7507A"/>
    <w:pPr>
      <w:numPr>
        <w:numId w:val="1"/>
      </w:numPr>
      <w:tabs>
        <w:tab w:val="clear" w:pos="360"/>
      </w:tabs>
      <w:ind w:left="0" w:firstLine="0"/>
      <w:contextualSpacing/>
    </w:pPr>
  </w:style>
  <w:style w:type="paragraph" w:styleId="ListNumber">
    <w:name w:val="List Number"/>
    <w:basedOn w:val="Normal"/>
    <w:uiPriority w:val="99"/>
    <w:unhideWhenUsed/>
    <w:rsid w:val="00C7507A"/>
    <w:pPr>
      <w:numPr>
        <w:numId w:val="2"/>
      </w:numPr>
      <w:tabs>
        <w:tab w:val="clear" w:pos="360"/>
      </w:tabs>
      <w:ind w:left="0" w:firstLine="0"/>
      <w:contextualSpacing/>
    </w:pPr>
  </w:style>
  <w:style w:type="table" w:styleId="TableGrid">
    <w:name w:val="Table Grid"/>
    <w:basedOn w:val="TableNormal"/>
    <w:uiPriority w:val="59"/>
    <w:rsid w:val="00C7507A"/>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7507A"/>
    <w:pPr>
      <w:tabs>
        <w:tab w:val="right" w:leader="dot" w:pos="9926"/>
      </w:tabs>
      <w:spacing w:before="120" w:after="40"/>
    </w:pPr>
    <w:rPr>
      <w:b/>
    </w:rPr>
  </w:style>
  <w:style w:type="paragraph" w:styleId="TOC2">
    <w:name w:val="toc 2"/>
    <w:basedOn w:val="Normal"/>
    <w:next w:val="Normal"/>
    <w:autoRedefine/>
    <w:uiPriority w:val="39"/>
    <w:unhideWhenUsed/>
    <w:rsid w:val="00C7507A"/>
    <w:pPr>
      <w:tabs>
        <w:tab w:val="right" w:leader="dot" w:pos="9926"/>
      </w:tabs>
      <w:spacing w:after="2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508</Words>
  <Characters>2899</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zafar</dc:creator>
  <cp:keywords/>
  <dc:description/>
  <cp:lastModifiedBy>zohaib zafar</cp:lastModifiedBy>
  <cp:revision>2</cp:revision>
  <dcterms:created xsi:type="dcterms:W3CDTF">2026-09-24T07:20:00Z</dcterms:created>
  <dcterms:modified xsi:type="dcterms:W3CDTF">2026-10-01T05:43:00Z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4ce8c28e-369b-4e94-a2c5-a3b13a680e63</vt:lpwstr>
  </property>
</Properties>
</file>