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E9E5" w14:textId="4CD2D907" w:rsidR="00327E0F" w:rsidRDefault="00774F95" w:rsidP="00327E0F">
      <w:pPr>
        <w:pStyle w:val="Heading2"/>
      </w:pPr>
      <w:bookmarkStart w:id="0" w:name="_Toc234473090"/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97E44CB" wp14:editId="2C80308A">
            <wp:simplePos x="0" y="0"/>
            <wp:positionH relativeFrom="margin">
              <wp:posOffset>1226820</wp:posOffset>
            </wp:positionH>
            <wp:positionV relativeFrom="paragraph">
              <wp:posOffset>0</wp:posOffset>
            </wp:positionV>
            <wp:extent cx="4175760" cy="2218055"/>
            <wp:effectExtent l="0" t="0" r="0" b="0"/>
            <wp:wrapTopAndBottom/>
            <wp:docPr id="40998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3031" name="Picture 4099830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E0F" w:rsidRPr="00005CDE">
        <w:t>Governing Differential Equation</w:t>
      </w:r>
      <w:bookmarkEnd w:id="0"/>
    </w:p>
    <w:p w14:paraId="02DEDD39" w14:textId="77777777" w:rsidR="00327E0F" w:rsidRPr="00DC0114" w:rsidRDefault="00327E0F" w:rsidP="00327E0F">
      <w:pPr>
        <w:pStyle w:val="ListParagraph"/>
        <w:numPr>
          <w:ilvl w:val="0"/>
          <w:numId w:val="3"/>
        </w:numPr>
        <w:rPr>
          <w:b/>
        </w:rPr>
      </w:pPr>
      <w:r w:rsidRPr="00DC0114">
        <w:rPr>
          <w:b/>
        </w:rPr>
        <w:t>The Electrical System (KVL)</w:t>
      </w:r>
    </w:p>
    <w:p w14:paraId="3AD97DD1" w14:textId="77777777" w:rsidR="00327E0F" w:rsidRPr="00DC0114" w:rsidRDefault="00327E0F" w:rsidP="00327E0F">
      <w:r w:rsidRPr="00DC0114">
        <w:t>Applying Kirchhoff's Voltage Law (KVL) to the armature circuit loop:</w:t>
      </w:r>
    </w:p>
    <w:p w14:paraId="44BC97EA" w14:textId="77777777" w:rsidR="00327E0F" w:rsidRPr="00DC0114" w:rsidRDefault="00327E0F" w:rsidP="00327E0F">
      <w:pPr>
        <w:rPr>
          <w:b/>
          <w:bCs w:val="0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b/>
                  <w:bCs w:val="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 w:val="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b/>
                  <w:bCs w:val="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 w:val="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b/>
                  <w:bCs w:val="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+e</m:t>
          </m:r>
          <m:d>
            <m:dPr>
              <m:ctrlPr>
                <w:rPr>
                  <w:rFonts w:ascii="Cambria Math" w:hAnsi="Cambria Math"/>
                  <w:b/>
                  <w:bCs w:val="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21CC673" w14:textId="77777777" w:rsidR="00327E0F" w:rsidRPr="00DC0114" w:rsidRDefault="00327E0F" w:rsidP="00327E0F">
      <w:r w:rsidRPr="00DC0114">
        <w:t>Where:</w:t>
      </w:r>
    </w:p>
    <w:p w14:paraId="74F5E677" w14:textId="77777777" w:rsidR="00327E0F" w:rsidRPr="00DC0114" w:rsidRDefault="00327E0F" w:rsidP="00327E0F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R</m:t>
        </m:r>
      </m:oMath>
      <w:r w:rsidRPr="00DC0114">
        <w:t xml:space="preserve"> (Voltage drop across armature resistance)</w:t>
      </w:r>
    </w:p>
    <w:p w14:paraId="18976861" w14:textId="77777777" w:rsidR="00327E0F" w:rsidRPr="00DC0114" w:rsidRDefault="00327E0F" w:rsidP="00327E0F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=L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di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DC0114">
        <w:t xml:space="preserve"> (Voltage drop across armature inductance)</w:t>
      </w:r>
    </w:p>
    <w:p w14:paraId="038C228A" w14:textId="77777777" w:rsidR="00327E0F" w:rsidRPr="00DC0114" w:rsidRDefault="00327E0F" w:rsidP="00327E0F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dθ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DC0114">
        <w:t xml:space="preserve"> (Back EMF produced by the rotating coil)</w:t>
      </w:r>
    </w:p>
    <w:p w14:paraId="3215BEAF" w14:textId="77777777" w:rsidR="00327E0F" w:rsidRPr="00DC0114" w:rsidRDefault="00327E0F" w:rsidP="00327E0F">
      <w:r w:rsidRPr="00DC0114">
        <w:t xml:space="preserve">Substituting these values into the KVL equation yields </w:t>
      </w:r>
      <w:r w:rsidRPr="00DC0114">
        <w:rPr>
          <w:b/>
        </w:rPr>
        <w:t>Equation (1)</w:t>
      </w:r>
      <w:r w:rsidRPr="00DC0114">
        <w:t>:</w:t>
      </w:r>
    </w:p>
    <w:p w14:paraId="0740FC0C" w14:textId="77777777" w:rsidR="00327E0F" w:rsidRPr="00DC0114" w:rsidRDefault="00327E0F" w:rsidP="00327E0F">
      <m:oMathPara>
        <m:oMath>
          <m:r>
            <w:rPr>
              <w:rFonts w:ascii="Cambria Math" w:hAnsi="Cambria Math"/>
            </w:rPr>
            <m:t>L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+Ri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6311FBE0" w14:textId="77777777" w:rsidR="00327E0F" w:rsidRPr="00DC0114" w:rsidRDefault="00327E0F" w:rsidP="00327E0F">
      <w:pPr>
        <w:pStyle w:val="ListParagraph"/>
        <w:numPr>
          <w:ilvl w:val="0"/>
          <w:numId w:val="3"/>
        </w:numPr>
        <w:rPr>
          <w:b/>
        </w:rPr>
      </w:pPr>
      <w:r w:rsidRPr="00DC0114">
        <w:rPr>
          <w:b/>
        </w:rPr>
        <w:t>The Mechanical System (Newton's 2nd Law)</w:t>
      </w:r>
    </w:p>
    <w:p w14:paraId="43F89DF6" w14:textId="77777777" w:rsidR="00327E0F" w:rsidRPr="00DC0114" w:rsidRDefault="00327E0F" w:rsidP="00327E0F">
      <w:r w:rsidRPr="00DC0114">
        <w:t>The sum of torques acting on the rotor inertia must equal its angular acceleration:</w:t>
      </w:r>
    </w:p>
    <w:p w14:paraId="33D0BB30" w14:textId="77777777" w:rsidR="00327E0F" w:rsidRPr="00DC0114" w:rsidRDefault="00327E0F" w:rsidP="00327E0F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T</m:t>
              </m:r>
            </m:e>
          </m:nary>
          <m:r>
            <w:rPr>
              <w:rFonts w:ascii="Cambria Math" w:hAnsi="Cambria Math"/>
            </w:rPr>
            <m:t>=Jα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=J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=J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9A9EB97" w14:textId="77777777" w:rsidR="00327E0F" w:rsidRPr="00DC0114" w:rsidRDefault="00327E0F" w:rsidP="00327E0F">
      <w:r w:rsidRPr="00DC0114">
        <w:t>The acting torques are:</w:t>
      </w:r>
    </w:p>
    <w:p w14:paraId="36BFE0D0" w14:textId="77777777" w:rsidR="00327E0F" w:rsidRPr="00DC0114" w:rsidRDefault="00327E0F" w:rsidP="00327E0F">
      <w:pPr>
        <w:pStyle w:val="ListParagraph"/>
        <w:numPr>
          <w:ilvl w:val="0"/>
          <w:numId w:val="2"/>
        </w:numPr>
      </w:pPr>
      <w:r w:rsidRPr="00DC0114">
        <w:rPr>
          <w:b/>
        </w:rPr>
        <w:t>Driving Motor Torque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C0114">
        <w:rPr>
          <w:b/>
        </w:rPr>
        <w:t>):</w:t>
      </w:r>
      <w:r w:rsidRPr="00DC0114">
        <w:t xml:space="preserve"> Proportional to armature current,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7A20670C" w14:textId="77777777" w:rsidR="00327E0F" w:rsidRPr="00DC0114" w:rsidRDefault="00327E0F" w:rsidP="00327E0F">
      <w:pPr>
        <w:pStyle w:val="ListParagraph"/>
        <w:numPr>
          <w:ilvl w:val="0"/>
          <w:numId w:val="2"/>
        </w:numPr>
      </w:pPr>
      <w:r w:rsidRPr="00DC0114">
        <w:rPr>
          <w:b/>
        </w:rPr>
        <w:t>Opposing Friction Torque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C0114">
        <w:rPr>
          <w:b/>
        </w:rPr>
        <w:t>):</w:t>
      </w:r>
      <w:r w:rsidRPr="00DC0114">
        <w:t xml:space="preserve"> Due to bearing viscous damping,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=bω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=b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dθ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</m:oMath>
    </w:p>
    <w:p w14:paraId="481E2F3F" w14:textId="77777777" w:rsidR="00327E0F" w:rsidRPr="00DC0114" w:rsidRDefault="00327E0F" w:rsidP="00327E0F">
      <w:r w:rsidRPr="00DC0114">
        <w:lastRenderedPageBreak/>
        <w:t>Setting up the balance equation:</w:t>
      </w:r>
    </w:p>
    <w:p w14:paraId="49074F57" w14:textId="77777777" w:rsidR="00327E0F" w:rsidRPr="00DC0114" w:rsidRDefault="00327E0F" w:rsidP="00327E0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driving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opposing</m:t>
              </m:r>
            </m:sub>
          </m:sSub>
          <m:r>
            <w:rPr>
              <w:rFonts w:ascii="Cambria Math" w:hAnsi="Cambria Math"/>
            </w:rPr>
            <m:t>=J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387B9313" w14:textId="77777777" w:rsidR="00327E0F" w:rsidRPr="00DC0114" w:rsidRDefault="00327E0F" w:rsidP="00327E0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-bω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=J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77C60AE7" w14:textId="77777777" w:rsidR="00327E0F" w:rsidRPr="00DC0114" w:rsidRDefault="00327E0F" w:rsidP="00327E0F">
      <w:r w:rsidRPr="00DC0114">
        <w:t xml:space="preserve">Rearranging gives us </w:t>
      </w:r>
      <w:r w:rsidRPr="00DC0114">
        <w:rPr>
          <w:b/>
        </w:rPr>
        <w:t>Equation (2)</w:t>
      </w:r>
      <w:r w:rsidRPr="00DC0114">
        <w:t xml:space="preserve"> in terms of angular velocity (</w:t>
      </w:r>
      <m:oMath>
        <m:r>
          <w:rPr>
            <w:rFonts w:ascii="Cambria Math" w:hAnsi="Cambria Math"/>
          </w:rPr>
          <m:t>ω</m:t>
        </m:r>
      </m:oMath>
      <w:r w:rsidRPr="00DC0114">
        <w:t>):</w:t>
      </w:r>
    </w:p>
    <w:p w14:paraId="039D394E" w14:textId="77777777" w:rsidR="00327E0F" w:rsidRPr="00DC0114" w:rsidRDefault="00327E0F" w:rsidP="00327E0F">
      <m:oMathPara>
        <m:oMath>
          <m:r>
            <w:rPr>
              <w:rFonts w:ascii="Cambria Math" w:hAnsi="Cambria Math"/>
            </w:rPr>
            <m:t>J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+bω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1AC22B4" w14:textId="77777777" w:rsidR="00327E0F" w:rsidRPr="00DC0114" w:rsidRDefault="00327E0F" w:rsidP="00327E0F">
      <w:r w:rsidRPr="00DC0114">
        <w:t xml:space="preserve">Or substituting </w:t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dθ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DC0114">
        <w:t xml:space="preserve"> to express it in terms of angular position (</w:t>
      </w:r>
      <m:oMath>
        <m:r>
          <w:rPr>
            <w:rFonts w:ascii="Cambria Math" w:hAnsi="Cambria Math"/>
          </w:rPr>
          <m:t>θ</m:t>
        </m:r>
      </m:oMath>
      <w:r w:rsidRPr="00DC0114">
        <w:t>):</w:t>
      </w:r>
    </w:p>
    <w:p w14:paraId="03BC242B" w14:textId="77777777" w:rsidR="00327E0F" w:rsidRPr="00DC0114" w:rsidRDefault="00327E0F" w:rsidP="00327E0F">
      <m:oMathPara>
        <m:oMath>
          <m:r>
            <w:rPr>
              <w:rFonts w:ascii="Cambria Math" w:hAnsi="Cambria Math"/>
            </w:rPr>
            <m:t>J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+b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3C431C1" w14:textId="77777777" w:rsidR="00327E0F" w:rsidRPr="004A6583" w:rsidRDefault="00327E0F" w:rsidP="00327E0F"/>
    <w:p w14:paraId="78B5926D" w14:textId="77777777" w:rsidR="00327E0F" w:rsidRPr="00DC0114" w:rsidRDefault="00327E0F" w:rsidP="00327E0F">
      <w:pPr>
        <w:pStyle w:val="Heading2"/>
        <w:spacing w:before="0"/>
      </w:pPr>
      <w:bookmarkStart w:id="1" w:name="_Toc234473091"/>
      <w:r>
        <w:t>Transfer Function Development</w:t>
      </w:r>
      <w:bookmarkEnd w:id="1"/>
    </w:p>
    <w:p w14:paraId="68BF4D37" w14:textId="77777777" w:rsidR="00327E0F" w:rsidRPr="00DC0114" w:rsidRDefault="00327E0F" w:rsidP="00327E0F">
      <w:pPr>
        <w:rPr>
          <w:bCs w:val="0"/>
        </w:rPr>
      </w:pPr>
      <w:r w:rsidRPr="00DC0114">
        <w:rPr>
          <w:bCs w:val="0"/>
        </w:rPr>
        <w:t>Transforming to the Laplace Domain (</w:t>
      </w:r>
      <m:oMath>
        <m:r>
          <w:rPr>
            <w:rFonts w:ascii="Cambria Math" w:hAnsi="Cambria Math"/>
          </w:rPr>
          <m:t>s</m:t>
        </m:r>
      </m:oMath>
      <w:r w:rsidRPr="00DC0114">
        <w:rPr>
          <w:bCs w:val="0"/>
        </w:rPr>
        <w:t>-Domain)</w:t>
      </w:r>
    </w:p>
    <w:p w14:paraId="0E022D4C" w14:textId="77777777" w:rsidR="00327E0F" w:rsidRPr="00DC0114" w:rsidRDefault="00327E0F" w:rsidP="00327E0F">
      <w:r w:rsidRPr="00DC0114">
        <w:t xml:space="preserve">Assuming </w:t>
      </w:r>
      <w:r w:rsidRPr="00DC0114">
        <w:rPr>
          <w:b/>
        </w:rPr>
        <w:t>zero initial conditions</w:t>
      </w:r>
      <w:r w:rsidRPr="00DC0114">
        <w:t xml:space="preserve"> (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=0,θ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=0,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 w:rsidRPr="00DC0114">
        <w:t xml:space="preserve">), we apply </w:t>
      </w:r>
      <w:proofErr w:type="gramStart"/>
      <w:r w:rsidRPr="00DC0114">
        <w:t>the Laplace</w:t>
      </w:r>
      <w:proofErr w:type="gramEnd"/>
      <w:r w:rsidRPr="00DC0114">
        <w:t xml:space="preserve"> Transform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→s</m:t>
        </m:r>
      </m:oMath>
      <w:r w:rsidRPr="00DC0114">
        <w:t>):</w:t>
      </w:r>
    </w:p>
    <w:p w14:paraId="049068D2" w14:textId="77777777" w:rsidR="00327E0F" w:rsidRPr="00DC0114" w:rsidRDefault="00327E0F" w:rsidP="00327E0F">
      <w:r w:rsidRPr="00DC0114">
        <w:t xml:space="preserve">From the </w:t>
      </w:r>
      <w:r w:rsidRPr="00DC0114">
        <w:rPr>
          <w:b/>
        </w:rPr>
        <w:t>Electrical Equation (1)</w:t>
      </w:r>
      <w:r w:rsidRPr="00DC0114">
        <w:t>:</w:t>
      </w:r>
    </w:p>
    <w:p w14:paraId="3311FA36" w14:textId="77777777" w:rsidR="00327E0F" w:rsidRPr="00DC0114" w:rsidRDefault="00327E0F" w:rsidP="00327E0F">
      <m:oMathPara>
        <m:oMath>
          <m:r>
            <w:rPr>
              <w:rFonts w:ascii="Cambria Math" w:hAnsi="Cambria Math"/>
            </w:rPr>
            <m:t>LsI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+RI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53B8ACC1" w14:textId="77777777" w:rsidR="00327E0F" w:rsidRPr="00DC0114" w:rsidRDefault="00327E0F" w:rsidP="00327E0F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Ls+R</m:t>
              </m:r>
            </m:e>
          </m:d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--- (3)</m:t>
          </m:r>
        </m:oMath>
      </m:oMathPara>
    </w:p>
    <w:p w14:paraId="6EC8385C" w14:textId="77777777" w:rsidR="00327E0F" w:rsidRPr="00DC0114" w:rsidRDefault="00327E0F" w:rsidP="00327E0F">
      <w:r w:rsidRPr="00DC0114">
        <w:t xml:space="preserve">From the </w:t>
      </w:r>
      <w:r w:rsidRPr="00DC0114">
        <w:rPr>
          <w:b/>
        </w:rPr>
        <w:t>Mechanical Equation (2)</w:t>
      </w:r>
      <w:r w:rsidRPr="00DC0114">
        <w:t xml:space="preserve"> (using the position form):</w:t>
      </w:r>
    </w:p>
    <w:p w14:paraId="12270FDF" w14:textId="77777777" w:rsidR="00327E0F" w:rsidRPr="00DC0114" w:rsidRDefault="00327E0F" w:rsidP="00327E0F">
      <m:oMathPara>
        <m:oMath>
          <m:r>
            <w:rPr>
              <w:rFonts w:ascii="Cambria Math" w:hAnsi="Cambria Math"/>
            </w:rPr>
            <m:t>J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+bs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7F988798" w14:textId="77777777" w:rsidR="00327E0F" w:rsidRPr="00DC0114" w:rsidRDefault="00327E0F" w:rsidP="00327E0F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Js+b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1996CB28" w14:textId="77777777" w:rsidR="00327E0F" w:rsidRPr="00DC0114" w:rsidRDefault="00327E0F" w:rsidP="00327E0F">
      <w:r w:rsidRPr="00DC0114">
        <w:t xml:space="preserve">Isolate current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DC0114">
        <w:t xml:space="preserve"> so we can substitute it out:</w:t>
      </w:r>
    </w:p>
    <w:p w14:paraId="48FC779A" w14:textId="77777777" w:rsidR="00327E0F" w:rsidRPr="00DC0114" w:rsidRDefault="00327E0F" w:rsidP="00327E0F"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Js+b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--- (4)</m:t>
          </m:r>
        </m:oMath>
      </m:oMathPara>
    </w:p>
    <w:p w14:paraId="18852005" w14:textId="77777777" w:rsidR="00327E0F" w:rsidRPr="00DC0114" w:rsidRDefault="00327E0F" w:rsidP="00327E0F">
      <w:pPr>
        <w:rPr>
          <w:b/>
        </w:rPr>
      </w:pPr>
      <w:r w:rsidRPr="00DC0114">
        <w:rPr>
          <w:b/>
        </w:rPr>
        <w:t>Algebraic Substitution &amp; Simplification</w:t>
      </w:r>
    </w:p>
    <w:p w14:paraId="462A27D3" w14:textId="77777777" w:rsidR="00327E0F" w:rsidRPr="00DC0114" w:rsidRDefault="00327E0F" w:rsidP="00327E0F">
      <w:r w:rsidRPr="00DC0114">
        <w:lastRenderedPageBreak/>
        <w:t>Substitute Equation (4) into Equation (3):</w:t>
      </w:r>
    </w:p>
    <w:p w14:paraId="5A46927B" w14:textId="77777777" w:rsidR="00327E0F" w:rsidRPr="00DC0114" w:rsidRDefault="00327E0F" w:rsidP="00327E0F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Ls+R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Js+b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606E67CD" w14:textId="77777777" w:rsidR="00327E0F" w:rsidRPr="00DC0114" w:rsidRDefault="00327E0F" w:rsidP="00327E0F">
      <w:r w:rsidRPr="00DC0114">
        <w:t xml:space="preserve">To eliminate the fraction, multiply the entire equation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C0114">
        <w:t>:</w:t>
      </w:r>
    </w:p>
    <w:p w14:paraId="06910BA0" w14:textId="77777777" w:rsidR="00327E0F" w:rsidRPr="00DC0114" w:rsidRDefault="00327E0F" w:rsidP="00327E0F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Js+b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Ls+R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0577BF09" w14:textId="77777777" w:rsidR="00327E0F" w:rsidRPr="00DC0114" w:rsidRDefault="00327E0F" w:rsidP="00327E0F">
      <w:r w:rsidRPr="00DC0114">
        <w:t xml:space="preserve">Move all terms involving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DC0114">
        <w:t xml:space="preserve"> to the left-hand side:</w:t>
      </w:r>
    </w:p>
    <w:p w14:paraId="5DE881CD" w14:textId="77777777" w:rsidR="00327E0F" w:rsidRPr="00DC0114" w:rsidRDefault="00327E0F" w:rsidP="00327E0F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Js+b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Ls+R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3BC884E4" w14:textId="77777777" w:rsidR="00327E0F" w:rsidRPr="00DC0114" w:rsidRDefault="00327E0F" w:rsidP="00327E0F">
      <w:r w:rsidRPr="00DC0114">
        <w:t xml:space="preserve">Factor out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DC0114">
        <w:t xml:space="preserve"> on the left side:</w:t>
      </w:r>
    </w:p>
    <w:p w14:paraId="169EFC7E" w14:textId="77777777" w:rsidR="00327E0F" w:rsidRPr="00DC0114" w:rsidRDefault="00327E0F" w:rsidP="00327E0F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Js+b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Ls+R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d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6C492332" w14:textId="77777777" w:rsidR="00327E0F" w:rsidRPr="00DC0114" w:rsidRDefault="00327E0F" w:rsidP="00327E0F">
      <w:pPr>
        <w:rPr>
          <w:b/>
        </w:rPr>
      </w:pPr>
      <w:r w:rsidRPr="00DC0114">
        <w:rPr>
          <w:b/>
        </w:rPr>
        <w:t>Final Transfer Functions</w:t>
      </w:r>
      <w:r>
        <w:rPr>
          <w:b/>
        </w:rPr>
        <w:t>:</w:t>
      </w:r>
    </w:p>
    <w:p w14:paraId="4CD8228F" w14:textId="77777777" w:rsidR="00327E0F" w:rsidRPr="00DC0114" w:rsidRDefault="00327E0F" w:rsidP="00327E0F">
      <w:pPr>
        <w:rPr>
          <w:b/>
        </w:rPr>
      </w:pPr>
      <w:r w:rsidRPr="00DC0114">
        <w:rPr>
          <w:b/>
        </w:rPr>
        <w:t xml:space="preserve">A. Angular Position Transfer Function: 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Θ</m:t>
            </m:r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</m:d>
          </m:den>
        </m:f>
      </m:oMath>
    </w:p>
    <w:p w14:paraId="1AB2A949" w14:textId="77777777" w:rsidR="00327E0F" w:rsidRPr="00DC0114" w:rsidRDefault="00327E0F" w:rsidP="00327E0F">
      <w:r w:rsidRPr="00DC0114">
        <w:t xml:space="preserve">Isolating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DC0114">
        <w:t xml:space="preserve"> relative to input voltage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DC0114">
        <w:t>:</w:t>
      </w:r>
    </w:p>
    <w:p w14:paraId="5315071F" w14:textId="77777777" w:rsidR="00327E0F" w:rsidRPr="00DC0114" w:rsidRDefault="00327E0F" w:rsidP="00327E0F">
      <w:pPr>
        <w:rPr>
          <w:b/>
          <w:bCs w:val="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 w:val="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 w:val="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 w:val="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Js+b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b/>
                          <w:bCs w:val="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Ls+R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 w:val="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 w:val="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</m:den>
          </m:f>
        </m:oMath>
      </m:oMathPara>
    </w:p>
    <w:p w14:paraId="68BF138A" w14:textId="77777777" w:rsidR="00327E0F" w:rsidRPr="00DC0114" w:rsidRDefault="00327E0F" w:rsidP="00327E0F">
      <w:pPr>
        <w:rPr>
          <w:b/>
        </w:rPr>
      </w:pPr>
      <w:r w:rsidRPr="00DC0114">
        <w:rPr>
          <w:b/>
        </w:rPr>
        <w:t xml:space="preserve">B. Angular Velocity Transfer Function: 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Ω</m:t>
            </m:r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</m:d>
          </m:den>
        </m:f>
      </m:oMath>
    </w:p>
    <w:p w14:paraId="055D88D3" w14:textId="77777777" w:rsidR="00327E0F" w:rsidRPr="00DC0114" w:rsidRDefault="00327E0F" w:rsidP="00327E0F">
      <w:r w:rsidRPr="00DC0114">
        <w:t xml:space="preserve">Since angular velocity is the derivative of position, its Laplace relationship is </w:t>
      </w:r>
      <m:oMath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=s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DC0114">
        <w:t>. Substituting this directly into our last factored step gives:</w:t>
      </w:r>
    </w:p>
    <w:p w14:paraId="7056CB82" w14:textId="77777777" w:rsidR="00327E0F" w:rsidRPr="00DC0114" w:rsidRDefault="00327E0F" w:rsidP="00327E0F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Js+b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Ls+R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4CCA37A8" w14:textId="77777777" w:rsidR="00327E0F" w:rsidRPr="00DC0114" w:rsidRDefault="00327E0F" w:rsidP="00327E0F">
      <w:r w:rsidRPr="00DC0114">
        <w:t>Dividing both sides yields the velocity transfer function:</w:t>
      </w:r>
    </w:p>
    <w:p w14:paraId="04C60492" w14:textId="77777777" w:rsidR="00327E0F" w:rsidRPr="00774F95" w:rsidRDefault="00327E0F" w:rsidP="00327E0F">
      <w:pPr>
        <w:rPr>
          <w:b/>
          <w:bCs w:val="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 w:val="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 w:val="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Js+b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Ls+R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</m:oMath>
      </m:oMathPara>
    </w:p>
    <w:p w14:paraId="60BA3F88" w14:textId="5C7A7C96" w:rsidR="00774F95" w:rsidRPr="00E61CB3" w:rsidRDefault="00774F95" w:rsidP="00327E0F">
      <w:pPr>
        <w:rPr>
          <w:b/>
          <w:bCs w:val="0"/>
        </w:rPr>
      </w:pPr>
      <w:r>
        <w:rPr>
          <w:b/>
          <w:bCs w:val="0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A722A" wp14:editId="37B3A101">
                <wp:simplePos x="0" y="0"/>
                <wp:positionH relativeFrom="column">
                  <wp:posOffset>1424940</wp:posOffset>
                </wp:positionH>
                <wp:positionV relativeFrom="paragraph">
                  <wp:posOffset>133985</wp:posOffset>
                </wp:positionV>
                <wp:extent cx="3048000" cy="891540"/>
                <wp:effectExtent l="0" t="0" r="19050" b="22860"/>
                <wp:wrapNone/>
                <wp:docPr id="21069048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89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F1924" id="Rectangle 2" o:spid="_x0000_s1026" style="position:absolute;margin-left:112.2pt;margin-top:10.55pt;width:240pt;height:7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" filled="f" strokecolor="black [3213]" strokeweight="1.5pt"/>
            </w:pict>
          </mc:Fallback>
        </mc:AlternateContent>
      </w:r>
    </w:p>
    <w:p w14:paraId="3BAA1507" w14:textId="77777777" w:rsidR="00327E0F" w:rsidRPr="00E61CB3" w:rsidRDefault="00327E0F" w:rsidP="00327E0F">
      <w:pPr>
        <w:rPr>
          <w:b/>
          <w:bCs w:val="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 w:val="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 w:val="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JL</m:t>
              </m:r>
              <m:sSup>
                <m:sSup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JR+bL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s+</m:t>
              </m:r>
              <m:d>
                <m:d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bR+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 w:val="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 w:val="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</m:den>
          </m:f>
        </m:oMath>
      </m:oMathPara>
    </w:p>
    <w:p w14:paraId="5C2FE9EE" w14:textId="77777777" w:rsidR="00560471" w:rsidRDefault="00560471"/>
    <w:sectPr w:rsidR="00560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711FD"/>
    <w:multiLevelType w:val="hybridMultilevel"/>
    <w:tmpl w:val="62AAA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963D6"/>
    <w:multiLevelType w:val="hybridMultilevel"/>
    <w:tmpl w:val="A52E4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465E8"/>
    <w:multiLevelType w:val="hybridMultilevel"/>
    <w:tmpl w:val="9EE05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88618">
    <w:abstractNumId w:val="1"/>
  </w:num>
  <w:num w:numId="2" w16cid:durableId="1003553163">
    <w:abstractNumId w:val="2"/>
  </w:num>
  <w:num w:numId="3" w16cid:durableId="104282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0F"/>
    <w:rsid w:val="00057E1E"/>
    <w:rsid w:val="000702D4"/>
    <w:rsid w:val="00086A21"/>
    <w:rsid w:val="000B39D3"/>
    <w:rsid w:val="0012493A"/>
    <w:rsid w:val="001407DA"/>
    <w:rsid w:val="001601BA"/>
    <w:rsid w:val="00314B36"/>
    <w:rsid w:val="00327E0F"/>
    <w:rsid w:val="00430253"/>
    <w:rsid w:val="004B33C5"/>
    <w:rsid w:val="004F1BB0"/>
    <w:rsid w:val="004F4BF9"/>
    <w:rsid w:val="00560471"/>
    <w:rsid w:val="00575EB5"/>
    <w:rsid w:val="005F3E4A"/>
    <w:rsid w:val="00774F95"/>
    <w:rsid w:val="00855A9F"/>
    <w:rsid w:val="008F68DA"/>
    <w:rsid w:val="009B6946"/>
    <w:rsid w:val="009C476C"/>
    <w:rsid w:val="00A118DD"/>
    <w:rsid w:val="00AB2AD0"/>
    <w:rsid w:val="00B138F4"/>
    <w:rsid w:val="00BA00A9"/>
    <w:rsid w:val="00C14F23"/>
    <w:rsid w:val="00C157D3"/>
    <w:rsid w:val="00C56168"/>
    <w:rsid w:val="00C7062A"/>
    <w:rsid w:val="00C836D9"/>
    <w:rsid w:val="00CF3949"/>
    <w:rsid w:val="00D02895"/>
    <w:rsid w:val="00D27FBC"/>
    <w:rsid w:val="00D67C63"/>
    <w:rsid w:val="00D902EA"/>
    <w:rsid w:val="00E442BC"/>
    <w:rsid w:val="00E5435E"/>
    <w:rsid w:val="00F2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5435"/>
  <w15:chartTrackingRefBased/>
  <w15:docId w15:val="{6EEF1E63-0E34-4FC2-9D9E-C77509AB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E0F"/>
    <w:pPr>
      <w:spacing w:after="120" w:line="360" w:lineRule="auto"/>
      <w:jc w:val="both"/>
    </w:pPr>
    <w:rPr>
      <w:rFonts w:ascii="Times New Roman" w:eastAsia="Times New Roman" w:hAnsi="Times New Roman" w:cs="Times New Roman"/>
      <w:bCs/>
      <w:color w:val="000000"/>
      <w:kern w:val="0"/>
      <w:szCs w:val="22"/>
      <w14:ligatures w14:val="none"/>
    </w:rPr>
  </w:style>
  <w:style w:type="paragraph" w:styleId="Heading1">
    <w:name w:val="heading 1"/>
    <w:aliases w:val="Heading 1:"/>
    <w:basedOn w:val="Normal"/>
    <w:next w:val="Normal"/>
    <w:link w:val="Heading1Char"/>
    <w:uiPriority w:val="9"/>
    <w:qFormat/>
    <w:rsid w:val="00327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7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27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27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: Char"/>
    <w:basedOn w:val="DefaultParagraphFont"/>
    <w:link w:val="Heading1"/>
    <w:uiPriority w:val="9"/>
    <w:rsid w:val="00327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Imtiaz</dc:creator>
  <cp:keywords/>
  <dc:description/>
  <cp:lastModifiedBy>Zohaib Imtiaz</cp:lastModifiedBy>
  <cp:revision>2</cp:revision>
  <dcterms:created xsi:type="dcterms:W3CDTF">2026-07-09T20:41:00Z</dcterms:created>
  <dcterms:modified xsi:type="dcterms:W3CDTF">2026-07-09T20:41:00Z</dcterms:modified>
</cp:coreProperties>
</file>