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B1D7A" w14:textId="79D3C407" w:rsidR="005C7658" w:rsidRPr="00CA386D" w:rsidRDefault="00CC4CD8">
      <w:pPr>
        <w:pStyle w:val="Title"/>
        <w:keepNext w:val="0"/>
        <w:keepLines w:val="0"/>
        <w:shd w:val="clear" w:color="auto" w:fill="FFFFFF"/>
        <w:spacing w:before="280" w:after="200" w:line="288" w:lineRule="auto"/>
        <w:ind w:left="720"/>
        <w:jc w:val="center"/>
        <w:rPr>
          <w:b/>
          <w:sz w:val="48"/>
          <w:szCs w:val="48"/>
        </w:rPr>
      </w:pPr>
      <w:r w:rsidRPr="00CA386D">
        <w:rPr>
          <w:b/>
          <w:sz w:val="48"/>
          <w:szCs w:val="48"/>
        </w:rPr>
        <w:t>Deep Learning for Human Facial Emotion Recognition</w:t>
      </w:r>
    </w:p>
    <w:p w14:paraId="70F68937" w14:textId="77777777" w:rsidR="005C7658" w:rsidRDefault="00000000">
      <w:pPr>
        <w:spacing w:before="240" w:after="240"/>
        <w:rPr>
          <w:b/>
          <w:color w:val="3C78D8"/>
          <w:sz w:val="40"/>
          <w:szCs w:val="40"/>
        </w:rPr>
      </w:pPr>
      <w:r>
        <w:rPr>
          <w:b/>
        </w:rPr>
        <w:t xml:space="preserve"> </w:t>
      </w:r>
      <w:r>
        <w:rPr>
          <w:b/>
        </w:rPr>
        <w:tab/>
      </w:r>
      <w:r>
        <w:rPr>
          <w:b/>
        </w:rPr>
        <w:tab/>
      </w:r>
      <w:r>
        <w:rPr>
          <w:b/>
        </w:rPr>
        <w:tab/>
      </w:r>
      <w:r>
        <w:rPr>
          <w:b/>
        </w:rPr>
        <w:tab/>
      </w:r>
      <w:r>
        <w:rPr>
          <w:b/>
        </w:rPr>
        <w:tab/>
      </w:r>
    </w:p>
    <w:tbl>
      <w:tblPr>
        <w:tblStyle w:val="a"/>
        <w:tblW w:w="9330" w:type="dxa"/>
        <w:tblBorders>
          <w:top w:val="nil"/>
          <w:left w:val="nil"/>
          <w:bottom w:val="nil"/>
          <w:right w:val="nil"/>
          <w:insideH w:val="nil"/>
          <w:insideV w:val="nil"/>
        </w:tblBorders>
        <w:tblLayout w:type="fixed"/>
        <w:tblLook w:val="0600" w:firstRow="0" w:lastRow="0" w:firstColumn="0" w:lastColumn="0" w:noHBand="1" w:noVBand="1"/>
      </w:tblPr>
      <w:tblGrid>
        <w:gridCol w:w="2190"/>
        <w:gridCol w:w="7140"/>
      </w:tblGrid>
      <w:tr w:rsidR="005C7658" w14:paraId="697A8F6B" w14:textId="77777777">
        <w:trPr>
          <w:trHeight w:val="1007"/>
        </w:trPr>
        <w:tc>
          <w:tcPr>
            <w:tcW w:w="2190" w:type="dxa"/>
            <w:tcBorders>
              <w:top w:val="single" w:sz="6" w:space="0" w:color="000000"/>
              <w:left w:val="single" w:sz="6" w:space="0" w:color="000000"/>
              <w:bottom w:val="single" w:sz="6" w:space="0" w:color="000000"/>
              <w:right w:val="single" w:sz="6" w:space="0" w:color="000000"/>
            </w:tcBorders>
            <w:shd w:val="clear" w:color="auto" w:fill="4A86E8"/>
            <w:tcMar>
              <w:top w:w="100" w:type="dxa"/>
              <w:left w:w="100" w:type="dxa"/>
              <w:bottom w:w="100" w:type="dxa"/>
              <w:right w:w="100" w:type="dxa"/>
            </w:tcMar>
          </w:tcPr>
          <w:p w14:paraId="3CFAF027" w14:textId="77777777" w:rsidR="005C7658" w:rsidRDefault="00000000">
            <w:pPr>
              <w:spacing w:before="240" w:after="240"/>
              <w:jc w:val="center"/>
              <w:rPr>
                <w:color w:val="FFFFFF"/>
                <w:sz w:val="24"/>
                <w:szCs w:val="24"/>
              </w:rPr>
            </w:pPr>
            <w:r>
              <w:rPr>
                <w:b/>
                <w:color w:val="FFFFFF"/>
                <w:sz w:val="24"/>
                <w:szCs w:val="24"/>
              </w:rPr>
              <w:t>Item</w:t>
            </w:r>
          </w:p>
        </w:tc>
        <w:tc>
          <w:tcPr>
            <w:tcW w:w="7140" w:type="dxa"/>
            <w:tcBorders>
              <w:top w:val="single" w:sz="6" w:space="0" w:color="000000"/>
              <w:left w:val="single" w:sz="6" w:space="0" w:color="000000"/>
              <w:bottom w:val="single" w:sz="6" w:space="0" w:color="000000"/>
              <w:right w:val="single" w:sz="6" w:space="0" w:color="000000"/>
            </w:tcBorders>
            <w:shd w:val="clear" w:color="auto" w:fill="4A86E8"/>
            <w:tcMar>
              <w:top w:w="100" w:type="dxa"/>
              <w:left w:w="100" w:type="dxa"/>
              <w:bottom w:w="100" w:type="dxa"/>
              <w:right w:w="100" w:type="dxa"/>
            </w:tcMar>
          </w:tcPr>
          <w:p w14:paraId="01DBD4AD" w14:textId="77777777" w:rsidR="005C7658" w:rsidRDefault="00000000">
            <w:pPr>
              <w:spacing w:before="240" w:after="240"/>
              <w:jc w:val="center"/>
              <w:rPr>
                <w:color w:val="FFFFFF"/>
                <w:sz w:val="24"/>
                <w:szCs w:val="24"/>
              </w:rPr>
            </w:pPr>
            <w:r>
              <w:rPr>
                <w:b/>
                <w:color w:val="FFFFFF"/>
                <w:sz w:val="24"/>
                <w:szCs w:val="24"/>
              </w:rPr>
              <w:t>Details</w:t>
            </w:r>
          </w:p>
        </w:tc>
      </w:tr>
      <w:tr w:rsidR="005C7658" w14:paraId="75A358F2" w14:textId="77777777">
        <w:trPr>
          <w:trHeight w:val="1007"/>
        </w:trPr>
        <w:tc>
          <w:tcPr>
            <w:tcW w:w="2190" w:type="dxa"/>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1DDCD9E9" w14:textId="77777777" w:rsidR="005C7658" w:rsidRDefault="00000000">
            <w:pPr>
              <w:spacing w:before="240" w:after="240"/>
              <w:jc w:val="center"/>
              <w:rPr>
                <w:b/>
                <w:color w:val="3D85C6"/>
                <w:sz w:val="24"/>
                <w:szCs w:val="24"/>
              </w:rPr>
            </w:pPr>
            <w:r>
              <w:rPr>
                <w:b/>
                <w:color w:val="3D85C6"/>
                <w:sz w:val="24"/>
                <w:szCs w:val="24"/>
              </w:rPr>
              <w:t>Date</w:t>
            </w:r>
          </w:p>
        </w:tc>
        <w:tc>
          <w:tcPr>
            <w:tcW w:w="7140" w:type="dxa"/>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3CA0888D" w14:textId="23196657" w:rsidR="005C7658" w:rsidRDefault="00CC4CD8">
            <w:pPr>
              <w:spacing w:before="240" w:after="240"/>
              <w:jc w:val="both"/>
              <w:rPr>
                <w:color w:val="3D85C6"/>
                <w:sz w:val="24"/>
                <w:szCs w:val="24"/>
              </w:rPr>
            </w:pPr>
            <w:r>
              <w:rPr>
                <w:color w:val="3D85C6"/>
                <w:sz w:val="24"/>
                <w:szCs w:val="24"/>
              </w:rPr>
              <w:t>December 8</w:t>
            </w:r>
            <w:r w:rsidR="005A4EB1" w:rsidRPr="005A4EB1">
              <w:rPr>
                <w:color w:val="3D85C6"/>
                <w:sz w:val="24"/>
                <w:szCs w:val="24"/>
                <w:vertAlign w:val="superscript"/>
              </w:rPr>
              <w:t>th</w:t>
            </w:r>
            <w:r>
              <w:rPr>
                <w:color w:val="3D85C6"/>
                <w:sz w:val="24"/>
                <w:szCs w:val="24"/>
              </w:rPr>
              <w:t>, 2025</w:t>
            </w:r>
          </w:p>
        </w:tc>
      </w:tr>
      <w:tr w:rsidR="005C7658" w14:paraId="70B73F68" w14:textId="77777777">
        <w:trPr>
          <w:trHeight w:val="242"/>
        </w:trPr>
        <w:tc>
          <w:tcPr>
            <w:tcW w:w="2190" w:type="dxa"/>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16981FF2" w14:textId="77777777" w:rsidR="005C7658" w:rsidRDefault="00000000">
            <w:pPr>
              <w:spacing w:before="240" w:after="240"/>
              <w:jc w:val="center"/>
              <w:rPr>
                <w:b/>
                <w:color w:val="3D85C6"/>
                <w:sz w:val="24"/>
                <w:szCs w:val="24"/>
              </w:rPr>
            </w:pPr>
            <w:r>
              <w:rPr>
                <w:b/>
                <w:color w:val="3D85C6"/>
                <w:sz w:val="24"/>
                <w:szCs w:val="24"/>
              </w:rPr>
              <w:t>Group Name</w:t>
            </w:r>
          </w:p>
        </w:tc>
        <w:tc>
          <w:tcPr>
            <w:tcW w:w="7140" w:type="dxa"/>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650E4D45" w14:textId="5C6D9DE1" w:rsidR="005C7658" w:rsidRDefault="00000000">
            <w:pPr>
              <w:spacing w:before="240" w:after="240"/>
              <w:jc w:val="both"/>
              <w:rPr>
                <w:color w:val="3D85C6"/>
                <w:sz w:val="24"/>
                <w:szCs w:val="24"/>
              </w:rPr>
            </w:pPr>
            <w:r>
              <w:rPr>
                <w:color w:val="3D85C6"/>
                <w:sz w:val="24"/>
                <w:szCs w:val="24"/>
              </w:rPr>
              <w:t>AAI-5</w:t>
            </w:r>
            <w:r w:rsidR="00CC4CD8">
              <w:rPr>
                <w:color w:val="3D85C6"/>
                <w:sz w:val="24"/>
                <w:szCs w:val="24"/>
              </w:rPr>
              <w:t>21</w:t>
            </w:r>
            <w:r>
              <w:rPr>
                <w:color w:val="3D85C6"/>
                <w:sz w:val="24"/>
                <w:szCs w:val="24"/>
              </w:rPr>
              <w:t xml:space="preserve"> – Group </w:t>
            </w:r>
            <w:r w:rsidR="00CC4CD8">
              <w:rPr>
                <w:color w:val="3D85C6"/>
                <w:sz w:val="24"/>
                <w:szCs w:val="24"/>
              </w:rPr>
              <w:t>13</w:t>
            </w:r>
          </w:p>
        </w:tc>
      </w:tr>
      <w:tr w:rsidR="005C7658" w14:paraId="3F471732" w14:textId="77777777">
        <w:trPr>
          <w:trHeight w:val="1007"/>
        </w:trPr>
        <w:tc>
          <w:tcPr>
            <w:tcW w:w="2190" w:type="dxa"/>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410875D6" w14:textId="77777777" w:rsidR="005C7658" w:rsidRDefault="00000000">
            <w:pPr>
              <w:spacing w:before="240" w:after="240"/>
              <w:jc w:val="center"/>
              <w:rPr>
                <w:b/>
                <w:color w:val="3D85C6"/>
                <w:sz w:val="24"/>
                <w:szCs w:val="24"/>
              </w:rPr>
            </w:pPr>
            <w:r>
              <w:rPr>
                <w:b/>
                <w:color w:val="3D85C6"/>
                <w:sz w:val="24"/>
                <w:szCs w:val="24"/>
              </w:rPr>
              <w:t>Group Members</w:t>
            </w:r>
          </w:p>
        </w:tc>
        <w:tc>
          <w:tcPr>
            <w:tcW w:w="7140" w:type="dxa"/>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7C9D72B9" w14:textId="07FA0104" w:rsidR="005C7658" w:rsidRDefault="00000000">
            <w:pPr>
              <w:spacing w:before="240" w:after="240"/>
              <w:jc w:val="both"/>
              <w:rPr>
                <w:color w:val="3D85C6"/>
                <w:sz w:val="24"/>
                <w:szCs w:val="24"/>
              </w:rPr>
            </w:pPr>
            <w:r>
              <w:rPr>
                <w:color w:val="3D85C6"/>
                <w:sz w:val="24"/>
                <w:szCs w:val="24"/>
              </w:rPr>
              <w:t>Zoher Sabunwala</w:t>
            </w:r>
          </w:p>
        </w:tc>
      </w:tr>
      <w:tr w:rsidR="005C7658" w14:paraId="282EE39A" w14:textId="77777777">
        <w:trPr>
          <w:trHeight w:val="512"/>
        </w:trPr>
        <w:tc>
          <w:tcPr>
            <w:tcW w:w="2190" w:type="dxa"/>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2551B9E6" w14:textId="77777777" w:rsidR="005C7658" w:rsidRDefault="00000000">
            <w:pPr>
              <w:spacing w:before="240" w:after="240"/>
              <w:jc w:val="center"/>
              <w:rPr>
                <w:b/>
                <w:color w:val="3D85C6"/>
                <w:sz w:val="24"/>
                <w:szCs w:val="24"/>
              </w:rPr>
            </w:pPr>
            <w:r>
              <w:rPr>
                <w:b/>
                <w:color w:val="3D85C6"/>
                <w:sz w:val="24"/>
                <w:szCs w:val="24"/>
              </w:rPr>
              <w:t>Institution Name</w:t>
            </w:r>
          </w:p>
        </w:tc>
        <w:tc>
          <w:tcPr>
            <w:tcW w:w="7140" w:type="dxa"/>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4B557323" w14:textId="77777777" w:rsidR="005C7658" w:rsidRDefault="00000000">
            <w:pPr>
              <w:spacing w:before="240" w:after="240"/>
              <w:jc w:val="both"/>
              <w:rPr>
                <w:color w:val="3D85C6"/>
                <w:sz w:val="24"/>
                <w:szCs w:val="24"/>
              </w:rPr>
            </w:pPr>
            <w:r>
              <w:rPr>
                <w:color w:val="3D85C6"/>
                <w:sz w:val="24"/>
                <w:szCs w:val="24"/>
              </w:rPr>
              <w:t>University of San Diego</w:t>
            </w:r>
          </w:p>
        </w:tc>
      </w:tr>
      <w:tr w:rsidR="005C7658" w14:paraId="59E17452" w14:textId="77777777">
        <w:trPr>
          <w:trHeight w:val="1007"/>
        </w:trPr>
        <w:tc>
          <w:tcPr>
            <w:tcW w:w="2190" w:type="dxa"/>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29DE5547" w14:textId="77777777" w:rsidR="005C7658" w:rsidRDefault="00000000">
            <w:pPr>
              <w:spacing w:before="240" w:after="240"/>
              <w:jc w:val="center"/>
              <w:rPr>
                <w:b/>
                <w:color w:val="3D85C6"/>
                <w:sz w:val="24"/>
                <w:szCs w:val="24"/>
              </w:rPr>
            </w:pPr>
            <w:r>
              <w:rPr>
                <w:b/>
                <w:color w:val="3D85C6"/>
                <w:sz w:val="24"/>
                <w:szCs w:val="24"/>
              </w:rPr>
              <w:t>Course Name</w:t>
            </w:r>
          </w:p>
        </w:tc>
        <w:tc>
          <w:tcPr>
            <w:tcW w:w="7140" w:type="dxa"/>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517A3F76" w14:textId="5F200C1A" w:rsidR="005C7658" w:rsidRDefault="00CC4CD8">
            <w:pPr>
              <w:spacing w:before="240" w:after="240"/>
              <w:jc w:val="both"/>
              <w:rPr>
                <w:color w:val="3D85C6"/>
                <w:sz w:val="24"/>
                <w:szCs w:val="24"/>
              </w:rPr>
            </w:pPr>
            <w:r w:rsidRPr="00CC4CD8">
              <w:rPr>
                <w:color w:val="3D85C6"/>
                <w:sz w:val="24"/>
                <w:szCs w:val="24"/>
              </w:rPr>
              <w:t>Applied Computer Vision for AI</w:t>
            </w:r>
            <w:r>
              <w:rPr>
                <w:color w:val="3D85C6"/>
                <w:sz w:val="24"/>
                <w:szCs w:val="24"/>
              </w:rPr>
              <w:t xml:space="preserve"> (AAI-521-IN2)</w:t>
            </w:r>
          </w:p>
        </w:tc>
      </w:tr>
      <w:tr w:rsidR="005C7658" w14:paraId="7130C573" w14:textId="77777777">
        <w:trPr>
          <w:trHeight w:val="1007"/>
        </w:trPr>
        <w:tc>
          <w:tcPr>
            <w:tcW w:w="2190" w:type="dxa"/>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3938618E" w14:textId="77777777" w:rsidR="005C7658" w:rsidRDefault="00000000">
            <w:pPr>
              <w:spacing w:before="240" w:after="240"/>
              <w:jc w:val="center"/>
              <w:rPr>
                <w:b/>
                <w:color w:val="3D85C6"/>
                <w:sz w:val="24"/>
                <w:szCs w:val="24"/>
              </w:rPr>
            </w:pPr>
            <w:r>
              <w:rPr>
                <w:b/>
                <w:color w:val="3D85C6"/>
                <w:sz w:val="24"/>
                <w:szCs w:val="24"/>
              </w:rPr>
              <w:t>Instructor Name</w:t>
            </w:r>
          </w:p>
        </w:tc>
        <w:tc>
          <w:tcPr>
            <w:tcW w:w="7140" w:type="dxa"/>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4303506A" w14:textId="05CFAB05" w:rsidR="005C7658" w:rsidRDefault="00000000">
            <w:pPr>
              <w:spacing w:before="240" w:after="240"/>
              <w:jc w:val="both"/>
              <w:rPr>
                <w:color w:val="3D85C6"/>
                <w:sz w:val="24"/>
                <w:szCs w:val="24"/>
              </w:rPr>
            </w:pPr>
            <w:r>
              <w:rPr>
                <w:color w:val="3D85C6"/>
                <w:sz w:val="24"/>
                <w:szCs w:val="24"/>
              </w:rPr>
              <w:t xml:space="preserve">Dr. </w:t>
            </w:r>
            <w:r w:rsidR="00CC4CD8">
              <w:rPr>
                <w:color w:val="3D85C6"/>
                <w:sz w:val="24"/>
                <w:szCs w:val="24"/>
              </w:rPr>
              <w:t>Ankur</w:t>
            </w:r>
            <w:r>
              <w:rPr>
                <w:color w:val="3D85C6"/>
                <w:sz w:val="24"/>
                <w:szCs w:val="24"/>
              </w:rPr>
              <w:t xml:space="preserve"> </w:t>
            </w:r>
            <w:r w:rsidR="00CC4CD8">
              <w:rPr>
                <w:color w:val="3D85C6"/>
                <w:sz w:val="24"/>
                <w:szCs w:val="24"/>
              </w:rPr>
              <w:t>Singh Bisht</w:t>
            </w:r>
          </w:p>
        </w:tc>
      </w:tr>
    </w:tbl>
    <w:p w14:paraId="7713CFE6" w14:textId="77777777" w:rsidR="005C7658" w:rsidRDefault="005C7658">
      <w:pPr>
        <w:spacing w:before="240" w:after="240"/>
        <w:rPr>
          <w:b/>
          <w:color w:val="3C78D8"/>
          <w:sz w:val="40"/>
          <w:szCs w:val="40"/>
        </w:rPr>
      </w:pPr>
    </w:p>
    <w:p w14:paraId="4E1BA5F6" w14:textId="77777777" w:rsidR="005C7658" w:rsidRDefault="00000000">
      <w:pPr>
        <w:spacing w:before="240" w:after="240"/>
      </w:pPr>
      <w:r>
        <w:t xml:space="preserve"> </w:t>
      </w:r>
    </w:p>
    <w:p w14:paraId="15BAAE81" w14:textId="77777777" w:rsidR="005C7658" w:rsidRDefault="005C7658">
      <w:pPr>
        <w:spacing w:before="240" w:after="240"/>
        <w:ind w:left="360"/>
        <w:rPr>
          <w:b/>
          <w:sz w:val="26"/>
          <w:szCs w:val="26"/>
        </w:rPr>
      </w:pPr>
    </w:p>
    <w:p w14:paraId="35C54010" w14:textId="77777777" w:rsidR="005C7658" w:rsidRDefault="005C7658">
      <w:pPr>
        <w:spacing w:before="240" w:after="240"/>
        <w:ind w:left="360"/>
        <w:rPr>
          <w:b/>
          <w:sz w:val="26"/>
          <w:szCs w:val="26"/>
        </w:rPr>
      </w:pPr>
    </w:p>
    <w:sdt>
      <w:sdtPr>
        <w:id w:val="1946422576"/>
        <w:docPartObj>
          <w:docPartGallery w:val="Table of Contents"/>
          <w:docPartUnique/>
        </w:docPartObj>
      </w:sdtPr>
      <w:sdtContent>
        <w:p w14:paraId="02E91DAB" w14:textId="49AA93FF" w:rsidR="00D770B3" w:rsidRDefault="00587145">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r>
            <w:fldChar w:fldCharType="begin"/>
          </w:r>
          <w:r>
            <w:instrText xml:space="preserve"> TOC \h \u \z \t "Heading 1,1,Heading 2,2,Heading 3,3,Heading 4,4,Heading 5,5,Heading 6,6,"</w:instrText>
          </w:r>
          <w:r>
            <w:fldChar w:fldCharType="separate"/>
          </w:r>
          <w:hyperlink w:anchor="_Toc216103691" w:history="1">
            <w:r w:rsidR="00D770B3" w:rsidRPr="00F91008">
              <w:rPr>
                <w:rStyle w:val="Hyperlink"/>
                <w:noProof/>
              </w:rPr>
              <w:t>Abstract</w:t>
            </w:r>
            <w:r w:rsidR="00D770B3">
              <w:rPr>
                <w:noProof/>
                <w:webHidden/>
              </w:rPr>
              <w:tab/>
            </w:r>
            <w:r w:rsidR="00D770B3">
              <w:rPr>
                <w:noProof/>
                <w:webHidden/>
              </w:rPr>
              <w:fldChar w:fldCharType="begin"/>
            </w:r>
            <w:r w:rsidR="00D770B3">
              <w:rPr>
                <w:noProof/>
                <w:webHidden/>
              </w:rPr>
              <w:instrText xml:space="preserve"> PAGEREF _Toc216103691 \h </w:instrText>
            </w:r>
            <w:r w:rsidR="00D770B3">
              <w:rPr>
                <w:noProof/>
                <w:webHidden/>
              </w:rPr>
            </w:r>
            <w:r w:rsidR="00D770B3">
              <w:rPr>
                <w:noProof/>
                <w:webHidden/>
              </w:rPr>
              <w:fldChar w:fldCharType="separate"/>
            </w:r>
            <w:r w:rsidR="00D41428">
              <w:rPr>
                <w:noProof/>
                <w:webHidden/>
              </w:rPr>
              <w:t>2</w:t>
            </w:r>
            <w:r w:rsidR="00D770B3">
              <w:rPr>
                <w:noProof/>
                <w:webHidden/>
              </w:rPr>
              <w:fldChar w:fldCharType="end"/>
            </w:r>
          </w:hyperlink>
        </w:p>
        <w:p w14:paraId="4423D853" w14:textId="45533955" w:rsidR="00D770B3" w:rsidRDefault="00D770B3">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6103692" w:history="1">
            <w:r w:rsidRPr="00F91008">
              <w:rPr>
                <w:rStyle w:val="Hyperlink"/>
                <w:noProof/>
              </w:rPr>
              <w:t>1. Introduction</w:t>
            </w:r>
            <w:r>
              <w:rPr>
                <w:noProof/>
                <w:webHidden/>
              </w:rPr>
              <w:tab/>
            </w:r>
            <w:r>
              <w:rPr>
                <w:noProof/>
                <w:webHidden/>
              </w:rPr>
              <w:fldChar w:fldCharType="begin"/>
            </w:r>
            <w:r>
              <w:rPr>
                <w:noProof/>
                <w:webHidden/>
              </w:rPr>
              <w:instrText xml:space="preserve"> PAGEREF _Toc216103692 \h </w:instrText>
            </w:r>
            <w:r>
              <w:rPr>
                <w:noProof/>
                <w:webHidden/>
              </w:rPr>
            </w:r>
            <w:r>
              <w:rPr>
                <w:noProof/>
                <w:webHidden/>
              </w:rPr>
              <w:fldChar w:fldCharType="separate"/>
            </w:r>
            <w:r w:rsidR="00D41428">
              <w:rPr>
                <w:noProof/>
                <w:webHidden/>
              </w:rPr>
              <w:t>3</w:t>
            </w:r>
            <w:r>
              <w:rPr>
                <w:noProof/>
                <w:webHidden/>
              </w:rPr>
              <w:fldChar w:fldCharType="end"/>
            </w:r>
          </w:hyperlink>
        </w:p>
        <w:p w14:paraId="2E2ED2A1" w14:textId="52B40C1C" w:rsidR="00D770B3" w:rsidRDefault="00D770B3">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6103693" w:history="1">
            <w:r w:rsidRPr="00F91008">
              <w:rPr>
                <w:rStyle w:val="Hyperlink"/>
                <w:noProof/>
              </w:rPr>
              <w:t>1.1 Project Objective</w:t>
            </w:r>
            <w:r>
              <w:rPr>
                <w:noProof/>
                <w:webHidden/>
              </w:rPr>
              <w:tab/>
            </w:r>
            <w:r>
              <w:rPr>
                <w:noProof/>
                <w:webHidden/>
              </w:rPr>
              <w:fldChar w:fldCharType="begin"/>
            </w:r>
            <w:r>
              <w:rPr>
                <w:noProof/>
                <w:webHidden/>
              </w:rPr>
              <w:instrText xml:space="preserve"> PAGEREF _Toc216103693 \h </w:instrText>
            </w:r>
            <w:r>
              <w:rPr>
                <w:noProof/>
                <w:webHidden/>
              </w:rPr>
            </w:r>
            <w:r>
              <w:rPr>
                <w:noProof/>
                <w:webHidden/>
              </w:rPr>
              <w:fldChar w:fldCharType="separate"/>
            </w:r>
            <w:r w:rsidR="00D41428">
              <w:rPr>
                <w:noProof/>
                <w:webHidden/>
              </w:rPr>
              <w:t>3</w:t>
            </w:r>
            <w:r>
              <w:rPr>
                <w:noProof/>
                <w:webHidden/>
              </w:rPr>
              <w:fldChar w:fldCharType="end"/>
            </w:r>
          </w:hyperlink>
        </w:p>
        <w:p w14:paraId="5553393D" w14:textId="46BACC53" w:rsidR="00D770B3" w:rsidRDefault="00D770B3">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6103694" w:history="1">
            <w:r w:rsidRPr="00F91008">
              <w:rPr>
                <w:rStyle w:val="Hyperlink"/>
                <w:noProof/>
              </w:rPr>
              <w:t>1.2 Dataset Profile</w:t>
            </w:r>
            <w:r>
              <w:rPr>
                <w:noProof/>
                <w:webHidden/>
              </w:rPr>
              <w:tab/>
            </w:r>
            <w:r>
              <w:rPr>
                <w:noProof/>
                <w:webHidden/>
              </w:rPr>
              <w:fldChar w:fldCharType="begin"/>
            </w:r>
            <w:r>
              <w:rPr>
                <w:noProof/>
                <w:webHidden/>
              </w:rPr>
              <w:instrText xml:space="preserve"> PAGEREF _Toc216103694 \h </w:instrText>
            </w:r>
            <w:r>
              <w:rPr>
                <w:noProof/>
                <w:webHidden/>
              </w:rPr>
            </w:r>
            <w:r>
              <w:rPr>
                <w:noProof/>
                <w:webHidden/>
              </w:rPr>
              <w:fldChar w:fldCharType="separate"/>
            </w:r>
            <w:r w:rsidR="00D41428">
              <w:rPr>
                <w:noProof/>
                <w:webHidden/>
              </w:rPr>
              <w:t>3</w:t>
            </w:r>
            <w:r>
              <w:rPr>
                <w:noProof/>
                <w:webHidden/>
              </w:rPr>
              <w:fldChar w:fldCharType="end"/>
            </w:r>
          </w:hyperlink>
        </w:p>
        <w:p w14:paraId="74C7AF53" w14:textId="4998C032" w:rsidR="00D770B3" w:rsidRDefault="00D770B3">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6103695" w:history="1">
            <w:r w:rsidRPr="00F91008">
              <w:rPr>
                <w:rStyle w:val="Hyperlink"/>
                <w:noProof/>
              </w:rPr>
              <w:t>1.3 Importance of Human Emotion Detection</w:t>
            </w:r>
            <w:r>
              <w:rPr>
                <w:noProof/>
                <w:webHidden/>
              </w:rPr>
              <w:tab/>
            </w:r>
            <w:r>
              <w:rPr>
                <w:noProof/>
                <w:webHidden/>
              </w:rPr>
              <w:fldChar w:fldCharType="begin"/>
            </w:r>
            <w:r>
              <w:rPr>
                <w:noProof/>
                <w:webHidden/>
              </w:rPr>
              <w:instrText xml:space="preserve"> PAGEREF _Toc216103695 \h </w:instrText>
            </w:r>
            <w:r>
              <w:rPr>
                <w:noProof/>
                <w:webHidden/>
              </w:rPr>
            </w:r>
            <w:r>
              <w:rPr>
                <w:noProof/>
                <w:webHidden/>
              </w:rPr>
              <w:fldChar w:fldCharType="separate"/>
            </w:r>
            <w:r w:rsidR="00D41428">
              <w:rPr>
                <w:noProof/>
                <w:webHidden/>
              </w:rPr>
              <w:t>3</w:t>
            </w:r>
            <w:r>
              <w:rPr>
                <w:noProof/>
                <w:webHidden/>
              </w:rPr>
              <w:fldChar w:fldCharType="end"/>
            </w:r>
          </w:hyperlink>
        </w:p>
        <w:p w14:paraId="2B9DFF03" w14:textId="40F520EE" w:rsidR="00D770B3" w:rsidRDefault="00D770B3">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6103696" w:history="1">
            <w:r w:rsidRPr="00F91008">
              <w:rPr>
                <w:rStyle w:val="Hyperlink"/>
                <w:noProof/>
              </w:rPr>
              <w:t>2. Project Selection &amp; Setup</w:t>
            </w:r>
            <w:r>
              <w:rPr>
                <w:noProof/>
                <w:webHidden/>
              </w:rPr>
              <w:tab/>
            </w:r>
            <w:r>
              <w:rPr>
                <w:noProof/>
                <w:webHidden/>
              </w:rPr>
              <w:fldChar w:fldCharType="begin"/>
            </w:r>
            <w:r>
              <w:rPr>
                <w:noProof/>
                <w:webHidden/>
              </w:rPr>
              <w:instrText xml:space="preserve"> PAGEREF _Toc216103696 \h </w:instrText>
            </w:r>
            <w:r>
              <w:rPr>
                <w:noProof/>
                <w:webHidden/>
              </w:rPr>
            </w:r>
            <w:r>
              <w:rPr>
                <w:noProof/>
                <w:webHidden/>
              </w:rPr>
              <w:fldChar w:fldCharType="separate"/>
            </w:r>
            <w:r w:rsidR="00D41428">
              <w:rPr>
                <w:noProof/>
                <w:webHidden/>
              </w:rPr>
              <w:t>4</w:t>
            </w:r>
            <w:r>
              <w:rPr>
                <w:noProof/>
                <w:webHidden/>
              </w:rPr>
              <w:fldChar w:fldCharType="end"/>
            </w:r>
          </w:hyperlink>
        </w:p>
        <w:p w14:paraId="674CD34E" w14:textId="6198BE56" w:rsidR="00D770B3" w:rsidRDefault="00D770B3">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6103697" w:history="1">
            <w:r w:rsidRPr="00F91008">
              <w:rPr>
                <w:rStyle w:val="Hyperlink"/>
                <w:noProof/>
              </w:rPr>
              <w:t>3. Exploratory Data Analysis (EDA)</w:t>
            </w:r>
            <w:r>
              <w:rPr>
                <w:noProof/>
                <w:webHidden/>
              </w:rPr>
              <w:tab/>
            </w:r>
            <w:r>
              <w:rPr>
                <w:noProof/>
                <w:webHidden/>
              </w:rPr>
              <w:fldChar w:fldCharType="begin"/>
            </w:r>
            <w:r>
              <w:rPr>
                <w:noProof/>
                <w:webHidden/>
              </w:rPr>
              <w:instrText xml:space="preserve"> PAGEREF _Toc216103697 \h </w:instrText>
            </w:r>
            <w:r>
              <w:rPr>
                <w:noProof/>
                <w:webHidden/>
              </w:rPr>
            </w:r>
            <w:r>
              <w:rPr>
                <w:noProof/>
                <w:webHidden/>
              </w:rPr>
              <w:fldChar w:fldCharType="separate"/>
            </w:r>
            <w:r w:rsidR="00D41428">
              <w:rPr>
                <w:noProof/>
                <w:webHidden/>
              </w:rPr>
              <w:t>6</w:t>
            </w:r>
            <w:r>
              <w:rPr>
                <w:noProof/>
                <w:webHidden/>
              </w:rPr>
              <w:fldChar w:fldCharType="end"/>
            </w:r>
          </w:hyperlink>
        </w:p>
        <w:p w14:paraId="0953408A" w14:textId="0A680A4C" w:rsidR="00D770B3" w:rsidRDefault="00D770B3">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6103698" w:history="1">
            <w:r w:rsidRPr="00F91008">
              <w:rPr>
                <w:rStyle w:val="Hyperlink"/>
                <w:noProof/>
              </w:rPr>
              <w:t>4. Validation and Performance Metrics</w:t>
            </w:r>
            <w:r>
              <w:rPr>
                <w:noProof/>
                <w:webHidden/>
              </w:rPr>
              <w:tab/>
            </w:r>
            <w:r>
              <w:rPr>
                <w:noProof/>
                <w:webHidden/>
              </w:rPr>
              <w:fldChar w:fldCharType="begin"/>
            </w:r>
            <w:r>
              <w:rPr>
                <w:noProof/>
                <w:webHidden/>
              </w:rPr>
              <w:instrText xml:space="preserve"> PAGEREF _Toc216103698 \h </w:instrText>
            </w:r>
            <w:r>
              <w:rPr>
                <w:noProof/>
                <w:webHidden/>
              </w:rPr>
            </w:r>
            <w:r>
              <w:rPr>
                <w:noProof/>
                <w:webHidden/>
              </w:rPr>
              <w:fldChar w:fldCharType="separate"/>
            </w:r>
            <w:r w:rsidR="00D41428">
              <w:rPr>
                <w:noProof/>
                <w:webHidden/>
              </w:rPr>
              <w:t>7</w:t>
            </w:r>
            <w:r>
              <w:rPr>
                <w:noProof/>
                <w:webHidden/>
              </w:rPr>
              <w:fldChar w:fldCharType="end"/>
            </w:r>
          </w:hyperlink>
        </w:p>
        <w:p w14:paraId="59DFA282" w14:textId="6F7191F8" w:rsidR="00D770B3" w:rsidRDefault="00D770B3">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6103699" w:history="1">
            <w:r w:rsidRPr="00F91008">
              <w:rPr>
                <w:rStyle w:val="Hyperlink"/>
                <w:noProof/>
              </w:rPr>
              <w:t>4.1 Validation Accuracy</w:t>
            </w:r>
            <w:r>
              <w:rPr>
                <w:noProof/>
                <w:webHidden/>
              </w:rPr>
              <w:tab/>
            </w:r>
            <w:r>
              <w:rPr>
                <w:noProof/>
                <w:webHidden/>
              </w:rPr>
              <w:fldChar w:fldCharType="begin"/>
            </w:r>
            <w:r>
              <w:rPr>
                <w:noProof/>
                <w:webHidden/>
              </w:rPr>
              <w:instrText xml:space="preserve"> PAGEREF _Toc216103699 \h </w:instrText>
            </w:r>
            <w:r>
              <w:rPr>
                <w:noProof/>
                <w:webHidden/>
              </w:rPr>
            </w:r>
            <w:r>
              <w:rPr>
                <w:noProof/>
                <w:webHidden/>
              </w:rPr>
              <w:fldChar w:fldCharType="separate"/>
            </w:r>
            <w:r w:rsidR="00D41428">
              <w:rPr>
                <w:noProof/>
                <w:webHidden/>
              </w:rPr>
              <w:t>7</w:t>
            </w:r>
            <w:r>
              <w:rPr>
                <w:noProof/>
                <w:webHidden/>
              </w:rPr>
              <w:fldChar w:fldCharType="end"/>
            </w:r>
          </w:hyperlink>
        </w:p>
        <w:p w14:paraId="736A2DCA" w14:textId="4DFFEF7B" w:rsidR="00D770B3" w:rsidRDefault="00D770B3">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6103700" w:history="1">
            <w:r w:rsidRPr="00F91008">
              <w:rPr>
                <w:rStyle w:val="Hyperlink"/>
                <w:noProof/>
              </w:rPr>
              <w:t>5. Modeling Results and Findings</w:t>
            </w:r>
            <w:r>
              <w:rPr>
                <w:noProof/>
                <w:webHidden/>
              </w:rPr>
              <w:tab/>
            </w:r>
            <w:r>
              <w:rPr>
                <w:noProof/>
                <w:webHidden/>
              </w:rPr>
              <w:fldChar w:fldCharType="begin"/>
            </w:r>
            <w:r>
              <w:rPr>
                <w:noProof/>
                <w:webHidden/>
              </w:rPr>
              <w:instrText xml:space="preserve"> PAGEREF _Toc216103700 \h </w:instrText>
            </w:r>
            <w:r>
              <w:rPr>
                <w:noProof/>
                <w:webHidden/>
              </w:rPr>
            </w:r>
            <w:r>
              <w:rPr>
                <w:noProof/>
                <w:webHidden/>
              </w:rPr>
              <w:fldChar w:fldCharType="separate"/>
            </w:r>
            <w:r w:rsidR="00D41428">
              <w:rPr>
                <w:noProof/>
                <w:webHidden/>
              </w:rPr>
              <w:t>8</w:t>
            </w:r>
            <w:r>
              <w:rPr>
                <w:noProof/>
                <w:webHidden/>
              </w:rPr>
              <w:fldChar w:fldCharType="end"/>
            </w:r>
          </w:hyperlink>
        </w:p>
        <w:p w14:paraId="4B6B930C" w14:textId="67DE3E92" w:rsidR="00D770B3" w:rsidRDefault="00D770B3">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6103701" w:history="1">
            <w:r w:rsidRPr="00F91008">
              <w:rPr>
                <w:rStyle w:val="Hyperlink"/>
                <w:noProof/>
              </w:rPr>
              <w:t>6. Conclusion</w:t>
            </w:r>
            <w:r>
              <w:rPr>
                <w:noProof/>
                <w:webHidden/>
              </w:rPr>
              <w:tab/>
            </w:r>
            <w:r>
              <w:rPr>
                <w:noProof/>
                <w:webHidden/>
              </w:rPr>
              <w:fldChar w:fldCharType="begin"/>
            </w:r>
            <w:r>
              <w:rPr>
                <w:noProof/>
                <w:webHidden/>
              </w:rPr>
              <w:instrText xml:space="preserve"> PAGEREF _Toc216103701 \h </w:instrText>
            </w:r>
            <w:r>
              <w:rPr>
                <w:noProof/>
                <w:webHidden/>
              </w:rPr>
            </w:r>
            <w:r>
              <w:rPr>
                <w:noProof/>
                <w:webHidden/>
              </w:rPr>
              <w:fldChar w:fldCharType="separate"/>
            </w:r>
            <w:r w:rsidR="00D41428">
              <w:rPr>
                <w:noProof/>
                <w:webHidden/>
              </w:rPr>
              <w:t>9</w:t>
            </w:r>
            <w:r>
              <w:rPr>
                <w:noProof/>
                <w:webHidden/>
              </w:rPr>
              <w:fldChar w:fldCharType="end"/>
            </w:r>
          </w:hyperlink>
        </w:p>
        <w:p w14:paraId="78F50627" w14:textId="6ACA5D1E" w:rsidR="00D770B3" w:rsidRDefault="00D770B3">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6103702" w:history="1">
            <w:r w:rsidRPr="00F91008">
              <w:rPr>
                <w:rStyle w:val="Hyperlink"/>
                <w:noProof/>
              </w:rPr>
              <w:t>7. References</w:t>
            </w:r>
            <w:r>
              <w:rPr>
                <w:noProof/>
                <w:webHidden/>
              </w:rPr>
              <w:tab/>
            </w:r>
            <w:r>
              <w:rPr>
                <w:noProof/>
                <w:webHidden/>
              </w:rPr>
              <w:fldChar w:fldCharType="begin"/>
            </w:r>
            <w:r>
              <w:rPr>
                <w:noProof/>
                <w:webHidden/>
              </w:rPr>
              <w:instrText xml:space="preserve"> PAGEREF _Toc216103702 \h </w:instrText>
            </w:r>
            <w:r>
              <w:rPr>
                <w:noProof/>
                <w:webHidden/>
              </w:rPr>
            </w:r>
            <w:r>
              <w:rPr>
                <w:noProof/>
                <w:webHidden/>
              </w:rPr>
              <w:fldChar w:fldCharType="separate"/>
            </w:r>
            <w:r w:rsidR="00D41428">
              <w:rPr>
                <w:noProof/>
                <w:webHidden/>
              </w:rPr>
              <w:t>9</w:t>
            </w:r>
            <w:r>
              <w:rPr>
                <w:noProof/>
                <w:webHidden/>
              </w:rPr>
              <w:fldChar w:fldCharType="end"/>
            </w:r>
          </w:hyperlink>
        </w:p>
        <w:p w14:paraId="6AF9FB5B" w14:textId="6A5E327A" w:rsidR="00D770B3" w:rsidRDefault="00D770B3">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6103703" w:history="1">
            <w:r w:rsidRPr="00F91008">
              <w:rPr>
                <w:rStyle w:val="Hyperlink"/>
                <w:noProof/>
              </w:rPr>
              <w:t>8. Appendices</w:t>
            </w:r>
            <w:r>
              <w:rPr>
                <w:noProof/>
                <w:webHidden/>
              </w:rPr>
              <w:tab/>
            </w:r>
            <w:r>
              <w:rPr>
                <w:noProof/>
                <w:webHidden/>
              </w:rPr>
              <w:fldChar w:fldCharType="begin"/>
            </w:r>
            <w:r>
              <w:rPr>
                <w:noProof/>
                <w:webHidden/>
              </w:rPr>
              <w:instrText xml:space="preserve"> PAGEREF _Toc216103703 \h </w:instrText>
            </w:r>
            <w:r>
              <w:rPr>
                <w:noProof/>
                <w:webHidden/>
              </w:rPr>
            </w:r>
            <w:r>
              <w:rPr>
                <w:noProof/>
                <w:webHidden/>
              </w:rPr>
              <w:fldChar w:fldCharType="separate"/>
            </w:r>
            <w:r w:rsidR="00D41428">
              <w:rPr>
                <w:noProof/>
                <w:webHidden/>
              </w:rPr>
              <w:t>9</w:t>
            </w:r>
            <w:r>
              <w:rPr>
                <w:noProof/>
                <w:webHidden/>
              </w:rPr>
              <w:fldChar w:fldCharType="end"/>
            </w:r>
          </w:hyperlink>
        </w:p>
        <w:p w14:paraId="132CAF33" w14:textId="70B59321" w:rsidR="00D770B3" w:rsidRDefault="00D770B3">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6103704" w:history="1">
            <w:r w:rsidRPr="00F91008">
              <w:rPr>
                <w:rStyle w:val="Hyperlink"/>
                <w:noProof/>
              </w:rPr>
              <w:t>9. AI Assistance Disclosure</w:t>
            </w:r>
            <w:r>
              <w:rPr>
                <w:noProof/>
                <w:webHidden/>
              </w:rPr>
              <w:tab/>
            </w:r>
            <w:r>
              <w:rPr>
                <w:noProof/>
                <w:webHidden/>
              </w:rPr>
              <w:fldChar w:fldCharType="begin"/>
            </w:r>
            <w:r>
              <w:rPr>
                <w:noProof/>
                <w:webHidden/>
              </w:rPr>
              <w:instrText xml:space="preserve"> PAGEREF _Toc216103704 \h </w:instrText>
            </w:r>
            <w:r>
              <w:rPr>
                <w:noProof/>
                <w:webHidden/>
              </w:rPr>
            </w:r>
            <w:r>
              <w:rPr>
                <w:noProof/>
                <w:webHidden/>
              </w:rPr>
              <w:fldChar w:fldCharType="separate"/>
            </w:r>
            <w:r w:rsidR="00D41428">
              <w:rPr>
                <w:noProof/>
                <w:webHidden/>
              </w:rPr>
              <w:t>10</w:t>
            </w:r>
            <w:r>
              <w:rPr>
                <w:noProof/>
                <w:webHidden/>
              </w:rPr>
              <w:fldChar w:fldCharType="end"/>
            </w:r>
          </w:hyperlink>
        </w:p>
        <w:p w14:paraId="57ABA592" w14:textId="3449E29D" w:rsidR="00587145" w:rsidRDefault="00587145" w:rsidP="00587145">
          <w:pPr>
            <w:widowControl w:val="0"/>
            <w:tabs>
              <w:tab w:val="right" w:leader="dot" w:pos="12000"/>
            </w:tabs>
            <w:spacing w:before="60" w:line="240" w:lineRule="auto"/>
            <w:rPr>
              <w:b/>
              <w:color w:val="000000"/>
            </w:rPr>
          </w:pPr>
          <w:r>
            <w:fldChar w:fldCharType="end"/>
          </w:r>
        </w:p>
      </w:sdtContent>
    </w:sdt>
    <w:p w14:paraId="6B377E4D" w14:textId="77777777" w:rsidR="005C7658" w:rsidRDefault="005C7658">
      <w:pPr>
        <w:spacing w:before="240" w:after="240"/>
        <w:rPr>
          <w:b/>
          <w:sz w:val="26"/>
          <w:szCs w:val="26"/>
        </w:rPr>
      </w:pPr>
    </w:p>
    <w:p w14:paraId="208E5510" w14:textId="77777777" w:rsidR="005C7658" w:rsidRDefault="005C7658">
      <w:pPr>
        <w:spacing w:before="240" w:after="240"/>
        <w:rPr>
          <w:b/>
          <w:sz w:val="26"/>
          <w:szCs w:val="26"/>
        </w:rPr>
      </w:pPr>
    </w:p>
    <w:p w14:paraId="0F61FF89" w14:textId="77777777" w:rsidR="005C7658" w:rsidRDefault="00000000">
      <w:pPr>
        <w:pStyle w:val="Heading1"/>
        <w:spacing w:before="240" w:after="240"/>
      </w:pPr>
      <w:bookmarkStart w:id="0" w:name="_Toc216103691"/>
      <w:r>
        <w:t>Abstract</w:t>
      </w:r>
      <w:bookmarkEnd w:id="0"/>
    </w:p>
    <w:p w14:paraId="6E0FF6E1" w14:textId="77777777" w:rsidR="003F6214" w:rsidRDefault="003F6214" w:rsidP="003F6214">
      <w:pPr>
        <w:spacing w:before="240" w:after="240"/>
      </w:pPr>
      <w:r w:rsidRPr="003F6214">
        <w:t>Facial emotion recognition plays a pivotal role in affective computing, enabling machines to interpret and respond to human emotions in real time. This project investigates the use of convolutional neural networks (CNNs) combined with transfer learning to classify five distinct facial emotions—Fear, Surprise, Angry, Sad, and Happy—using a dataset of 59,099 labeled images.</w:t>
      </w:r>
    </w:p>
    <w:p w14:paraId="4E86D53A" w14:textId="77777777" w:rsidR="003F6214" w:rsidRDefault="003F6214" w:rsidP="003F6214">
      <w:pPr>
        <w:spacing w:before="240" w:after="240"/>
      </w:pPr>
      <w:r w:rsidRPr="003F6214">
        <w:t>EfficientNetB0, a state-of-the-art pre-trained model, was employed as the backbone architecture. The model was trained using a staged approach: initial warm-up, fine-tuning, and extended training with adaptive learning rate scheduling. Evaluation metrics included accuracy, loss, precision, recall, and F1-score.</w:t>
      </w:r>
    </w:p>
    <w:p w14:paraId="43214EF7" w14:textId="50ED07DD" w:rsidR="005C7658" w:rsidRDefault="003F6214" w:rsidP="003F6214">
      <w:pPr>
        <w:spacing w:before="240" w:after="240"/>
        <w:rPr>
          <w:b/>
          <w:sz w:val="26"/>
          <w:szCs w:val="26"/>
        </w:rPr>
      </w:pPr>
      <w:r w:rsidRPr="003F6214">
        <w:t>The final model achieved a validation accuracy of 86.06%, demonstrating the effectiveness of transfer learning in emotion classification tasks. This report outlines the project setup, data preprocessing, modeling methodology, validation strategy, and key findings</w:t>
      </w:r>
    </w:p>
    <w:p w14:paraId="1E5F23D5" w14:textId="50ED07DD" w:rsidR="005C7658" w:rsidRDefault="00000000">
      <w:pPr>
        <w:pStyle w:val="Heading1"/>
        <w:keepNext w:val="0"/>
        <w:keepLines w:val="0"/>
        <w:shd w:val="clear" w:color="auto" w:fill="FFFFFF"/>
        <w:spacing w:before="280" w:line="288" w:lineRule="auto"/>
      </w:pPr>
      <w:bookmarkStart w:id="1" w:name="_Toc216103692"/>
      <w:r>
        <w:lastRenderedPageBreak/>
        <w:t>1. Introduction</w:t>
      </w:r>
      <w:bookmarkEnd w:id="1"/>
    </w:p>
    <w:p w14:paraId="42EE5B66" w14:textId="77777777" w:rsidR="005C7658" w:rsidRDefault="00000000">
      <w:pPr>
        <w:pStyle w:val="Heading2"/>
        <w:keepNext w:val="0"/>
        <w:keepLines w:val="0"/>
        <w:shd w:val="clear" w:color="auto" w:fill="FFFFFF"/>
        <w:spacing w:before="240" w:after="40" w:line="288" w:lineRule="auto"/>
      </w:pPr>
      <w:bookmarkStart w:id="2" w:name="_Toc216103693"/>
      <w:r>
        <w:t>1.1 Project Objective</w:t>
      </w:r>
      <w:bookmarkEnd w:id="2"/>
    </w:p>
    <w:p w14:paraId="4D353AA9" w14:textId="6F63A3F4" w:rsidR="005C7658" w:rsidRDefault="00EF22C7">
      <w:pPr>
        <w:shd w:val="clear" w:color="auto" w:fill="FFFFFF"/>
        <w:spacing w:before="240" w:after="240" w:line="288" w:lineRule="auto"/>
      </w:pPr>
      <w:r w:rsidRPr="00EF22C7">
        <w:rPr>
          <w:color w:val="262730"/>
        </w:rPr>
        <w:t>The primary objective of this project is to develop a deep learning model capable of accurately classifying human facial emotions from static images. By leveraging transfer learning with EfficientNetB0, the goal is to reduce training time, improve generalization, and achieve high validation accuracy across five emotion categories. The model is intended to serve as a foundational component for emotion-aware systems in domains such as healthcare diagnostics, intelligent tutoring, and customer experience platforms.</w:t>
      </w:r>
    </w:p>
    <w:p w14:paraId="0E1840BC" w14:textId="77777777" w:rsidR="005C7658" w:rsidRDefault="00000000">
      <w:pPr>
        <w:pStyle w:val="Heading2"/>
        <w:keepNext w:val="0"/>
        <w:keepLines w:val="0"/>
        <w:shd w:val="clear" w:color="auto" w:fill="FFFFFF"/>
        <w:spacing w:before="240" w:after="240" w:line="288" w:lineRule="auto"/>
      </w:pPr>
      <w:bookmarkStart w:id="3" w:name="_Toc216103694"/>
      <w:r>
        <w:t>1.2 Dataset Profile</w:t>
      </w:r>
      <w:bookmarkEnd w:id="3"/>
    </w:p>
    <w:p w14:paraId="53782FE2" w14:textId="34CBF3B6" w:rsidR="005C7658" w:rsidRDefault="00EF22C7">
      <w:pPr>
        <w:spacing w:before="240" w:after="240"/>
      </w:pPr>
      <w:r w:rsidRPr="00EF22C7">
        <w:t xml:space="preserve">The dataset used in this project is a curated collection of 59,099 facial images labeled across five emotion classes: Fear, Surprise, Angry, Sad, and Happy. Each image is stored in a class-specific directory, enabling easy loading via </w:t>
      </w:r>
      <w:proofErr w:type="spellStart"/>
      <w:r w:rsidR="00897088" w:rsidRPr="00EF22C7">
        <w:t>Kera</w:t>
      </w:r>
      <w:r w:rsidR="00897088">
        <w:t>s</w:t>
      </w:r>
      <w:proofErr w:type="spellEnd"/>
      <w:r>
        <w:t xml:space="preserve"> </w:t>
      </w:r>
      <w:r w:rsidRPr="00EF22C7">
        <w:t>function. The dataset exhibits moderate class imbalance, with “Happy” being the most represented and “Surprise” the least. Images vary in lighting, pose, and background, providing a realistic challenge for model generalization. All images were resized to 224</w:t>
      </w:r>
      <w:r w:rsidR="00897088">
        <w:t xml:space="preserve"> </w:t>
      </w:r>
      <w:r w:rsidRPr="00EF22C7">
        <w:t>×</w:t>
      </w:r>
      <w:r w:rsidR="00897088">
        <w:t xml:space="preserve"> </w:t>
      </w:r>
      <w:r w:rsidRPr="00EF22C7">
        <w:t>224 pixels and normalized to ensure compatibility with EfficientNetB0’s input requirements</w:t>
      </w:r>
    </w:p>
    <w:p w14:paraId="2F7B169D" w14:textId="4FDAF3AC" w:rsidR="00F4405D" w:rsidRPr="00F4405D" w:rsidRDefault="00000000" w:rsidP="00F4405D">
      <w:pPr>
        <w:pStyle w:val="Heading2"/>
        <w:keepNext w:val="0"/>
        <w:keepLines w:val="0"/>
        <w:shd w:val="clear" w:color="auto" w:fill="FFFFFF"/>
        <w:spacing w:before="240" w:after="40" w:line="288" w:lineRule="auto"/>
      </w:pPr>
      <w:bookmarkStart w:id="4" w:name="_Toc216103695"/>
      <w:r>
        <w:t xml:space="preserve">1.3 Importance of </w:t>
      </w:r>
      <w:r w:rsidR="00D6304E">
        <w:t>Human Emotion Detection</w:t>
      </w:r>
      <w:bookmarkEnd w:id="4"/>
    </w:p>
    <w:p w14:paraId="6F7B59B3" w14:textId="6A2D2980" w:rsidR="00F4405D" w:rsidRDefault="00EF22C7" w:rsidP="00EF22C7">
      <w:pPr>
        <w:shd w:val="clear" w:color="auto" w:fill="FFFFFF"/>
        <w:spacing w:before="40" w:line="288" w:lineRule="auto"/>
        <w:rPr>
          <w:color w:val="262730"/>
        </w:rPr>
      </w:pPr>
      <w:r w:rsidRPr="00EF22C7">
        <w:rPr>
          <w:color w:val="262730"/>
        </w:rPr>
        <w:t>Facial emotion recognition is a cornerstone of affective computing and has far-reaching</w:t>
      </w:r>
      <w:r>
        <w:rPr>
          <w:color w:val="262730"/>
        </w:rPr>
        <w:t xml:space="preserve"> </w:t>
      </w:r>
      <w:r w:rsidRPr="00EF22C7">
        <w:rPr>
          <w:color w:val="262730"/>
        </w:rPr>
        <w:t>implications in both public and private sectors. In healthcare, emotion-aware systems can assist in monitoring mental health conditions or detecting early signs of distress. In education, adaptive learning platforms can tailor content based on student engagement and emotional feedback. In customer service, emotion recognition can enhance user experience by enabling empathetic responses. By automating emotion classification using deep learning, this project contributes to the development of intelligent systems that are more responsive, humane, and context-aware.</w:t>
      </w:r>
    </w:p>
    <w:p w14:paraId="07AEBA58" w14:textId="77777777" w:rsidR="00F4405D" w:rsidRDefault="00F4405D" w:rsidP="00EF22C7">
      <w:pPr>
        <w:shd w:val="clear" w:color="auto" w:fill="FFFFFF"/>
        <w:spacing w:before="40" w:line="288" w:lineRule="auto"/>
        <w:rPr>
          <w:color w:val="262730"/>
        </w:rPr>
      </w:pPr>
    </w:p>
    <w:p w14:paraId="17F03124" w14:textId="77777777" w:rsidR="00F4405D" w:rsidRDefault="00F4405D" w:rsidP="00EF22C7">
      <w:pPr>
        <w:shd w:val="clear" w:color="auto" w:fill="FFFFFF"/>
        <w:spacing w:before="40" w:line="288" w:lineRule="auto"/>
        <w:rPr>
          <w:color w:val="262730"/>
        </w:rPr>
      </w:pPr>
    </w:p>
    <w:p w14:paraId="51F3A8A2" w14:textId="77777777" w:rsidR="00F4405D" w:rsidRDefault="00F4405D" w:rsidP="00EF22C7">
      <w:pPr>
        <w:shd w:val="clear" w:color="auto" w:fill="FFFFFF"/>
        <w:spacing w:before="40" w:line="288" w:lineRule="auto"/>
        <w:rPr>
          <w:color w:val="262730"/>
        </w:rPr>
      </w:pPr>
    </w:p>
    <w:p w14:paraId="0E16DBD6" w14:textId="77777777" w:rsidR="00F4405D" w:rsidRDefault="00F4405D" w:rsidP="00EF22C7">
      <w:pPr>
        <w:shd w:val="clear" w:color="auto" w:fill="FFFFFF"/>
        <w:spacing w:before="40" w:line="288" w:lineRule="auto"/>
        <w:rPr>
          <w:color w:val="262730"/>
        </w:rPr>
      </w:pPr>
    </w:p>
    <w:p w14:paraId="7762558B" w14:textId="77777777" w:rsidR="00F4405D" w:rsidRDefault="00F4405D" w:rsidP="00EF22C7">
      <w:pPr>
        <w:shd w:val="clear" w:color="auto" w:fill="FFFFFF"/>
        <w:spacing w:before="40" w:line="288" w:lineRule="auto"/>
        <w:rPr>
          <w:color w:val="262730"/>
        </w:rPr>
      </w:pPr>
    </w:p>
    <w:p w14:paraId="3A1EF9F3" w14:textId="77777777" w:rsidR="00F4405D" w:rsidRDefault="00F4405D" w:rsidP="00EF22C7">
      <w:pPr>
        <w:shd w:val="clear" w:color="auto" w:fill="FFFFFF"/>
        <w:spacing w:before="40" w:line="288" w:lineRule="auto"/>
        <w:rPr>
          <w:color w:val="262730"/>
        </w:rPr>
      </w:pPr>
    </w:p>
    <w:p w14:paraId="12CB2A5C" w14:textId="77777777" w:rsidR="00F4405D" w:rsidRDefault="00F4405D" w:rsidP="00EF22C7">
      <w:pPr>
        <w:shd w:val="clear" w:color="auto" w:fill="FFFFFF"/>
        <w:spacing w:before="40" w:line="288" w:lineRule="auto"/>
        <w:rPr>
          <w:color w:val="262730"/>
        </w:rPr>
      </w:pPr>
    </w:p>
    <w:p w14:paraId="7785B1AE" w14:textId="77777777" w:rsidR="00F4405D" w:rsidRDefault="00F4405D" w:rsidP="00EF22C7">
      <w:pPr>
        <w:shd w:val="clear" w:color="auto" w:fill="FFFFFF"/>
        <w:spacing w:before="40" w:line="288" w:lineRule="auto"/>
        <w:rPr>
          <w:color w:val="262730"/>
        </w:rPr>
      </w:pPr>
    </w:p>
    <w:p w14:paraId="5FF0B263" w14:textId="77777777" w:rsidR="00F4405D" w:rsidRDefault="00F4405D" w:rsidP="00EF22C7">
      <w:pPr>
        <w:shd w:val="clear" w:color="auto" w:fill="FFFFFF"/>
        <w:spacing w:before="40" w:line="288" w:lineRule="auto"/>
        <w:rPr>
          <w:color w:val="262730"/>
        </w:rPr>
      </w:pPr>
    </w:p>
    <w:p w14:paraId="5AF4A979" w14:textId="77777777" w:rsidR="00F4405D" w:rsidRDefault="00F4405D">
      <w:pPr>
        <w:pStyle w:val="Heading1"/>
        <w:keepNext w:val="0"/>
        <w:keepLines w:val="0"/>
        <w:shd w:val="clear" w:color="auto" w:fill="FFFFFF"/>
        <w:spacing w:before="0" w:after="0" w:line="288" w:lineRule="auto"/>
      </w:pPr>
    </w:p>
    <w:p w14:paraId="3E80513E" w14:textId="04B38588" w:rsidR="005C7658" w:rsidRDefault="00000000">
      <w:pPr>
        <w:pStyle w:val="Heading1"/>
        <w:keepNext w:val="0"/>
        <w:keepLines w:val="0"/>
        <w:shd w:val="clear" w:color="auto" w:fill="FFFFFF"/>
        <w:spacing w:before="0" w:after="0" w:line="288" w:lineRule="auto"/>
      </w:pPr>
      <w:bookmarkStart w:id="5" w:name="_Toc216103696"/>
      <w:r>
        <w:lastRenderedPageBreak/>
        <w:t xml:space="preserve">2. </w:t>
      </w:r>
      <w:r w:rsidR="00F4405D" w:rsidRPr="00F4405D">
        <w:t>Project Selection &amp; Setup</w:t>
      </w:r>
      <w:bookmarkEnd w:id="5"/>
    </w:p>
    <w:p w14:paraId="64DA441B" w14:textId="77777777" w:rsidR="002C2842" w:rsidRPr="002C2842" w:rsidRDefault="002C2842" w:rsidP="002C2842"/>
    <w:p w14:paraId="0FD75A82" w14:textId="77777777" w:rsidR="00F4405D" w:rsidRPr="00F4405D" w:rsidRDefault="00F4405D" w:rsidP="00F4405D">
      <w:pPr>
        <w:shd w:val="clear" w:color="auto" w:fill="FFFFFF"/>
        <w:spacing w:after="240"/>
        <w:rPr>
          <w:bCs/>
        </w:rPr>
      </w:pPr>
      <w:r w:rsidRPr="00F4405D">
        <w:rPr>
          <w:bCs/>
        </w:rPr>
        <w:t>The selection of facial emotion recognition as the project domain was driven by its relevance in real-world applications such as mental health diagnostics, intelligent tutoring systems, and customer experience analytics. Emotion-aware systems can enhance human-computer interaction by adapting responses based on user affect, making this a high-impact area for applied artificial intelligence.</w:t>
      </w:r>
    </w:p>
    <w:p w14:paraId="53B7E14D" w14:textId="565AA545" w:rsidR="00F4405D" w:rsidRPr="00F4405D" w:rsidRDefault="00F4405D" w:rsidP="00F4405D">
      <w:pPr>
        <w:shd w:val="clear" w:color="auto" w:fill="FFFFFF"/>
        <w:spacing w:after="240"/>
        <w:rPr>
          <w:bCs/>
        </w:rPr>
      </w:pPr>
      <w:r w:rsidRPr="00F4405D">
        <w:rPr>
          <w:bCs/>
        </w:rPr>
        <w:t>The project was implemented using Python and TensorFlow/</w:t>
      </w:r>
      <w:proofErr w:type="spellStart"/>
      <w:r w:rsidRPr="00F4405D">
        <w:rPr>
          <w:bCs/>
        </w:rPr>
        <w:t>Keras</w:t>
      </w:r>
      <w:proofErr w:type="spellEnd"/>
      <w:r w:rsidRPr="00F4405D">
        <w:rPr>
          <w:bCs/>
        </w:rPr>
        <w:t xml:space="preserve"> on a GPU-enabled environment (Tesla T4). Key libraries included NumPy for numerical operations, Matplotlib and Seaborn for visualization, and Scikit-learn for evaluation metrics. The dataset was sourced from a publicly available repository and organized into five emotion categories. The goal was to build a robust and generalizable CNN model using transfer learning, capable of accurately classifying facial emotions from static images.</w:t>
      </w:r>
    </w:p>
    <w:p w14:paraId="4DDE8C1C" w14:textId="504B2A07" w:rsidR="005C7658" w:rsidRDefault="00F4405D" w:rsidP="00F4405D">
      <w:pPr>
        <w:shd w:val="clear" w:color="auto" w:fill="FFFFFF"/>
        <w:spacing w:after="240"/>
        <w:rPr>
          <w:bCs/>
        </w:rPr>
      </w:pPr>
      <w:r w:rsidRPr="00F4405D">
        <w:rPr>
          <w:bCs/>
        </w:rPr>
        <w:t>Initial setup involved verifying dataset integrity, organizing image directories by class labels, and preparing the computational environment for model training. GPU acceleration was enabled to expedite training, and reproducibility was ensured by setting random seeds across libraries.</w:t>
      </w:r>
    </w:p>
    <w:p w14:paraId="5B20D6C8" w14:textId="77777777" w:rsidR="00FC5CF7" w:rsidRDefault="00FC5CF7" w:rsidP="00F4405D">
      <w:pPr>
        <w:shd w:val="clear" w:color="auto" w:fill="FFFFFF"/>
        <w:spacing w:after="240"/>
        <w:rPr>
          <w:bCs/>
        </w:rPr>
      </w:pPr>
    </w:p>
    <w:p w14:paraId="383AC474" w14:textId="7574B79D" w:rsidR="007E7D75" w:rsidRDefault="007E7D75" w:rsidP="007E7D75">
      <w:pPr>
        <w:shd w:val="clear" w:color="auto" w:fill="FFFFFF"/>
        <w:spacing w:after="240"/>
        <w:jc w:val="center"/>
        <w:rPr>
          <w:bCs/>
        </w:rPr>
      </w:pPr>
      <w:r w:rsidRPr="007E7D75">
        <w:rPr>
          <w:bCs/>
          <w:noProof/>
        </w:rPr>
        <w:drawing>
          <wp:inline distT="0" distB="0" distL="0" distR="0" wp14:anchorId="19B4E578" wp14:editId="55D04CE7">
            <wp:extent cx="5943600" cy="1257300"/>
            <wp:effectExtent l="0" t="0" r="0" b="0"/>
            <wp:docPr id="823474744" name="Picture 1" descr="A white background with blac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74744" name="Picture 1" descr="A white background with black text"/>
                    <pic:cNvPicPr/>
                  </pic:nvPicPr>
                  <pic:blipFill>
                    <a:blip r:embed="rId7"/>
                    <a:stretch>
                      <a:fillRect/>
                    </a:stretch>
                  </pic:blipFill>
                  <pic:spPr>
                    <a:xfrm>
                      <a:off x="0" y="0"/>
                      <a:ext cx="5943600" cy="1257300"/>
                    </a:xfrm>
                    <a:prstGeom prst="rect">
                      <a:avLst/>
                    </a:prstGeom>
                  </pic:spPr>
                </pic:pic>
              </a:graphicData>
            </a:graphic>
          </wp:inline>
        </w:drawing>
      </w:r>
    </w:p>
    <w:p w14:paraId="27D258E1" w14:textId="7F88D3D0" w:rsidR="00EB58FE" w:rsidRDefault="00EB58FE" w:rsidP="007E7D75">
      <w:pPr>
        <w:shd w:val="clear" w:color="auto" w:fill="FFFFFF"/>
        <w:spacing w:after="240"/>
        <w:jc w:val="center"/>
        <w:rPr>
          <w:bCs/>
        </w:rPr>
      </w:pPr>
      <w:r w:rsidRPr="00B434D1">
        <w:rPr>
          <w:b/>
          <w:bCs/>
          <w:color w:val="262730"/>
          <w:lang w:val="en-IN"/>
        </w:rPr>
        <w:t xml:space="preserve">Figure </w:t>
      </w:r>
      <w:r>
        <w:rPr>
          <w:b/>
          <w:bCs/>
          <w:color w:val="262730"/>
          <w:lang w:val="en-IN"/>
        </w:rPr>
        <w:t>2</w:t>
      </w:r>
      <w:r w:rsidRPr="00B434D1">
        <w:rPr>
          <w:b/>
          <w:bCs/>
          <w:color w:val="262730"/>
          <w:lang w:val="en-IN"/>
        </w:rPr>
        <w:t>.</w:t>
      </w:r>
      <w:r w:rsidRPr="00B434D1">
        <w:rPr>
          <w:i/>
          <w:iCs/>
          <w:color w:val="262730"/>
          <w:lang w:val="en-IN"/>
        </w:rPr>
        <w:t xml:space="preserve"> </w:t>
      </w:r>
      <w:r>
        <w:rPr>
          <w:i/>
          <w:iCs/>
          <w:color w:val="262730"/>
          <w:lang w:val="en-IN"/>
        </w:rPr>
        <w:t xml:space="preserve">5 </w:t>
      </w:r>
      <w:r w:rsidR="00E62961">
        <w:rPr>
          <w:i/>
          <w:iCs/>
          <w:color w:val="262730"/>
          <w:lang w:val="en-IN"/>
        </w:rPr>
        <w:t>Extraction of d</w:t>
      </w:r>
      <w:r w:rsidR="009C77CA">
        <w:rPr>
          <w:i/>
          <w:iCs/>
          <w:color w:val="262730"/>
          <w:lang w:val="en-IN"/>
        </w:rPr>
        <w:t>ifferent Human emotion images from Directory</w:t>
      </w:r>
      <w:r w:rsidRPr="00B434D1">
        <w:rPr>
          <w:i/>
          <w:iCs/>
          <w:color w:val="262730"/>
          <w:lang w:val="en-IN"/>
        </w:rPr>
        <w:t>.</w:t>
      </w:r>
    </w:p>
    <w:p w14:paraId="5941359C" w14:textId="5708D77E" w:rsidR="003700B9" w:rsidRPr="003700B9" w:rsidRDefault="003700B9" w:rsidP="005131B2">
      <w:pPr>
        <w:shd w:val="clear" w:color="auto" w:fill="FFFFFF"/>
        <w:spacing w:after="240"/>
        <w:jc w:val="center"/>
        <w:rPr>
          <w:bCs/>
          <w:lang w:val="en-IN"/>
        </w:rPr>
      </w:pPr>
      <w:r w:rsidRPr="003700B9">
        <w:rPr>
          <w:bCs/>
          <w:noProof/>
          <w:lang w:val="en-IN"/>
        </w:rPr>
        <w:lastRenderedPageBreak/>
        <w:drawing>
          <wp:inline distT="0" distB="0" distL="0" distR="0" wp14:anchorId="1EF28767" wp14:editId="6EF98993">
            <wp:extent cx="6269200" cy="6873240"/>
            <wp:effectExtent l="0" t="0" r="0" b="3810"/>
            <wp:docPr id="898852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91903" cy="6898130"/>
                    </a:xfrm>
                    <a:prstGeom prst="rect">
                      <a:avLst/>
                    </a:prstGeom>
                    <a:noFill/>
                    <a:ln>
                      <a:noFill/>
                    </a:ln>
                  </pic:spPr>
                </pic:pic>
              </a:graphicData>
            </a:graphic>
          </wp:inline>
        </w:drawing>
      </w:r>
    </w:p>
    <w:p w14:paraId="615C1592" w14:textId="39BAA5ED" w:rsidR="007954AD" w:rsidRPr="003700B9" w:rsidRDefault="003700B9" w:rsidP="003700B9">
      <w:pPr>
        <w:spacing w:before="240" w:after="240"/>
        <w:jc w:val="center"/>
        <w:rPr>
          <w:b/>
          <w:bCs/>
          <w:color w:val="262730"/>
          <w:lang w:val="en-IN"/>
        </w:rPr>
      </w:pPr>
      <w:r w:rsidRPr="00B434D1">
        <w:rPr>
          <w:b/>
          <w:bCs/>
          <w:color w:val="262730"/>
          <w:lang w:val="en-IN"/>
        </w:rPr>
        <w:t xml:space="preserve">Figure </w:t>
      </w:r>
      <w:r>
        <w:rPr>
          <w:b/>
          <w:bCs/>
          <w:color w:val="262730"/>
          <w:lang w:val="en-IN"/>
        </w:rPr>
        <w:t>2</w:t>
      </w:r>
      <w:r w:rsidRPr="00B434D1">
        <w:rPr>
          <w:b/>
          <w:bCs/>
          <w:color w:val="262730"/>
          <w:lang w:val="en-IN"/>
        </w:rPr>
        <w:t>.</w:t>
      </w:r>
      <w:r w:rsidRPr="00B434D1">
        <w:rPr>
          <w:i/>
          <w:iCs/>
          <w:color w:val="262730"/>
          <w:lang w:val="en-IN"/>
        </w:rPr>
        <w:t xml:space="preserve"> </w:t>
      </w:r>
      <w:r>
        <w:rPr>
          <w:i/>
          <w:iCs/>
          <w:color w:val="262730"/>
          <w:lang w:val="en-IN"/>
        </w:rPr>
        <w:t xml:space="preserve">5 random images of each Human </w:t>
      </w:r>
      <w:r w:rsidR="00EB58FE">
        <w:rPr>
          <w:i/>
          <w:iCs/>
          <w:color w:val="262730"/>
          <w:lang w:val="en-IN"/>
        </w:rPr>
        <w:t>emotion</w:t>
      </w:r>
      <w:r w:rsidRPr="00B434D1">
        <w:rPr>
          <w:i/>
          <w:iCs/>
          <w:color w:val="262730"/>
          <w:lang w:val="en-IN"/>
        </w:rPr>
        <w:t>.</w:t>
      </w:r>
    </w:p>
    <w:p w14:paraId="378BA905" w14:textId="77777777" w:rsidR="007954AD" w:rsidRDefault="007954AD" w:rsidP="00F4405D">
      <w:pPr>
        <w:shd w:val="clear" w:color="auto" w:fill="FFFFFF"/>
        <w:spacing w:after="240"/>
        <w:rPr>
          <w:bCs/>
        </w:rPr>
      </w:pPr>
    </w:p>
    <w:p w14:paraId="309D9A28" w14:textId="77777777" w:rsidR="007954AD" w:rsidRPr="00F4405D" w:rsidRDefault="007954AD" w:rsidP="00F4405D">
      <w:pPr>
        <w:shd w:val="clear" w:color="auto" w:fill="FFFFFF"/>
        <w:spacing w:after="240"/>
        <w:rPr>
          <w:bCs/>
        </w:rPr>
      </w:pPr>
    </w:p>
    <w:p w14:paraId="6DB1FB7D" w14:textId="77777777" w:rsidR="005C7658" w:rsidRDefault="00000000">
      <w:pPr>
        <w:pStyle w:val="Heading1"/>
        <w:keepNext w:val="0"/>
        <w:keepLines w:val="0"/>
        <w:shd w:val="clear" w:color="auto" w:fill="FFFFFF"/>
        <w:spacing w:before="0" w:after="0" w:line="288" w:lineRule="auto"/>
      </w:pPr>
      <w:bookmarkStart w:id="6" w:name="_Toc216103697"/>
      <w:r>
        <w:lastRenderedPageBreak/>
        <w:t>3. Exploratory Data Analysis (EDA)</w:t>
      </w:r>
      <w:bookmarkEnd w:id="6"/>
    </w:p>
    <w:p w14:paraId="12077819" w14:textId="607EDEAE" w:rsidR="00F4405D" w:rsidRPr="00F4405D" w:rsidRDefault="00F4405D" w:rsidP="00F4405D">
      <w:pPr>
        <w:spacing w:before="240" w:after="240"/>
        <w:rPr>
          <w:color w:val="262730"/>
        </w:rPr>
      </w:pPr>
      <w:r w:rsidRPr="00F4405D">
        <w:rPr>
          <w:color w:val="262730"/>
        </w:rPr>
        <w:t>The modeling approach centered on leveraging EfficientNetB0, a compound-scaled CNN architecture known for its balance between accuracy and computational efficiency (Tan &amp; Le, 2019).</w:t>
      </w:r>
      <w:r w:rsidR="007954AD">
        <w:rPr>
          <w:color w:val="262730"/>
        </w:rPr>
        <w:t xml:space="preserve"> </w:t>
      </w:r>
      <w:r w:rsidRPr="00F4405D">
        <w:rPr>
          <w:color w:val="262730"/>
        </w:rPr>
        <w:t xml:space="preserve">EfficientNetB0 was imported with pre-trained weights from ImageNet and configured with </w:t>
      </w:r>
      <w:proofErr w:type="spellStart"/>
      <w:r w:rsidRPr="00F4405D">
        <w:rPr>
          <w:color w:val="262730"/>
        </w:rPr>
        <w:t>include_top</w:t>
      </w:r>
      <w:proofErr w:type="spellEnd"/>
      <w:r w:rsidRPr="00F4405D">
        <w:rPr>
          <w:color w:val="262730"/>
        </w:rPr>
        <w:t>=False to remove its default classification head.</w:t>
      </w:r>
    </w:p>
    <w:p w14:paraId="4397253B" w14:textId="77777777" w:rsidR="00F4405D" w:rsidRPr="00F4405D" w:rsidRDefault="00F4405D" w:rsidP="00F4405D">
      <w:pPr>
        <w:spacing w:before="240" w:after="240"/>
        <w:rPr>
          <w:color w:val="262730"/>
        </w:rPr>
      </w:pPr>
      <w:r w:rsidRPr="00F4405D">
        <w:rPr>
          <w:color w:val="262730"/>
        </w:rPr>
        <w:t>A custom classification head was added:</w:t>
      </w:r>
    </w:p>
    <w:p w14:paraId="187C3395" w14:textId="5C60CB42" w:rsidR="00F4405D" w:rsidRPr="005E72CE" w:rsidRDefault="00F4405D" w:rsidP="005E72CE">
      <w:pPr>
        <w:pStyle w:val="ListParagraph"/>
        <w:numPr>
          <w:ilvl w:val="0"/>
          <w:numId w:val="39"/>
        </w:numPr>
        <w:spacing w:before="240" w:after="240"/>
        <w:rPr>
          <w:color w:val="262730"/>
        </w:rPr>
      </w:pPr>
      <w:r w:rsidRPr="005E72CE">
        <w:rPr>
          <w:color w:val="262730"/>
        </w:rPr>
        <w:t>GlobalAveragePooling2D to reduce spatial dimensions.</w:t>
      </w:r>
    </w:p>
    <w:p w14:paraId="6FD3AB3A" w14:textId="3ED0B2B9" w:rsidR="00F4405D" w:rsidRPr="005E72CE" w:rsidRDefault="00F4405D" w:rsidP="005E72CE">
      <w:pPr>
        <w:pStyle w:val="ListParagraph"/>
        <w:numPr>
          <w:ilvl w:val="0"/>
          <w:numId w:val="39"/>
        </w:numPr>
        <w:spacing w:before="240" w:after="240"/>
        <w:rPr>
          <w:color w:val="262730"/>
        </w:rPr>
      </w:pPr>
      <w:r w:rsidRPr="005E72CE">
        <w:rPr>
          <w:color w:val="262730"/>
        </w:rPr>
        <w:t xml:space="preserve">Dense layer with 256 units and </w:t>
      </w:r>
      <w:proofErr w:type="spellStart"/>
      <w:r w:rsidRPr="005E72CE">
        <w:rPr>
          <w:color w:val="262730"/>
        </w:rPr>
        <w:t>ReLU</w:t>
      </w:r>
      <w:proofErr w:type="spellEnd"/>
      <w:r w:rsidRPr="005E72CE">
        <w:rPr>
          <w:color w:val="262730"/>
        </w:rPr>
        <w:t xml:space="preserve"> activation.</w:t>
      </w:r>
    </w:p>
    <w:p w14:paraId="265CB094" w14:textId="3DD6C763" w:rsidR="00F4405D" w:rsidRPr="005E72CE" w:rsidRDefault="00F4405D" w:rsidP="005E72CE">
      <w:pPr>
        <w:pStyle w:val="ListParagraph"/>
        <w:numPr>
          <w:ilvl w:val="0"/>
          <w:numId w:val="39"/>
        </w:numPr>
        <w:spacing w:before="240" w:after="240"/>
        <w:rPr>
          <w:color w:val="262730"/>
        </w:rPr>
      </w:pPr>
      <w:r w:rsidRPr="005E72CE">
        <w:rPr>
          <w:color w:val="262730"/>
        </w:rPr>
        <w:t>Dropout layer (rate = 0.35) for regularization.</w:t>
      </w:r>
    </w:p>
    <w:p w14:paraId="174D7733" w14:textId="322B9689" w:rsidR="00F4405D" w:rsidRPr="005E72CE" w:rsidRDefault="00F4405D" w:rsidP="005E72CE">
      <w:pPr>
        <w:pStyle w:val="ListParagraph"/>
        <w:numPr>
          <w:ilvl w:val="0"/>
          <w:numId w:val="39"/>
        </w:numPr>
        <w:spacing w:before="240" w:after="240"/>
        <w:rPr>
          <w:color w:val="262730"/>
        </w:rPr>
      </w:pPr>
      <w:r w:rsidRPr="005E72CE">
        <w:rPr>
          <w:color w:val="262730"/>
        </w:rPr>
        <w:t xml:space="preserve">Final Dense layer with 5 units and </w:t>
      </w:r>
      <w:proofErr w:type="spellStart"/>
      <w:r w:rsidRPr="005E72CE">
        <w:rPr>
          <w:color w:val="262730"/>
        </w:rPr>
        <w:t>softmax</w:t>
      </w:r>
      <w:proofErr w:type="spellEnd"/>
      <w:r w:rsidRPr="005E72CE">
        <w:rPr>
          <w:color w:val="262730"/>
        </w:rPr>
        <w:t xml:space="preserve"> activation to output class probabilities.</w:t>
      </w:r>
    </w:p>
    <w:p w14:paraId="6CD50A70" w14:textId="77777777" w:rsidR="002C2842" w:rsidRDefault="00B434D1" w:rsidP="00B434D1">
      <w:pPr>
        <w:spacing w:before="240" w:after="240"/>
        <w:jc w:val="center"/>
        <w:rPr>
          <w:b/>
          <w:bCs/>
          <w:color w:val="262730"/>
          <w:lang w:val="en-IN"/>
        </w:rPr>
      </w:pPr>
      <w:r w:rsidRPr="00B434D1">
        <w:rPr>
          <w:noProof/>
          <w:color w:val="262730"/>
        </w:rPr>
        <w:drawing>
          <wp:inline distT="0" distB="0" distL="0" distR="0" wp14:anchorId="7FBFD275" wp14:editId="4D542B32">
            <wp:extent cx="6612255" cy="2095500"/>
            <wp:effectExtent l="0" t="0" r="0" b="0"/>
            <wp:docPr id="698665666" name="Picture 1" descr="A close-up of a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65666" name="Picture 1" descr="A close-up of a document"/>
                    <pic:cNvPicPr/>
                  </pic:nvPicPr>
                  <pic:blipFill>
                    <a:blip r:embed="rId9"/>
                    <a:stretch>
                      <a:fillRect/>
                    </a:stretch>
                  </pic:blipFill>
                  <pic:spPr>
                    <a:xfrm>
                      <a:off x="0" y="0"/>
                      <a:ext cx="6620589" cy="2098141"/>
                    </a:xfrm>
                    <a:prstGeom prst="rect">
                      <a:avLst/>
                    </a:prstGeom>
                  </pic:spPr>
                </pic:pic>
              </a:graphicData>
            </a:graphic>
          </wp:inline>
        </w:drawing>
      </w:r>
    </w:p>
    <w:p w14:paraId="5322BE84" w14:textId="76CAB181" w:rsidR="00F4405D" w:rsidRPr="00B434D1" w:rsidRDefault="00F4405D" w:rsidP="00B434D1">
      <w:pPr>
        <w:spacing w:before="240" w:after="240"/>
        <w:jc w:val="center"/>
        <w:rPr>
          <w:b/>
          <w:bCs/>
          <w:color w:val="262730"/>
          <w:lang w:val="en-IN"/>
        </w:rPr>
      </w:pPr>
      <w:r w:rsidRPr="00B434D1">
        <w:rPr>
          <w:b/>
          <w:bCs/>
          <w:color w:val="262730"/>
          <w:lang w:val="en-IN"/>
        </w:rPr>
        <w:t xml:space="preserve">Figure </w:t>
      </w:r>
      <w:r w:rsidR="003700B9">
        <w:rPr>
          <w:b/>
          <w:bCs/>
          <w:color w:val="262730"/>
          <w:lang w:val="en-IN"/>
        </w:rPr>
        <w:t>3</w:t>
      </w:r>
      <w:r w:rsidRPr="00B434D1">
        <w:rPr>
          <w:b/>
          <w:bCs/>
          <w:color w:val="262730"/>
          <w:lang w:val="en-IN"/>
        </w:rPr>
        <w:t>.</w:t>
      </w:r>
      <w:r w:rsidRPr="00B434D1">
        <w:rPr>
          <w:i/>
          <w:iCs/>
          <w:color w:val="262730"/>
          <w:lang w:val="en-IN"/>
        </w:rPr>
        <w:t xml:space="preserve"> EfficientNetB0 transfer learning architecture.</w:t>
      </w:r>
    </w:p>
    <w:p w14:paraId="76F3B56D" w14:textId="77777777" w:rsidR="00F4405D" w:rsidRPr="00F4405D" w:rsidRDefault="00F4405D" w:rsidP="00F4405D">
      <w:pPr>
        <w:spacing w:before="240" w:after="240"/>
        <w:rPr>
          <w:color w:val="262730"/>
        </w:rPr>
      </w:pPr>
      <w:r w:rsidRPr="00F4405D">
        <w:rPr>
          <w:color w:val="262730"/>
        </w:rPr>
        <w:t>Training was conducted in three phases:</w:t>
      </w:r>
    </w:p>
    <w:p w14:paraId="7E8410E1" w14:textId="1873FD41" w:rsidR="00F4405D" w:rsidRPr="005E72CE" w:rsidRDefault="00F4405D" w:rsidP="005E72CE">
      <w:pPr>
        <w:pStyle w:val="ListParagraph"/>
        <w:numPr>
          <w:ilvl w:val="0"/>
          <w:numId w:val="32"/>
        </w:numPr>
        <w:spacing w:before="240" w:after="240"/>
        <w:rPr>
          <w:color w:val="262730"/>
        </w:rPr>
      </w:pPr>
      <w:r w:rsidRPr="005E72CE">
        <w:rPr>
          <w:color w:val="262730"/>
        </w:rPr>
        <w:t>Warm-up Phase: 5 epochs with the base model frozen to train only the custom head.</w:t>
      </w:r>
    </w:p>
    <w:p w14:paraId="2B88725D" w14:textId="65155812" w:rsidR="00F4405D" w:rsidRPr="005E72CE" w:rsidRDefault="00F4405D" w:rsidP="005E72CE">
      <w:pPr>
        <w:pStyle w:val="ListParagraph"/>
        <w:numPr>
          <w:ilvl w:val="0"/>
          <w:numId w:val="32"/>
        </w:numPr>
        <w:spacing w:before="240" w:after="240"/>
        <w:rPr>
          <w:color w:val="262730"/>
        </w:rPr>
      </w:pPr>
      <w:r w:rsidRPr="005E72CE">
        <w:rPr>
          <w:color w:val="262730"/>
        </w:rPr>
        <w:t>Fine-tuning Phase: 40 epochs with partial unfreezing of EfficientNetB0 layers.</w:t>
      </w:r>
    </w:p>
    <w:p w14:paraId="2C981F8B" w14:textId="48CAE62C" w:rsidR="00F4405D" w:rsidRDefault="00F4405D" w:rsidP="005E72CE">
      <w:pPr>
        <w:pStyle w:val="ListParagraph"/>
        <w:numPr>
          <w:ilvl w:val="0"/>
          <w:numId w:val="32"/>
        </w:numPr>
        <w:spacing w:before="240" w:after="240"/>
        <w:rPr>
          <w:color w:val="262730"/>
        </w:rPr>
      </w:pPr>
      <w:r w:rsidRPr="005E72CE">
        <w:rPr>
          <w:color w:val="262730"/>
        </w:rPr>
        <w:t>Extended Training Phase: Additional 20 epochs to push validation accuracy beyond 80%.</w:t>
      </w:r>
    </w:p>
    <w:p w14:paraId="62FEF574" w14:textId="0F516A2E" w:rsidR="00F4405D" w:rsidRPr="00F4405D" w:rsidRDefault="00F4405D" w:rsidP="00F4405D">
      <w:pPr>
        <w:spacing w:before="240" w:after="240"/>
        <w:rPr>
          <w:color w:val="262730"/>
        </w:rPr>
      </w:pPr>
      <w:r w:rsidRPr="00F4405D">
        <w:rPr>
          <w:color w:val="262730"/>
        </w:rPr>
        <w:t>Callbacks used:</w:t>
      </w:r>
    </w:p>
    <w:p w14:paraId="6A1B5ACD" w14:textId="7A98D1AF" w:rsidR="00F4405D" w:rsidRPr="005E72CE" w:rsidRDefault="00F4405D" w:rsidP="005E72CE">
      <w:pPr>
        <w:pStyle w:val="ListParagraph"/>
        <w:numPr>
          <w:ilvl w:val="0"/>
          <w:numId w:val="36"/>
        </w:numPr>
        <w:spacing w:before="240" w:after="240"/>
        <w:rPr>
          <w:color w:val="262730"/>
        </w:rPr>
      </w:pPr>
      <w:proofErr w:type="spellStart"/>
      <w:r w:rsidRPr="00D20454">
        <w:rPr>
          <w:b/>
          <w:bCs/>
          <w:color w:val="262730"/>
        </w:rPr>
        <w:t>EarlyStopping</w:t>
      </w:r>
      <w:proofErr w:type="spellEnd"/>
      <w:r w:rsidRPr="005E72CE">
        <w:rPr>
          <w:color w:val="262730"/>
        </w:rPr>
        <w:t xml:space="preserve"> (patience = 5) to halt training when validation loss plateaued.</w:t>
      </w:r>
    </w:p>
    <w:p w14:paraId="36774762" w14:textId="225CBD1A" w:rsidR="00F4405D" w:rsidRPr="005E72CE" w:rsidRDefault="00F4405D" w:rsidP="005E72CE">
      <w:pPr>
        <w:pStyle w:val="ListParagraph"/>
        <w:numPr>
          <w:ilvl w:val="0"/>
          <w:numId w:val="36"/>
        </w:numPr>
        <w:spacing w:before="240" w:after="240"/>
        <w:rPr>
          <w:color w:val="262730"/>
        </w:rPr>
      </w:pPr>
      <w:proofErr w:type="spellStart"/>
      <w:r w:rsidRPr="00D20454">
        <w:rPr>
          <w:b/>
          <w:bCs/>
          <w:color w:val="262730"/>
        </w:rPr>
        <w:t>ReduceLROnPlateau</w:t>
      </w:r>
      <w:proofErr w:type="spellEnd"/>
      <w:r w:rsidRPr="005E72CE">
        <w:rPr>
          <w:color w:val="262730"/>
        </w:rPr>
        <w:t xml:space="preserve"> to dynamically lower the learning rate.</w:t>
      </w:r>
    </w:p>
    <w:p w14:paraId="18FA5D6F" w14:textId="5A546F5B" w:rsidR="00F4405D" w:rsidRPr="005E72CE" w:rsidRDefault="00F4405D" w:rsidP="005E72CE">
      <w:pPr>
        <w:pStyle w:val="ListParagraph"/>
        <w:numPr>
          <w:ilvl w:val="0"/>
          <w:numId w:val="36"/>
        </w:numPr>
        <w:spacing w:before="240" w:after="240"/>
        <w:rPr>
          <w:color w:val="262730"/>
        </w:rPr>
      </w:pPr>
      <w:proofErr w:type="spellStart"/>
      <w:r w:rsidRPr="00D20454">
        <w:rPr>
          <w:b/>
          <w:bCs/>
          <w:color w:val="262730"/>
        </w:rPr>
        <w:t>ModelCheckpoint</w:t>
      </w:r>
      <w:proofErr w:type="spellEnd"/>
      <w:r w:rsidRPr="005E72CE">
        <w:rPr>
          <w:color w:val="262730"/>
        </w:rPr>
        <w:t xml:space="preserve"> to save the best-performing model.</w:t>
      </w:r>
    </w:p>
    <w:p w14:paraId="57DF3534" w14:textId="55AE2CAE" w:rsidR="00F4405D" w:rsidRPr="005E72CE" w:rsidRDefault="00F4405D" w:rsidP="005E72CE">
      <w:pPr>
        <w:pStyle w:val="ListParagraph"/>
        <w:numPr>
          <w:ilvl w:val="0"/>
          <w:numId w:val="36"/>
        </w:numPr>
        <w:spacing w:before="240" w:after="240"/>
        <w:rPr>
          <w:color w:val="262730"/>
        </w:rPr>
      </w:pPr>
      <w:proofErr w:type="spellStart"/>
      <w:r w:rsidRPr="00D20454">
        <w:rPr>
          <w:b/>
          <w:bCs/>
          <w:color w:val="262730"/>
        </w:rPr>
        <w:t>TensorBoard</w:t>
      </w:r>
      <w:proofErr w:type="spellEnd"/>
      <w:r w:rsidRPr="005E72CE">
        <w:rPr>
          <w:color w:val="262730"/>
        </w:rPr>
        <w:t xml:space="preserve"> for real-time monitoring.</w:t>
      </w:r>
    </w:p>
    <w:p w14:paraId="6009EB23" w14:textId="09689962" w:rsidR="005C7658" w:rsidRDefault="00F4405D" w:rsidP="00F4405D">
      <w:pPr>
        <w:spacing w:before="240" w:after="240"/>
        <w:rPr>
          <w:color w:val="262730"/>
        </w:rPr>
      </w:pPr>
      <w:r w:rsidRPr="00F4405D">
        <w:rPr>
          <w:color w:val="262730"/>
        </w:rPr>
        <w:t>The optimizer used was Adam with an initial learning rate of 1e-3, reduced to 1e-5 during fine-tuning</w:t>
      </w:r>
      <w:r w:rsidR="005E72CE">
        <w:rPr>
          <w:color w:val="262730"/>
        </w:rPr>
        <w:t>.</w:t>
      </w:r>
    </w:p>
    <w:p w14:paraId="4A82FBC9" w14:textId="44AFDF7F" w:rsidR="005C7658" w:rsidRDefault="00000000">
      <w:pPr>
        <w:pStyle w:val="Heading1"/>
        <w:keepNext w:val="0"/>
        <w:keepLines w:val="0"/>
        <w:spacing w:before="240" w:after="240"/>
      </w:pPr>
      <w:bookmarkStart w:id="7" w:name="_f5z2m57tadt6" w:colFirst="0" w:colLast="0"/>
      <w:bookmarkStart w:id="8" w:name="_21ft4mxyloic" w:colFirst="0" w:colLast="0"/>
      <w:bookmarkStart w:id="9" w:name="_4sugmtcd6pbr" w:colFirst="0" w:colLast="0"/>
      <w:bookmarkStart w:id="10" w:name="_Toc216103698"/>
      <w:bookmarkEnd w:id="7"/>
      <w:bookmarkEnd w:id="8"/>
      <w:bookmarkEnd w:id="9"/>
      <w:r>
        <w:lastRenderedPageBreak/>
        <w:t xml:space="preserve">4. </w:t>
      </w:r>
      <w:r w:rsidR="005E72CE" w:rsidRPr="005E72CE">
        <w:t>Validation and Performance Metrics</w:t>
      </w:r>
      <w:bookmarkEnd w:id="10"/>
    </w:p>
    <w:p w14:paraId="271F12B3" w14:textId="77777777" w:rsidR="005E72CE" w:rsidRDefault="005E72CE" w:rsidP="005E72CE">
      <w:pPr>
        <w:shd w:val="clear" w:color="auto" w:fill="FFFFFF"/>
        <w:rPr>
          <w:color w:val="262730"/>
          <w:lang w:val="en-IN"/>
        </w:rPr>
      </w:pPr>
      <w:r w:rsidRPr="005E72CE">
        <w:rPr>
          <w:color w:val="262730"/>
          <w:lang w:val="en-IN"/>
        </w:rPr>
        <w:t>Model performance was evaluated using both training and validation datasets. Key metrics included:</w:t>
      </w:r>
    </w:p>
    <w:p w14:paraId="3BD40CD8" w14:textId="77777777" w:rsidR="007954AD" w:rsidRPr="005E72CE" w:rsidRDefault="007954AD" w:rsidP="005E72CE">
      <w:pPr>
        <w:shd w:val="clear" w:color="auto" w:fill="FFFFFF"/>
        <w:rPr>
          <w:color w:val="262730"/>
          <w:lang w:val="en-IN"/>
        </w:rPr>
      </w:pPr>
    </w:p>
    <w:p w14:paraId="6E1D2F85" w14:textId="77777777" w:rsidR="005E72CE" w:rsidRPr="005E72CE" w:rsidRDefault="005E72CE" w:rsidP="005E72CE">
      <w:pPr>
        <w:numPr>
          <w:ilvl w:val="0"/>
          <w:numId w:val="40"/>
        </w:numPr>
        <w:shd w:val="clear" w:color="auto" w:fill="FFFFFF"/>
        <w:rPr>
          <w:color w:val="262730"/>
          <w:lang w:val="en-IN"/>
        </w:rPr>
      </w:pPr>
      <w:r w:rsidRPr="005E72CE">
        <w:rPr>
          <w:b/>
          <w:bCs/>
          <w:color w:val="262730"/>
          <w:lang w:val="en-IN"/>
        </w:rPr>
        <w:t>Accuracy:</w:t>
      </w:r>
      <w:r w:rsidRPr="005E72CE">
        <w:rPr>
          <w:color w:val="262730"/>
          <w:lang w:val="en-IN"/>
        </w:rPr>
        <w:t xml:space="preserve"> Proportion of correctly classified images.</w:t>
      </w:r>
    </w:p>
    <w:p w14:paraId="70B500FE" w14:textId="6528AFFE" w:rsidR="005E72CE" w:rsidRPr="005E72CE" w:rsidRDefault="005E72CE" w:rsidP="005E72CE">
      <w:pPr>
        <w:numPr>
          <w:ilvl w:val="0"/>
          <w:numId w:val="40"/>
        </w:numPr>
        <w:shd w:val="clear" w:color="auto" w:fill="FFFFFF"/>
        <w:rPr>
          <w:color w:val="262730"/>
          <w:lang w:val="en-IN"/>
        </w:rPr>
      </w:pPr>
      <w:r w:rsidRPr="005E72CE">
        <w:rPr>
          <w:b/>
          <w:bCs/>
          <w:color w:val="262730"/>
          <w:lang w:val="en-IN"/>
        </w:rPr>
        <w:t>Loss:</w:t>
      </w:r>
      <w:r w:rsidRPr="005E72CE">
        <w:rPr>
          <w:color w:val="262730"/>
          <w:lang w:val="en-IN"/>
        </w:rPr>
        <w:t xml:space="preserve"> Categorical </w:t>
      </w:r>
      <w:r w:rsidR="00D20454" w:rsidRPr="005E72CE">
        <w:rPr>
          <w:color w:val="262730"/>
          <w:lang w:val="en-IN"/>
        </w:rPr>
        <w:t>cross entropy</w:t>
      </w:r>
      <w:r w:rsidRPr="005E72CE">
        <w:rPr>
          <w:color w:val="262730"/>
          <w:lang w:val="en-IN"/>
        </w:rPr>
        <w:t xml:space="preserve"> used to measure prediction error.</w:t>
      </w:r>
    </w:p>
    <w:p w14:paraId="726E23D3" w14:textId="3A0009CB" w:rsidR="002C2842" w:rsidRPr="007954AD" w:rsidRDefault="005E72CE" w:rsidP="002C2842">
      <w:pPr>
        <w:numPr>
          <w:ilvl w:val="0"/>
          <w:numId w:val="40"/>
        </w:numPr>
        <w:shd w:val="clear" w:color="auto" w:fill="FFFFFF"/>
        <w:rPr>
          <w:color w:val="262730"/>
          <w:lang w:val="en-IN"/>
        </w:rPr>
      </w:pPr>
      <w:r w:rsidRPr="00F65201">
        <w:rPr>
          <w:b/>
          <w:bCs/>
          <w:color w:val="262730"/>
          <w:lang w:val="en-IN"/>
        </w:rPr>
        <w:t>Precision, Recall, F1-score:</w:t>
      </w:r>
      <w:r w:rsidRPr="00F65201">
        <w:rPr>
          <w:color w:val="262730"/>
          <w:lang w:val="en-IN"/>
        </w:rPr>
        <w:t xml:space="preserve"> Computed per class using Scikit-learn</w:t>
      </w:r>
      <w:r w:rsidRPr="00F65201">
        <w:rPr>
          <w:color w:val="262730"/>
        </w:rPr>
        <w:t>.</w:t>
      </w:r>
    </w:p>
    <w:p w14:paraId="4F3F2741" w14:textId="77777777" w:rsidR="007954AD" w:rsidRPr="00F65201" w:rsidRDefault="007954AD" w:rsidP="007954AD">
      <w:pPr>
        <w:shd w:val="clear" w:color="auto" w:fill="FFFFFF"/>
        <w:rPr>
          <w:color w:val="262730"/>
          <w:lang w:val="en-IN"/>
        </w:rPr>
      </w:pPr>
    </w:p>
    <w:p w14:paraId="0B778F3D" w14:textId="7ACFD733" w:rsidR="005E72CE" w:rsidRDefault="002C2842" w:rsidP="002C2842">
      <w:pPr>
        <w:shd w:val="clear" w:color="auto" w:fill="FFFFFF"/>
        <w:jc w:val="center"/>
        <w:rPr>
          <w:b/>
          <w:bCs/>
          <w:color w:val="262730"/>
          <w:lang w:val="en-IN"/>
        </w:rPr>
      </w:pPr>
      <w:r w:rsidRPr="002C2842">
        <w:rPr>
          <w:b/>
          <w:bCs/>
          <w:noProof/>
          <w:color w:val="262730"/>
          <w:lang w:val="en-IN"/>
        </w:rPr>
        <w:drawing>
          <wp:inline distT="0" distB="0" distL="0" distR="0" wp14:anchorId="127FBFF5" wp14:editId="3A89CB50">
            <wp:extent cx="6635750" cy="2476500"/>
            <wp:effectExtent l="0" t="0" r="0" b="0"/>
            <wp:docPr id="1786807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807025" name=""/>
                    <pic:cNvPicPr/>
                  </pic:nvPicPr>
                  <pic:blipFill>
                    <a:blip r:embed="rId10"/>
                    <a:stretch>
                      <a:fillRect/>
                    </a:stretch>
                  </pic:blipFill>
                  <pic:spPr>
                    <a:xfrm>
                      <a:off x="0" y="0"/>
                      <a:ext cx="6649973" cy="2481808"/>
                    </a:xfrm>
                    <a:prstGeom prst="rect">
                      <a:avLst/>
                    </a:prstGeom>
                  </pic:spPr>
                </pic:pic>
              </a:graphicData>
            </a:graphic>
          </wp:inline>
        </w:drawing>
      </w:r>
    </w:p>
    <w:p w14:paraId="498CCAA4" w14:textId="77777777" w:rsidR="002C2842" w:rsidRDefault="002C2842" w:rsidP="00D20454">
      <w:pPr>
        <w:shd w:val="clear" w:color="auto" w:fill="FFFFFF"/>
        <w:ind w:left="1440"/>
        <w:rPr>
          <w:b/>
          <w:bCs/>
          <w:color w:val="262730"/>
          <w:lang w:val="en-IN"/>
        </w:rPr>
      </w:pPr>
    </w:p>
    <w:p w14:paraId="25A48A12" w14:textId="390AD145" w:rsidR="005E72CE" w:rsidRPr="005E72CE" w:rsidRDefault="005E72CE" w:rsidP="00D20454">
      <w:pPr>
        <w:shd w:val="clear" w:color="auto" w:fill="FFFFFF"/>
        <w:ind w:left="1440"/>
        <w:rPr>
          <w:color w:val="262730"/>
          <w:lang w:val="en-IN"/>
        </w:rPr>
      </w:pPr>
      <w:r w:rsidRPr="005E72CE">
        <w:rPr>
          <w:b/>
          <w:bCs/>
          <w:color w:val="262730"/>
          <w:lang w:val="en-IN"/>
        </w:rPr>
        <w:t xml:space="preserve">Figure </w:t>
      </w:r>
      <w:r w:rsidR="003700B9">
        <w:rPr>
          <w:b/>
          <w:bCs/>
          <w:color w:val="262730"/>
          <w:lang w:val="en-IN"/>
        </w:rPr>
        <w:t>4</w:t>
      </w:r>
      <w:r w:rsidRPr="005E72CE">
        <w:rPr>
          <w:b/>
          <w:bCs/>
          <w:color w:val="262730"/>
          <w:lang w:val="en-IN"/>
        </w:rPr>
        <w:t>.</w:t>
      </w:r>
      <w:r w:rsidRPr="005E72CE">
        <w:rPr>
          <w:color w:val="262730"/>
          <w:lang w:val="en-IN"/>
        </w:rPr>
        <w:t xml:space="preserve"> </w:t>
      </w:r>
      <w:r w:rsidRPr="005E72CE">
        <w:rPr>
          <w:i/>
          <w:iCs/>
          <w:color w:val="262730"/>
          <w:lang w:val="en-IN"/>
        </w:rPr>
        <w:t>Training and validation accuracy/loss across 80 epochs.</w:t>
      </w:r>
    </w:p>
    <w:p w14:paraId="77507988" w14:textId="77777777" w:rsidR="005C7658" w:rsidRDefault="005C7658">
      <w:pPr>
        <w:shd w:val="clear" w:color="auto" w:fill="FFFFFF"/>
        <w:ind w:left="720"/>
        <w:rPr>
          <w:color w:val="262730"/>
        </w:rPr>
      </w:pPr>
    </w:p>
    <w:p w14:paraId="48CD4DE9" w14:textId="77777777" w:rsidR="00F65201" w:rsidRDefault="00F65201">
      <w:pPr>
        <w:shd w:val="clear" w:color="auto" w:fill="FFFFFF"/>
        <w:ind w:left="720"/>
        <w:rPr>
          <w:color w:val="262730"/>
        </w:rPr>
      </w:pPr>
    </w:p>
    <w:p w14:paraId="089CA5F4" w14:textId="7C974898" w:rsidR="00F65201" w:rsidRDefault="00000000" w:rsidP="00F65201">
      <w:pPr>
        <w:pStyle w:val="Heading2"/>
        <w:keepNext w:val="0"/>
        <w:keepLines w:val="0"/>
        <w:shd w:val="clear" w:color="auto" w:fill="FFFFFF"/>
        <w:spacing w:before="0" w:after="0" w:line="288" w:lineRule="auto"/>
      </w:pPr>
      <w:bookmarkStart w:id="11" w:name="_Toc216103699"/>
      <w:r>
        <w:t xml:space="preserve">4.1 </w:t>
      </w:r>
      <w:r w:rsidR="005E72CE">
        <w:t>Validation Accuracy</w:t>
      </w:r>
      <w:bookmarkEnd w:id="11"/>
    </w:p>
    <w:p w14:paraId="01A9F328" w14:textId="77777777" w:rsidR="00F65201" w:rsidRPr="00F65201" w:rsidRDefault="00F65201" w:rsidP="00F65201"/>
    <w:p w14:paraId="302EB3D7" w14:textId="77777777" w:rsidR="007A29FE" w:rsidRDefault="005E72CE" w:rsidP="007A29FE">
      <w:pPr>
        <w:rPr>
          <w:lang w:val="en-IN"/>
        </w:rPr>
      </w:pPr>
      <w:r w:rsidRPr="005E72CE">
        <w:rPr>
          <w:lang w:val="en-IN"/>
        </w:rPr>
        <w:t>Validation accuracy improved steadily across epochs, with minimal overfitting observed due to regularization and adaptive learning rate scheduling. The final model achieved:</w:t>
      </w:r>
    </w:p>
    <w:p w14:paraId="6B8C65EF" w14:textId="77777777" w:rsidR="007A29FE" w:rsidRPr="007A29FE" w:rsidRDefault="005E72CE" w:rsidP="007A29FE">
      <w:pPr>
        <w:pStyle w:val="ListParagraph"/>
        <w:numPr>
          <w:ilvl w:val="0"/>
          <w:numId w:val="51"/>
        </w:numPr>
        <w:rPr>
          <w:lang w:val="en-IN"/>
        </w:rPr>
      </w:pPr>
      <w:r w:rsidRPr="007A29FE">
        <w:rPr>
          <w:lang w:val="en-IN"/>
        </w:rPr>
        <w:t>Validation Accuracy: 86.06%</w:t>
      </w:r>
    </w:p>
    <w:p w14:paraId="20D26DAC" w14:textId="77777777" w:rsidR="007A29FE" w:rsidRDefault="005E72CE" w:rsidP="007A29FE">
      <w:pPr>
        <w:pStyle w:val="ListParagraph"/>
        <w:numPr>
          <w:ilvl w:val="0"/>
          <w:numId w:val="51"/>
        </w:numPr>
        <w:rPr>
          <w:lang w:val="en-IN"/>
        </w:rPr>
      </w:pPr>
      <w:r w:rsidRPr="007A29FE">
        <w:rPr>
          <w:lang w:val="en-IN"/>
        </w:rPr>
        <w:t>Validation Loss: 0.3646</w:t>
      </w:r>
    </w:p>
    <w:p w14:paraId="0C37DCE2" w14:textId="77777777" w:rsidR="00F50720" w:rsidRDefault="00F50720" w:rsidP="007A29FE">
      <w:pPr>
        <w:pStyle w:val="ListParagraph"/>
        <w:ind w:left="0"/>
        <w:rPr>
          <w:lang w:val="en-IN"/>
        </w:rPr>
      </w:pPr>
    </w:p>
    <w:p w14:paraId="6294F67F" w14:textId="7F5C1FAB" w:rsidR="005E72CE" w:rsidRDefault="005E72CE" w:rsidP="007A29FE">
      <w:pPr>
        <w:pStyle w:val="ListParagraph"/>
        <w:ind w:left="0"/>
        <w:rPr>
          <w:lang w:val="en-IN"/>
        </w:rPr>
      </w:pPr>
      <w:r w:rsidRPr="007A29FE">
        <w:rPr>
          <w:lang w:val="en-IN"/>
        </w:rPr>
        <w:t>The confusion matrix revealed class-wise performance and misclassification patterns.</w:t>
      </w:r>
    </w:p>
    <w:p w14:paraId="31E6F856" w14:textId="77777777" w:rsidR="00B5458F" w:rsidRDefault="00B5458F" w:rsidP="007A29FE">
      <w:pPr>
        <w:pStyle w:val="ListParagraph"/>
        <w:ind w:left="0"/>
        <w:rPr>
          <w:lang w:val="en-IN"/>
        </w:rPr>
      </w:pPr>
    </w:p>
    <w:p w14:paraId="7EFDE695" w14:textId="054FC8A0" w:rsidR="00B5458F" w:rsidRPr="007A29FE" w:rsidRDefault="00B5458F" w:rsidP="007A29FE">
      <w:pPr>
        <w:pStyle w:val="ListParagraph"/>
        <w:ind w:left="0"/>
        <w:rPr>
          <w:lang w:val="en-IN"/>
        </w:rPr>
      </w:pPr>
      <w:r w:rsidRPr="00B5458F">
        <w:rPr>
          <w:lang w:val="en-IN"/>
        </w:rPr>
        <w:t>“Happy” and “Sad” were classified with high precision, while “Fear” and “Surprise” showed moderate confusion, likely due to overlapping facial features such as widened eyes or furrowed brows.</w:t>
      </w:r>
    </w:p>
    <w:p w14:paraId="5715BC4E" w14:textId="7E2F3A3A" w:rsidR="0072494F" w:rsidRDefault="0072494F" w:rsidP="005E72CE">
      <w:pPr>
        <w:keepNext/>
        <w:shd w:val="clear" w:color="auto" w:fill="FFFFFF"/>
        <w:spacing w:after="280" w:line="240" w:lineRule="auto"/>
        <w:rPr>
          <w:b/>
          <w:bCs/>
          <w:lang w:val="en-IN"/>
        </w:rPr>
      </w:pPr>
      <w:r>
        <w:rPr>
          <w:noProof/>
        </w:rPr>
        <w:lastRenderedPageBreak/>
        <w:drawing>
          <wp:inline distT="0" distB="0" distL="0" distR="0" wp14:anchorId="29B8AE18" wp14:editId="06724821">
            <wp:extent cx="5943600" cy="4457700"/>
            <wp:effectExtent l="0" t="0" r="0" b="0"/>
            <wp:docPr id="706641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7C152C9" w14:textId="19D1B015" w:rsidR="005E72CE" w:rsidRPr="005E72CE" w:rsidRDefault="005E72CE" w:rsidP="00C27732">
      <w:pPr>
        <w:keepNext/>
        <w:shd w:val="clear" w:color="auto" w:fill="FFFFFF"/>
        <w:spacing w:after="280" w:line="240" w:lineRule="auto"/>
        <w:ind w:left="720" w:firstLine="720"/>
        <w:rPr>
          <w:lang w:val="en-IN"/>
        </w:rPr>
      </w:pPr>
      <w:r w:rsidRPr="005E72CE">
        <w:rPr>
          <w:b/>
          <w:bCs/>
          <w:lang w:val="en-IN"/>
        </w:rPr>
        <w:t xml:space="preserve">Figure </w:t>
      </w:r>
      <w:r w:rsidR="003700B9">
        <w:rPr>
          <w:b/>
          <w:bCs/>
          <w:lang w:val="en-IN"/>
        </w:rPr>
        <w:t>5</w:t>
      </w:r>
      <w:r w:rsidRPr="005E72CE">
        <w:rPr>
          <w:b/>
          <w:bCs/>
          <w:lang w:val="en-IN"/>
        </w:rPr>
        <w:t>.</w:t>
      </w:r>
      <w:r w:rsidRPr="005E72CE">
        <w:rPr>
          <w:lang w:val="en-IN"/>
        </w:rPr>
        <w:t xml:space="preserve"> </w:t>
      </w:r>
      <w:r w:rsidRPr="005E72CE">
        <w:rPr>
          <w:i/>
          <w:iCs/>
          <w:lang w:val="en-IN"/>
        </w:rPr>
        <w:t>Confusion matrix of predicted vs. true emotion labels.</w:t>
      </w:r>
    </w:p>
    <w:p w14:paraId="79CA59E9" w14:textId="77777777" w:rsidR="00B5458F" w:rsidRDefault="00B5458F">
      <w:pPr>
        <w:pStyle w:val="Heading1"/>
        <w:spacing w:before="240" w:after="0"/>
      </w:pPr>
    </w:p>
    <w:p w14:paraId="5A86253F" w14:textId="28770A14" w:rsidR="005C7658" w:rsidRDefault="00000000">
      <w:pPr>
        <w:pStyle w:val="Heading1"/>
        <w:spacing w:before="240" w:after="0"/>
      </w:pPr>
      <w:bookmarkStart w:id="12" w:name="_Toc216103700"/>
      <w:r>
        <w:t xml:space="preserve">5. </w:t>
      </w:r>
      <w:r w:rsidR="003F7C33" w:rsidRPr="003F7C33">
        <w:t>Modeling Results and Findings</w:t>
      </w:r>
      <w:bookmarkEnd w:id="12"/>
    </w:p>
    <w:p w14:paraId="3795778D" w14:textId="77777777" w:rsidR="003F7C33" w:rsidRPr="003F7C33" w:rsidRDefault="003F7C33" w:rsidP="003F7C33">
      <w:pPr>
        <w:spacing w:before="240" w:after="240"/>
        <w:rPr>
          <w:color w:val="262730"/>
        </w:rPr>
      </w:pPr>
      <w:r w:rsidRPr="003F7C33">
        <w:rPr>
          <w:color w:val="262730"/>
        </w:rPr>
        <w:t>The final model demonstrated strong generalization and high classification accuracy. Key results include:</w:t>
      </w:r>
    </w:p>
    <w:p w14:paraId="6D5EDDCC" w14:textId="23CD7D50" w:rsidR="003F7C33" w:rsidRPr="003F7C33" w:rsidRDefault="003F7C33" w:rsidP="003F7C33">
      <w:pPr>
        <w:pStyle w:val="ListParagraph"/>
        <w:numPr>
          <w:ilvl w:val="0"/>
          <w:numId w:val="42"/>
        </w:numPr>
        <w:spacing w:before="240" w:after="240" w:line="240" w:lineRule="auto"/>
        <w:rPr>
          <w:color w:val="262730"/>
        </w:rPr>
      </w:pPr>
      <w:r w:rsidRPr="003F7C33">
        <w:rPr>
          <w:color w:val="262730"/>
        </w:rPr>
        <w:t>Warm-up phase improved validation accuracy from 54.57% to 60.17%.</w:t>
      </w:r>
    </w:p>
    <w:p w14:paraId="47D35600" w14:textId="1D4D1AE4" w:rsidR="003F7C33" w:rsidRPr="003F7C33" w:rsidRDefault="003F7C33" w:rsidP="003F7C33">
      <w:pPr>
        <w:pStyle w:val="ListParagraph"/>
        <w:numPr>
          <w:ilvl w:val="0"/>
          <w:numId w:val="42"/>
        </w:numPr>
        <w:spacing w:before="240" w:after="240" w:line="240" w:lineRule="auto"/>
        <w:rPr>
          <w:color w:val="262730"/>
        </w:rPr>
      </w:pPr>
      <w:r w:rsidRPr="003F7C33">
        <w:rPr>
          <w:color w:val="262730"/>
        </w:rPr>
        <w:t>Fine-tuning phase reached ~70% accuracy by epoch 12.</w:t>
      </w:r>
    </w:p>
    <w:p w14:paraId="11972807" w14:textId="320D527A" w:rsidR="003F7C33" w:rsidRPr="003F7C33" w:rsidRDefault="003F7C33" w:rsidP="003F7C33">
      <w:pPr>
        <w:pStyle w:val="ListParagraph"/>
        <w:numPr>
          <w:ilvl w:val="0"/>
          <w:numId w:val="42"/>
        </w:numPr>
        <w:spacing w:before="240" w:after="240" w:line="240" w:lineRule="auto"/>
        <w:rPr>
          <w:color w:val="262730"/>
        </w:rPr>
      </w:pPr>
      <w:r w:rsidRPr="003F7C33">
        <w:rPr>
          <w:color w:val="262730"/>
        </w:rPr>
        <w:t>Extended training pushed accuracy to 86.06% by epoch 80.</w:t>
      </w:r>
    </w:p>
    <w:p w14:paraId="79A7F751" w14:textId="6EE748D7" w:rsidR="005C7658" w:rsidRDefault="003F7C33" w:rsidP="003F7C33">
      <w:pPr>
        <w:spacing w:before="240" w:after="240"/>
        <w:rPr>
          <w:color w:val="262730"/>
        </w:rPr>
      </w:pPr>
      <w:r w:rsidRPr="003F7C33">
        <w:rPr>
          <w:color w:val="262730"/>
        </w:rPr>
        <w:t>The classification report showed balanced precision and recall across all classes, with F1-scores exceeding 0.80. The confusion matrix confirmed that the model was most confident in distinguishing “Happy” and “Sad,” while “Fear” and “Surprise” remained challenging due to subtle facial overlaps.</w:t>
      </w:r>
    </w:p>
    <w:p w14:paraId="2DAFC614" w14:textId="77777777" w:rsidR="00424D30" w:rsidRDefault="00424D30" w:rsidP="003F7C33">
      <w:pPr>
        <w:spacing w:before="240" w:after="240"/>
        <w:rPr>
          <w:b/>
          <w:bCs/>
          <w:color w:val="222222"/>
          <w:lang w:val="en-IN"/>
        </w:rPr>
      </w:pPr>
    </w:p>
    <w:p w14:paraId="3D339257" w14:textId="5F0DC0F1" w:rsidR="003F7C33" w:rsidRPr="003F7C33" w:rsidRDefault="003F7C33" w:rsidP="003F7C33">
      <w:pPr>
        <w:spacing w:before="240" w:after="240"/>
        <w:rPr>
          <w:color w:val="222222"/>
          <w:lang w:val="en-IN"/>
        </w:rPr>
      </w:pPr>
      <w:r w:rsidRPr="003F7C33">
        <w:rPr>
          <w:b/>
          <w:bCs/>
          <w:color w:val="222222"/>
          <w:lang w:val="en-IN"/>
        </w:rPr>
        <w:lastRenderedPageBreak/>
        <w:t>Key Findings:</w:t>
      </w:r>
    </w:p>
    <w:p w14:paraId="7E81E08E" w14:textId="77777777" w:rsidR="003F7C33" w:rsidRPr="003F7C33" w:rsidRDefault="003F7C33" w:rsidP="003F7C33">
      <w:pPr>
        <w:pStyle w:val="ListParagraph"/>
        <w:numPr>
          <w:ilvl w:val="0"/>
          <w:numId w:val="45"/>
        </w:numPr>
        <w:spacing w:before="240" w:after="240"/>
        <w:rPr>
          <w:color w:val="222222"/>
          <w:lang w:val="en-IN"/>
        </w:rPr>
      </w:pPr>
      <w:r w:rsidRPr="003F7C33">
        <w:rPr>
          <w:color w:val="222222"/>
          <w:lang w:val="en-IN"/>
        </w:rPr>
        <w:t>Transfer learning with EfficientNetB0 significantly outperformed training from scratch.</w:t>
      </w:r>
    </w:p>
    <w:p w14:paraId="57909654" w14:textId="77777777" w:rsidR="003F7C33" w:rsidRPr="003F7C33" w:rsidRDefault="003F7C33" w:rsidP="003F7C33">
      <w:pPr>
        <w:pStyle w:val="ListParagraph"/>
        <w:numPr>
          <w:ilvl w:val="0"/>
          <w:numId w:val="45"/>
        </w:numPr>
        <w:spacing w:before="240" w:after="240"/>
        <w:rPr>
          <w:color w:val="222222"/>
          <w:lang w:val="en-IN"/>
        </w:rPr>
      </w:pPr>
      <w:r w:rsidRPr="003F7C33">
        <w:rPr>
          <w:color w:val="222222"/>
          <w:lang w:val="en-IN"/>
        </w:rPr>
        <w:t>Data augmentation and dropout effectively reduced overfitting.</w:t>
      </w:r>
    </w:p>
    <w:p w14:paraId="60E40056" w14:textId="77777777" w:rsidR="003F7C33" w:rsidRPr="003F7C33" w:rsidRDefault="003F7C33" w:rsidP="003F7C33">
      <w:pPr>
        <w:pStyle w:val="ListParagraph"/>
        <w:numPr>
          <w:ilvl w:val="0"/>
          <w:numId w:val="45"/>
        </w:numPr>
        <w:spacing w:before="240" w:after="240"/>
        <w:rPr>
          <w:color w:val="222222"/>
          <w:lang w:val="en-IN"/>
        </w:rPr>
      </w:pPr>
      <w:r w:rsidRPr="003F7C33">
        <w:rPr>
          <w:color w:val="222222"/>
          <w:lang w:val="en-IN"/>
        </w:rPr>
        <w:t>Adaptive learning rate scheduling improved convergence.</w:t>
      </w:r>
    </w:p>
    <w:p w14:paraId="25EDCBB2" w14:textId="77777777" w:rsidR="003F7C33" w:rsidRPr="003F7C33" w:rsidRDefault="003F7C33" w:rsidP="003F7C33">
      <w:pPr>
        <w:pStyle w:val="ListParagraph"/>
        <w:numPr>
          <w:ilvl w:val="0"/>
          <w:numId w:val="45"/>
        </w:numPr>
        <w:spacing w:before="240" w:after="240"/>
        <w:rPr>
          <w:color w:val="222222"/>
          <w:lang w:val="en-IN"/>
        </w:rPr>
      </w:pPr>
      <w:r w:rsidRPr="003F7C33">
        <w:rPr>
          <w:color w:val="222222"/>
          <w:lang w:val="en-IN"/>
        </w:rPr>
        <w:t>Emotion classes with subtle differences require multimodal input (e.g., voice, physiological signals) for improved accuracy.</w:t>
      </w:r>
    </w:p>
    <w:p w14:paraId="2EAC2715" w14:textId="77777777" w:rsidR="003F7C33" w:rsidRDefault="003F7C33" w:rsidP="003F7C33">
      <w:pPr>
        <w:spacing w:before="240" w:after="240"/>
        <w:rPr>
          <w:color w:val="222222"/>
          <w:lang w:val="en-IN"/>
        </w:rPr>
      </w:pPr>
      <w:r w:rsidRPr="003F7C33">
        <w:rPr>
          <w:color w:val="222222"/>
          <w:lang w:val="en-IN"/>
        </w:rPr>
        <w:t>These findings validate the use of EfficientNetB0 for emotion recognition and suggest future work in multimodal fusion and real-time deployment on edge devices.</w:t>
      </w:r>
    </w:p>
    <w:p w14:paraId="38793B85" w14:textId="0CCFA1AC" w:rsidR="00890029" w:rsidRDefault="00890029" w:rsidP="00890029">
      <w:pPr>
        <w:pStyle w:val="Heading1"/>
        <w:spacing w:before="240" w:after="240"/>
      </w:pPr>
      <w:bookmarkStart w:id="13" w:name="_Toc216103701"/>
      <w:r>
        <w:t>6. Conclusion</w:t>
      </w:r>
      <w:bookmarkEnd w:id="13"/>
    </w:p>
    <w:p w14:paraId="2A58A565" w14:textId="2BC8D7DB" w:rsidR="00890029" w:rsidRDefault="00890029" w:rsidP="003F7C33">
      <w:pPr>
        <w:spacing w:before="240" w:after="240"/>
        <w:rPr>
          <w:color w:val="222222"/>
          <w:lang w:val="en-IN"/>
        </w:rPr>
      </w:pPr>
      <w:r w:rsidRPr="00890029">
        <w:rPr>
          <w:color w:val="222222"/>
          <w:lang w:val="en-IN"/>
        </w:rPr>
        <w:t>This project demonstrates that CNNs with transfer learning can achieve robust emotion recognition, reaching over 86% accuracy. The methodology balances computational efficiency with high performance, making it applicable to real-world scenarios. Future work should explore multimodal fusion, larger datasets, and deployment in edge devices for real-time emotion-aware applications.</w:t>
      </w:r>
    </w:p>
    <w:p w14:paraId="671B97B7" w14:textId="77777777" w:rsidR="00890029" w:rsidRPr="003F7C33" w:rsidRDefault="00890029" w:rsidP="003F7C33">
      <w:pPr>
        <w:spacing w:before="240" w:after="240"/>
        <w:rPr>
          <w:color w:val="222222"/>
          <w:lang w:val="en-IN"/>
        </w:rPr>
      </w:pPr>
    </w:p>
    <w:p w14:paraId="138A5CE5" w14:textId="6E6047B9" w:rsidR="005C7658" w:rsidRDefault="00D20454">
      <w:pPr>
        <w:pStyle w:val="Heading1"/>
        <w:spacing w:before="240" w:after="240"/>
      </w:pPr>
      <w:bookmarkStart w:id="14" w:name="_Toc216103702"/>
      <w:r>
        <w:t>7. References</w:t>
      </w:r>
      <w:bookmarkEnd w:id="14"/>
    </w:p>
    <w:p w14:paraId="3E1A77C9" w14:textId="06D55157" w:rsidR="005C7658" w:rsidRPr="003C199B" w:rsidRDefault="00DF2281" w:rsidP="003C199B">
      <w:pPr>
        <w:pStyle w:val="ListParagraph"/>
        <w:numPr>
          <w:ilvl w:val="0"/>
          <w:numId w:val="49"/>
        </w:numPr>
        <w:shd w:val="clear" w:color="auto" w:fill="FFFFFF"/>
        <w:spacing w:before="200" w:after="200"/>
        <w:rPr>
          <w:color w:val="1155CC"/>
          <w:u w:val="single"/>
        </w:rPr>
      </w:pPr>
      <w:r w:rsidRPr="003C199B">
        <w:rPr>
          <w:color w:val="1155CC"/>
          <w:u w:val="single"/>
        </w:rPr>
        <w:t>https://www.kaggle.com/datasets?tags=13207-Computer+Vision</w:t>
      </w:r>
    </w:p>
    <w:p w14:paraId="196C1A4E" w14:textId="77777777" w:rsidR="009F674A" w:rsidRDefault="009F674A" w:rsidP="003C199B">
      <w:pPr>
        <w:pStyle w:val="ListParagraph"/>
        <w:numPr>
          <w:ilvl w:val="0"/>
          <w:numId w:val="49"/>
        </w:numPr>
        <w:shd w:val="clear" w:color="auto" w:fill="FFFFFF"/>
        <w:spacing w:before="200" w:after="200"/>
      </w:pPr>
      <w:r>
        <w:t>Chollet, F. (2017). Deep learning with Python. Manning Publications.</w:t>
      </w:r>
    </w:p>
    <w:p w14:paraId="6339D848" w14:textId="77777777" w:rsidR="009F674A" w:rsidRDefault="009F674A" w:rsidP="003C199B">
      <w:pPr>
        <w:pStyle w:val="ListParagraph"/>
        <w:numPr>
          <w:ilvl w:val="0"/>
          <w:numId w:val="49"/>
        </w:numPr>
        <w:shd w:val="clear" w:color="auto" w:fill="FFFFFF"/>
        <w:spacing w:before="200" w:after="200"/>
      </w:pPr>
      <w:r>
        <w:t>Goodfellow, I., Bengio, Y., &amp; Courville, A. (2016). Deep learning. MIT Press.</w:t>
      </w:r>
    </w:p>
    <w:p w14:paraId="3D2B39F8" w14:textId="77777777" w:rsidR="009F674A" w:rsidRDefault="009F674A" w:rsidP="003C199B">
      <w:pPr>
        <w:pStyle w:val="ListParagraph"/>
        <w:numPr>
          <w:ilvl w:val="0"/>
          <w:numId w:val="49"/>
        </w:numPr>
        <w:shd w:val="clear" w:color="auto" w:fill="FFFFFF"/>
        <w:spacing w:before="200" w:after="200"/>
      </w:pPr>
      <w:r>
        <w:t>Kingma, D. P., &amp; Ba, J. (2015). Adam: A method for stochastic optimization. International Conference on Learning Representations (ICLR).</w:t>
      </w:r>
    </w:p>
    <w:p w14:paraId="3E5BA394" w14:textId="77777777" w:rsidR="009F674A" w:rsidRDefault="009F674A" w:rsidP="003C199B">
      <w:pPr>
        <w:pStyle w:val="ListParagraph"/>
        <w:numPr>
          <w:ilvl w:val="0"/>
          <w:numId w:val="49"/>
        </w:numPr>
        <w:shd w:val="clear" w:color="auto" w:fill="FFFFFF"/>
        <w:spacing w:before="200" w:after="200"/>
      </w:pPr>
      <w:r>
        <w:t xml:space="preserve">Tan, M., &amp; Le, Q. V. (2019). </w:t>
      </w:r>
      <w:proofErr w:type="spellStart"/>
      <w:r>
        <w:t>EfficientNet</w:t>
      </w:r>
      <w:proofErr w:type="spellEnd"/>
      <w:r>
        <w:t>: Rethinking model scaling for convolutional neural networks. Proceedings of the 36th International Conference on Machine Learning (ICML).</w:t>
      </w:r>
    </w:p>
    <w:p w14:paraId="2410AA42" w14:textId="4E7EF4D4" w:rsidR="007C1991" w:rsidRPr="007C1991" w:rsidRDefault="009F674A" w:rsidP="007C1991">
      <w:pPr>
        <w:pStyle w:val="ListParagraph"/>
        <w:numPr>
          <w:ilvl w:val="0"/>
          <w:numId w:val="49"/>
        </w:numPr>
        <w:shd w:val="clear" w:color="auto" w:fill="FFFFFF"/>
        <w:spacing w:before="200" w:after="200"/>
        <w:rPr>
          <w:color w:val="222222"/>
        </w:rPr>
      </w:pPr>
      <w:r>
        <w:t>Zhang, Z., Luo, P., Loy, C. C., &amp; Tang, X. (2015). Learning social relation traits from face images. Proceedings of the IEEE International Conference on Computer Vision (ICCV), 3631–3639.</w:t>
      </w:r>
    </w:p>
    <w:p w14:paraId="03A28679" w14:textId="77777777" w:rsidR="007C1991" w:rsidRPr="007C1991" w:rsidRDefault="007C1991" w:rsidP="007C1991">
      <w:pPr>
        <w:shd w:val="clear" w:color="auto" w:fill="FFFFFF"/>
        <w:spacing w:before="200" w:after="200"/>
        <w:rPr>
          <w:color w:val="222222"/>
        </w:rPr>
      </w:pPr>
    </w:p>
    <w:p w14:paraId="317DAC55" w14:textId="04D021CC" w:rsidR="005C7658" w:rsidRDefault="00D20454">
      <w:pPr>
        <w:pStyle w:val="Heading1"/>
        <w:spacing w:before="240" w:after="240"/>
      </w:pPr>
      <w:bookmarkStart w:id="15" w:name="_Toc216103703"/>
      <w:r>
        <w:t>8. Appendices</w:t>
      </w:r>
      <w:bookmarkEnd w:id="15"/>
    </w:p>
    <w:p w14:paraId="3D490621" w14:textId="77777777" w:rsidR="005C7658" w:rsidRDefault="00000000">
      <w:pPr>
        <w:shd w:val="clear" w:color="auto" w:fill="FFFFFF"/>
        <w:spacing w:before="200" w:after="200"/>
      </w:pPr>
      <w:r>
        <w:t>Source code repository:</w:t>
      </w:r>
    </w:p>
    <w:p w14:paraId="357D043E" w14:textId="323FC3BF" w:rsidR="005C7658" w:rsidRPr="0072342F" w:rsidRDefault="0072342F">
      <w:pPr>
        <w:shd w:val="clear" w:color="auto" w:fill="FFFFFF"/>
        <w:spacing w:before="200" w:after="200"/>
        <w:rPr>
          <w:color w:val="1155CC"/>
          <w:u w:val="single"/>
        </w:rPr>
      </w:pPr>
      <w:r w:rsidRPr="0072342F">
        <w:rPr>
          <w:color w:val="1155CC"/>
          <w:u w:val="single"/>
        </w:rPr>
        <w:t>https://github.com/ZoherSW/Human-emotion-detection</w:t>
      </w:r>
    </w:p>
    <w:p w14:paraId="181899B7" w14:textId="002B85D4" w:rsidR="005C7658" w:rsidRDefault="00D20454">
      <w:pPr>
        <w:pStyle w:val="Heading1"/>
      </w:pPr>
      <w:bookmarkStart w:id="16" w:name="_Toc216103704"/>
      <w:r>
        <w:lastRenderedPageBreak/>
        <w:t>9. AI Assistance Disclosure</w:t>
      </w:r>
      <w:bookmarkEnd w:id="16"/>
      <w:r>
        <w:t xml:space="preserve">  </w:t>
      </w:r>
    </w:p>
    <w:p w14:paraId="02CDB722" w14:textId="77777777" w:rsidR="005C7658" w:rsidRDefault="00000000">
      <w:r>
        <w:t>This project adheres to academic integrity guidelines by ensuring all code and analysis were written with a clear understanding of the concepts. AI-assisted tools, including ChatGPT and GitHub Copilot, were used for:</w:t>
      </w:r>
    </w:p>
    <w:p w14:paraId="28F748ED" w14:textId="77777777" w:rsidR="005C7658" w:rsidRDefault="00000000">
      <w:pPr>
        <w:numPr>
          <w:ilvl w:val="0"/>
          <w:numId w:val="14"/>
        </w:numPr>
      </w:pPr>
      <w:r>
        <w:t>Code Formatting – Enforcing PEP 8 standards for readability and consistency.</w:t>
      </w:r>
    </w:p>
    <w:p w14:paraId="31B58112" w14:textId="77777777" w:rsidR="005C7658" w:rsidRDefault="00000000">
      <w:pPr>
        <w:numPr>
          <w:ilvl w:val="0"/>
          <w:numId w:val="14"/>
        </w:numPr>
      </w:pPr>
      <w:r>
        <w:t>Commenting – Enhancing code documentation with clear explanations.</w:t>
      </w:r>
    </w:p>
    <w:p w14:paraId="1B255945" w14:textId="77777777" w:rsidR="005C7658" w:rsidRDefault="00000000">
      <w:pPr>
        <w:numPr>
          <w:ilvl w:val="0"/>
          <w:numId w:val="14"/>
        </w:numPr>
      </w:pPr>
      <w:r>
        <w:t>Debugging Assistance – Providing insights into resolving syntax or logical errors.</w:t>
      </w:r>
    </w:p>
    <w:p w14:paraId="02DE7BB8" w14:textId="77777777" w:rsidR="005C7658" w:rsidRDefault="00000000">
      <w:r>
        <w:t>All AI-assisted outputs were carefully reviewed, modified, and integrated to ensure complete comprehension and alignment with course objectives.</w:t>
      </w:r>
    </w:p>
    <w:p w14:paraId="2C3CF88B" w14:textId="77777777" w:rsidR="005C7658" w:rsidRDefault="005C7658"/>
    <w:p w14:paraId="3A17B6E7" w14:textId="77777777" w:rsidR="005C7658" w:rsidRDefault="005C7658"/>
    <w:sectPr w:rsidR="005C7658">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AA8ED" w14:textId="77777777" w:rsidR="00A40237" w:rsidRDefault="00A40237">
      <w:pPr>
        <w:spacing w:line="240" w:lineRule="auto"/>
      </w:pPr>
      <w:r>
        <w:separator/>
      </w:r>
    </w:p>
  </w:endnote>
  <w:endnote w:type="continuationSeparator" w:id="0">
    <w:p w14:paraId="4BB97903" w14:textId="77777777" w:rsidR="00A40237" w:rsidRDefault="00A402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31516" w14:textId="77777777" w:rsidR="005C7658" w:rsidRDefault="005C7658"/>
  <w:p w14:paraId="40FCB227" w14:textId="77777777" w:rsidR="005C7658" w:rsidRDefault="00000000">
    <w:pPr>
      <w:ind w:left="3600" w:firstLine="720"/>
    </w:pPr>
    <w:r>
      <w:fldChar w:fldCharType="begin"/>
    </w:r>
    <w:r>
      <w:instrText>PAGE</w:instrText>
    </w:r>
    <w:r>
      <w:fldChar w:fldCharType="separate"/>
    </w:r>
    <w:r w:rsidR="00CC4CD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A8908" w14:textId="77777777" w:rsidR="00A40237" w:rsidRDefault="00A40237">
      <w:pPr>
        <w:spacing w:line="240" w:lineRule="auto"/>
      </w:pPr>
      <w:r>
        <w:separator/>
      </w:r>
    </w:p>
  </w:footnote>
  <w:footnote w:type="continuationSeparator" w:id="0">
    <w:p w14:paraId="055F4A97" w14:textId="77777777" w:rsidR="00A40237" w:rsidRDefault="00A4023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2CA79" w14:textId="518BE90C" w:rsidR="005C7658" w:rsidRDefault="00000000">
    <w:pPr>
      <w:rPr>
        <w:i/>
      </w:rPr>
    </w:pPr>
    <w:r>
      <w:tab/>
    </w:r>
    <w:r>
      <w:tab/>
    </w:r>
    <w:r>
      <w:tab/>
    </w:r>
    <w:r>
      <w:tab/>
    </w:r>
    <w:r>
      <w:tab/>
    </w:r>
    <w:r>
      <w:tab/>
    </w:r>
    <w:r>
      <w:tab/>
    </w:r>
    <w:r>
      <w:tab/>
    </w:r>
    <w:r>
      <w:rPr>
        <w:i/>
      </w:rPr>
      <w:t>University of San Diego | AAI-5</w:t>
    </w:r>
    <w:r w:rsidR="009E257B">
      <w:rPr>
        <w:i/>
      </w:rPr>
      <w:t>21</w:t>
    </w:r>
  </w:p>
  <w:p w14:paraId="0DEE4CA4" w14:textId="77777777" w:rsidR="005C7658" w:rsidRDefault="00000000">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60F0"/>
    <w:multiLevelType w:val="hybridMultilevel"/>
    <w:tmpl w:val="59A2F8A2"/>
    <w:lvl w:ilvl="0" w:tplc="CB0E65D2">
      <w:numFmt w:val="bullet"/>
      <w:lvlText w:val="-"/>
      <w:lvlJc w:val="left"/>
      <w:pPr>
        <w:ind w:left="360" w:hanging="360"/>
      </w:pPr>
      <w:rPr>
        <w:rFonts w:ascii="Arial" w:eastAsia="Arial" w:hAnsi="Arial" w:cs="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21C0A57"/>
    <w:multiLevelType w:val="multilevel"/>
    <w:tmpl w:val="D28821AE"/>
    <w:lvl w:ilvl="0">
      <w:start w:val="1"/>
      <w:numFmt w:val="bullet"/>
      <w:lvlText w:val="●"/>
      <w:lvlJc w:val="left"/>
      <w:pPr>
        <w:ind w:left="720" w:hanging="360"/>
      </w:pPr>
      <w:rPr>
        <w:rFonts w:ascii="Arial" w:eastAsia="Arial" w:hAnsi="Arial" w:cs="Arial"/>
        <w:color w:val="26273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F55568"/>
    <w:multiLevelType w:val="multilevel"/>
    <w:tmpl w:val="9584592A"/>
    <w:lvl w:ilvl="0">
      <w:start w:val="1"/>
      <w:numFmt w:val="bullet"/>
      <w:lvlText w:val="●"/>
      <w:lvlJc w:val="left"/>
      <w:pPr>
        <w:ind w:left="720" w:hanging="360"/>
      </w:pPr>
      <w:rPr>
        <w:rFonts w:ascii="Arial" w:eastAsia="Arial" w:hAnsi="Arial" w:cs="Arial"/>
        <w:color w:val="26273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2A7156"/>
    <w:multiLevelType w:val="hybridMultilevel"/>
    <w:tmpl w:val="6406C7D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13612BA1"/>
    <w:multiLevelType w:val="multilevel"/>
    <w:tmpl w:val="E70A2E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FE011F0"/>
    <w:multiLevelType w:val="multilevel"/>
    <w:tmpl w:val="89A4F3CA"/>
    <w:lvl w:ilvl="0">
      <w:start w:val="1"/>
      <w:numFmt w:val="decimal"/>
      <w:lvlText w:val="%1."/>
      <w:lvlJc w:val="left"/>
      <w:pPr>
        <w:ind w:left="990" w:hanging="360"/>
      </w:pPr>
      <w:rPr>
        <w:rFonts w:ascii="Arial" w:eastAsia="Arial" w:hAnsi="Arial" w:cs="Arial"/>
        <w:color w:val="262730"/>
        <w:sz w:val="24"/>
        <w:szCs w:val="24"/>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6" w15:restartNumberingAfterBreak="0">
    <w:nsid w:val="23E37CBF"/>
    <w:multiLevelType w:val="multilevel"/>
    <w:tmpl w:val="1136A6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46160C7"/>
    <w:multiLevelType w:val="multilevel"/>
    <w:tmpl w:val="0538A6E4"/>
    <w:lvl w:ilvl="0">
      <w:start w:val="1"/>
      <w:numFmt w:val="bullet"/>
      <w:lvlText w:val="●"/>
      <w:lvlJc w:val="left"/>
      <w:pPr>
        <w:ind w:left="720" w:hanging="360"/>
      </w:pPr>
      <w:rPr>
        <w:rFonts w:ascii="Arial" w:eastAsia="Arial" w:hAnsi="Arial" w:cs="Arial"/>
        <w:color w:val="26273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92A581D"/>
    <w:multiLevelType w:val="multilevel"/>
    <w:tmpl w:val="52784A72"/>
    <w:lvl w:ilvl="0">
      <w:start w:val="1"/>
      <w:numFmt w:val="bullet"/>
      <w:lvlText w:val="●"/>
      <w:lvlJc w:val="left"/>
      <w:pPr>
        <w:ind w:left="720" w:hanging="360"/>
      </w:pPr>
      <w:rPr>
        <w:rFonts w:ascii="Arial" w:eastAsia="Arial" w:hAnsi="Arial" w:cs="Arial"/>
        <w:color w:val="26273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C502AF6"/>
    <w:multiLevelType w:val="multilevel"/>
    <w:tmpl w:val="BE72B0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30126245"/>
    <w:multiLevelType w:val="hybridMultilevel"/>
    <w:tmpl w:val="8E70F8F2"/>
    <w:lvl w:ilvl="0" w:tplc="4009000F">
      <w:start w:val="1"/>
      <w:numFmt w:val="decimal"/>
      <w:lvlText w:val="%1."/>
      <w:lvlJc w:val="left"/>
      <w:pPr>
        <w:ind w:left="720" w:hanging="360"/>
      </w:pPr>
    </w:lvl>
    <w:lvl w:ilvl="1" w:tplc="18C808FE">
      <w:numFmt w:val="bullet"/>
      <w:lvlText w:val="-"/>
      <w:lvlJc w:val="left"/>
      <w:pPr>
        <w:ind w:left="1440" w:hanging="360"/>
      </w:pPr>
      <w:rPr>
        <w:rFonts w:ascii="Arial" w:eastAsia="Arial" w:hAnsi="Arial" w:cs="Aria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0404DEB"/>
    <w:multiLevelType w:val="multilevel"/>
    <w:tmpl w:val="A3D241BA"/>
    <w:lvl w:ilvl="0">
      <w:start w:val="1"/>
      <w:numFmt w:val="bullet"/>
      <w:lvlText w:val="●"/>
      <w:lvlJc w:val="left"/>
      <w:pPr>
        <w:ind w:left="720" w:hanging="360"/>
      </w:pPr>
      <w:rPr>
        <w:rFonts w:ascii="Arial" w:eastAsia="Arial" w:hAnsi="Arial" w:cs="Arial"/>
        <w:color w:val="26273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31B5553"/>
    <w:multiLevelType w:val="multilevel"/>
    <w:tmpl w:val="3F6683EE"/>
    <w:lvl w:ilvl="0">
      <w:start w:val="1"/>
      <w:numFmt w:val="bullet"/>
      <w:lvlText w:val="●"/>
      <w:lvlJc w:val="left"/>
      <w:pPr>
        <w:ind w:left="720" w:hanging="360"/>
      </w:pPr>
      <w:rPr>
        <w:rFonts w:ascii="Arial" w:eastAsia="Arial" w:hAnsi="Arial" w:cs="Arial"/>
        <w:color w:val="26273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3A21152"/>
    <w:multiLevelType w:val="hybridMultilevel"/>
    <w:tmpl w:val="ACA0F9C6"/>
    <w:lvl w:ilvl="0" w:tplc="CB0E65D2">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6076E54"/>
    <w:multiLevelType w:val="multilevel"/>
    <w:tmpl w:val="92983A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3A662855"/>
    <w:multiLevelType w:val="multilevel"/>
    <w:tmpl w:val="DCF671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AF34307"/>
    <w:multiLevelType w:val="hybridMultilevel"/>
    <w:tmpl w:val="3AC03F34"/>
    <w:lvl w:ilvl="0" w:tplc="CB0E65D2">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B600C25"/>
    <w:multiLevelType w:val="hybridMultilevel"/>
    <w:tmpl w:val="1DB2B0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D0D6585"/>
    <w:multiLevelType w:val="multilevel"/>
    <w:tmpl w:val="B86A6B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3DD254AC"/>
    <w:multiLevelType w:val="multilevel"/>
    <w:tmpl w:val="47027B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4949466E"/>
    <w:multiLevelType w:val="hybridMultilevel"/>
    <w:tmpl w:val="65BC455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B454E9C"/>
    <w:multiLevelType w:val="multilevel"/>
    <w:tmpl w:val="10BE93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BEC6536"/>
    <w:multiLevelType w:val="hybridMultilevel"/>
    <w:tmpl w:val="1304EB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C384D41"/>
    <w:multiLevelType w:val="multilevel"/>
    <w:tmpl w:val="ED04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405E97"/>
    <w:multiLevelType w:val="hybridMultilevel"/>
    <w:tmpl w:val="3806B2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DC12FDE"/>
    <w:multiLevelType w:val="multilevel"/>
    <w:tmpl w:val="31922A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FE308C7"/>
    <w:multiLevelType w:val="multilevel"/>
    <w:tmpl w:val="F43A0A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51B42C08"/>
    <w:multiLevelType w:val="multilevel"/>
    <w:tmpl w:val="C03C64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562478C0"/>
    <w:multiLevelType w:val="multilevel"/>
    <w:tmpl w:val="861C509A"/>
    <w:lvl w:ilvl="0">
      <w:start w:val="1"/>
      <w:numFmt w:val="bullet"/>
      <w:lvlText w:val="●"/>
      <w:lvlJc w:val="left"/>
      <w:pPr>
        <w:ind w:left="720" w:hanging="360"/>
      </w:pPr>
      <w:rPr>
        <w:rFonts w:ascii="Arial" w:eastAsia="Arial" w:hAnsi="Arial" w:cs="Arial"/>
        <w:color w:val="26273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75361A4"/>
    <w:multiLevelType w:val="multilevel"/>
    <w:tmpl w:val="4E28C96A"/>
    <w:lvl w:ilvl="0">
      <w:start w:val="1"/>
      <w:numFmt w:val="bullet"/>
      <w:lvlText w:val="●"/>
      <w:lvlJc w:val="left"/>
      <w:pPr>
        <w:ind w:left="720" w:hanging="360"/>
      </w:pPr>
      <w:rPr>
        <w:rFonts w:ascii="Arial" w:eastAsia="Arial" w:hAnsi="Arial" w:cs="Arial"/>
        <w:color w:val="26273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BC01E86"/>
    <w:multiLevelType w:val="multilevel"/>
    <w:tmpl w:val="72B030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D7478BB"/>
    <w:multiLevelType w:val="hybridMultilevel"/>
    <w:tmpl w:val="92B6DC0A"/>
    <w:lvl w:ilvl="0" w:tplc="40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E00739C"/>
    <w:multiLevelType w:val="multilevel"/>
    <w:tmpl w:val="E1FC4478"/>
    <w:lvl w:ilvl="0">
      <w:start w:val="1"/>
      <w:numFmt w:val="bullet"/>
      <w:lvlText w:val="●"/>
      <w:lvlJc w:val="left"/>
      <w:pPr>
        <w:ind w:left="720" w:hanging="360"/>
      </w:pPr>
      <w:rPr>
        <w:rFonts w:ascii="Arial" w:eastAsia="Arial" w:hAnsi="Arial" w:cs="Arial"/>
        <w:color w:val="26273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E3D1F70"/>
    <w:multiLevelType w:val="hybridMultilevel"/>
    <w:tmpl w:val="166CB56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F53400E"/>
    <w:multiLevelType w:val="multilevel"/>
    <w:tmpl w:val="3F2261E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63881D18"/>
    <w:multiLevelType w:val="hybridMultilevel"/>
    <w:tmpl w:val="973C43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3A02A8A"/>
    <w:multiLevelType w:val="multilevel"/>
    <w:tmpl w:val="51DA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D23B02"/>
    <w:multiLevelType w:val="multilevel"/>
    <w:tmpl w:val="ED12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6546E5"/>
    <w:multiLevelType w:val="multilevel"/>
    <w:tmpl w:val="FD287B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B461880"/>
    <w:multiLevelType w:val="multilevel"/>
    <w:tmpl w:val="5AD03D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6D052F64"/>
    <w:multiLevelType w:val="hybridMultilevel"/>
    <w:tmpl w:val="9D58BC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70856733"/>
    <w:multiLevelType w:val="multilevel"/>
    <w:tmpl w:val="B8CE57DA"/>
    <w:lvl w:ilvl="0">
      <w:start w:val="1"/>
      <w:numFmt w:val="decimal"/>
      <w:lvlText w:val="%1."/>
      <w:lvlJc w:val="left"/>
      <w:pPr>
        <w:ind w:left="720" w:hanging="360"/>
      </w:pPr>
      <w:rPr>
        <w:rFonts w:ascii="Arial" w:eastAsia="Arial" w:hAnsi="Arial" w:cs="Arial"/>
        <w:color w:val="26273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7091397C"/>
    <w:multiLevelType w:val="multilevel"/>
    <w:tmpl w:val="FDFEAC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71CA1EA0"/>
    <w:multiLevelType w:val="multilevel"/>
    <w:tmpl w:val="19925B14"/>
    <w:lvl w:ilvl="0">
      <w:start w:val="1"/>
      <w:numFmt w:val="bullet"/>
      <w:lvlText w:val="●"/>
      <w:lvlJc w:val="left"/>
      <w:pPr>
        <w:ind w:left="720" w:hanging="360"/>
      </w:pPr>
      <w:rPr>
        <w:rFonts w:ascii="Arial" w:eastAsia="Arial" w:hAnsi="Arial" w:cs="Arial"/>
        <w:color w:val="26273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5661B0E"/>
    <w:multiLevelType w:val="hybridMultilevel"/>
    <w:tmpl w:val="5B6CD482"/>
    <w:lvl w:ilvl="0" w:tplc="FFFFFFF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C144FC2"/>
    <w:multiLevelType w:val="multilevel"/>
    <w:tmpl w:val="04AEF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C813211"/>
    <w:multiLevelType w:val="multilevel"/>
    <w:tmpl w:val="D2B4E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DC66E94"/>
    <w:multiLevelType w:val="multilevel"/>
    <w:tmpl w:val="D2A6B6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7E2649D4"/>
    <w:multiLevelType w:val="multilevel"/>
    <w:tmpl w:val="A2FE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041986"/>
    <w:multiLevelType w:val="hybridMultilevel"/>
    <w:tmpl w:val="B41C4E3E"/>
    <w:lvl w:ilvl="0" w:tplc="680C264C">
      <w:numFmt w:val="bullet"/>
      <w:lvlText w:val="-"/>
      <w:lvlJc w:val="left"/>
      <w:pPr>
        <w:ind w:left="1080" w:hanging="360"/>
      </w:pPr>
      <w:rPr>
        <w:rFonts w:ascii="Arial" w:eastAsia="Arial"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0" w15:restartNumberingAfterBreak="0">
    <w:nsid w:val="7F1B06A7"/>
    <w:multiLevelType w:val="hybridMultilevel"/>
    <w:tmpl w:val="D94493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1704851">
    <w:abstractNumId w:val="11"/>
  </w:num>
  <w:num w:numId="2" w16cid:durableId="400756621">
    <w:abstractNumId w:val="38"/>
  </w:num>
  <w:num w:numId="3" w16cid:durableId="1407148142">
    <w:abstractNumId w:val="27"/>
  </w:num>
  <w:num w:numId="4" w16cid:durableId="1501045127">
    <w:abstractNumId w:val="42"/>
  </w:num>
  <w:num w:numId="5" w16cid:durableId="887838493">
    <w:abstractNumId w:val="46"/>
  </w:num>
  <w:num w:numId="6" w16cid:durableId="1888955228">
    <w:abstractNumId w:val="28"/>
  </w:num>
  <w:num w:numId="7" w16cid:durableId="919026518">
    <w:abstractNumId w:val="7"/>
  </w:num>
  <w:num w:numId="8" w16cid:durableId="1383870995">
    <w:abstractNumId w:val="41"/>
  </w:num>
  <w:num w:numId="9" w16cid:durableId="457990330">
    <w:abstractNumId w:val="5"/>
  </w:num>
  <w:num w:numId="10" w16cid:durableId="536623755">
    <w:abstractNumId w:val="6"/>
  </w:num>
  <w:num w:numId="11" w16cid:durableId="1072238943">
    <w:abstractNumId w:val="39"/>
  </w:num>
  <w:num w:numId="12" w16cid:durableId="2082484617">
    <w:abstractNumId w:val="21"/>
  </w:num>
  <w:num w:numId="13" w16cid:durableId="709887114">
    <w:abstractNumId w:val="29"/>
  </w:num>
  <w:num w:numId="14" w16cid:durableId="1589922968">
    <w:abstractNumId w:val="25"/>
  </w:num>
  <w:num w:numId="15" w16cid:durableId="2010019791">
    <w:abstractNumId w:val="1"/>
  </w:num>
  <w:num w:numId="16" w16cid:durableId="1410467450">
    <w:abstractNumId w:val="26"/>
  </w:num>
  <w:num w:numId="17" w16cid:durableId="1319000488">
    <w:abstractNumId w:val="2"/>
  </w:num>
  <w:num w:numId="18" w16cid:durableId="266620943">
    <w:abstractNumId w:val="19"/>
  </w:num>
  <w:num w:numId="19" w16cid:durableId="189338022">
    <w:abstractNumId w:val="9"/>
  </w:num>
  <w:num w:numId="20" w16cid:durableId="731080361">
    <w:abstractNumId w:val="4"/>
  </w:num>
  <w:num w:numId="21" w16cid:durableId="1641882581">
    <w:abstractNumId w:val="12"/>
  </w:num>
  <w:num w:numId="22" w16cid:durableId="168058786">
    <w:abstractNumId w:val="34"/>
  </w:num>
  <w:num w:numId="23" w16cid:durableId="216284226">
    <w:abstractNumId w:val="43"/>
  </w:num>
  <w:num w:numId="24" w16cid:durableId="491338033">
    <w:abstractNumId w:val="32"/>
  </w:num>
  <w:num w:numId="25" w16cid:durableId="2005543339">
    <w:abstractNumId w:val="15"/>
  </w:num>
  <w:num w:numId="26" w16cid:durableId="1806193735">
    <w:abstractNumId w:val="30"/>
  </w:num>
  <w:num w:numId="27" w16cid:durableId="317149746">
    <w:abstractNumId w:val="47"/>
  </w:num>
  <w:num w:numId="28" w16cid:durableId="1915777629">
    <w:abstractNumId w:val="8"/>
  </w:num>
  <w:num w:numId="29" w16cid:durableId="908080001">
    <w:abstractNumId w:val="14"/>
  </w:num>
  <w:num w:numId="30" w16cid:durableId="1122698953">
    <w:abstractNumId w:val="18"/>
  </w:num>
  <w:num w:numId="31" w16cid:durableId="1045253272">
    <w:abstractNumId w:val="45"/>
  </w:num>
  <w:num w:numId="32" w16cid:durableId="1806238974">
    <w:abstractNumId w:val="10"/>
  </w:num>
  <w:num w:numId="33" w16cid:durableId="1808820580">
    <w:abstractNumId w:val="13"/>
  </w:num>
  <w:num w:numId="34" w16cid:durableId="1067189986">
    <w:abstractNumId w:val="16"/>
  </w:num>
  <w:num w:numId="35" w16cid:durableId="375354199">
    <w:abstractNumId w:val="44"/>
  </w:num>
  <w:num w:numId="36" w16cid:durableId="1945067341">
    <w:abstractNumId w:val="31"/>
  </w:num>
  <w:num w:numId="37" w16cid:durableId="441417672">
    <w:abstractNumId w:val="40"/>
  </w:num>
  <w:num w:numId="38" w16cid:durableId="1496148393">
    <w:abstractNumId w:val="49"/>
  </w:num>
  <w:num w:numId="39" w16cid:durableId="1211962385">
    <w:abstractNumId w:val="33"/>
  </w:num>
  <w:num w:numId="40" w16cid:durableId="1295985524">
    <w:abstractNumId w:val="23"/>
  </w:num>
  <w:num w:numId="41" w16cid:durableId="229002038">
    <w:abstractNumId w:val="36"/>
  </w:num>
  <w:num w:numId="42" w16cid:durableId="2088920459">
    <w:abstractNumId w:val="24"/>
  </w:num>
  <w:num w:numId="43" w16cid:durableId="97528725">
    <w:abstractNumId w:val="37"/>
  </w:num>
  <w:num w:numId="44" w16cid:durableId="101799923">
    <w:abstractNumId w:val="48"/>
  </w:num>
  <w:num w:numId="45" w16cid:durableId="1824005353">
    <w:abstractNumId w:val="22"/>
  </w:num>
  <w:num w:numId="46" w16cid:durableId="1846165944">
    <w:abstractNumId w:val="35"/>
  </w:num>
  <w:num w:numId="47" w16cid:durableId="576941283">
    <w:abstractNumId w:val="0"/>
  </w:num>
  <w:num w:numId="48" w16cid:durableId="75059266">
    <w:abstractNumId w:val="20"/>
  </w:num>
  <w:num w:numId="49" w16cid:durableId="1392583762">
    <w:abstractNumId w:val="3"/>
  </w:num>
  <w:num w:numId="50" w16cid:durableId="922689861">
    <w:abstractNumId w:val="50"/>
  </w:num>
  <w:num w:numId="51" w16cid:durableId="176753670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658"/>
    <w:rsid w:val="0004508C"/>
    <w:rsid w:val="00203BBE"/>
    <w:rsid w:val="00282453"/>
    <w:rsid w:val="002C2842"/>
    <w:rsid w:val="003319C1"/>
    <w:rsid w:val="0033544A"/>
    <w:rsid w:val="003661A9"/>
    <w:rsid w:val="003700B9"/>
    <w:rsid w:val="003C199B"/>
    <w:rsid w:val="003D6EE2"/>
    <w:rsid w:val="003F6214"/>
    <w:rsid w:val="003F7C33"/>
    <w:rsid w:val="00424D30"/>
    <w:rsid w:val="00430021"/>
    <w:rsid w:val="0044425B"/>
    <w:rsid w:val="004A3466"/>
    <w:rsid w:val="005131B2"/>
    <w:rsid w:val="00587145"/>
    <w:rsid w:val="005A4EB1"/>
    <w:rsid w:val="005C7658"/>
    <w:rsid w:val="005D18BF"/>
    <w:rsid w:val="005E72CE"/>
    <w:rsid w:val="00615746"/>
    <w:rsid w:val="006606BA"/>
    <w:rsid w:val="006B53D6"/>
    <w:rsid w:val="007232E0"/>
    <w:rsid w:val="0072342F"/>
    <w:rsid w:val="0072494F"/>
    <w:rsid w:val="007954AD"/>
    <w:rsid w:val="007A29FE"/>
    <w:rsid w:val="007C1991"/>
    <w:rsid w:val="007E7D75"/>
    <w:rsid w:val="00890029"/>
    <w:rsid w:val="00897088"/>
    <w:rsid w:val="00963086"/>
    <w:rsid w:val="009C77CA"/>
    <w:rsid w:val="009E257B"/>
    <w:rsid w:val="009E7549"/>
    <w:rsid w:val="009F674A"/>
    <w:rsid w:val="00A40237"/>
    <w:rsid w:val="00A81B33"/>
    <w:rsid w:val="00AF1DEA"/>
    <w:rsid w:val="00B01C12"/>
    <w:rsid w:val="00B434D1"/>
    <w:rsid w:val="00B5458F"/>
    <w:rsid w:val="00BA2051"/>
    <w:rsid w:val="00C27732"/>
    <w:rsid w:val="00C902E0"/>
    <w:rsid w:val="00CA386D"/>
    <w:rsid w:val="00CC4CD8"/>
    <w:rsid w:val="00D20454"/>
    <w:rsid w:val="00D41428"/>
    <w:rsid w:val="00D60802"/>
    <w:rsid w:val="00D6304E"/>
    <w:rsid w:val="00D770B3"/>
    <w:rsid w:val="00DE6E8F"/>
    <w:rsid w:val="00DF2281"/>
    <w:rsid w:val="00DF2690"/>
    <w:rsid w:val="00E354A9"/>
    <w:rsid w:val="00E62961"/>
    <w:rsid w:val="00EB58FE"/>
    <w:rsid w:val="00EC4D72"/>
    <w:rsid w:val="00EF22C7"/>
    <w:rsid w:val="00F4405D"/>
    <w:rsid w:val="00F50720"/>
    <w:rsid w:val="00F65201"/>
    <w:rsid w:val="00FC5C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A23BF"/>
  <w15:docId w15:val="{14B3384B-2258-43F8-9E9F-216A18B2B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0">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1">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2">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3">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4">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5">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6">
    <w:basedOn w:val="TableNormal"/>
    <w:tblPr>
      <w:tblStyleRowBandSize w:val="1"/>
      <w:tblStyleColBandSize w:val="1"/>
      <w:tblCellMar>
        <w:top w:w="100" w:type="dxa"/>
        <w:left w:w="100" w:type="dxa"/>
        <w:bottom w:w="100" w:type="dxa"/>
        <w:right w:w="100" w:type="dxa"/>
      </w:tblCellMar>
    </w:tblPr>
    <w:tcPr>
      <w:shd w:val="clear" w:color="auto" w:fill="FFFFFF"/>
    </w:tcPr>
  </w:style>
  <w:style w:type="paragraph" w:styleId="Header">
    <w:name w:val="header"/>
    <w:basedOn w:val="Normal"/>
    <w:link w:val="HeaderChar"/>
    <w:uiPriority w:val="99"/>
    <w:unhideWhenUsed/>
    <w:rsid w:val="009E257B"/>
    <w:pPr>
      <w:tabs>
        <w:tab w:val="center" w:pos="4513"/>
        <w:tab w:val="right" w:pos="9026"/>
      </w:tabs>
      <w:spacing w:line="240" w:lineRule="auto"/>
    </w:pPr>
  </w:style>
  <w:style w:type="character" w:customStyle="1" w:styleId="HeaderChar">
    <w:name w:val="Header Char"/>
    <w:basedOn w:val="DefaultParagraphFont"/>
    <w:link w:val="Header"/>
    <w:uiPriority w:val="99"/>
    <w:rsid w:val="009E257B"/>
  </w:style>
  <w:style w:type="paragraph" w:styleId="Footer">
    <w:name w:val="footer"/>
    <w:basedOn w:val="Normal"/>
    <w:link w:val="FooterChar"/>
    <w:uiPriority w:val="99"/>
    <w:unhideWhenUsed/>
    <w:rsid w:val="009E257B"/>
    <w:pPr>
      <w:tabs>
        <w:tab w:val="center" w:pos="4513"/>
        <w:tab w:val="right" w:pos="9026"/>
      </w:tabs>
      <w:spacing w:line="240" w:lineRule="auto"/>
    </w:pPr>
  </w:style>
  <w:style w:type="character" w:customStyle="1" w:styleId="FooterChar">
    <w:name w:val="Footer Char"/>
    <w:basedOn w:val="DefaultParagraphFont"/>
    <w:link w:val="Footer"/>
    <w:uiPriority w:val="99"/>
    <w:rsid w:val="009E257B"/>
  </w:style>
  <w:style w:type="paragraph" w:styleId="ListParagraph">
    <w:name w:val="List Paragraph"/>
    <w:basedOn w:val="Normal"/>
    <w:uiPriority w:val="34"/>
    <w:qFormat/>
    <w:rsid w:val="005E72CE"/>
    <w:pPr>
      <w:ind w:left="720"/>
      <w:contextualSpacing/>
    </w:pPr>
  </w:style>
  <w:style w:type="paragraph" w:styleId="TOC1">
    <w:name w:val="toc 1"/>
    <w:basedOn w:val="Normal"/>
    <w:next w:val="Normal"/>
    <w:autoRedefine/>
    <w:uiPriority w:val="39"/>
    <w:unhideWhenUsed/>
    <w:rsid w:val="00587145"/>
    <w:pPr>
      <w:spacing w:after="100"/>
    </w:pPr>
  </w:style>
  <w:style w:type="paragraph" w:styleId="TOC2">
    <w:name w:val="toc 2"/>
    <w:basedOn w:val="Normal"/>
    <w:next w:val="Normal"/>
    <w:autoRedefine/>
    <w:uiPriority w:val="39"/>
    <w:unhideWhenUsed/>
    <w:rsid w:val="00587145"/>
    <w:pPr>
      <w:spacing w:after="100"/>
      <w:ind w:left="220"/>
    </w:pPr>
  </w:style>
  <w:style w:type="character" w:styleId="Hyperlink">
    <w:name w:val="Hyperlink"/>
    <w:basedOn w:val="DefaultParagraphFont"/>
    <w:uiPriority w:val="99"/>
    <w:unhideWhenUsed/>
    <w:rsid w:val="0058714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TotalTime>
  <Pages>10</Pages>
  <Words>1655</Words>
  <Characters>9436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Zoher Sabunwala</cp:lastModifiedBy>
  <cp:revision>54</cp:revision>
  <dcterms:created xsi:type="dcterms:W3CDTF">2025-12-07T22:55:00Z</dcterms:created>
  <dcterms:modified xsi:type="dcterms:W3CDTF">2025-12-08T12:42:00Z</dcterms:modified>
</cp:coreProperties>
</file>