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2A4D7" w14:textId="77777777" w:rsidR="00BB4C0C" w:rsidRDefault="001960ED" w:rsidP="005F4A27">
      <w:r>
        <w:rPr>
          <w:noProof/>
        </w:rPr>
        <w:drawing>
          <wp:inline distT="0" distB="0" distL="0" distR="0" wp14:anchorId="171770B8" wp14:editId="7A6F3B76">
            <wp:extent cx="3192905" cy="2198172"/>
            <wp:effectExtent l="0" t="0" r="0" b="0"/>
            <wp:docPr id="202905466" name="Picture 11" descr="A professional image representing forecasting inflation. The image should depict a global map with different countries highlighted in various colors to represent different inflation rates (high, medium, low). In the foreground, include elements like upward and downward arrows to symbolize rising and falling inflation. Use charts and graphs with inflation data on the side, showing trends over time. The theme should have a modern, data-driven look, suitable for a project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rofessional image representing forecasting inflation. The image should depict a global map with different countries highlighted in various colors to represent different inflation rates (high, medium, low). In the foreground, include elements like upward and downward arrows to symbolize rising and falling inflation. Use charts and graphs with inflation data on the side, showing trends over time. The theme should have a modern, data-driven look, suitable for a project pres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8397" cy="2270798"/>
                    </a:xfrm>
                    <a:prstGeom prst="rect">
                      <a:avLst/>
                    </a:prstGeom>
                    <a:noFill/>
                    <a:ln>
                      <a:noFill/>
                    </a:ln>
                  </pic:spPr>
                </pic:pic>
              </a:graphicData>
            </a:graphic>
          </wp:inline>
        </w:drawing>
      </w:r>
      <w:r w:rsidR="005F4A27">
        <w:fldChar w:fldCharType="begin"/>
      </w:r>
      <w:r w:rsidR="005F4A27">
        <w:instrText xml:space="preserve"> INCLUDEPICTURE "https://files.oaiusercontent.com/file-kfuhaqPUUYvt1i1oYP83yHZO?se=2024-09-19T19%3A17%3A08Z&amp;sp=r&amp;sv=2024-08-04&amp;sr=b&amp;rscc=max-age%3D604800%2C%20immutable%2C%20private&amp;rscd=attachment%3B%20filename%3D69b2b70b-735a-4ed3-9b7f-3527702d0fa0.webp&amp;sig=VlmAegCSUxN0mMjR273Ljbe3zUtlxOcsuR3DsyJsLiE%3D" \* MERGEFORMATINET </w:instrText>
      </w:r>
      <w:r w:rsidR="005F4A27">
        <w:fldChar w:fldCharType="separate"/>
      </w:r>
      <w:r w:rsidR="005F4A27">
        <w:fldChar w:fldCharType="end"/>
      </w:r>
      <w:r w:rsidR="005F4A27">
        <w:t xml:space="preserve"> </w:t>
      </w:r>
    </w:p>
    <w:p w14:paraId="6168A3BB" w14:textId="77777777" w:rsidR="00BB4C0C" w:rsidRDefault="00BB4C0C" w:rsidP="005F4A27">
      <w:pPr>
        <w:rPr>
          <w:b/>
          <w:bCs/>
          <w:sz w:val="32"/>
          <w:szCs w:val="32"/>
        </w:rPr>
      </w:pPr>
    </w:p>
    <w:p w14:paraId="6886E4F7" w14:textId="2EE7FF3A" w:rsidR="005F4A27" w:rsidRDefault="005F4A27" w:rsidP="005F4A27">
      <w:pPr>
        <w:rPr>
          <w:b/>
          <w:bCs/>
          <w:sz w:val="36"/>
          <w:szCs w:val="36"/>
        </w:rPr>
      </w:pPr>
      <w:r w:rsidRPr="003C45CE">
        <w:rPr>
          <w:b/>
          <w:bCs/>
          <w:sz w:val="36"/>
          <w:szCs w:val="36"/>
        </w:rPr>
        <w:t xml:space="preserve">Forecasting </w:t>
      </w:r>
      <w:r w:rsidR="00BB4C0C" w:rsidRPr="003C45CE">
        <w:rPr>
          <w:b/>
          <w:bCs/>
          <w:sz w:val="36"/>
          <w:szCs w:val="36"/>
        </w:rPr>
        <w:t>GDP</w:t>
      </w:r>
      <w:r w:rsidR="00771DD9" w:rsidRPr="003C45CE">
        <w:rPr>
          <w:b/>
          <w:bCs/>
          <w:sz w:val="36"/>
          <w:szCs w:val="36"/>
        </w:rPr>
        <w:t xml:space="preserve"> and inflation affects</w:t>
      </w:r>
      <w:r w:rsidR="00B13BB4">
        <w:rPr>
          <w:b/>
          <w:bCs/>
          <w:sz w:val="36"/>
          <w:szCs w:val="36"/>
        </w:rPr>
        <w:t xml:space="preserve"> </w:t>
      </w:r>
    </w:p>
    <w:p w14:paraId="198B41F9" w14:textId="48D66F09" w:rsidR="0026230E" w:rsidRPr="0026230E" w:rsidRDefault="0026230E" w:rsidP="0026230E">
      <w:pPr>
        <w:rPr>
          <w:sz w:val="36"/>
          <w:szCs w:val="36"/>
        </w:rPr>
      </w:pPr>
    </w:p>
    <w:p w14:paraId="442F8139" w14:textId="77777777" w:rsidR="003B2ADB" w:rsidRPr="003B2ADB" w:rsidRDefault="003B2ADB" w:rsidP="003B2ADB">
      <w:r w:rsidRPr="003B2ADB">
        <w:t>Gross Domestic Product (GDP) and Consumer Price Index (CPI) inflation are critical indicators of the economic health and stability of the United States. GDP measures the total value of goods and services produced, representing overall economic growth. In contrast, the CPI inflation rate reflects changes in consumer prices over time, indicating shifts in cost of living and purchasing power.</w:t>
      </w:r>
    </w:p>
    <w:p w14:paraId="6D7D35C8" w14:textId="77777777" w:rsidR="003B2ADB" w:rsidRPr="003B2ADB" w:rsidRDefault="003B2ADB" w:rsidP="003B2ADB">
      <w:r w:rsidRPr="003B2ADB">
        <w:t>Historically, the U.S. economy has experienced robust growth, with occasional recessions—such as the 2008 financial crisis and the COVID-19 pandemic—that temporarily disrupted GDP growth. Nonetheless, recoveries followed these downturns, showcasing the economy’s resilience. Conversely, inflation has fluctuated, with high inflation in the 1970s and 1980s due to oil crises, followed by more stable rates in subsequent decades. Recently, the country has seen a resurgence of inflation due to supply chain disruptions, heightened demand, and pandemic-related factors, leading to inflation levels unseen in decades.</w:t>
      </w:r>
    </w:p>
    <w:p w14:paraId="77851DD5" w14:textId="77777777" w:rsidR="003B2ADB" w:rsidRDefault="003B2ADB" w:rsidP="003B2ADB">
      <w:r w:rsidRPr="003B2ADB">
        <w:t>Given the impact of inflation on purchasing power and production costs, accurately forecasting inflation is essential for policymaking and business planning. Understanding the interplay between GDP and inflation can help maintain economic stability and prosperity.</w:t>
      </w:r>
    </w:p>
    <w:p w14:paraId="7BE55E96" w14:textId="77777777" w:rsidR="003B2ADB" w:rsidRDefault="003B2ADB" w:rsidP="003B2ADB"/>
    <w:p w14:paraId="098E61EA" w14:textId="77777777" w:rsidR="003B2ADB" w:rsidRPr="0026230E" w:rsidRDefault="003B2ADB" w:rsidP="003B2ADB">
      <w:pPr>
        <w:rPr>
          <w:b/>
          <w:bCs/>
          <w:sz w:val="36"/>
          <w:szCs w:val="36"/>
        </w:rPr>
      </w:pPr>
      <w:r w:rsidRPr="0026230E">
        <w:rPr>
          <w:b/>
          <w:bCs/>
          <w:sz w:val="36"/>
          <w:szCs w:val="36"/>
        </w:rPr>
        <w:t>Code structure</w:t>
      </w:r>
    </w:p>
    <w:p w14:paraId="70E28075" w14:textId="77777777" w:rsidR="003B2ADB" w:rsidRPr="0026230E" w:rsidRDefault="003B2ADB" w:rsidP="003B2ADB">
      <w:pPr>
        <w:rPr>
          <w:b/>
          <w:bCs/>
          <w:sz w:val="36"/>
          <w:szCs w:val="36"/>
        </w:rPr>
      </w:pPr>
    </w:p>
    <w:p w14:paraId="5579433B" w14:textId="77777777" w:rsidR="003B2ADB" w:rsidRPr="0026230E" w:rsidRDefault="003B2ADB" w:rsidP="003B2ADB">
      <w:pPr>
        <w:rPr>
          <w:b/>
          <w:bCs/>
          <w:sz w:val="28"/>
          <w:szCs w:val="28"/>
        </w:rPr>
      </w:pPr>
      <w:r w:rsidRPr="0026230E">
        <w:rPr>
          <w:b/>
          <w:bCs/>
          <w:sz w:val="28"/>
          <w:szCs w:val="28"/>
        </w:rPr>
        <w:t>├── data</w:t>
      </w:r>
    </w:p>
    <w:p w14:paraId="28152306" w14:textId="3AE3F6A7" w:rsidR="003B2ADB" w:rsidRPr="0026230E" w:rsidRDefault="003B2ADB" w:rsidP="003B2ADB">
      <w:pPr>
        <w:rPr>
          <w:color w:val="467886" w:themeColor="hyperlink"/>
          <w:sz w:val="28"/>
          <w:szCs w:val="28"/>
          <w:u w:val="single"/>
        </w:rPr>
      </w:pPr>
      <w:r w:rsidRPr="0026230E">
        <w:rPr>
          <w:b/>
          <w:bCs/>
          <w:sz w:val="28"/>
          <w:szCs w:val="28"/>
        </w:rPr>
        <w:t xml:space="preserve">│   ├── </w:t>
      </w:r>
      <w:r w:rsidRPr="004D52C7">
        <w:rPr>
          <w:b/>
          <w:bCs/>
          <w:sz w:val="28"/>
          <w:szCs w:val="28"/>
        </w:rPr>
        <w:t>Inflation.xlsx</w:t>
      </w:r>
      <w:r w:rsidR="007E549D">
        <w:rPr>
          <w:b/>
          <w:bCs/>
          <w:sz w:val="28"/>
          <w:szCs w:val="28"/>
        </w:rPr>
        <w:t xml:space="preserve">: </w:t>
      </w:r>
      <w:hyperlink r:id="rId7" w:history="1">
        <w:r w:rsidR="007E549D" w:rsidRPr="007E549D">
          <w:rPr>
            <w:rStyle w:val="Hyperlink"/>
          </w:rPr>
          <w:t>https://www.worldbank.org/en/research/brief/inflation-database</w:t>
        </w:r>
      </w:hyperlink>
    </w:p>
    <w:p w14:paraId="4DED68EF" w14:textId="34B47AE2" w:rsidR="003B2ADB" w:rsidRPr="0026230E" w:rsidRDefault="003B2ADB" w:rsidP="003B2ADB">
      <w:pPr>
        <w:rPr>
          <w:color w:val="0E0E0E"/>
        </w:rPr>
      </w:pPr>
      <w:r w:rsidRPr="0026230E">
        <w:rPr>
          <w:b/>
          <w:bCs/>
          <w:sz w:val="28"/>
          <w:szCs w:val="28"/>
        </w:rPr>
        <w:t xml:space="preserve">│   ├── </w:t>
      </w:r>
      <w:r w:rsidRPr="004D52C7">
        <w:rPr>
          <w:b/>
          <w:bCs/>
          <w:sz w:val="28"/>
          <w:szCs w:val="28"/>
        </w:rPr>
        <w:t>GDP</w:t>
      </w:r>
      <w:r w:rsidRPr="0026230E">
        <w:rPr>
          <w:b/>
          <w:bCs/>
          <w:sz w:val="28"/>
          <w:szCs w:val="28"/>
        </w:rPr>
        <w:t>.csv</w:t>
      </w:r>
      <w:r w:rsidR="007E549D">
        <w:rPr>
          <w:b/>
          <w:bCs/>
          <w:sz w:val="28"/>
          <w:szCs w:val="28"/>
        </w:rPr>
        <w:t xml:space="preserve">: </w:t>
      </w:r>
      <w:hyperlink r:id="rId8" w:history="1">
        <w:r w:rsidR="007E549D" w:rsidRPr="007E549D">
          <w:rPr>
            <w:rStyle w:val="Hyperlink"/>
          </w:rPr>
          <w:t>https://fred.stlouisfed.org/series/GDP</w:t>
        </w:r>
      </w:hyperlink>
    </w:p>
    <w:p w14:paraId="27DF64CE" w14:textId="5F8E4E9C" w:rsidR="003B2ADB" w:rsidRPr="0026230E" w:rsidRDefault="003B2ADB" w:rsidP="003B2ADB">
      <w:pPr>
        <w:rPr>
          <w:b/>
          <w:bCs/>
          <w:sz w:val="28"/>
          <w:szCs w:val="28"/>
        </w:rPr>
      </w:pPr>
      <w:r w:rsidRPr="0026230E">
        <w:rPr>
          <w:b/>
          <w:bCs/>
          <w:sz w:val="28"/>
          <w:szCs w:val="28"/>
        </w:rPr>
        <w:t xml:space="preserve">│   </w:t>
      </w:r>
    </w:p>
    <w:p w14:paraId="47E0AA92" w14:textId="77777777" w:rsidR="004D52C7" w:rsidRDefault="003B2ADB" w:rsidP="003B2ADB">
      <w:r w:rsidRPr="0026230E">
        <w:rPr>
          <w:b/>
          <w:bCs/>
          <w:sz w:val="28"/>
          <w:szCs w:val="28"/>
        </w:rPr>
        <w:t xml:space="preserve">├── </w:t>
      </w:r>
      <w:r w:rsidRPr="004D52C7">
        <w:rPr>
          <w:b/>
          <w:bCs/>
          <w:sz w:val="28"/>
          <w:szCs w:val="28"/>
        </w:rPr>
        <w:t>inflation1</w:t>
      </w:r>
      <w:r w:rsidRPr="0026230E">
        <w:rPr>
          <w:b/>
          <w:bCs/>
          <w:sz w:val="28"/>
          <w:szCs w:val="28"/>
        </w:rPr>
        <w:t>.ipynb</w:t>
      </w:r>
      <w:r w:rsidR="004D52C7">
        <w:rPr>
          <w:b/>
          <w:bCs/>
          <w:sz w:val="28"/>
          <w:szCs w:val="28"/>
        </w:rPr>
        <w:t xml:space="preserve">- </w:t>
      </w:r>
      <w:r w:rsidR="004D52C7" w:rsidRPr="004D52C7">
        <w:t xml:space="preserve">This file shows the inflation trend in 5 major countries: United </w:t>
      </w:r>
      <w:r w:rsidR="004D52C7">
        <w:t xml:space="preserve">   </w:t>
      </w:r>
    </w:p>
    <w:p w14:paraId="64E7AE39" w14:textId="65F647AB" w:rsidR="003B2ADB" w:rsidRPr="0026230E" w:rsidRDefault="004D52C7" w:rsidP="003B2ADB">
      <w:pPr>
        <w:rPr>
          <w:b/>
          <w:bCs/>
          <w:sz w:val="28"/>
          <w:szCs w:val="28"/>
        </w:rPr>
      </w:pPr>
      <w:r w:rsidRPr="0026230E">
        <w:rPr>
          <w:b/>
          <w:bCs/>
          <w:sz w:val="28"/>
          <w:szCs w:val="28"/>
        </w:rPr>
        <w:t xml:space="preserve">│   </w:t>
      </w:r>
      <w:r>
        <w:rPr>
          <w:b/>
          <w:bCs/>
          <w:sz w:val="28"/>
          <w:szCs w:val="28"/>
        </w:rPr>
        <w:t xml:space="preserve">    </w:t>
      </w:r>
      <w:r w:rsidRPr="004D52C7">
        <w:t>States, Germany, Russia, India and China</w:t>
      </w:r>
    </w:p>
    <w:p w14:paraId="7BB69345" w14:textId="32C054D9" w:rsidR="004D52C7" w:rsidRDefault="003B2ADB" w:rsidP="004D52C7">
      <w:r w:rsidRPr="0026230E">
        <w:rPr>
          <w:b/>
          <w:bCs/>
          <w:sz w:val="28"/>
          <w:szCs w:val="28"/>
        </w:rPr>
        <w:t>├──</w:t>
      </w:r>
      <w:r w:rsidRPr="004D52C7">
        <w:rPr>
          <w:b/>
          <w:bCs/>
          <w:sz w:val="28"/>
          <w:szCs w:val="28"/>
        </w:rPr>
        <w:t xml:space="preserve"> inflation2.</w:t>
      </w:r>
      <w:r w:rsidRPr="0026230E">
        <w:rPr>
          <w:b/>
          <w:bCs/>
          <w:sz w:val="28"/>
          <w:szCs w:val="28"/>
        </w:rPr>
        <w:t>ipynb</w:t>
      </w:r>
      <w:r w:rsidR="004D52C7">
        <w:rPr>
          <w:b/>
          <w:bCs/>
          <w:sz w:val="28"/>
          <w:szCs w:val="28"/>
        </w:rPr>
        <w:t xml:space="preserve">- </w:t>
      </w:r>
      <w:r w:rsidR="004D52C7" w:rsidRPr="004D52C7">
        <w:t xml:space="preserve">This file shows the </w:t>
      </w:r>
      <w:r w:rsidR="004D52C7">
        <w:t>GDP</w:t>
      </w:r>
      <w:r w:rsidR="004D52C7" w:rsidRPr="004D52C7">
        <w:t xml:space="preserve"> trend in United </w:t>
      </w:r>
      <w:r w:rsidR="004D52C7" w:rsidRPr="004D52C7">
        <w:t xml:space="preserve">States, </w:t>
      </w:r>
      <w:r w:rsidR="004D52C7">
        <w:t xml:space="preserve">forecasts the GDP </w:t>
      </w:r>
    </w:p>
    <w:p w14:paraId="210A9200" w14:textId="60B0F845" w:rsidR="007E549D" w:rsidRDefault="004D52C7" w:rsidP="004D52C7">
      <w:r w:rsidRPr="0026230E">
        <w:rPr>
          <w:b/>
          <w:bCs/>
          <w:sz w:val="28"/>
          <w:szCs w:val="28"/>
        </w:rPr>
        <w:t xml:space="preserve">│   </w:t>
      </w:r>
      <w:r>
        <w:rPr>
          <w:b/>
          <w:bCs/>
          <w:sz w:val="28"/>
          <w:szCs w:val="28"/>
        </w:rPr>
        <w:t xml:space="preserve">    </w:t>
      </w:r>
      <w:r>
        <w:t>Trend for next 10 years.</w:t>
      </w:r>
      <w:r w:rsidR="007E549D">
        <w:t xml:space="preserve"> Different models are used for training and evaluated. An ARIMA </w:t>
      </w:r>
      <w:r w:rsidR="007E549D" w:rsidRPr="0026230E">
        <w:rPr>
          <w:b/>
          <w:bCs/>
          <w:sz w:val="28"/>
          <w:szCs w:val="28"/>
        </w:rPr>
        <w:t xml:space="preserve">│   </w:t>
      </w:r>
      <w:r w:rsidR="007E549D">
        <w:rPr>
          <w:b/>
          <w:bCs/>
          <w:sz w:val="28"/>
          <w:szCs w:val="28"/>
        </w:rPr>
        <w:t xml:space="preserve">    </w:t>
      </w:r>
      <w:r w:rsidR="007E549D">
        <w:t>model was used to forecast GDP trends.</w:t>
      </w:r>
    </w:p>
    <w:p w14:paraId="64531493" w14:textId="4CE3198E" w:rsidR="003B2ADB" w:rsidRPr="0026230E" w:rsidRDefault="003B2ADB" w:rsidP="003B2ADB">
      <w:pPr>
        <w:rPr>
          <w:b/>
          <w:bCs/>
          <w:sz w:val="28"/>
          <w:szCs w:val="28"/>
        </w:rPr>
      </w:pPr>
      <w:r w:rsidRPr="0026230E">
        <w:rPr>
          <w:b/>
          <w:bCs/>
          <w:sz w:val="28"/>
          <w:szCs w:val="28"/>
        </w:rPr>
        <w:lastRenderedPageBreak/>
        <w:t xml:space="preserve">├── </w:t>
      </w:r>
      <w:r w:rsidRPr="004D52C7">
        <w:rPr>
          <w:b/>
          <w:bCs/>
          <w:sz w:val="28"/>
          <w:szCs w:val="28"/>
        </w:rPr>
        <w:t>i</w:t>
      </w:r>
      <w:r w:rsidRPr="0026230E">
        <w:rPr>
          <w:b/>
          <w:bCs/>
          <w:sz w:val="28"/>
          <w:szCs w:val="28"/>
        </w:rPr>
        <w:t>m</w:t>
      </w:r>
      <w:r w:rsidRPr="004D52C7">
        <w:rPr>
          <w:b/>
          <w:bCs/>
          <w:sz w:val="28"/>
          <w:szCs w:val="28"/>
        </w:rPr>
        <w:t>a</w:t>
      </w:r>
      <w:r w:rsidRPr="0026230E">
        <w:rPr>
          <w:b/>
          <w:bCs/>
          <w:sz w:val="28"/>
          <w:szCs w:val="28"/>
        </w:rPr>
        <w:t>g</w:t>
      </w:r>
      <w:r w:rsidRPr="004D52C7">
        <w:rPr>
          <w:b/>
          <w:bCs/>
          <w:sz w:val="28"/>
          <w:szCs w:val="28"/>
        </w:rPr>
        <w:t>e</w:t>
      </w:r>
    </w:p>
    <w:p w14:paraId="624940BD" w14:textId="5B29708C" w:rsidR="003B2ADB" w:rsidRPr="0026230E" w:rsidRDefault="003B2ADB" w:rsidP="003B2ADB">
      <w:pPr>
        <w:rPr>
          <w:b/>
          <w:bCs/>
          <w:sz w:val="28"/>
          <w:szCs w:val="28"/>
        </w:rPr>
      </w:pPr>
      <w:r w:rsidRPr="0026230E">
        <w:rPr>
          <w:b/>
          <w:bCs/>
          <w:sz w:val="28"/>
          <w:szCs w:val="28"/>
        </w:rPr>
        <w:t xml:space="preserve">│   ├── </w:t>
      </w:r>
      <w:r w:rsidRPr="004D52C7">
        <w:rPr>
          <w:b/>
          <w:bCs/>
          <w:sz w:val="28"/>
          <w:szCs w:val="28"/>
        </w:rPr>
        <w:t>pic1</w:t>
      </w:r>
      <w:r w:rsidRPr="0026230E">
        <w:rPr>
          <w:b/>
          <w:bCs/>
          <w:sz w:val="28"/>
          <w:szCs w:val="28"/>
        </w:rPr>
        <w:t>.png</w:t>
      </w:r>
    </w:p>
    <w:p w14:paraId="2F457DBC" w14:textId="55DAF0ED" w:rsidR="003B2ADB" w:rsidRPr="004D52C7" w:rsidRDefault="003B2ADB" w:rsidP="003B2ADB">
      <w:pPr>
        <w:rPr>
          <w:b/>
          <w:bCs/>
          <w:sz w:val="28"/>
          <w:szCs w:val="28"/>
        </w:rPr>
      </w:pPr>
      <w:r w:rsidRPr="0026230E">
        <w:rPr>
          <w:b/>
          <w:bCs/>
          <w:sz w:val="28"/>
          <w:szCs w:val="28"/>
        </w:rPr>
        <w:t xml:space="preserve">│   └── </w:t>
      </w:r>
      <w:r w:rsidRPr="004D52C7">
        <w:rPr>
          <w:b/>
          <w:bCs/>
          <w:sz w:val="28"/>
          <w:szCs w:val="28"/>
        </w:rPr>
        <w:t>pic2.png</w:t>
      </w:r>
    </w:p>
    <w:p w14:paraId="0CAF8F75" w14:textId="2536A57C" w:rsidR="004D52C7" w:rsidRPr="0026230E" w:rsidRDefault="004D52C7" w:rsidP="004D52C7">
      <w:pPr>
        <w:rPr>
          <w:b/>
          <w:bCs/>
          <w:sz w:val="28"/>
          <w:szCs w:val="28"/>
        </w:rPr>
      </w:pPr>
      <w:r w:rsidRPr="0026230E">
        <w:rPr>
          <w:b/>
          <w:bCs/>
          <w:sz w:val="28"/>
          <w:szCs w:val="28"/>
        </w:rPr>
        <w:t xml:space="preserve">│   ├── </w:t>
      </w:r>
      <w:r w:rsidRPr="004D52C7">
        <w:rPr>
          <w:b/>
          <w:bCs/>
          <w:sz w:val="28"/>
          <w:szCs w:val="28"/>
        </w:rPr>
        <w:t>pic</w:t>
      </w:r>
      <w:r w:rsidRPr="004D52C7">
        <w:rPr>
          <w:b/>
          <w:bCs/>
          <w:sz w:val="28"/>
          <w:szCs w:val="28"/>
        </w:rPr>
        <w:t>3</w:t>
      </w:r>
      <w:r w:rsidRPr="0026230E">
        <w:rPr>
          <w:b/>
          <w:bCs/>
          <w:sz w:val="28"/>
          <w:szCs w:val="28"/>
        </w:rPr>
        <w:t>.png</w:t>
      </w:r>
    </w:p>
    <w:p w14:paraId="461F41A3" w14:textId="4A221F16" w:rsidR="004D52C7" w:rsidRPr="0026230E" w:rsidRDefault="004D52C7" w:rsidP="004D52C7">
      <w:pPr>
        <w:rPr>
          <w:b/>
          <w:bCs/>
          <w:sz w:val="28"/>
          <w:szCs w:val="28"/>
        </w:rPr>
      </w:pPr>
      <w:r w:rsidRPr="0026230E">
        <w:rPr>
          <w:b/>
          <w:bCs/>
          <w:sz w:val="28"/>
          <w:szCs w:val="28"/>
        </w:rPr>
        <w:t xml:space="preserve">│   └── </w:t>
      </w:r>
      <w:r w:rsidRPr="004D52C7">
        <w:rPr>
          <w:b/>
          <w:bCs/>
          <w:sz w:val="28"/>
          <w:szCs w:val="28"/>
        </w:rPr>
        <w:t>pic</w:t>
      </w:r>
      <w:r w:rsidRPr="004D52C7">
        <w:rPr>
          <w:b/>
          <w:bCs/>
          <w:sz w:val="28"/>
          <w:szCs w:val="28"/>
        </w:rPr>
        <w:t>4</w:t>
      </w:r>
      <w:r w:rsidRPr="004D52C7">
        <w:rPr>
          <w:b/>
          <w:bCs/>
          <w:sz w:val="28"/>
          <w:szCs w:val="28"/>
        </w:rPr>
        <w:t>.png</w:t>
      </w:r>
    </w:p>
    <w:p w14:paraId="3825E4A7" w14:textId="5BCE09B5" w:rsidR="004D52C7" w:rsidRPr="0026230E" w:rsidRDefault="004D52C7" w:rsidP="004D52C7">
      <w:pPr>
        <w:rPr>
          <w:b/>
          <w:bCs/>
          <w:sz w:val="28"/>
          <w:szCs w:val="28"/>
        </w:rPr>
      </w:pPr>
      <w:r w:rsidRPr="0026230E">
        <w:rPr>
          <w:b/>
          <w:bCs/>
          <w:sz w:val="28"/>
          <w:szCs w:val="28"/>
        </w:rPr>
        <w:t xml:space="preserve">│   ├── </w:t>
      </w:r>
      <w:r w:rsidRPr="004D52C7">
        <w:rPr>
          <w:b/>
          <w:bCs/>
          <w:sz w:val="28"/>
          <w:szCs w:val="28"/>
        </w:rPr>
        <w:t>pic</w:t>
      </w:r>
      <w:r w:rsidRPr="004D52C7">
        <w:rPr>
          <w:b/>
          <w:bCs/>
          <w:sz w:val="28"/>
          <w:szCs w:val="28"/>
        </w:rPr>
        <w:t>5</w:t>
      </w:r>
      <w:r w:rsidRPr="0026230E">
        <w:rPr>
          <w:b/>
          <w:bCs/>
          <w:sz w:val="28"/>
          <w:szCs w:val="28"/>
        </w:rPr>
        <w:t>.png</w:t>
      </w:r>
    </w:p>
    <w:p w14:paraId="20C1BDBA" w14:textId="4F346876" w:rsidR="004D52C7" w:rsidRPr="0026230E" w:rsidRDefault="004D52C7" w:rsidP="004D52C7">
      <w:pPr>
        <w:rPr>
          <w:b/>
          <w:bCs/>
          <w:sz w:val="28"/>
          <w:szCs w:val="28"/>
        </w:rPr>
      </w:pPr>
      <w:r w:rsidRPr="0026230E">
        <w:rPr>
          <w:b/>
          <w:bCs/>
          <w:sz w:val="28"/>
          <w:szCs w:val="28"/>
        </w:rPr>
        <w:t xml:space="preserve">│   └── </w:t>
      </w:r>
      <w:r w:rsidRPr="004D52C7">
        <w:rPr>
          <w:b/>
          <w:bCs/>
          <w:sz w:val="28"/>
          <w:szCs w:val="28"/>
        </w:rPr>
        <w:t>pic</w:t>
      </w:r>
      <w:r w:rsidRPr="004D52C7">
        <w:rPr>
          <w:b/>
          <w:bCs/>
          <w:sz w:val="28"/>
          <w:szCs w:val="28"/>
        </w:rPr>
        <w:t>6</w:t>
      </w:r>
      <w:r w:rsidRPr="004D52C7">
        <w:rPr>
          <w:b/>
          <w:bCs/>
          <w:sz w:val="28"/>
          <w:szCs w:val="28"/>
        </w:rPr>
        <w:t>.png</w:t>
      </w:r>
    </w:p>
    <w:p w14:paraId="439840FE" w14:textId="76010590" w:rsidR="004D52C7" w:rsidRPr="0026230E" w:rsidRDefault="004D52C7" w:rsidP="004D52C7">
      <w:pPr>
        <w:rPr>
          <w:b/>
          <w:bCs/>
          <w:sz w:val="28"/>
          <w:szCs w:val="28"/>
        </w:rPr>
      </w:pPr>
      <w:r w:rsidRPr="0026230E">
        <w:rPr>
          <w:b/>
          <w:bCs/>
          <w:sz w:val="28"/>
          <w:szCs w:val="28"/>
        </w:rPr>
        <w:t xml:space="preserve">│   ├── </w:t>
      </w:r>
      <w:r w:rsidRPr="004D52C7">
        <w:rPr>
          <w:b/>
          <w:bCs/>
          <w:sz w:val="28"/>
          <w:szCs w:val="28"/>
        </w:rPr>
        <w:t>pic</w:t>
      </w:r>
      <w:r w:rsidRPr="004D52C7">
        <w:rPr>
          <w:b/>
          <w:bCs/>
          <w:sz w:val="28"/>
          <w:szCs w:val="28"/>
        </w:rPr>
        <w:t>7</w:t>
      </w:r>
      <w:r w:rsidRPr="0026230E">
        <w:rPr>
          <w:b/>
          <w:bCs/>
          <w:sz w:val="28"/>
          <w:szCs w:val="28"/>
        </w:rPr>
        <w:t>.png</w:t>
      </w:r>
    </w:p>
    <w:p w14:paraId="4302217F" w14:textId="7F27A574" w:rsidR="004D52C7" w:rsidRPr="0026230E" w:rsidRDefault="004D52C7" w:rsidP="004D52C7">
      <w:pPr>
        <w:rPr>
          <w:b/>
          <w:bCs/>
          <w:sz w:val="28"/>
          <w:szCs w:val="28"/>
        </w:rPr>
      </w:pPr>
      <w:r w:rsidRPr="0026230E">
        <w:rPr>
          <w:b/>
          <w:bCs/>
          <w:sz w:val="28"/>
          <w:szCs w:val="28"/>
        </w:rPr>
        <w:t xml:space="preserve">│   └── </w:t>
      </w:r>
      <w:r w:rsidRPr="004D52C7">
        <w:rPr>
          <w:b/>
          <w:bCs/>
          <w:sz w:val="28"/>
          <w:szCs w:val="28"/>
        </w:rPr>
        <w:t>pic</w:t>
      </w:r>
      <w:r w:rsidRPr="004D52C7">
        <w:rPr>
          <w:b/>
          <w:bCs/>
          <w:sz w:val="28"/>
          <w:szCs w:val="28"/>
        </w:rPr>
        <w:t>8</w:t>
      </w:r>
      <w:r w:rsidRPr="004D52C7">
        <w:rPr>
          <w:b/>
          <w:bCs/>
          <w:sz w:val="28"/>
          <w:szCs w:val="28"/>
        </w:rPr>
        <w:t>.png</w:t>
      </w:r>
    </w:p>
    <w:p w14:paraId="43CBDB14" w14:textId="2B81E116" w:rsidR="004D52C7" w:rsidRPr="0026230E" w:rsidRDefault="004D52C7" w:rsidP="004D52C7">
      <w:pPr>
        <w:rPr>
          <w:b/>
          <w:bCs/>
          <w:sz w:val="28"/>
          <w:szCs w:val="28"/>
        </w:rPr>
      </w:pPr>
      <w:r w:rsidRPr="0026230E">
        <w:rPr>
          <w:b/>
          <w:bCs/>
          <w:sz w:val="28"/>
          <w:szCs w:val="28"/>
        </w:rPr>
        <w:t xml:space="preserve">│   ├── </w:t>
      </w:r>
      <w:r w:rsidRPr="004D52C7">
        <w:rPr>
          <w:b/>
          <w:bCs/>
          <w:sz w:val="28"/>
          <w:szCs w:val="28"/>
        </w:rPr>
        <w:t>pic</w:t>
      </w:r>
      <w:r w:rsidRPr="004D52C7">
        <w:rPr>
          <w:b/>
          <w:bCs/>
          <w:sz w:val="28"/>
          <w:szCs w:val="28"/>
        </w:rPr>
        <w:t>9</w:t>
      </w:r>
      <w:r w:rsidRPr="0026230E">
        <w:rPr>
          <w:b/>
          <w:bCs/>
          <w:sz w:val="28"/>
          <w:szCs w:val="28"/>
        </w:rPr>
        <w:t>.png</w:t>
      </w:r>
    </w:p>
    <w:p w14:paraId="7EA07537" w14:textId="4AD4C0CD" w:rsidR="004D52C7" w:rsidRPr="0026230E" w:rsidRDefault="004D52C7" w:rsidP="004D52C7">
      <w:pPr>
        <w:rPr>
          <w:b/>
          <w:bCs/>
          <w:sz w:val="28"/>
          <w:szCs w:val="28"/>
        </w:rPr>
      </w:pPr>
      <w:r w:rsidRPr="0026230E">
        <w:rPr>
          <w:b/>
          <w:bCs/>
          <w:sz w:val="28"/>
          <w:szCs w:val="28"/>
        </w:rPr>
        <w:t xml:space="preserve">│   └── </w:t>
      </w:r>
      <w:r w:rsidRPr="004D52C7">
        <w:rPr>
          <w:b/>
          <w:bCs/>
          <w:sz w:val="28"/>
          <w:szCs w:val="28"/>
        </w:rPr>
        <w:t>pic</w:t>
      </w:r>
      <w:r w:rsidRPr="004D52C7">
        <w:rPr>
          <w:b/>
          <w:bCs/>
          <w:sz w:val="28"/>
          <w:szCs w:val="28"/>
        </w:rPr>
        <w:t>10</w:t>
      </w:r>
      <w:r w:rsidRPr="004D52C7">
        <w:rPr>
          <w:b/>
          <w:bCs/>
          <w:sz w:val="28"/>
          <w:szCs w:val="28"/>
        </w:rPr>
        <w:t>.png</w:t>
      </w:r>
    </w:p>
    <w:p w14:paraId="6CBDAED9" w14:textId="5EF55828" w:rsidR="004D52C7" w:rsidRPr="0026230E" w:rsidRDefault="004D52C7" w:rsidP="004D52C7">
      <w:pPr>
        <w:rPr>
          <w:b/>
          <w:bCs/>
          <w:sz w:val="28"/>
          <w:szCs w:val="28"/>
        </w:rPr>
      </w:pPr>
      <w:r w:rsidRPr="0026230E">
        <w:rPr>
          <w:b/>
          <w:bCs/>
          <w:sz w:val="28"/>
          <w:szCs w:val="28"/>
        </w:rPr>
        <w:t xml:space="preserve">│   ├── </w:t>
      </w:r>
      <w:r w:rsidRPr="004D52C7">
        <w:rPr>
          <w:b/>
          <w:bCs/>
          <w:sz w:val="28"/>
          <w:szCs w:val="28"/>
        </w:rPr>
        <w:t>pic1</w:t>
      </w:r>
      <w:r w:rsidRPr="004D52C7">
        <w:rPr>
          <w:b/>
          <w:bCs/>
          <w:sz w:val="28"/>
          <w:szCs w:val="28"/>
        </w:rPr>
        <w:t>1</w:t>
      </w:r>
      <w:r w:rsidRPr="0026230E">
        <w:rPr>
          <w:b/>
          <w:bCs/>
          <w:sz w:val="28"/>
          <w:szCs w:val="28"/>
        </w:rPr>
        <w:t>.png</w:t>
      </w:r>
    </w:p>
    <w:p w14:paraId="43E99C04" w14:textId="0543CEA7" w:rsidR="004D52C7" w:rsidRPr="0026230E" w:rsidRDefault="004D52C7" w:rsidP="004D52C7">
      <w:pPr>
        <w:rPr>
          <w:b/>
          <w:bCs/>
          <w:sz w:val="28"/>
          <w:szCs w:val="28"/>
        </w:rPr>
      </w:pPr>
      <w:r w:rsidRPr="0026230E">
        <w:rPr>
          <w:b/>
          <w:bCs/>
          <w:sz w:val="28"/>
          <w:szCs w:val="28"/>
        </w:rPr>
        <w:t xml:space="preserve">│   └── </w:t>
      </w:r>
      <w:r w:rsidRPr="004D52C7">
        <w:rPr>
          <w:b/>
          <w:bCs/>
          <w:sz w:val="28"/>
          <w:szCs w:val="28"/>
        </w:rPr>
        <w:t>pic</w:t>
      </w:r>
      <w:r w:rsidRPr="004D52C7">
        <w:rPr>
          <w:b/>
          <w:bCs/>
          <w:sz w:val="28"/>
          <w:szCs w:val="28"/>
        </w:rPr>
        <w:t>1</w:t>
      </w:r>
      <w:r w:rsidRPr="004D52C7">
        <w:rPr>
          <w:b/>
          <w:bCs/>
          <w:sz w:val="28"/>
          <w:szCs w:val="28"/>
        </w:rPr>
        <w:t>2.png</w:t>
      </w:r>
    </w:p>
    <w:p w14:paraId="74130F8E" w14:textId="155B8129" w:rsidR="004D52C7" w:rsidRPr="0026230E" w:rsidRDefault="004D52C7" w:rsidP="004D52C7">
      <w:pPr>
        <w:rPr>
          <w:b/>
          <w:bCs/>
          <w:sz w:val="28"/>
          <w:szCs w:val="28"/>
        </w:rPr>
      </w:pPr>
      <w:r w:rsidRPr="0026230E">
        <w:rPr>
          <w:b/>
          <w:bCs/>
          <w:sz w:val="28"/>
          <w:szCs w:val="28"/>
        </w:rPr>
        <w:t xml:space="preserve">│   ├── </w:t>
      </w:r>
      <w:r w:rsidRPr="004D52C7">
        <w:rPr>
          <w:b/>
          <w:bCs/>
          <w:sz w:val="28"/>
          <w:szCs w:val="28"/>
        </w:rPr>
        <w:t>pic1</w:t>
      </w:r>
      <w:r w:rsidRPr="004D52C7">
        <w:rPr>
          <w:b/>
          <w:bCs/>
          <w:sz w:val="28"/>
          <w:szCs w:val="28"/>
        </w:rPr>
        <w:t>3</w:t>
      </w:r>
      <w:r w:rsidRPr="0026230E">
        <w:rPr>
          <w:b/>
          <w:bCs/>
          <w:sz w:val="28"/>
          <w:szCs w:val="28"/>
        </w:rPr>
        <w:t>.png</w:t>
      </w:r>
    </w:p>
    <w:p w14:paraId="1A48AD14" w14:textId="40744BD8" w:rsidR="004D52C7" w:rsidRPr="0026230E" w:rsidRDefault="004D52C7" w:rsidP="004D52C7">
      <w:pPr>
        <w:rPr>
          <w:b/>
          <w:bCs/>
          <w:sz w:val="28"/>
          <w:szCs w:val="28"/>
        </w:rPr>
      </w:pPr>
      <w:r w:rsidRPr="0026230E">
        <w:rPr>
          <w:b/>
          <w:bCs/>
          <w:sz w:val="28"/>
          <w:szCs w:val="28"/>
        </w:rPr>
        <w:t xml:space="preserve">│   └── </w:t>
      </w:r>
      <w:r w:rsidRPr="004D52C7">
        <w:rPr>
          <w:b/>
          <w:bCs/>
          <w:sz w:val="28"/>
          <w:szCs w:val="28"/>
        </w:rPr>
        <w:t>pic</w:t>
      </w:r>
      <w:r w:rsidRPr="004D52C7">
        <w:rPr>
          <w:b/>
          <w:bCs/>
          <w:sz w:val="28"/>
          <w:szCs w:val="28"/>
        </w:rPr>
        <w:t>14</w:t>
      </w:r>
      <w:r w:rsidRPr="004D52C7">
        <w:rPr>
          <w:b/>
          <w:bCs/>
          <w:sz w:val="28"/>
          <w:szCs w:val="28"/>
        </w:rPr>
        <w:t>.png</w:t>
      </w:r>
    </w:p>
    <w:p w14:paraId="3B34603A" w14:textId="77777777" w:rsidR="003B2ADB" w:rsidRPr="004D52C7" w:rsidRDefault="003B2ADB" w:rsidP="003B2ADB">
      <w:pPr>
        <w:rPr>
          <w:b/>
          <w:bCs/>
          <w:sz w:val="28"/>
          <w:szCs w:val="28"/>
        </w:rPr>
      </w:pPr>
      <w:r w:rsidRPr="0026230E">
        <w:rPr>
          <w:b/>
          <w:bCs/>
          <w:sz w:val="28"/>
          <w:szCs w:val="28"/>
        </w:rPr>
        <w:t>├── README.md</w:t>
      </w:r>
    </w:p>
    <w:p w14:paraId="2E938B92" w14:textId="7225906F" w:rsidR="003B2ADB" w:rsidRPr="0026230E" w:rsidRDefault="003B2ADB" w:rsidP="003B2ADB">
      <w:pPr>
        <w:rPr>
          <w:b/>
          <w:bCs/>
          <w:sz w:val="28"/>
          <w:szCs w:val="28"/>
        </w:rPr>
      </w:pPr>
      <w:r w:rsidRPr="0026230E">
        <w:rPr>
          <w:b/>
          <w:bCs/>
          <w:sz w:val="28"/>
          <w:szCs w:val="28"/>
        </w:rPr>
        <w:t xml:space="preserve">├── </w:t>
      </w:r>
      <w:r w:rsidR="004D52C7" w:rsidRPr="004D52C7">
        <w:rPr>
          <w:b/>
          <w:bCs/>
          <w:sz w:val="28"/>
          <w:szCs w:val="28"/>
        </w:rPr>
        <w:t>Capstone Inflation</w:t>
      </w:r>
      <w:r w:rsidRPr="0026230E">
        <w:rPr>
          <w:b/>
          <w:bCs/>
          <w:sz w:val="28"/>
          <w:szCs w:val="28"/>
        </w:rPr>
        <w:t>.</w:t>
      </w:r>
      <w:r w:rsidR="004D52C7" w:rsidRPr="004D52C7">
        <w:rPr>
          <w:b/>
          <w:bCs/>
          <w:sz w:val="28"/>
          <w:szCs w:val="28"/>
        </w:rPr>
        <w:t>docx</w:t>
      </w:r>
      <w:r w:rsidR="004D52C7">
        <w:rPr>
          <w:b/>
          <w:bCs/>
          <w:sz w:val="28"/>
          <w:szCs w:val="28"/>
        </w:rPr>
        <w:t xml:space="preserve">- </w:t>
      </w:r>
      <w:r w:rsidR="004D52C7" w:rsidRPr="004D52C7">
        <w:t>Detail report for this project.</w:t>
      </w:r>
    </w:p>
    <w:p w14:paraId="635C68BC" w14:textId="77777777" w:rsidR="003B2ADB" w:rsidRPr="0026230E" w:rsidRDefault="003B2ADB" w:rsidP="003B2ADB">
      <w:pPr>
        <w:rPr>
          <w:b/>
          <w:bCs/>
          <w:sz w:val="28"/>
          <w:szCs w:val="28"/>
        </w:rPr>
      </w:pPr>
      <w:r w:rsidRPr="0026230E">
        <w:rPr>
          <w:b/>
          <w:bCs/>
          <w:sz w:val="28"/>
          <w:szCs w:val="28"/>
        </w:rPr>
        <w:t>└─</w:t>
      </w:r>
      <w:proofErr w:type="gramStart"/>
      <w:r w:rsidRPr="0026230E">
        <w:rPr>
          <w:b/>
          <w:bCs/>
          <w:sz w:val="28"/>
          <w:szCs w:val="28"/>
        </w:rPr>
        <w:t>─ .</w:t>
      </w:r>
      <w:proofErr w:type="spellStart"/>
      <w:r w:rsidRPr="0026230E">
        <w:rPr>
          <w:b/>
          <w:bCs/>
          <w:sz w:val="28"/>
          <w:szCs w:val="28"/>
        </w:rPr>
        <w:t>gitignore</w:t>
      </w:r>
      <w:proofErr w:type="spellEnd"/>
      <w:proofErr w:type="gramEnd"/>
    </w:p>
    <w:p w14:paraId="7B1C58FA" w14:textId="77777777" w:rsidR="003B2ADB" w:rsidRPr="003B2ADB" w:rsidRDefault="003B2ADB" w:rsidP="003B2ADB"/>
    <w:p w14:paraId="3EA0DC59" w14:textId="77777777" w:rsidR="0026230E" w:rsidRPr="0026230E" w:rsidRDefault="0026230E" w:rsidP="0026230E">
      <w:pPr>
        <w:rPr>
          <w:b/>
          <w:bCs/>
          <w:sz w:val="36"/>
          <w:szCs w:val="36"/>
        </w:rPr>
      </w:pPr>
      <w:r w:rsidRPr="0026230E">
        <w:rPr>
          <w:b/>
          <w:bCs/>
          <w:sz w:val="36"/>
          <w:szCs w:val="36"/>
        </w:rPr>
        <w:t>Results and evaluation</w:t>
      </w:r>
    </w:p>
    <w:p w14:paraId="080281CD" w14:textId="77777777" w:rsidR="007E549D" w:rsidRPr="00394050" w:rsidRDefault="007E549D" w:rsidP="007E549D">
      <w:pPr>
        <w:numPr>
          <w:ilvl w:val="0"/>
          <w:numId w:val="61"/>
        </w:numPr>
        <w:rPr>
          <w:kern w:val="2"/>
        </w:rPr>
      </w:pPr>
      <w:r w:rsidRPr="00394050">
        <w:rPr>
          <w:kern w:val="2"/>
        </w:rPr>
        <w:t xml:space="preserve">The analysis reveals that the </w:t>
      </w:r>
      <w:r w:rsidRPr="00394050">
        <w:rPr>
          <w:b/>
          <w:bCs/>
          <w:kern w:val="2"/>
        </w:rPr>
        <w:t>long-term upward trend in GDP</w:t>
      </w:r>
      <w:r w:rsidRPr="00394050">
        <w:rPr>
          <w:kern w:val="2"/>
        </w:rPr>
        <w:t xml:space="preserve"> is the most dominant feature, indicating sustained economic growth over time. Despite periods of volatility, such as the 2008 financial crisis and the 2020 pandemic, the GDP trend demonstrates resilience, consistently returning to an upward trajectory.</w:t>
      </w:r>
    </w:p>
    <w:p w14:paraId="633A5024" w14:textId="77777777" w:rsidR="007E549D" w:rsidRPr="00394050" w:rsidRDefault="007E549D" w:rsidP="007E549D">
      <w:pPr>
        <w:numPr>
          <w:ilvl w:val="0"/>
          <w:numId w:val="61"/>
        </w:numPr>
        <w:rPr>
          <w:kern w:val="2"/>
        </w:rPr>
      </w:pPr>
      <w:r w:rsidRPr="00394050">
        <w:rPr>
          <w:kern w:val="2"/>
        </w:rPr>
        <w:t xml:space="preserve">The </w:t>
      </w:r>
      <w:r w:rsidRPr="00394050">
        <w:rPr>
          <w:b/>
          <w:bCs/>
          <w:kern w:val="2"/>
        </w:rPr>
        <w:t>seasonal component is relatively stable</w:t>
      </w:r>
      <w:r w:rsidRPr="00394050">
        <w:rPr>
          <w:kern w:val="2"/>
        </w:rPr>
        <w:t>, suggesting that GDP experiences regular and predictable fluctuations throughout the year. These fluctuations, while present, do not significantly alter the overall trend, indicating that seasonality is a smaller but consistent factor in GDP variations.</w:t>
      </w:r>
    </w:p>
    <w:p w14:paraId="3928E809" w14:textId="5818B29F" w:rsidR="00394050" w:rsidRPr="00394050" w:rsidRDefault="0026230E" w:rsidP="00394050">
      <w:pPr>
        <w:rPr>
          <w:b/>
          <w:bCs/>
          <w:sz w:val="36"/>
          <w:szCs w:val="36"/>
        </w:rPr>
      </w:pPr>
      <w:r w:rsidRPr="0026230E">
        <w:rPr>
          <w:b/>
          <w:bCs/>
          <w:sz w:val="36"/>
          <w:szCs w:val="36"/>
        </w:rPr>
        <w:t>Future work</w:t>
      </w:r>
    </w:p>
    <w:p w14:paraId="715A66F3" w14:textId="77777777" w:rsidR="00394050" w:rsidRPr="00394050" w:rsidRDefault="00394050" w:rsidP="00394050">
      <w:pPr>
        <w:numPr>
          <w:ilvl w:val="0"/>
          <w:numId w:val="62"/>
        </w:numPr>
        <w:rPr>
          <w:kern w:val="2"/>
        </w:rPr>
      </w:pPr>
      <w:r w:rsidRPr="00394050">
        <w:rPr>
          <w:b/>
          <w:bCs/>
          <w:kern w:val="2"/>
        </w:rPr>
        <w:t>Enhance Model Accuracy with Additional Data</w:t>
      </w:r>
      <w:r w:rsidRPr="00394050">
        <w:rPr>
          <w:kern w:val="2"/>
        </w:rPr>
        <w:t>:</w:t>
      </w:r>
    </w:p>
    <w:p w14:paraId="342C75A2" w14:textId="77777777" w:rsidR="00394050" w:rsidRPr="00394050" w:rsidRDefault="00394050" w:rsidP="00394050">
      <w:pPr>
        <w:numPr>
          <w:ilvl w:val="1"/>
          <w:numId w:val="62"/>
        </w:numPr>
        <w:rPr>
          <w:kern w:val="2"/>
        </w:rPr>
      </w:pPr>
      <w:r w:rsidRPr="00394050">
        <w:rPr>
          <w:kern w:val="2"/>
        </w:rPr>
        <w:t xml:space="preserve">To improve the robustness and accuracy of the GDP forecasting model, it’s crucial to </w:t>
      </w:r>
      <w:r w:rsidRPr="00394050">
        <w:rPr>
          <w:b/>
          <w:bCs/>
          <w:kern w:val="2"/>
        </w:rPr>
        <w:t>gather more comprehensive datasets</w:t>
      </w:r>
      <w:r w:rsidRPr="00394050">
        <w:rPr>
          <w:kern w:val="2"/>
        </w:rPr>
        <w:t xml:space="preserve">. Including </w:t>
      </w:r>
      <w:r w:rsidRPr="00394050">
        <w:rPr>
          <w:b/>
          <w:bCs/>
          <w:kern w:val="2"/>
        </w:rPr>
        <w:t>exogenous variables</w:t>
      </w:r>
      <w:r w:rsidRPr="00394050">
        <w:rPr>
          <w:kern w:val="2"/>
        </w:rPr>
        <w:t xml:space="preserve"> such as interest rates, unemployment rates, inflation rates, trade balances, and other macroeconomic indicators could provide a more holistic view of the factors influencing GDP changes, especially during periods of economic uncertainty.</w:t>
      </w:r>
    </w:p>
    <w:p w14:paraId="28A99D59" w14:textId="77777777" w:rsidR="00394050" w:rsidRPr="00394050" w:rsidRDefault="00394050" w:rsidP="00394050">
      <w:pPr>
        <w:numPr>
          <w:ilvl w:val="0"/>
          <w:numId w:val="62"/>
        </w:numPr>
        <w:rPr>
          <w:kern w:val="2"/>
        </w:rPr>
      </w:pPr>
      <w:r w:rsidRPr="00394050">
        <w:rPr>
          <w:b/>
          <w:bCs/>
          <w:kern w:val="2"/>
        </w:rPr>
        <w:t>Compare Forecasts with Alternative Models</w:t>
      </w:r>
      <w:r w:rsidRPr="00394050">
        <w:rPr>
          <w:kern w:val="2"/>
        </w:rPr>
        <w:t>:</w:t>
      </w:r>
    </w:p>
    <w:p w14:paraId="0E061C7A" w14:textId="38408284" w:rsidR="00394050" w:rsidRPr="00394050" w:rsidRDefault="00394050" w:rsidP="00394050">
      <w:pPr>
        <w:numPr>
          <w:ilvl w:val="1"/>
          <w:numId w:val="62"/>
        </w:numPr>
        <w:rPr>
          <w:kern w:val="2"/>
        </w:rPr>
      </w:pPr>
      <w:r w:rsidRPr="00394050">
        <w:rPr>
          <w:kern w:val="2"/>
        </w:rPr>
        <w:t xml:space="preserve">To ensure the reliability of the GDP forecasts, it's essential to </w:t>
      </w:r>
      <w:r w:rsidRPr="00394050">
        <w:rPr>
          <w:b/>
          <w:bCs/>
          <w:kern w:val="2"/>
        </w:rPr>
        <w:t xml:space="preserve">compare the results with other forecasting </w:t>
      </w:r>
      <w:proofErr w:type="gramStart"/>
      <w:r w:rsidRPr="00394050">
        <w:rPr>
          <w:b/>
          <w:bCs/>
          <w:kern w:val="2"/>
        </w:rPr>
        <w:t>models</w:t>
      </w:r>
      <w:r w:rsidRPr="00394050">
        <w:rPr>
          <w:kern w:val="2"/>
        </w:rPr>
        <w:t xml:space="preserve"> </w:t>
      </w:r>
      <w:r>
        <w:rPr>
          <w:kern w:val="2"/>
        </w:rPr>
        <w:t>.</w:t>
      </w:r>
      <w:r w:rsidRPr="00394050">
        <w:rPr>
          <w:kern w:val="2"/>
        </w:rPr>
        <w:t>This</w:t>
      </w:r>
      <w:proofErr w:type="gramEnd"/>
      <w:r w:rsidRPr="00394050">
        <w:rPr>
          <w:kern w:val="2"/>
        </w:rPr>
        <w:t xml:space="preserve"> comparison can help validate the accuracy and robustness of the SARIMA model's predictions and identify if any alternative methods perform better in capturing the underlying patterns.</w:t>
      </w:r>
    </w:p>
    <w:p w14:paraId="1B7F3031" w14:textId="77777777" w:rsidR="00394050" w:rsidRPr="00394050" w:rsidRDefault="00394050" w:rsidP="00394050">
      <w:pPr>
        <w:numPr>
          <w:ilvl w:val="0"/>
          <w:numId w:val="62"/>
        </w:numPr>
        <w:rPr>
          <w:kern w:val="2"/>
        </w:rPr>
      </w:pPr>
      <w:r w:rsidRPr="00394050">
        <w:rPr>
          <w:b/>
          <w:bCs/>
          <w:kern w:val="2"/>
        </w:rPr>
        <w:t>Optimize Model with Hyperparameter Tuning</w:t>
      </w:r>
      <w:r w:rsidRPr="00394050">
        <w:rPr>
          <w:kern w:val="2"/>
        </w:rPr>
        <w:t>:</w:t>
      </w:r>
    </w:p>
    <w:p w14:paraId="7968804B" w14:textId="77777777" w:rsidR="00394050" w:rsidRPr="00394050" w:rsidRDefault="00394050" w:rsidP="00394050">
      <w:pPr>
        <w:numPr>
          <w:ilvl w:val="1"/>
          <w:numId w:val="62"/>
        </w:numPr>
        <w:rPr>
          <w:kern w:val="2"/>
        </w:rPr>
      </w:pPr>
      <w:r w:rsidRPr="00394050">
        <w:rPr>
          <w:kern w:val="2"/>
        </w:rPr>
        <w:lastRenderedPageBreak/>
        <w:t xml:space="preserve">To achieve better predictive performance, </w:t>
      </w:r>
      <w:r w:rsidRPr="00394050">
        <w:rPr>
          <w:b/>
          <w:bCs/>
          <w:kern w:val="2"/>
        </w:rPr>
        <w:t>fine-tune the model’s hyperparameters</w:t>
      </w:r>
      <w:r w:rsidRPr="00394050">
        <w:rPr>
          <w:kern w:val="2"/>
        </w:rPr>
        <w:t xml:space="preserve"> (e.g., ARIMA order (p, d, q), seasonal parameters) using grid search or other optimization techniques. Proper hyperparameter tuning can significantly enhance the model’s ability to capture the complexities of the GDP time series data, leading to more accurate forecasts.</w:t>
      </w:r>
    </w:p>
    <w:p w14:paraId="390EBBCD" w14:textId="77777777" w:rsidR="00394050" w:rsidRPr="00394050" w:rsidRDefault="00394050" w:rsidP="00394050">
      <w:pPr>
        <w:numPr>
          <w:ilvl w:val="0"/>
          <w:numId w:val="62"/>
        </w:numPr>
        <w:rPr>
          <w:kern w:val="2"/>
        </w:rPr>
      </w:pPr>
      <w:r w:rsidRPr="00394050">
        <w:rPr>
          <w:b/>
          <w:bCs/>
          <w:kern w:val="2"/>
        </w:rPr>
        <w:t>Transition from Classification to Regression Analysis</w:t>
      </w:r>
      <w:r w:rsidRPr="00394050">
        <w:rPr>
          <w:kern w:val="2"/>
        </w:rPr>
        <w:t>:</w:t>
      </w:r>
    </w:p>
    <w:p w14:paraId="05477960" w14:textId="77777777" w:rsidR="00394050" w:rsidRPr="00394050" w:rsidRDefault="00394050" w:rsidP="00394050">
      <w:pPr>
        <w:numPr>
          <w:ilvl w:val="1"/>
          <w:numId w:val="62"/>
        </w:numPr>
        <w:rPr>
          <w:kern w:val="2"/>
        </w:rPr>
      </w:pPr>
      <w:r w:rsidRPr="00394050">
        <w:rPr>
          <w:kern w:val="2"/>
        </w:rPr>
        <w:t xml:space="preserve">The current analysis might involve a binary classification task with GDP Trend as a Boolean variable (growth/no growth). However, for a more nuanced understanding and prediction, </w:t>
      </w:r>
      <w:r w:rsidRPr="00394050">
        <w:rPr>
          <w:b/>
          <w:bCs/>
          <w:kern w:val="2"/>
        </w:rPr>
        <w:t>switching the target variable from a Boolean (GDP Trend) to a continuous regression target (actual GDP values)</w:t>
      </w:r>
      <w:r w:rsidRPr="00394050">
        <w:rPr>
          <w:kern w:val="2"/>
        </w:rPr>
        <w:t xml:space="preserve"> can allow for more detailed and precise forecasts. This change will enable the model to predict the exact GDP value rather than just identifying whether it’s increasing or decreasing, providing more actionable insights for policymakers and analysts.</w:t>
      </w:r>
    </w:p>
    <w:p w14:paraId="136410C3" w14:textId="77777777" w:rsidR="00394050" w:rsidRDefault="00394050" w:rsidP="00394050">
      <w:pPr>
        <w:rPr>
          <w:kern w:val="2"/>
        </w:rPr>
      </w:pPr>
    </w:p>
    <w:p w14:paraId="3210EFA3" w14:textId="77777777" w:rsidR="00BD548A" w:rsidRPr="008D48FC" w:rsidRDefault="00BD548A" w:rsidP="00BD548A">
      <w:pPr>
        <w:rPr>
          <w:kern w:val="2"/>
        </w:rPr>
      </w:pPr>
    </w:p>
    <w:p w14:paraId="7F545078" w14:textId="77777777" w:rsidR="008E379F" w:rsidRPr="008D48FC" w:rsidRDefault="008E379F" w:rsidP="008E379F"/>
    <w:p w14:paraId="6E214173" w14:textId="77777777" w:rsidR="0029042D" w:rsidRPr="008E379F" w:rsidRDefault="0029042D" w:rsidP="008E379F"/>
    <w:p w14:paraId="6086FABC" w14:textId="77777777" w:rsidR="00FC4650" w:rsidRDefault="00FC4650"/>
    <w:sectPr w:rsidR="00FC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1C7"/>
    <w:multiLevelType w:val="multilevel"/>
    <w:tmpl w:val="50A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61F23"/>
    <w:multiLevelType w:val="multilevel"/>
    <w:tmpl w:val="4DF8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744B"/>
    <w:multiLevelType w:val="multilevel"/>
    <w:tmpl w:val="5384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21FE"/>
    <w:multiLevelType w:val="multilevel"/>
    <w:tmpl w:val="807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B1FA4"/>
    <w:multiLevelType w:val="multilevel"/>
    <w:tmpl w:val="0B727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7F84"/>
    <w:multiLevelType w:val="multilevel"/>
    <w:tmpl w:val="99C0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B7607"/>
    <w:multiLevelType w:val="multilevel"/>
    <w:tmpl w:val="60A8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B39BE"/>
    <w:multiLevelType w:val="multilevel"/>
    <w:tmpl w:val="CA22F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27D6A"/>
    <w:multiLevelType w:val="multilevel"/>
    <w:tmpl w:val="5EF6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05A1F"/>
    <w:multiLevelType w:val="multilevel"/>
    <w:tmpl w:val="3B5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45D2D"/>
    <w:multiLevelType w:val="multilevel"/>
    <w:tmpl w:val="8BF2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93576"/>
    <w:multiLevelType w:val="multilevel"/>
    <w:tmpl w:val="43D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D62FA"/>
    <w:multiLevelType w:val="multilevel"/>
    <w:tmpl w:val="A3BA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3159E"/>
    <w:multiLevelType w:val="multilevel"/>
    <w:tmpl w:val="0994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85FFE"/>
    <w:multiLevelType w:val="multilevel"/>
    <w:tmpl w:val="DEE2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178EC"/>
    <w:multiLevelType w:val="multilevel"/>
    <w:tmpl w:val="9230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9021B8"/>
    <w:multiLevelType w:val="hybridMultilevel"/>
    <w:tmpl w:val="AB2E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6018F"/>
    <w:multiLevelType w:val="multilevel"/>
    <w:tmpl w:val="EA4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B7B33"/>
    <w:multiLevelType w:val="multilevel"/>
    <w:tmpl w:val="47028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F66A1"/>
    <w:multiLevelType w:val="multilevel"/>
    <w:tmpl w:val="1104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791BC5"/>
    <w:multiLevelType w:val="multilevel"/>
    <w:tmpl w:val="DC80B16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55D2B"/>
    <w:multiLevelType w:val="multilevel"/>
    <w:tmpl w:val="13D42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A3F65"/>
    <w:multiLevelType w:val="multilevel"/>
    <w:tmpl w:val="A0D4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1762B"/>
    <w:multiLevelType w:val="multilevel"/>
    <w:tmpl w:val="418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A61E5"/>
    <w:multiLevelType w:val="multilevel"/>
    <w:tmpl w:val="D34ED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042AF0"/>
    <w:multiLevelType w:val="multilevel"/>
    <w:tmpl w:val="0458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8E79E6"/>
    <w:multiLevelType w:val="hybridMultilevel"/>
    <w:tmpl w:val="305487DC"/>
    <w:lvl w:ilvl="0" w:tplc="DFFC7D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92789D"/>
    <w:multiLevelType w:val="hybridMultilevel"/>
    <w:tmpl w:val="E4A6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9F09FB"/>
    <w:multiLevelType w:val="multilevel"/>
    <w:tmpl w:val="1F345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5F35A7"/>
    <w:multiLevelType w:val="multilevel"/>
    <w:tmpl w:val="EE281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247248"/>
    <w:multiLevelType w:val="multilevel"/>
    <w:tmpl w:val="F766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841354"/>
    <w:multiLevelType w:val="hybridMultilevel"/>
    <w:tmpl w:val="6E92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C63F07"/>
    <w:multiLevelType w:val="multilevel"/>
    <w:tmpl w:val="5F5C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D57881"/>
    <w:multiLevelType w:val="multilevel"/>
    <w:tmpl w:val="76E6CA3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503D7847"/>
    <w:multiLevelType w:val="multilevel"/>
    <w:tmpl w:val="FBF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E233F6"/>
    <w:multiLevelType w:val="multilevel"/>
    <w:tmpl w:val="61C4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EC02EE"/>
    <w:multiLevelType w:val="multilevel"/>
    <w:tmpl w:val="16A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37486C"/>
    <w:multiLevelType w:val="multilevel"/>
    <w:tmpl w:val="16C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34291D"/>
    <w:multiLevelType w:val="multilevel"/>
    <w:tmpl w:val="F512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4E3106"/>
    <w:multiLevelType w:val="multilevel"/>
    <w:tmpl w:val="D7E6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9371E0"/>
    <w:multiLevelType w:val="multilevel"/>
    <w:tmpl w:val="F63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62515"/>
    <w:multiLevelType w:val="multilevel"/>
    <w:tmpl w:val="B77E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0F6B61"/>
    <w:multiLevelType w:val="multilevel"/>
    <w:tmpl w:val="9324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DB5B8A"/>
    <w:multiLevelType w:val="multilevel"/>
    <w:tmpl w:val="EEE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6D3833"/>
    <w:multiLevelType w:val="multilevel"/>
    <w:tmpl w:val="904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3837BB"/>
    <w:multiLevelType w:val="multilevel"/>
    <w:tmpl w:val="995C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A34625"/>
    <w:multiLevelType w:val="multilevel"/>
    <w:tmpl w:val="7298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AC1C86"/>
    <w:multiLevelType w:val="multilevel"/>
    <w:tmpl w:val="EB0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9A2BC5"/>
    <w:multiLevelType w:val="multilevel"/>
    <w:tmpl w:val="A642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157108"/>
    <w:multiLevelType w:val="multilevel"/>
    <w:tmpl w:val="1DFA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8B35A8"/>
    <w:multiLevelType w:val="multilevel"/>
    <w:tmpl w:val="5508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D90B2F"/>
    <w:multiLevelType w:val="multilevel"/>
    <w:tmpl w:val="B12ED6CE"/>
    <w:lvl w:ilvl="0">
      <w:start w:val="1"/>
      <w:numFmt w:val="bullet"/>
      <w:lvlText w:val="o"/>
      <w:lvlJc w:val="left"/>
      <w:pPr>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6D970113"/>
    <w:multiLevelType w:val="multilevel"/>
    <w:tmpl w:val="DD5A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EC35FA"/>
    <w:multiLevelType w:val="multilevel"/>
    <w:tmpl w:val="116E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904E95"/>
    <w:multiLevelType w:val="multilevel"/>
    <w:tmpl w:val="C2943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B2303A"/>
    <w:multiLevelType w:val="hybridMultilevel"/>
    <w:tmpl w:val="309C4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E13617"/>
    <w:multiLevelType w:val="multilevel"/>
    <w:tmpl w:val="B7F0F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3F174D"/>
    <w:multiLevelType w:val="multilevel"/>
    <w:tmpl w:val="5858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8C0D24"/>
    <w:multiLevelType w:val="hybridMultilevel"/>
    <w:tmpl w:val="61D2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CC08D4"/>
    <w:multiLevelType w:val="multilevel"/>
    <w:tmpl w:val="9AA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CE5390"/>
    <w:multiLevelType w:val="multilevel"/>
    <w:tmpl w:val="1D20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716D65"/>
    <w:multiLevelType w:val="multilevel"/>
    <w:tmpl w:val="147E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0E7187"/>
    <w:multiLevelType w:val="multilevel"/>
    <w:tmpl w:val="395E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9169F7"/>
    <w:multiLevelType w:val="multilevel"/>
    <w:tmpl w:val="FC96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357274">
    <w:abstractNumId w:val="15"/>
  </w:num>
  <w:num w:numId="2" w16cid:durableId="77941943">
    <w:abstractNumId w:val="39"/>
  </w:num>
  <w:num w:numId="3" w16cid:durableId="1484659846">
    <w:abstractNumId w:val="19"/>
  </w:num>
  <w:num w:numId="4" w16cid:durableId="1486701216">
    <w:abstractNumId w:val="18"/>
  </w:num>
  <w:num w:numId="5" w16cid:durableId="286739525">
    <w:abstractNumId w:val="29"/>
  </w:num>
  <w:num w:numId="6" w16cid:durableId="992105697">
    <w:abstractNumId w:val="20"/>
  </w:num>
  <w:num w:numId="7" w16cid:durableId="272906076">
    <w:abstractNumId w:val="59"/>
  </w:num>
  <w:num w:numId="8" w16cid:durableId="1467316376">
    <w:abstractNumId w:val="61"/>
  </w:num>
  <w:num w:numId="9" w16cid:durableId="560991532">
    <w:abstractNumId w:val="12"/>
  </w:num>
  <w:num w:numId="10" w16cid:durableId="1346177596">
    <w:abstractNumId w:val="63"/>
  </w:num>
  <w:num w:numId="11" w16cid:durableId="701828922">
    <w:abstractNumId w:val="42"/>
  </w:num>
  <w:num w:numId="12" w16cid:durableId="2002808576">
    <w:abstractNumId w:val="5"/>
  </w:num>
  <w:num w:numId="13" w16cid:durableId="533927770">
    <w:abstractNumId w:val="54"/>
  </w:num>
  <w:num w:numId="14" w16cid:durableId="2125923728">
    <w:abstractNumId w:val="14"/>
  </w:num>
  <w:num w:numId="15" w16cid:durableId="1822698529">
    <w:abstractNumId w:val="23"/>
  </w:num>
  <w:num w:numId="16" w16cid:durableId="2041128288">
    <w:abstractNumId w:val="6"/>
  </w:num>
  <w:num w:numId="17" w16cid:durableId="887105767">
    <w:abstractNumId w:val="52"/>
  </w:num>
  <w:num w:numId="18" w16cid:durableId="992173240">
    <w:abstractNumId w:val="44"/>
  </w:num>
  <w:num w:numId="19" w16cid:durableId="341008132">
    <w:abstractNumId w:val="9"/>
  </w:num>
  <w:num w:numId="20" w16cid:durableId="105392327">
    <w:abstractNumId w:val="21"/>
  </w:num>
  <w:num w:numId="21" w16cid:durableId="738989637">
    <w:abstractNumId w:val="7"/>
  </w:num>
  <w:num w:numId="22" w16cid:durableId="412361536">
    <w:abstractNumId w:val="33"/>
  </w:num>
  <w:num w:numId="23" w16cid:durableId="543177734">
    <w:abstractNumId w:val="55"/>
  </w:num>
  <w:num w:numId="24" w16cid:durableId="1104499495">
    <w:abstractNumId w:val="51"/>
  </w:num>
  <w:num w:numId="25" w16cid:durableId="1640186088">
    <w:abstractNumId w:val="45"/>
  </w:num>
  <w:num w:numId="26" w16cid:durableId="828208538">
    <w:abstractNumId w:val="30"/>
  </w:num>
  <w:num w:numId="27" w16cid:durableId="1659306614">
    <w:abstractNumId w:val="46"/>
  </w:num>
  <w:num w:numId="28" w16cid:durableId="560755296">
    <w:abstractNumId w:val="38"/>
  </w:num>
  <w:num w:numId="29" w16cid:durableId="1264799243">
    <w:abstractNumId w:val="2"/>
  </w:num>
  <w:num w:numId="30" w16cid:durableId="1666517623">
    <w:abstractNumId w:val="37"/>
  </w:num>
  <w:num w:numId="31" w16cid:durableId="2064674084">
    <w:abstractNumId w:val="31"/>
  </w:num>
  <w:num w:numId="32" w16cid:durableId="1653756845">
    <w:abstractNumId w:val="36"/>
  </w:num>
  <w:num w:numId="33" w16cid:durableId="141849680">
    <w:abstractNumId w:val="34"/>
  </w:num>
  <w:num w:numId="34" w16cid:durableId="1928419859">
    <w:abstractNumId w:val="43"/>
  </w:num>
  <w:num w:numId="35" w16cid:durableId="531184562">
    <w:abstractNumId w:val="41"/>
  </w:num>
  <w:num w:numId="36" w16cid:durableId="964045017">
    <w:abstractNumId w:val="11"/>
  </w:num>
  <w:num w:numId="37" w16cid:durableId="281034586">
    <w:abstractNumId w:val="40"/>
  </w:num>
  <w:num w:numId="38" w16cid:durableId="709763036">
    <w:abstractNumId w:val="53"/>
  </w:num>
  <w:num w:numId="39" w16cid:durableId="1070469895">
    <w:abstractNumId w:val="50"/>
  </w:num>
  <w:num w:numId="40" w16cid:durableId="101151866">
    <w:abstractNumId w:val="8"/>
  </w:num>
  <w:num w:numId="41" w16cid:durableId="924070824">
    <w:abstractNumId w:val="4"/>
  </w:num>
  <w:num w:numId="42" w16cid:durableId="1339768576">
    <w:abstractNumId w:val="1"/>
  </w:num>
  <w:num w:numId="43" w16cid:durableId="2116363267">
    <w:abstractNumId w:val="13"/>
  </w:num>
  <w:num w:numId="44" w16cid:durableId="2093810960">
    <w:abstractNumId w:val="47"/>
  </w:num>
  <w:num w:numId="45" w16cid:durableId="2092198209">
    <w:abstractNumId w:val="49"/>
  </w:num>
  <w:num w:numId="46" w16cid:durableId="341395670">
    <w:abstractNumId w:val="26"/>
  </w:num>
  <w:num w:numId="47" w16cid:durableId="1659462099">
    <w:abstractNumId w:val="24"/>
  </w:num>
  <w:num w:numId="48" w16cid:durableId="124665581">
    <w:abstractNumId w:val="32"/>
  </w:num>
  <w:num w:numId="49" w16cid:durableId="580139314">
    <w:abstractNumId w:val="25"/>
  </w:num>
  <w:num w:numId="50" w16cid:durableId="1192109991">
    <w:abstractNumId w:val="60"/>
  </w:num>
  <w:num w:numId="51" w16cid:durableId="1493835274">
    <w:abstractNumId w:val="56"/>
  </w:num>
  <w:num w:numId="52" w16cid:durableId="1518882988">
    <w:abstractNumId w:val="10"/>
  </w:num>
  <w:num w:numId="53" w16cid:durableId="1059940226">
    <w:abstractNumId w:val="16"/>
  </w:num>
  <w:num w:numId="54" w16cid:durableId="369456190">
    <w:abstractNumId w:val="27"/>
  </w:num>
  <w:num w:numId="55" w16cid:durableId="2070883777">
    <w:abstractNumId w:val="58"/>
  </w:num>
  <w:num w:numId="56" w16cid:durableId="1261988433">
    <w:abstractNumId w:val="62"/>
  </w:num>
  <w:num w:numId="57" w16cid:durableId="1326974487">
    <w:abstractNumId w:val="3"/>
  </w:num>
  <w:num w:numId="58" w16cid:durableId="1150057525">
    <w:abstractNumId w:val="35"/>
  </w:num>
  <w:num w:numId="59" w16cid:durableId="1355379719">
    <w:abstractNumId w:val="22"/>
  </w:num>
  <w:num w:numId="60" w16cid:durableId="846865317">
    <w:abstractNumId w:val="0"/>
  </w:num>
  <w:num w:numId="61" w16cid:durableId="367528841">
    <w:abstractNumId w:val="57"/>
  </w:num>
  <w:num w:numId="62" w16cid:durableId="1557624407">
    <w:abstractNumId w:val="28"/>
  </w:num>
  <w:num w:numId="63" w16cid:durableId="7366166">
    <w:abstractNumId w:val="48"/>
  </w:num>
  <w:num w:numId="64" w16cid:durableId="1446653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9F"/>
    <w:rsid w:val="000727E1"/>
    <w:rsid w:val="0008393D"/>
    <w:rsid w:val="00085CDB"/>
    <w:rsid w:val="00087F66"/>
    <w:rsid w:val="000E47F5"/>
    <w:rsid w:val="00165FD0"/>
    <w:rsid w:val="00174AA7"/>
    <w:rsid w:val="001960ED"/>
    <w:rsid w:val="002243D0"/>
    <w:rsid w:val="0026230E"/>
    <w:rsid w:val="0029042D"/>
    <w:rsid w:val="003107A3"/>
    <w:rsid w:val="003126F0"/>
    <w:rsid w:val="00314939"/>
    <w:rsid w:val="0031499A"/>
    <w:rsid w:val="00394050"/>
    <w:rsid w:val="003B2ADB"/>
    <w:rsid w:val="003C05B4"/>
    <w:rsid w:val="003C45CE"/>
    <w:rsid w:val="003C5A8E"/>
    <w:rsid w:val="0040213B"/>
    <w:rsid w:val="004107CC"/>
    <w:rsid w:val="00442C37"/>
    <w:rsid w:val="004D52C7"/>
    <w:rsid w:val="004F1615"/>
    <w:rsid w:val="00552C42"/>
    <w:rsid w:val="00581287"/>
    <w:rsid w:val="00595078"/>
    <w:rsid w:val="005C779E"/>
    <w:rsid w:val="005D57A0"/>
    <w:rsid w:val="005F4A27"/>
    <w:rsid w:val="00624CBC"/>
    <w:rsid w:val="00644E71"/>
    <w:rsid w:val="00682667"/>
    <w:rsid w:val="0071675C"/>
    <w:rsid w:val="00771DD9"/>
    <w:rsid w:val="0078431D"/>
    <w:rsid w:val="007B07F1"/>
    <w:rsid w:val="007E549D"/>
    <w:rsid w:val="00800F2A"/>
    <w:rsid w:val="00862943"/>
    <w:rsid w:val="008744FF"/>
    <w:rsid w:val="0088316A"/>
    <w:rsid w:val="008A59DA"/>
    <w:rsid w:val="008A6419"/>
    <w:rsid w:val="008C4BBC"/>
    <w:rsid w:val="008D1A90"/>
    <w:rsid w:val="008D48FC"/>
    <w:rsid w:val="008E379F"/>
    <w:rsid w:val="009075C3"/>
    <w:rsid w:val="00947A10"/>
    <w:rsid w:val="009A29F1"/>
    <w:rsid w:val="009A6948"/>
    <w:rsid w:val="009D0F5B"/>
    <w:rsid w:val="00A45B02"/>
    <w:rsid w:val="00A50FDE"/>
    <w:rsid w:val="00A67197"/>
    <w:rsid w:val="00AB5D84"/>
    <w:rsid w:val="00AF11D6"/>
    <w:rsid w:val="00AF59A9"/>
    <w:rsid w:val="00B05768"/>
    <w:rsid w:val="00B13BB4"/>
    <w:rsid w:val="00B345E5"/>
    <w:rsid w:val="00BB4C0C"/>
    <w:rsid w:val="00BC7FD5"/>
    <w:rsid w:val="00BD548A"/>
    <w:rsid w:val="00BE007A"/>
    <w:rsid w:val="00C40733"/>
    <w:rsid w:val="00C709E6"/>
    <w:rsid w:val="00D72519"/>
    <w:rsid w:val="00DC0A36"/>
    <w:rsid w:val="00E1380F"/>
    <w:rsid w:val="00E35B8A"/>
    <w:rsid w:val="00E42763"/>
    <w:rsid w:val="00E77E17"/>
    <w:rsid w:val="00F010FF"/>
    <w:rsid w:val="00F2476E"/>
    <w:rsid w:val="00FC4650"/>
    <w:rsid w:val="00FE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C3AF"/>
  <w15:chartTrackingRefBased/>
  <w15:docId w15:val="{AFB031E1-3115-B647-AED6-DBB57ED2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79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E3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3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3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7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7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7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7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3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3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79F"/>
    <w:rPr>
      <w:rFonts w:eastAsiaTheme="majorEastAsia" w:cstheme="majorBidi"/>
      <w:color w:val="272727" w:themeColor="text1" w:themeTint="D8"/>
    </w:rPr>
  </w:style>
  <w:style w:type="paragraph" w:styleId="Title">
    <w:name w:val="Title"/>
    <w:basedOn w:val="Normal"/>
    <w:next w:val="Normal"/>
    <w:link w:val="TitleChar"/>
    <w:uiPriority w:val="10"/>
    <w:qFormat/>
    <w:rsid w:val="008E37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7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7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379F"/>
    <w:rPr>
      <w:i/>
      <w:iCs/>
      <w:color w:val="404040" w:themeColor="text1" w:themeTint="BF"/>
    </w:rPr>
  </w:style>
  <w:style w:type="paragraph" w:styleId="ListParagraph">
    <w:name w:val="List Paragraph"/>
    <w:basedOn w:val="Normal"/>
    <w:uiPriority w:val="34"/>
    <w:qFormat/>
    <w:rsid w:val="008E379F"/>
    <w:pPr>
      <w:ind w:left="720"/>
      <w:contextualSpacing/>
    </w:pPr>
  </w:style>
  <w:style w:type="character" w:styleId="IntenseEmphasis">
    <w:name w:val="Intense Emphasis"/>
    <w:basedOn w:val="DefaultParagraphFont"/>
    <w:uiPriority w:val="21"/>
    <w:qFormat/>
    <w:rsid w:val="008E379F"/>
    <w:rPr>
      <w:i/>
      <w:iCs/>
      <w:color w:val="0F4761" w:themeColor="accent1" w:themeShade="BF"/>
    </w:rPr>
  </w:style>
  <w:style w:type="paragraph" w:styleId="IntenseQuote">
    <w:name w:val="Intense Quote"/>
    <w:basedOn w:val="Normal"/>
    <w:next w:val="Normal"/>
    <w:link w:val="IntenseQuoteChar"/>
    <w:uiPriority w:val="30"/>
    <w:qFormat/>
    <w:rsid w:val="008E3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79F"/>
    <w:rPr>
      <w:i/>
      <w:iCs/>
      <w:color w:val="0F4761" w:themeColor="accent1" w:themeShade="BF"/>
    </w:rPr>
  </w:style>
  <w:style w:type="character" w:styleId="IntenseReference">
    <w:name w:val="Intense Reference"/>
    <w:basedOn w:val="DefaultParagraphFont"/>
    <w:uiPriority w:val="32"/>
    <w:qFormat/>
    <w:rsid w:val="008E379F"/>
    <w:rPr>
      <w:b/>
      <w:bCs/>
      <w:smallCaps/>
      <w:color w:val="0F4761" w:themeColor="accent1" w:themeShade="BF"/>
      <w:spacing w:val="5"/>
    </w:rPr>
  </w:style>
  <w:style w:type="character" w:styleId="Hyperlink">
    <w:name w:val="Hyperlink"/>
    <w:basedOn w:val="DefaultParagraphFont"/>
    <w:uiPriority w:val="99"/>
    <w:unhideWhenUsed/>
    <w:rsid w:val="008E379F"/>
    <w:rPr>
      <w:color w:val="467886" w:themeColor="hyperlink"/>
      <w:u w:val="single"/>
    </w:rPr>
  </w:style>
  <w:style w:type="character" w:styleId="UnresolvedMention">
    <w:name w:val="Unresolved Mention"/>
    <w:basedOn w:val="DefaultParagraphFont"/>
    <w:uiPriority w:val="99"/>
    <w:semiHidden/>
    <w:unhideWhenUsed/>
    <w:rsid w:val="008E379F"/>
    <w:rPr>
      <w:color w:val="605E5C"/>
      <w:shd w:val="clear" w:color="auto" w:fill="E1DFDD"/>
    </w:rPr>
  </w:style>
  <w:style w:type="paragraph" w:styleId="NormalWeb">
    <w:name w:val="Normal (Web)"/>
    <w:basedOn w:val="Normal"/>
    <w:uiPriority w:val="99"/>
    <w:semiHidden/>
    <w:unhideWhenUsed/>
    <w:rsid w:val="00B345E5"/>
    <w:pPr>
      <w:spacing w:before="100" w:beforeAutospacing="1" w:after="100" w:afterAutospacing="1"/>
    </w:pPr>
  </w:style>
  <w:style w:type="character" w:styleId="Strong">
    <w:name w:val="Strong"/>
    <w:basedOn w:val="DefaultParagraphFont"/>
    <w:uiPriority w:val="22"/>
    <w:qFormat/>
    <w:rsid w:val="00B345E5"/>
    <w:rPr>
      <w:b/>
      <w:bCs/>
    </w:rPr>
  </w:style>
  <w:style w:type="character" w:styleId="HTMLCode">
    <w:name w:val="HTML Code"/>
    <w:basedOn w:val="DefaultParagraphFont"/>
    <w:uiPriority w:val="99"/>
    <w:semiHidden/>
    <w:unhideWhenUsed/>
    <w:rsid w:val="00B345E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1499A"/>
    <w:rPr>
      <w:color w:val="96607D" w:themeColor="followedHyperlink"/>
      <w:u w:val="single"/>
    </w:rPr>
  </w:style>
  <w:style w:type="paragraph" w:styleId="HTMLPreformatted">
    <w:name w:val="HTML Preformatted"/>
    <w:basedOn w:val="Normal"/>
    <w:link w:val="HTMLPreformattedChar"/>
    <w:uiPriority w:val="99"/>
    <w:semiHidden/>
    <w:unhideWhenUsed/>
    <w:rsid w:val="0071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1675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4840">
      <w:bodyDiv w:val="1"/>
      <w:marLeft w:val="0"/>
      <w:marRight w:val="0"/>
      <w:marTop w:val="0"/>
      <w:marBottom w:val="0"/>
      <w:divBdr>
        <w:top w:val="none" w:sz="0" w:space="0" w:color="auto"/>
        <w:left w:val="none" w:sz="0" w:space="0" w:color="auto"/>
        <w:bottom w:val="none" w:sz="0" w:space="0" w:color="auto"/>
        <w:right w:val="none" w:sz="0" w:space="0" w:color="auto"/>
      </w:divBdr>
    </w:div>
    <w:div w:id="45036053">
      <w:bodyDiv w:val="1"/>
      <w:marLeft w:val="0"/>
      <w:marRight w:val="0"/>
      <w:marTop w:val="0"/>
      <w:marBottom w:val="0"/>
      <w:divBdr>
        <w:top w:val="none" w:sz="0" w:space="0" w:color="auto"/>
        <w:left w:val="none" w:sz="0" w:space="0" w:color="auto"/>
        <w:bottom w:val="none" w:sz="0" w:space="0" w:color="auto"/>
        <w:right w:val="none" w:sz="0" w:space="0" w:color="auto"/>
      </w:divBdr>
    </w:div>
    <w:div w:id="57943950">
      <w:bodyDiv w:val="1"/>
      <w:marLeft w:val="0"/>
      <w:marRight w:val="0"/>
      <w:marTop w:val="0"/>
      <w:marBottom w:val="0"/>
      <w:divBdr>
        <w:top w:val="none" w:sz="0" w:space="0" w:color="auto"/>
        <w:left w:val="none" w:sz="0" w:space="0" w:color="auto"/>
        <w:bottom w:val="none" w:sz="0" w:space="0" w:color="auto"/>
        <w:right w:val="none" w:sz="0" w:space="0" w:color="auto"/>
      </w:divBdr>
    </w:div>
    <w:div w:id="75594720">
      <w:bodyDiv w:val="1"/>
      <w:marLeft w:val="0"/>
      <w:marRight w:val="0"/>
      <w:marTop w:val="0"/>
      <w:marBottom w:val="0"/>
      <w:divBdr>
        <w:top w:val="none" w:sz="0" w:space="0" w:color="auto"/>
        <w:left w:val="none" w:sz="0" w:space="0" w:color="auto"/>
        <w:bottom w:val="none" w:sz="0" w:space="0" w:color="auto"/>
        <w:right w:val="none" w:sz="0" w:space="0" w:color="auto"/>
      </w:divBdr>
    </w:div>
    <w:div w:id="93140092">
      <w:bodyDiv w:val="1"/>
      <w:marLeft w:val="0"/>
      <w:marRight w:val="0"/>
      <w:marTop w:val="0"/>
      <w:marBottom w:val="0"/>
      <w:divBdr>
        <w:top w:val="none" w:sz="0" w:space="0" w:color="auto"/>
        <w:left w:val="none" w:sz="0" w:space="0" w:color="auto"/>
        <w:bottom w:val="none" w:sz="0" w:space="0" w:color="auto"/>
        <w:right w:val="none" w:sz="0" w:space="0" w:color="auto"/>
      </w:divBdr>
    </w:div>
    <w:div w:id="119688886">
      <w:bodyDiv w:val="1"/>
      <w:marLeft w:val="0"/>
      <w:marRight w:val="0"/>
      <w:marTop w:val="0"/>
      <w:marBottom w:val="0"/>
      <w:divBdr>
        <w:top w:val="none" w:sz="0" w:space="0" w:color="auto"/>
        <w:left w:val="none" w:sz="0" w:space="0" w:color="auto"/>
        <w:bottom w:val="none" w:sz="0" w:space="0" w:color="auto"/>
        <w:right w:val="none" w:sz="0" w:space="0" w:color="auto"/>
      </w:divBdr>
      <w:divsChild>
        <w:div w:id="2048672954">
          <w:marLeft w:val="0"/>
          <w:marRight w:val="0"/>
          <w:marTop w:val="0"/>
          <w:marBottom w:val="0"/>
          <w:divBdr>
            <w:top w:val="none" w:sz="0" w:space="0" w:color="auto"/>
            <w:left w:val="none" w:sz="0" w:space="0" w:color="auto"/>
            <w:bottom w:val="none" w:sz="0" w:space="0" w:color="auto"/>
            <w:right w:val="none" w:sz="0" w:space="0" w:color="auto"/>
          </w:divBdr>
        </w:div>
        <w:div w:id="480465544">
          <w:marLeft w:val="0"/>
          <w:marRight w:val="0"/>
          <w:marTop w:val="0"/>
          <w:marBottom w:val="0"/>
          <w:divBdr>
            <w:top w:val="none" w:sz="0" w:space="0" w:color="auto"/>
            <w:left w:val="none" w:sz="0" w:space="0" w:color="auto"/>
            <w:bottom w:val="none" w:sz="0" w:space="0" w:color="auto"/>
            <w:right w:val="none" w:sz="0" w:space="0" w:color="auto"/>
          </w:divBdr>
        </w:div>
        <w:div w:id="578102055">
          <w:marLeft w:val="0"/>
          <w:marRight w:val="0"/>
          <w:marTop w:val="0"/>
          <w:marBottom w:val="0"/>
          <w:divBdr>
            <w:top w:val="none" w:sz="0" w:space="0" w:color="auto"/>
            <w:left w:val="none" w:sz="0" w:space="0" w:color="auto"/>
            <w:bottom w:val="none" w:sz="0" w:space="0" w:color="auto"/>
            <w:right w:val="none" w:sz="0" w:space="0" w:color="auto"/>
          </w:divBdr>
        </w:div>
      </w:divsChild>
    </w:div>
    <w:div w:id="125200827">
      <w:bodyDiv w:val="1"/>
      <w:marLeft w:val="0"/>
      <w:marRight w:val="0"/>
      <w:marTop w:val="0"/>
      <w:marBottom w:val="0"/>
      <w:divBdr>
        <w:top w:val="none" w:sz="0" w:space="0" w:color="auto"/>
        <w:left w:val="none" w:sz="0" w:space="0" w:color="auto"/>
        <w:bottom w:val="none" w:sz="0" w:space="0" w:color="auto"/>
        <w:right w:val="none" w:sz="0" w:space="0" w:color="auto"/>
      </w:divBdr>
    </w:div>
    <w:div w:id="145322047">
      <w:bodyDiv w:val="1"/>
      <w:marLeft w:val="0"/>
      <w:marRight w:val="0"/>
      <w:marTop w:val="0"/>
      <w:marBottom w:val="0"/>
      <w:divBdr>
        <w:top w:val="none" w:sz="0" w:space="0" w:color="auto"/>
        <w:left w:val="none" w:sz="0" w:space="0" w:color="auto"/>
        <w:bottom w:val="none" w:sz="0" w:space="0" w:color="auto"/>
        <w:right w:val="none" w:sz="0" w:space="0" w:color="auto"/>
      </w:divBdr>
      <w:divsChild>
        <w:div w:id="1793941218">
          <w:marLeft w:val="0"/>
          <w:marRight w:val="0"/>
          <w:marTop w:val="0"/>
          <w:marBottom w:val="0"/>
          <w:divBdr>
            <w:top w:val="none" w:sz="0" w:space="0" w:color="auto"/>
            <w:left w:val="none" w:sz="0" w:space="0" w:color="auto"/>
            <w:bottom w:val="none" w:sz="0" w:space="0" w:color="auto"/>
            <w:right w:val="none" w:sz="0" w:space="0" w:color="auto"/>
          </w:divBdr>
        </w:div>
      </w:divsChild>
    </w:div>
    <w:div w:id="147286995">
      <w:bodyDiv w:val="1"/>
      <w:marLeft w:val="0"/>
      <w:marRight w:val="0"/>
      <w:marTop w:val="0"/>
      <w:marBottom w:val="0"/>
      <w:divBdr>
        <w:top w:val="none" w:sz="0" w:space="0" w:color="auto"/>
        <w:left w:val="none" w:sz="0" w:space="0" w:color="auto"/>
        <w:bottom w:val="none" w:sz="0" w:space="0" w:color="auto"/>
        <w:right w:val="none" w:sz="0" w:space="0" w:color="auto"/>
      </w:divBdr>
    </w:div>
    <w:div w:id="176313483">
      <w:bodyDiv w:val="1"/>
      <w:marLeft w:val="0"/>
      <w:marRight w:val="0"/>
      <w:marTop w:val="0"/>
      <w:marBottom w:val="0"/>
      <w:divBdr>
        <w:top w:val="none" w:sz="0" w:space="0" w:color="auto"/>
        <w:left w:val="none" w:sz="0" w:space="0" w:color="auto"/>
        <w:bottom w:val="none" w:sz="0" w:space="0" w:color="auto"/>
        <w:right w:val="none" w:sz="0" w:space="0" w:color="auto"/>
      </w:divBdr>
    </w:div>
    <w:div w:id="190337772">
      <w:bodyDiv w:val="1"/>
      <w:marLeft w:val="0"/>
      <w:marRight w:val="0"/>
      <w:marTop w:val="0"/>
      <w:marBottom w:val="0"/>
      <w:divBdr>
        <w:top w:val="none" w:sz="0" w:space="0" w:color="auto"/>
        <w:left w:val="none" w:sz="0" w:space="0" w:color="auto"/>
        <w:bottom w:val="none" w:sz="0" w:space="0" w:color="auto"/>
        <w:right w:val="none" w:sz="0" w:space="0" w:color="auto"/>
      </w:divBdr>
    </w:div>
    <w:div w:id="203031962">
      <w:bodyDiv w:val="1"/>
      <w:marLeft w:val="0"/>
      <w:marRight w:val="0"/>
      <w:marTop w:val="0"/>
      <w:marBottom w:val="0"/>
      <w:divBdr>
        <w:top w:val="none" w:sz="0" w:space="0" w:color="auto"/>
        <w:left w:val="none" w:sz="0" w:space="0" w:color="auto"/>
        <w:bottom w:val="none" w:sz="0" w:space="0" w:color="auto"/>
        <w:right w:val="none" w:sz="0" w:space="0" w:color="auto"/>
      </w:divBdr>
    </w:div>
    <w:div w:id="205604926">
      <w:bodyDiv w:val="1"/>
      <w:marLeft w:val="0"/>
      <w:marRight w:val="0"/>
      <w:marTop w:val="0"/>
      <w:marBottom w:val="0"/>
      <w:divBdr>
        <w:top w:val="none" w:sz="0" w:space="0" w:color="auto"/>
        <w:left w:val="none" w:sz="0" w:space="0" w:color="auto"/>
        <w:bottom w:val="none" w:sz="0" w:space="0" w:color="auto"/>
        <w:right w:val="none" w:sz="0" w:space="0" w:color="auto"/>
      </w:divBdr>
      <w:divsChild>
        <w:div w:id="66656197">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243492995">
      <w:bodyDiv w:val="1"/>
      <w:marLeft w:val="0"/>
      <w:marRight w:val="0"/>
      <w:marTop w:val="0"/>
      <w:marBottom w:val="0"/>
      <w:divBdr>
        <w:top w:val="none" w:sz="0" w:space="0" w:color="auto"/>
        <w:left w:val="none" w:sz="0" w:space="0" w:color="auto"/>
        <w:bottom w:val="none" w:sz="0" w:space="0" w:color="auto"/>
        <w:right w:val="none" w:sz="0" w:space="0" w:color="auto"/>
      </w:divBdr>
    </w:div>
    <w:div w:id="244993687">
      <w:bodyDiv w:val="1"/>
      <w:marLeft w:val="0"/>
      <w:marRight w:val="0"/>
      <w:marTop w:val="0"/>
      <w:marBottom w:val="0"/>
      <w:divBdr>
        <w:top w:val="none" w:sz="0" w:space="0" w:color="auto"/>
        <w:left w:val="none" w:sz="0" w:space="0" w:color="auto"/>
        <w:bottom w:val="none" w:sz="0" w:space="0" w:color="auto"/>
        <w:right w:val="none" w:sz="0" w:space="0" w:color="auto"/>
      </w:divBdr>
    </w:div>
    <w:div w:id="252209140">
      <w:bodyDiv w:val="1"/>
      <w:marLeft w:val="0"/>
      <w:marRight w:val="0"/>
      <w:marTop w:val="0"/>
      <w:marBottom w:val="0"/>
      <w:divBdr>
        <w:top w:val="none" w:sz="0" w:space="0" w:color="auto"/>
        <w:left w:val="none" w:sz="0" w:space="0" w:color="auto"/>
        <w:bottom w:val="none" w:sz="0" w:space="0" w:color="auto"/>
        <w:right w:val="none" w:sz="0" w:space="0" w:color="auto"/>
      </w:divBdr>
    </w:div>
    <w:div w:id="271058030">
      <w:bodyDiv w:val="1"/>
      <w:marLeft w:val="0"/>
      <w:marRight w:val="0"/>
      <w:marTop w:val="0"/>
      <w:marBottom w:val="0"/>
      <w:divBdr>
        <w:top w:val="none" w:sz="0" w:space="0" w:color="auto"/>
        <w:left w:val="none" w:sz="0" w:space="0" w:color="auto"/>
        <w:bottom w:val="none" w:sz="0" w:space="0" w:color="auto"/>
        <w:right w:val="none" w:sz="0" w:space="0" w:color="auto"/>
      </w:divBdr>
    </w:div>
    <w:div w:id="293220735">
      <w:bodyDiv w:val="1"/>
      <w:marLeft w:val="0"/>
      <w:marRight w:val="0"/>
      <w:marTop w:val="0"/>
      <w:marBottom w:val="0"/>
      <w:divBdr>
        <w:top w:val="none" w:sz="0" w:space="0" w:color="auto"/>
        <w:left w:val="none" w:sz="0" w:space="0" w:color="auto"/>
        <w:bottom w:val="none" w:sz="0" w:space="0" w:color="auto"/>
        <w:right w:val="none" w:sz="0" w:space="0" w:color="auto"/>
      </w:divBdr>
    </w:div>
    <w:div w:id="304894699">
      <w:bodyDiv w:val="1"/>
      <w:marLeft w:val="0"/>
      <w:marRight w:val="0"/>
      <w:marTop w:val="0"/>
      <w:marBottom w:val="0"/>
      <w:divBdr>
        <w:top w:val="none" w:sz="0" w:space="0" w:color="auto"/>
        <w:left w:val="none" w:sz="0" w:space="0" w:color="auto"/>
        <w:bottom w:val="none" w:sz="0" w:space="0" w:color="auto"/>
        <w:right w:val="none" w:sz="0" w:space="0" w:color="auto"/>
      </w:divBdr>
    </w:div>
    <w:div w:id="320161305">
      <w:bodyDiv w:val="1"/>
      <w:marLeft w:val="0"/>
      <w:marRight w:val="0"/>
      <w:marTop w:val="0"/>
      <w:marBottom w:val="0"/>
      <w:divBdr>
        <w:top w:val="none" w:sz="0" w:space="0" w:color="auto"/>
        <w:left w:val="none" w:sz="0" w:space="0" w:color="auto"/>
        <w:bottom w:val="none" w:sz="0" w:space="0" w:color="auto"/>
        <w:right w:val="none" w:sz="0" w:space="0" w:color="auto"/>
      </w:divBdr>
      <w:divsChild>
        <w:div w:id="702290358">
          <w:marLeft w:val="0"/>
          <w:marRight w:val="0"/>
          <w:marTop w:val="0"/>
          <w:marBottom w:val="0"/>
          <w:divBdr>
            <w:top w:val="none" w:sz="0" w:space="0" w:color="auto"/>
            <w:left w:val="none" w:sz="0" w:space="0" w:color="auto"/>
            <w:bottom w:val="none" w:sz="0" w:space="0" w:color="auto"/>
            <w:right w:val="none" w:sz="0" w:space="0" w:color="auto"/>
          </w:divBdr>
        </w:div>
        <w:div w:id="1554349559">
          <w:marLeft w:val="0"/>
          <w:marRight w:val="0"/>
          <w:marTop w:val="0"/>
          <w:marBottom w:val="0"/>
          <w:divBdr>
            <w:top w:val="none" w:sz="0" w:space="0" w:color="auto"/>
            <w:left w:val="none" w:sz="0" w:space="0" w:color="auto"/>
            <w:bottom w:val="none" w:sz="0" w:space="0" w:color="auto"/>
            <w:right w:val="none" w:sz="0" w:space="0" w:color="auto"/>
          </w:divBdr>
        </w:div>
        <w:div w:id="386687896">
          <w:marLeft w:val="0"/>
          <w:marRight w:val="0"/>
          <w:marTop w:val="0"/>
          <w:marBottom w:val="0"/>
          <w:divBdr>
            <w:top w:val="none" w:sz="0" w:space="0" w:color="auto"/>
            <w:left w:val="none" w:sz="0" w:space="0" w:color="auto"/>
            <w:bottom w:val="none" w:sz="0" w:space="0" w:color="auto"/>
            <w:right w:val="none" w:sz="0" w:space="0" w:color="auto"/>
          </w:divBdr>
        </w:div>
      </w:divsChild>
    </w:div>
    <w:div w:id="419721077">
      <w:bodyDiv w:val="1"/>
      <w:marLeft w:val="0"/>
      <w:marRight w:val="0"/>
      <w:marTop w:val="0"/>
      <w:marBottom w:val="0"/>
      <w:divBdr>
        <w:top w:val="none" w:sz="0" w:space="0" w:color="auto"/>
        <w:left w:val="none" w:sz="0" w:space="0" w:color="auto"/>
        <w:bottom w:val="none" w:sz="0" w:space="0" w:color="auto"/>
        <w:right w:val="none" w:sz="0" w:space="0" w:color="auto"/>
      </w:divBdr>
    </w:div>
    <w:div w:id="464011351">
      <w:bodyDiv w:val="1"/>
      <w:marLeft w:val="0"/>
      <w:marRight w:val="0"/>
      <w:marTop w:val="0"/>
      <w:marBottom w:val="0"/>
      <w:divBdr>
        <w:top w:val="none" w:sz="0" w:space="0" w:color="auto"/>
        <w:left w:val="none" w:sz="0" w:space="0" w:color="auto"/>
        <w:bottom w:val="none" w:sz="0" w:space="0" w:color="auto"/>
        <w:right w:val="none" w:sz="0" w:space="0" w:color="auto"/>
      </w:divBdr>
    </w:div>
    <w:div w:id="530074585">
      <w:bodyDiv w:val="1"/>
      <w:marLeft w:val="0"/>
      <w:marRight w:val="0"/>
      <w:marTop w:val="0"/>
      <w:marBottom w:val="0"/>
      <w:divBdr>
        <w:top w:val="none" w:sz="0" w:space="0" w:color="auto"/>
        <w:left w:val="none" w:sz="0" w:space="0" w:color="auto"/>
        <w:bottom w:val="none" w:sz="0" w:space="0" w:color="auto"/>
        <w:right w:val="none" w:sz="0" w:space="0" w:color="auto"/>
      </w:divBdr>
    </w:div>
    <w:div w:id="555092240">
      <w:bodyDiv w:val="1"/>
      <w:marLeft w:val="0"/>
      <w:marRight w:val="0"/>
      <w:marTop w:val="0"/>
      <w:marBottom w:val="0"/>
      <w:divBdr>
        <w:top w:val="none" w:sz="0" w:space="0" w:color="auto"/>
        <w:left w:val="none" w:sz="0" w:space="0" w:color="auto"/>
        <w:bottom w:val="none" w:sz="0" w:space="0" w:color="auto"/>
        <w:right w:val="none" w:sz="0" w:space="0" w:color="auto"/>
      </w:divBdr>
    </w:div>
    <w:div w:id="615410232">
      <w:bodyDiv w:val="1"/>
      <w:marLeft w:val="0"/>
      <w:marRight w:val="0"/>
      <w:marTop w:val="0"/>
      <w:marBottom w:val="0"/>
      <w:divBdr>
        <w:top w:val="none" w:sz="0" w:space="0" w:color="auto"/>
        <w:left w:val="none" w:sz="0" w:space="0" w:color="auto"/>
        <w:bottom w:val="none" w:sz="0" w:space="0" w:color="auto"/>
        <w:right w:val="none" w:sz="0" w:space="0" w:color="auto"/>
      </w:divBdr>
    </w:div>
    <w:div w:id="623392736">
      <w:bodyDiv w:val="1"/>
      <w:marLeft w:val="0"/>
      <w:marRight w:val="0"/>
      <w:marTop w:val="0"/>
      <w:marBottom w:val="0"/>
      <w:divBdr>
        <w:top w:val="none" w:sz="0" w:space="0" w:color="auto"/>
        <w:left w:val="none" w:sz="0" w:space="0" w:color="auto"/>
        <w:bottom w:val="none" w:sz="0" w:space="0" w:color="auto"/>
        <w:right w:val="none" w:sz="0" w:space="0" w:color="auto"/>
      </w:divBdr>
      <w:divsChild>
        <w:div w:id="504176472">
          <w:marLeft w:val="0"/>
          <w:marRight w:val="0"/>
          <w:marTop w:val="0"/>
          <w:marBottom w:val="0"/>
          <w:divBdr>
            <w:top w:val="none" w:sz="0" w:space="0" w:color="auto"/>
            <w:left w:val="none" w:sz="0" w:space="0" w:color="auto"/>
            <w:bottom w:val="none" w:sz="0" w:space="0" w:color="auto"/>
            <w:right w:val="none" w:sz="0" w:space="0" w:color="auto"/>
          </w:divBdr>
        </w:div>
      </w:divsChild>
    </w:div>
    <w:div w:id="624383534">
      <w:bodyDiv w:val="1"/>
      <w:marLeft w:val="0"/>
      <w:marRight w:val="0"/>
      <w:marTop w:val="0"/>
      <w:marBottom w:val="0"/>
      <w:divBdr>
        <w:top w:val="none" w:sz="0" w:space="0" w:color="auto"/>
        <w:left w:val="none" w:sz="0" w:space="0" w:color="auto"/>
        <w:bottom w:val="none" w:sz="0" w:space="0" w:color="auto"/>
        <w:right w:val="none" w:sz="0" w:space="0" w:color="auto"/>
      </w:divBdr>
    </w:div>
    <w:div w:id="629629786">
      <w:bodyDiv w:val="1"/>
      <w:marLeft w:val="0"/>
      <w:marRight w:val="0"/>
      <w:marTop w:val="0"/>
      <w:marBottom w:val="0"/>
      <w:divBdr>
        <w:top w:val="none" w:sz="0" w:space="0" w:color="auto"/>
        <w:left w:val="none" w:sz="0" w:space="0" w:color="auto"/>
        <w:bottom w:val="none" w:sz="0" w:space="0" w:color="auto"/>
        <w:right w:val="none" w:sz="0" w:space="0" w:color="auto"/>
      </w:divBdr>
      <w:divsChild>
        <w:div w:id="2095776959">
          <w:marLeft w:val="0"/>
          <w:marRight w:val="0"/>
          <w:marTop w:val="0"/>
          <w:marBottom w:val="0"/>
          <w:divBdr>
            <w:top w:val="none" w:sz="0" w:space="0" w:color="auto"/>
            <w:left w:val="none" w:sz="0" w:space="0" w:color="auto"/>
            <w:bottom w:val="none" w:sz="0" w:space="0" w:color="auto"/>
            <w:right w:val="none" w:sz="0" w:space="0" w:color="auto"/>
          </w:divBdr>
        </w:div>
        <w:div w:id="629018716">
          <w:marLeft w:val="0"/>
          <w:marRight w:val="0"/>
          <w:marTop w:val="0"/>
          <w:marBottom w:val="0"/>
          <w:divBdr>
            <w:top w:val="none" w:sz="0" w:space="0" w:color="auto"/>
            <w:left w:val="none" w:sz="0" w:space="0" w:color="auto"/>
            <w:bottom w:val="none" w:sz="0" w:space="0" w:color="auto"/>
            <w:right w:val="none" w:sz="0" w:space="0" w:color="auto"/>
          </w:divBdr>
        </w:div>
        <w:div w:id="1980649722">
          <w:marLeft w:val="0"/>
          <w:marRight w:val="0"/>
          <w:marTop w:val="0"/>
          <w:marBottom w:val="0"/>
          <w:divBdr>
            <w:top w:val="none" w:sz="0" w:space="0" w:color="auto"/>
            <w:left w:val="none" w:sz="0" w:space="0" w:color="auto"/>
            <w:bottom w:val="none" w:sz="0" w:space="0" w:color="auto"/>
            <w:right w:val="none" w:sz="0" w:space="0" w:color="auto"/>
          </w:divBdr>
        </w:div>
      </w:divsChild>
    </w:div>
    <w:div w:id="678846218">
      <w:bodyDiv w:val="1"/>
      <w:marLeft w:val="0"/>
      <w:marRight w:val="0"/>
      <w:marTop w:val="0"/>
      <w:marBottom w:val="0"/>
      <w:divBdr>
        <w:top w:val="none" w:sz="0" w:space="0" w:color="auto"/>
        <w:left w:val="none" w:sz="0" w:space="0" w:color="auto"/>
        <w:bottom w:val="none" w:sz="0" w:space="0" w:color="auto"/>
        <w:right w:val="none" w:sz="0" w:space="0" w:color="auto"/>
      </w:divBdr>
    </w:div>
    <w:div w:id="679628964">
      <w:bodyDiv w:val="1"/>
      <w:marLeft w:val="0"/>
      <w:marRight w:val="0"/>
      <w:marTop w:val="0"/>
      <w:marBottom w:val="0"/>
      <w:divBdr>
        <w:top w:val="none" w:sz="0" w:space="0" w:color="auto"/>
        <w:left w:val="none" w:sz="0" w:space="0" w:color="auto"/>
        <w:bottom w:val="none" w:sz="0" w:space="0" w:color="auto"/>
        <w:right w:val="none" w:sz="0" w:space="0" w:color="auto"/>
      </w:divBdr>
    </w:div>
    <w:div w:id="740249092">
      <w:bodyDiv w:val="1"/>
      <w:marLeft w:val="0"/>
      <w:marRight w:val="0"/>
      <w:marTop w:val="0"/>
      <w:marBottom w:val="0"/>
      <w:divBdr>
        <w:top w:val="none" w:sz="0" w:space="0" w:color="auto"/>
        <w:left w:val="none" w:sz="0" w:space="0" w:color="auto"/>
        <w:bottom w:val="none" w:sz="0" w:space="0" w:color="auto"/>
        <w:right w:val="none" w:sz="0" w:space="0" w:color="auto"/>
      </w:divBdr>
      <w:divsChild>
        <w:div w:id="1675379267">
          <w:marLeft w:val="0"/>
          <w:marRight w:val="0"/>
          <w:marTop w:val="0"/>
          <w:marBottom w:val="0"/>
          <w:divBdr>
            <w:top w:val="none" w:sz="0" w:space="0" w:color="auto"/>
            <w:left w:val="none" w:sz="0" w:space="0" w:color="auto"/>
            <w:bottom w:val="none" w:sz="0" w:space="0" w:color="auto"/>
            <w:right w:val="none" w:sz="0" w:space="0" w:color="auto"/>
          </w:divBdr>
        </w:div>
        <w:div w:id="503399427">
          <w:marLeft w:val="0"/>
          <w:marRight w:val="0"/>
          <w:marTop w:val="0"/>
          <w:marBottom w:val="0"/>
          <w:divBdr>
            <w:top w:val="none" w:sz="0" w:space="0" w:color="auto"/>
            <w:left w:val="none" w:sz="0" w:space="0" w:color="auto"/>
            <w:bottom w:val="none" w:sz="0" w:space="0" w:color="auto"/>
            <w:right w:val="none" w:sz="0" w:space="0" w:color="auto"/>
          </w:divBdr>
        </w:div>
        <w:div w:id="1705061546">
          <w:marLeft w:val="0"/>
          <w:marRight w:val="0"/>
          <w:marTop w:val="0"/>
          <w:marBottom w:val="0"/>
          <w:divBdr>
            <w:top w:val="none" w:sz="0" w:space="0" w:color="auto"/>
            <w:left w:val="none" w:sz="0" w:space="0" w:color="auto"/>
            <w:bottom w:val="none" w:sz="0" w:space="0" w:color="auto"/>
            <w:right w:val="none" w:sz="0" w:space="0" w:color="auto"/>
          </w:divBdr>
        </w:div>
      </w:divsChild>
    </w:div>
    <w:div w:id="765736048">
      <w:bodyDiv w:val="1"/>
      <w:marLeft w:val="0"/>
      <w:marRight w:val="0"/>
      <w:marTop w:val="0"/>
      <w:marBottom w:val="0"/>
      <w:divBdr>
        <w:top w:val="none" w:sz="0" w:space="0" w:color="auto"/>
        <w:left w:val="none" w:sz="0" w:space="0" w:color="auto"/>
        <w:bottom w:val="none" w:sz="0" w:space="0" w:color="auto"/>
        <w:right w:val="none" w:sz="0" w:space="0" w:color="auto"/>
      </w:divBdr>
    </w:div>
    <w:div w:id="800079574">
      <w:bodyDiv w:val="1"/>
      <w:marLeft w:val="0"/>
      <w:marRight w:val="0"/>
      <w:marTop w:val="0"/>
      <w:marBottom w:val="0"/>
      <w:divBdr>
        <w:top w:val="none" w:sz="0" w:space="0" w:color="auto"/>
        <w:left w:val="none" w:sz="0" w:space="0" w:color="auto"/>
        <w:bottom w:val="none" w:sz="0" w:space="0" w:color="auto"/>
        <w:right w:val="none" w:sz="0" w:space="0" w:color="auto"/>
      </w:divBdr>
    </w:div>
    <w:div w:id="802113803">
      <w:bodyDiv w:val="1"/>
      <w:marLeft w:val="0"/>
      <w:marRight w:val="0"/>
      <w:marTop w:val="0"/>
      <w:marBottom w:val="0"/>
      <w:divBdr>
        <w:top w:val="none" w:sz="0" w:space="0" w:color="auto"/>
        <w:left w:val="none" w:sz="0" w:space="0" w:color="auto"/>
        <w:bottom w:val="none" w:sz="0" w:space="0" w:color="auto"/>
        <w:right w:val="none" w:sz="0" w:space="0" w:color="auto"/>
      </w:divBdr>
    </w:div>
    <w:div w:id="811558258">
      <w:bodyDiv w:val="1"/>
      <w:marLeft w:val="0"/>
      <w:marRight w:val="0"/>
      <w:marTop w:val="0"/>
      <w:marBottom w:val="0"/>
      <w:divBdr>
        <w:top w:val="none" w:sz="0" w:space="0" w:color="auto"/>
        <w:left w:val="none" w:sz="0" w:space="0" w:color="auto"/>
        <w:bottom w:val="none" w:sz="0" w:space="0" w:color="auto"/>
        <w:right w:val="none" w:sz="0" w:space="0" w:color="auto"/>
      </w:divBdr>
    </w:div>
    <w:div w:id="831407268">
      <w:bodyDiv w:val="1"/>
      <w:marLeft w:val="0"/>
      <w:marRight w:val="0"/>
      <w:marTop w:val="0"/>
      <w:marBottom w:val="0"/>
      <w:divBdr>
        <w:top w:val="none" w:sz="0" w:space="0" w:color="auto"/>
        <w:left w:val="none" w:sz="0" w:space="0" w:color="auto"/>
        <w:bottom w:val="none" w:sz="0" w:space="0" w:color="auto"/>
        <w:right w:val="none" w:sz="0" w:space="0" w:color="auto"/>
      </w:divBdr>
    </w:div>
    <w:div w:id="851260845">
      <w:bodyDiv w:val="1"/>
      <w:marLeft w:val="0"/>
      <w:marRight w:val="0"/>
      <w:marTop w:val="0"/>
      <w:marBottom w:val="0"/>
      <w:divBdr>
        <w:top w:val="none" w:sz="0" w:space="0" w:color="auto"/>
        <w:left w:val="none" w:sz="0" w:space="0" w:color="auto"/>
        <w:bottom w:val="none" w:sz="0" w:space="0" w:color="auto"/>
        <w:right w:val="none" w:sz="0" w:space="0" w:color="auto"/>
      </w:divBdr>
    </w:div>
    <w:div w:id="852306253">
      <w:bodyDiv w:val="1"/>
      <w:marLeft w:val="0"/>
      <w:marRight w:val="0"/>
      <w:marTop w:val="0"/>
      <w:marBottom w:val="0"/>
      <w:divBdr>
        <w:top w:val="none" w:sz="0" w:space="0" w:color="auto"/>
        <w:left w:val="none" w:sz="0" w:space="0" w:color="auto"/>
        <w:bottom w:val="none" w:sz="0" w:space="0" w:color="auto"/>
        <w:right w:val="none" w:sz="0" w:space="0" w:color="auto"/>
      </w:divBdr>
    </w:div>
    <w:div w:id="894780922">
      <w:bodyDiv w:val="1"/>
      <w:marLeft w:val="0"/>
      <w:marRight w:val="0"/>
      <w:marTop w:val="0"/>
      <w:marBottom w:val="0"/>
      <w:divBdr>
        <w:top w:val="none" w:sz="0" w:space="0" w:color="auto"/>
        <w:left w:val="none" w:sz="0" w:space="0" w:color="auto"/>
        <w:bottom w:val="none" w:sz="0" w:space="0" w:color="auto"/>
        <w:right w:val="none" w:sz="0" w:space="0" w:color="auto"/>
      </w:divBdr>
    </w:div>
    <w:div w:id="900092071">
      <w:bodyDiv w:val="1"/>
      <w:marLeft w:val="0"/>
      <w:marRight w:val="0"/>
      <w:marTop w:val="0"/>
      <w:marBottom w:val="0"/>
      <w:divBdr>
        <w:top w:val="none" w:sz="0" w:space="0" w:color="auto"/>
        <w:left w:val="none" w:sz="0" w:space="0" w:color="auto"/>
        <w:bottom w:val="none" w:sz="0" w:space="0" w:color="auto"/>
        <w:right w:val="none" w:sz="0" w:space="0" w:color="auto"/>
      </w:divBdr>
    </w:div>
    <w:div w:id="903371502">
      <w:bodyDiv w:val="1"/>
      <w:marLeft w:val="0"/>
      <w:marRight w:val="0"/>
      <w:marTop w:val="0"/>
      <w:marBottom w:val="0"/>
      <w:divBdr>
        <w:top w:val="none" w:sz="0" w:space="0" w:color="auto"/>
        <w:left w:val="none" w:sz="0" w:space="0" w:color="auto"/>
        <w:bottom w:val="none" w:sz="0" w:space="0" w:color="auto"/>
        <w:right w:val="none" w:sz="0" w:space="0" w:color="auto"/>
      </w:divBdr>
    </w:div>
    <w:div w:id="920915192">
      <w:bodyDiv w:val="1"/>
      <w:marLeft w:val="0"/>
      <w:marRight w:val="0"/>
      <w:marTop w:val="0"/>
      <w:marBottom w:val="0"/>
      <w:divBdr>
        <w:top w:val="none" w:sz="0" w:space="0" w:color="auto"/>
        <w:left w:val="none" w:sz="0" w:space="0" w:color="auto"/>
        <w:bottom w:val="none" w:sz="0" w:space="0" w:color="auto"/>
        <w:right w:val="none" w:sz="0" w:space="0" w:color="auto"/>
      </w:divBdr>
    </w:div>
    <w:div w:id="948044023">
      <w:bodyDiv w:val="1"/>
      <w:marLeft w:val="0"/>
      <w:marRight w:val="0"/>
      <w:marTop w:val="0"/>
      <w:marBottom w:val="0"/>
      <w:divBdr>
        <w:top w:val="none" w:sz="0" w:space="0" w:color="auto"/>
        <w:left w:val="none" w:sz="0" w:space="0" w:color="auto"/>
        <w:bottom w:val="none" w:sz="0" w:space="0" w:color="auto"/>
        <w:right w:val="none" w:sz="0" w:space="0" w:color="auto"/>
      </w:divBdr>
    </w:div>
    <w:div w:id="952705856">
      <w:bodyDiv w:val="1"/>
      <w:marLeft w:val="0"/>
      <w:marRight w:val="0"/>
      <w:marTop w:val="0"/>
      <w:marBottom w:val="0"/>
      <w:divBdr>
        <w:top w:val="none" w:sz="0" w:space="0" w:color="auto"/>
        <w:left w:val="none" w:sz="0" w:space="0" w:color="auto"/>
        <w:bottom w:val="none" w:sz="0" w:space="0" w:color="auto"/>
        <w:right w:val="none" w:sz="0" w:space="0" w:color="auto"/>
      </w:divBdr>
    </w:div>
    <w:div w:id="957175955">
      <w:bodyDiv w:val="1"/>
      <w:marLeft w:val="0"/>
      <w:marRight w:val="0"/>
      <w:marTop w:val="0"/>
      <w:marBottom w:val="0"/>
      <w:divBdr>
        <w:top w:val="none" w:sz="0" w:space="0" w:color="auto"/>
        <w:left w:val="none" w:sz="0" w:space="0" w:color="auto"/>
        <w:bottom w:val="none" w:sz="0" w:space="0" w:color="auto"/>
        <w:right w:val="none" w:sz="0" w:space="0" w:color="auto"/>
      </w:divBdr>
    </w:div>
    <w:div w:id="959608065">
      <w:bodyDiv w:val="1"/>
      <w:marLeft w:val="0"/>
      <w:marRight w:val="0"/>
      <w:marTop w:val="0"/>
      <w:marBottom w:val="0"/>
      <w:divBdr>
        <w:top w:val="none" w:sz="0" w:space="0" w:color="auto"/>
        <w:left w:val="none" w:sz="0" w:space="0" w:color="auto"/>
        <w:bottom w:val="none" w:sz="0" w:space="0" w:color="auto"/>
        <w:right w:val="none" w:sz="0" w:space="0" w:color="auto"/>
      </w:divBdr>
    </w:div>
    <w:div w:id="1007945329">
      <w:bodyDiv w:val="1"/>
      <w:marLeft w:val="0"/>
      <w:marRight w:val="0"/>
      <w:marTop w:val="0"/>
      <w:marBottom w:val="0"/>
      <w:divBdr>
        <w:top w:val="none" w:sz="0" w:space="0" w:color="auto"/>
        <w:left w:val="none" w:sz="0" w:space="0" w:color="auto"/>
        <w:bottom w:val="none" w:sz="0" w:space="0" w:color="auto"/>
        <w:right w:val="none" w:sz="0" w:space="0" w:color="auto"/>
      </w:divBdr>
    </w:div>
    <w:div w:id="1073817097">
      <w:bodyDiv w:val="1"/>
      <w:marLeft w:val="0"/>
      <w:marRight w:val="0"/>
      <w:marTop w:val="0"/>
      <w:marBottom w:val="0"/>
      <w:divBdr>
        <w:top w:val="none" w:sz="0" w:space="0" w:color="auto"/>
        <w:left w:val="none" w:sz="0" w:space="0" w:color="auto"/>
        <w:bottom w:val="none" w:sz="0" w:space="0" w:color="auto"/>
        <w:right w:val="none" w:sz="0" w:space="0" w:color="auto"/>
      </w:divBdr>
      <w:divsChild>
        <w:div w:id="213810484">
          <w:marLeft w:val="0"/>
          <w:marRight w:val="0"/>
          <w:marTop w:val="0"/>
          <w:marBottom w:val="0"/>
          <w:divBdr>
            <w:top w:val="none" w:sz="0" w:space="0" w:color="auto"/>
            <w:left w:val="none" w:sz="0" w:space="0" w:color="auto"/>
            <w:bottom w:val="none" w:sz="0" w:space="0" w:color="auto"/>
            <w:right w:val="none" w:sz="0" w:space="0" w:color="auto"/>
          </w:divBdr>
        </w:div>
      </w:divsChild>
    </w:div>
    <w:div w:id="1085810220">
      <w:bodyDiv w:val="1"/>
      <w:marLeft w:val="0"/>
      <w:marRight w:val="0"/>
      <w:marTop w:val="0"/>
      <w:marBottom w:val="0"/>
      <w:divBdr>
        <w:top w:val="none" w:sz="0" w:space="0" w:color="auto"/>
        <w:left w:val="none" w:sz="0" w:space="0" w:color="auto"/>
        <w:bottom w:val="none" w:sz="0" w:space="0" w:color="auto"/>
        <w:right w:val="none" w:sz="0" w:space="0" w:color="auto"/>
      </w:divBdr>
    </w:div>
    <w:div w:id="1132989078">
      <w:bodyDiv w:val="1"/>
      <w:marLeft w:val="0"/>
      <w:marRight w:val="0"/>
      <w:marTop w:val="0"/>
      <w:marBottom w:val="0"/>
      <w:divBdr>
        <w:top w:val="none" w:sz="0" w:space="0" w:color="auto"/>
        <w:left w:val="none" w:sz="0" w:space="0" w:color="auto"/>
        <w:bottom w:val="none" w:sz="0" w:space="0" w:color="auto"/>
        <w:right w:val="none" w:sz="0" w:space="0" w:color="auto"/>
      </w:divBdr>
    </w:div>
    <w:div w:id="1135951779">
      <w:bodyDiv w:val="1"/>
      <w:marLeft w:val="0"/>
      <w:marRight w:val="0"/>
      <w:marTop w:val="0"/>
      <w:marBottom w:val="0"/>
      <w:divBdr>
        <w:top w:val="none" w:sz="0" w:space="0" w:color="auto"/>
        <w:left w:val="none" w:sz="0" w:space="0" w:color="auto"/>
        <w:bottom w:val="none" w:sz="0" w:space="0" w:color="auto"/>
        <w:right w:val="none" w:sz="0" w:space="0" w:color="auto"/>
      </w:divBdr>
    </w:div>
    <w:div w:id="1146898561">
      <w:bodyDiv w:val="1"/>
      <w:marLeft w:val="0"/>
      <w:marRight w:val="0"/>
      <w:marTop w:val="0"/>
      <w:marBottom w:val="0"/>
      <w:divBdr>
        <w:top w:val="none" w:sz="0" w:space="0" w:color="auto"/>
        <w:left w:val="none" w:sz="0" w:space="0" w:color="auto"/>
        <w:bottom w:val="none" w:sz="0" w:space="0" w:color="auto"/>
        <w:right w:val="none" w:sz="0" w:space="0" w:color="auto"/>
      </w:divBdr>
    </w:div>
    <w:div w:id="1278869881">
      <w:bodyDiv w:val="1"/>
      <w:marLeft w:val="0"/>
      <w:marRight w:val="0"/>
      <w:marTop w:val="0"/>
      <w:marBottom w:val="0"/>
      <w:divBdr>
        <w:top w:val="none" w:sz="0" w:space="0" w:color="auto"/>
        <w:left w:val="none" w:sz="0" w:space="0" w:color="auto"/>
        <w:bottom w:val="none" w:sz="0" w:space="0" w:color="auto"/>
        <w:right w:val="none" w:sz="0" w:space="0" w:color="auto"/>
      </w:divBdr>
    </w:div>
    <w:div w:id="1281183842">
      <w:bodyDiv w:val="1"/>
      <w:marLeft w:val="0"/>
      <w:marRight w:val="0"/>
      <w:marTop w:val="0"/>
      <w:marBottom w:val="0"/>
      <w:divBdr>
        <w:top w:val="none" w:sz="0" w:space="0" w:color="auto"/>
        <w:left w:val="none" w:sz="0" w:space="0" w:color="auto"/>
        <w:bottom w:val="none" w:sz="0" w:space="0" w:color="auto"/>
        <w:right w:val="none" w:sz="0" w:space="0" w:color="auto"/>
      </w:divBdr>
      <w:divsChild>
        <w:div w:id="1989362128">
          <w:marLeft w:val="0"/>
          <w:marRight w:val="0"/>
          <w:marTop w:val="0"/>
          <w:marBottom w:val="0"/>
          <w:divBdr>
            <w:top w:val="none" w:sz="0" w:space="0" w:color="auto"/>
            <w:left w:val="none" w:sz="0" w:space="0" w:color="auto"/>
            <w:bottom w:val="none" w:sz="0" w:space="0" w:color="auto"/>
            <w:right w:val="none" w:sz="0" w:space="0" w:color="auto"/>
          </w:divBdr>
        </w:div>
      </w:divsChild>
    </w:div>
    <w:div w:id="1294795881">
      <w:bodyDiv w:val="1"/>
      <w:marLeft w:val="0"/>
      <w:marRight w:val="0"/>
      <w:marTop w:val="0"/>
      <w:marBottom w:val="0"/>
      <w:divBdr>
        <w:top w:val="none" w:sz="0" w:space="0" w:color="auto"/>
        <w:left w:val="none" w:sz="0" w:space="0" w:color="auto"/>
        <w:bottom w:val="none" w:sz="0" w:space="0" w:color="auto"/>
        <w:right w:val="none" w:sz="0" w:space="0" w:color="auto"/>
      </w:divBdr>
    </w:div>
    <w:div w:id="1296764444">
      <w:bodyDiv w:val="1"/>
      <w:marLeft w:val="0"/>
      <w:marRight w:val="0"/>
      <w:marTop w:val="0"/>
      <w:marBottom w:val="0"/>
      <w:divBdr>
        <w:top w:val="none" w:sz="0" w:space="0" w:color="auto"/>
        <w:left w:val="none" w:sz="0" w:space="0" w:color="auto"/>
        <w:bottom w:val="none" w:sz="0" w:space="0" w:color="auto"/>
        <w:right w:val="none" w:sz="0" w:space="0" w:color="auto"/>
      </w:divBdr>
    </w:div>
    <w:div w:id="1335258781">
      <w:bodyDiv w:val="1"/>
      <w:marLeft w:val="0"/>
      <w:marRight w:val="0"/>
      <w:marTop w:val="0"/>
      <w:marBottom w:val="0"/>
      <w:divBdr>
        <w:top w:val="none" w:sz="0" w:space="0" w:color="auto"/>
        <w:left w:val="none" w:sz="0" w:space="0" w:color="auto"/>
        <w:bottom w:val="none" w:sz="0" w:space="0" w:color="auto"/>
        <w:right w:val="none" w:sz="0" w:space="0" w:color="auto"/>
      </w:divBdr>
      <w:divsChild>
        <w:div w:id="974214415">
          <w:marLeft w:val="0"/>
          <w:marRight w:val="0"/>
          <w:marTop w:val="0"/>
          <w:marBottom w:val="0"/>
          <w:divBdr>
            <w:top w:val="none" w:sz="0" w:space="0" w:color="auto"/>
            <w:left w:val="none" w:sz="0" w:space="0" w:color="auto"/>
            <w:bottom w:val="none" w:sz="0" w:space="0" w:color="auto"/>
            <w:right w:val="none" w:sz="0" w:space="0" w:color="auto"/>
          </w:divBdr>
        </w:div>
      </w:divsChild>
    </w:div>
    <w:div w:id="1365714122">
      <w:bodyDiv w:val="1"/>
      <w:marLeft w:val="0"/>
      <w:marRight w:val="0"/>
      <w:marTop w:val="0"/>
      <w:marBottom w:val="0"/>
      <w:divBdr>
        <w:top w:val="none" w:sz="0" w:space="0" w:color="auto"/>
        <w:left w:val="none" w:sz="0" w:space="0" w:color="auto"/>
        <w:bottom w:val="none" w:sz="0" w:space="0" w:color="auto"/>
        <w:right w:val="none" w:sz="0" w:space="0" w:color="auto"/>
      </w:divBdr>
    </w:div>
    <w:div w:id="1404177425">
      <w:bodyDiv w:val="1"/>
      <w:marLeft w:val="0"/>
      <w:marRight w:val="0"/>
      <w:marTop w:val="0"/>
      <w:marBottom w:val="0"/>
      <w:divBdr>
        <w:top w:val="none" w:sz="0" w:space="0" w:color="auto"/>
        <w:left w:val="none" w:sz="0" w:space="0" w:color="auto"/>
        <w:bottom w:val="none" w:sz="0" w:space="0" w:color="auto"/>
        <w:right w:val="none" w:sz="0" w:space="0" w:color="auto"/>
      </w:divBdr>
    </w:div>
    <w:div w:id="1417939012">
      <w:bodyDiv w:val="1"/>
      <w:marLeft w:val="0"/>
      <w:marRight w:val="0"/>
      <w:marTop w:val="0"/>
      <w:marBottom w:val="0"/>
      <w:divBdr>
        <w:top w:val="none" w:sz="0" w:space="0" w:color="auto"/>
        <w:left w:val="none" w:sz="0" w:space="0" w:color="auto"/>
        <w:bottom w:val="none" w:sz="0" w:space="0" w:color="auto"/>
        <w:right w:val="none" w:sz="0" w:space="0" w:color="auto"/>
      </w:divBdr>
      <w:divsChild>
        <w:div w:id="1751460683">
          <w:marLeft w:val="0"/>
          <w:marRight w:val="0"/>
          <w:marTop w:val="0"/>
          <w:marBottom w:val="0"/>
          <w:divBdr>
            <w:top w:val="none" w:sz="0" w:space="0" w:color="auto"/>
            <w:left w:val="none" w:sz="0" w:space="0" w:color="auto"/>
            <w:bottom w:val="none" w:sz="0" w:space="0" w:color="auto"/>
            <w:right w:val="none" w:sz="0" w:space="0" w:color="auto"/>
          </w:divBdr>
        </w:div>
      </w:divsChild>
    </w:div>
    <w:div w:id="1450777089">
      <w:bodyDiv w:val="1"/>
      <w:marLeft w:val="0"/>
      <w:marRight w:val="0"/>
      <w:marTop w:val="0"/>
      <w:marBottom w:val="0"/>
      <w:divBdr>
        <w:top w:val="none" w:sz="0" w:space="0" w:color="auto"/>
        <w:left w:val="none" w:sz="0" w:space="0" w:color="auto"/>
        <w:bottom w:val="none" w:sz="0" w:space="0" w:color="auto"/>
        <w:right w:val="none" w:sz="0" w:space="0" w:color="auto"/>
      </w:divBdr>
    </w:div>
    <w:div w:id="1511606933">
      <w:bodyDiv w:val="1"/>
      <w:marLeft w:val="0"/>
      <w:marRight w:val="0"/>
      <w:marTop w:val="0"/>
      <w:marBottom w:val="0"/>
      <w:divBdr>
        <w:top w:val="none" w:sz="0" w:space="0" w:color="auto"/>
        <w:left w:val="none" w:sz="0" w:space="0" w:color="auto"/>
        <w:bottom w:val="none" w:sz="0" w:space="0" w:color="auto"/>
        <w:right w:val="none" w:sz="0" w:space="0" w:color="auto"/>
      </w:divBdr>
    </w:div>
    <w:div w:id="1512715713">
      <w:bodyDiv w:val="1"/>
      <w:marLeft w:val="0"/>
      <w:marRight w:val="0"/>
      <w:marTop w:val="0"/>
      <w:marBottom w:val="0"/>
      <w:divBdr>
        <w:top w:val="none" w:sz="0" w:space="0" w:color="auto"/>
        <w:left w:val="none" w:sz="0" w:space="0" w:color="auto"/>
        <w:bottom w:val="none" w:sz="0" w:space="0" w:color="auto"/>
        <w:right w:val="none" w:sz="0" w:space="0" w:color="auto"/>
      </w:divBdr>
      <w:divsChild>
        <w:div w:id="2117361524">
          <w:marLeft w:val="0"/>
          <w:marRight w:val="0"/>
          <w:marTop w:val="0"/>
          <w:marBottom w:val="0"/>
          <w:divBdr>
            <w:top w:val="none" w:sz="0" w:space="0" w:color="auto"/>
            <w:left w:val="none" w:sz="0" w:space="0" w:color="auto"/>
            <w:bottom w:val="none" w:sz="0" w:space="0" w:color="auto"/>
            <w:right w:val="none" w:sz="0" w:space="0" w:color="auto"/>
          </w:divBdr>
        </w:div>
        <w:div w:id="1998922367">
          <w:marLeft w:val="0"/>
          <w:marRight w:val="0"/>
          <w:marTop w:val="0"/>
          <w:marBottom w:val="0"/>
          <w:divBdr>
            <w:top w:val="none" w:sz="0" w:space="0" w:color="auto"/>
            <w:left w:val="none" w:sz="0" w:space="0" w:color="auto"/>
            <w:bottom w:val="none" w:sz="0" w:space="0" w:color="auto"/>
            <w:right w:val="none" w:sz="0" w:space="0" w:color="auto"/>
          </w:divBdr>
        </w:div>
        <w:div w:id="1814759981">
          <w:marLeft w:val="0"/>
          <w:marRight w:val="0"/>
          <w:marTop w:val="0"/>
          <w:marBottom w:val="0"/>
          <w:divBdr>
            <w:top w:val="none" w:sz="0" w:space="0" w:color="auto"/>
            <w:left w:val="none" w:sz="0" w:space="0" w:color="auto"/>
            <w:bottom w:val="none" w:sz="0" w:space="0" w:color="auto"/>
            <w:right w:val="none" w:sz="0" w:space="0" w:color="auto"/>
          </w:divBdr>
        </w:div>
      </w:divsChild>
    </w:div>
    <w:div w:id="1517185873">
      <w:bodyDiv w:val="1"/>
      <w:marLeft w:val="0"/>
      <w:marRight w:val="0"/>
      <w:marTop w:val="0"/>
      <w:marBottom w:val="0"/>
      <w:divBdr>
        <w:top w:val="none" w:sz="0" w:space="0" w:color="auto"/>
        <w:left w:val="none" w:sz="0" w:space="0" w:color="auto"/>
        <w:bottom w:val="none" w:sz="0" w:space="0" w:color="auto"/>
        <w:right w:val="none" w:sz="0" w:space="0" w:color="auto"/>
      </w:divBdr>
    </w:div>
    <w:div w:id="1519155434">
      <w:bodyDiv w:val="1"/>
      <w:marLeft w:val="0"/>
      <w:marRight w:val="0"/>
      <w:marTop w:val="0"/>
      <w:marBottom w:val="0"/>
      <w:divBdr>
        <w:top w:val="none" w:sz="0" w:space="0" w:color="auto"/>
        <w:left w:val="none" w:sz="0" w:space="0" w:color="auto"/>
        <w:bottom w:val="none" w:sz="0" w:space="0" w:color="auto"/>
        <w:right w:val="none" w:sz="0" w:space="0" w:color="auto"/>
      </w:divBdr>
    </w:div>
    <w:div w:id="1521162081">
      <w:bodyDiv w:val="1"/>
      <w:marLeft w:val="0"/>
      <w:marRight w:val="0"/>
      <w:marTop w:val="0"/>
      <w:marBottom w:val="0"/>
      <w:divBdr>
        <w:top w:val="none" w:sz="0" w:space="0" w:color="auto"/>
        <w:left w:val="none" w:sz="0" w:space="0" w:color="auto"/>
        <w:bottom w:val="none" w:sz="0" w:space="0" w:color="auto"/>
        <w:right w:val="none" w:sz="0" w:space="0" w:color="auto"/>
      </w:divBdr>
    </w:div>
    <w:div w:id="1535463156">
      <w:bodyDiv w:val="1"/>
      <w:marLeft w:val="0"/>
      <w:marRight w:val="0"/>
      <w:marTop w:val="0"/>
      <w:marBottom w:val="0"/>
      <w:divBdr>
        <w:top w:val="none" w:sz="0" w:space="0" w:color="auto"/>
        <w:left w:val="none" w:sz="0" w:space="0" w:color="auto"/>
        <w:bottom w:val="none" w:sz="0" w:space="0" w:color="auto"/>
        <w:right w:val="none" w:sz="0" w:space="0" w:color="auto"/>
      </w:divBdr>
    </w:div>
    <w:div w:id="1541089964">
      <w:bodyDiv w:val="1"/>
      <w:marLeft w:val="0"/>
      <w:marRight w:val="0"/>
      <w:marTop w:val="0"/>
      <w:marBottom w:val="0"/>
      <w:divBdr>
        <w:top w:val="none" w:sz="0" w:space="0" w:color="auto"/>
        <w:left w:val="none" w:sz="0" w:space="0" w:color="auto"/>
        <w:bottom w:val="none" w:sz="0" w:space="0" w:color="auto"/>
        <w:right w:val="none" w:sz="0" w:space="0" w:color="auto"/>
      </w:divBdr>
    </w:div>
    <w:div w:id="1592540026">
      <w:bodyDiv w:val="1"/>
      <w:marLeft w:val="0"/>
      <w:marRight w:val="0"/>
      <w:marTop w:val="0"/>
      <w:marBottom w:val="0"/>
      <w:divBdr>
        <w:top w:val="none" w:sz="0" w:space="0" w:color="auto"/>
        <w:left w:val="none" w:sz="0" w:space="0" w:color="auto"/>
        <w:bottom w:val="none" w:sz="0" w:space="0" w:color="auto"/>
        <w:right w:val="none" w:sz="0" w:space="0" w:color="auto"/>
      </w:divBdr>
    </w:div>
    <w:div w:id="1610315699">
      <w:bodyDiv w:val="1"/>
      <w:marLeft w:val="0"/>
      <w:marRight w:val="0"/>
      <w:marTop w:val="0"/>
      <w:marBottom w:val="0"/>
      <w:divBdr>
        <w:top w:val="none" w:sz="0" w:space="0" w:color="auto"/>
        <w:left w:val="none" w:sz="0" w:space="0" w:color="auto"/>
        <w:bottom w:val="none" w:sz="0" w:space="0" w:color="auto"/>
        <w:right w:val="none" w:sz="0" w:space="0" w:color="auto"/>
      </w:divBdr>
    </w:div>
    <w:div w:id="1618027172">
      <w:bodyDiv w:val="1"/>
      <w:marLeft w:val="0"/>
      <w:marRight w:val="0"/>
      <w:marTop w:val="0"/>
      <w:marBottom w:val="0"/>
      <w:divBdr>
        <w:top w:val="none" w:sz="0" w:space="0" w:color="auto"/>
        <w:left w:val="none" w:sz="0" w:space="0" w:color="auto"/>
        <w:bottom w:val="none" w:sz="0" w:space="0" w:color="auto"/>
        <w:right w:val="none" w:sz="0" w:space="0" w:color="auto"/>
      </w:divBdr>
    </w:div>
    <w:div w:id="1669865798">
      <w:bodyDiv w:val="1"/>
      <w:marLeft w:val="0"/>
      <w:marRight w:val="0"/>
      <w:marTop w:val="0"/>
      <w:marBottom w:val="0"/>
      <w:divBdr>
        <w:top w:val="none" w:sz="0" w:space="0" w:color="auto"/>
        <w:left w:val="none" w:sz="0" w:space="0" w:color="auto"/>
        <w:bottom w:val="none" w:sz="0" w:space="0" w:color="auto"/>
        <w:right w:val="none" w:sz="0" w:space="0" w:color="auto"/>
      </w:divBdr>
    </w:div>
    <w:div w:id="1712653522">
      <w:bodyDiv w:val="1"/>
      <w:marLeft w:val="0"/>
      <w:marRight w:val="0"/>
      <w:marTop w:val="0"/>
      <w:marBottom w:val="0"/>
      <w:divBdr>
        <w:top w:val="none" w:sz="0" w:space="0" w:color="auto"/>
        <w:left w:val="none" w:sz="0" w:space="0" w:color="auto"/>
        <w:bottom w:val="none" w:sz="0" w:space="0" w:color="auto"/>
        <w:right w:val="none" w:sz="0" w:space="0" w:color="auto"/>
      </w:divBdr>
    </w:div>
    <w:div w:id="1715692122">
      <w:bodyDiv w:val="1"/>
      <w:marLeft w:val="0"/>
      <w:marRight w:val="0"/>
      <w:marTop w:val="0"/>
      <w:marBottom w:val="0"/>
      <w:divBdr>
        <w:top w:val="none" w:sz="0" w:space="0" w:color="auto"/>
        <w:left w:val="none" w:sz="0" w:space="0" w:color="auto"/>
        <w:bottom w:val="none" w:sz="0" w:space="0" w:color="auto"/>
        <w:right w:val="none" w:sz="0" w:space="0" w:color="auto"/>
      </w:divBdr>
    </w:div>
    <w:div w:id="1734543317">
      <w:bodyDiv w:val="1"/>
      <w:marLeft w:val="0"/>
      <w:marRight w:val="0"/>
      <w:marTop w:val="0"/>
      <w:marBottom w:val="0"/>
      <w:divBdr>
        <w:top w:val="none" w:sz="0" w:space="0" w:color="auto"/>
        <w:left w:val="none" w:sz="0" w:space="0" w:color="auto"/>
        <w:bottom w:val="none" w:sz="0" w:space="0" w:color="auto"/>
        <w:right w:val="none" w:sz="0" w:space="0" w:color="auto"/>
      </w:divBdr>
      <w:divsChild>
        <w:div w:id="1167286784">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1834177050">
      <w:bodyDiv w:val="1"/>
      <w:marLeft w:val="0"/>
      <w:marRight w:val="0"/>
      <w:marTop w:val="0"/>
      <w:marBottom w:val="0"/>
      <w:divBdr>
        <w:top w:val="none" w:sz="0" w:space="0" w:color="auto"/>
        <w:left w:val="none" w:sz="0" w:space="0" w:color="auto"/>
        <w:bottom w:val="none" w:sz="0" w:space="0" w:color="auto"/>
        <w:right w:val="none" w:sz="0" w:space="0" w:color="auto"/>
      </w:divBdr>
    </w:div>
    <w:div w:id="1848059623">
      <w:bodyDiv w:val="1"/>
      <w:marLeft w:val="0"/>
      <w:marRight w:val="0"/>
      <w:marTop w:val="0"/>
      <w:marBottom w:val="0"/>
      <w:divBdr>
        <w:top w:val="none" w:sz="0" w:space="0" w:color="auto"/>
        <w:left w:val="none" w:sz="0" w:space="0" w:color="auto"/>
        <w:bottom w:val="none" w:sz="0" w:space="0" w:color="auto"/>
        <w:right w:val="none" w:sz="0" w:space="0" w:color="auto"/>
      </w:divBdr>
    </w:div>
    <w:div w:id="1863668436">
      <w:bodyDiv w:val="1"/>
      <w:marLeft w:val="0"/>
      <w:marRight w:val="0"/>
      <w:marTop w:val="0"/>
      <w:marBottom w:val="0"/>
      <w:divBdr>
        <w:top w:val="none" w:sz="0" w:space="0" w:color="auto"/>
        <w:left w:val="none" w:sz="0" w:space="0" w:color="auto"/>
        <w:bottom w:val="none" w:sz="0" w:space="0" w:color="auto"/>
        <w:right w:val="none" w:sz="0" w:space="0" w:color="auto"/>
      </w:divBdr>
    </w:div>
    <w:div w:id="1878928263">
      <w:bodyDiv w:val="1"/>
      <w:marLeft w:val="0"/>
      <w:marRight w:val="0"/>
      <w:marTop w:val="0"/>
      <w:marBottom w:val="0"/>
      <w:divBdr>
        <w:top w:val="none" w:sz="0" w:space="0" w:color="auto"/>
        <w:left w:val="none" w:sz="0" w:space="0" w:color="auto"/>
        <w:bottom w:val="none" w:sz="0" w:space="0" w:color="auto"/>
        <w:right w:val="none" w:sz="0" w:space="0" w:color="auto"/>
      </w:divBdr>
    </w:div>
    <w:div w:id="1882597511">
      <w:bodyDiv w:val="1"/>
      <w:marLeft w:val="0"/>
      <w:marRight w:val="0"/>
      <w:marTop w:val="0"/>
      <w:marBottom w:val="0"/>
      <w:divBdr>
        <w:top w:val="none" w:sz="0" w:space="0" w:color="auto"/>
        <w:left w:val="none" w:sz="0" w:space="0" w:color="auto"/>
        <w:bottom w:val="none" w:sz="0" w:space="0" w:color="auto"/>
        <w:right w:val="none" w:sz="0" w:space="0" w:color="auto"/>
      </w:divBdr>
      <w:divsChild>
        <w:div w:id="790783803">
          <w:marLeft w:val="0"/>
          <w:marRight w:val="0"/>
          <w:marTop w:val="0"/>
          <w:marBottom w:val="0"/>
          <w:divBdr>
            <w:top w:val="none" w:sz="0" w:space="0" w:color="auto"/>
            <w:left w:val="none" w:sz="0" w:space="0" w:color="auto"/>
            <w:bottom w:val="none" w:sz="0" w:space="0" w:color="auto"/>
            <w:right w:val="none" w:sz="0" w:space="0" w:color="auto"/>
          </w:divBdr>
        </w:div>
      </w:divsChild>
    </w:div>
    <w:div w:id="1892768802">
      <w:bodyDiv w:val="1"/>
      <w:marLeft w:val="0"/>
      <w:marRight w:val="0"/>
      <w:marTop w:val="0"/>
      <w:marBottom w:val="0"/>
      <w:divBdr>
        <w:top w:val="none" w:sz="0" w:space="0" w:color="auto"/>
        <w:left w:val="none" w:sz="0" w:space="0" w:color="auto"/>
        <w:bottom w:val="none" w:sz="0" w:space="0" w:color="auto"/>
        <w:right w:val="none" w:sz="0" w:space="0" w:color="auto"/>
      </w:divBdr>
    </w:div>
    <w:div w:id="1929657979">
      <w:bodyDiv w:val="1"/>
      <w:marLeft w:val="0"/>
      <w:marRight w:val="0"/>
      <w:marTop w:val="0"/>
      <w:marBottom w:val="0"/>
      <w:divBdr>
        <w:top w:val="none" w:sz="0" w:space="0" w:color="auto"/>
        <w:left w:val="none" w:sz="0" w:space="0" w:color="auto"/>
        <w:bottom w:val="none" w:sz="0" w:space="0" w:color="auto"/>
        <w:right w:val="none" w:sz="0" w:space="0" w:color="auto"/>
      </w:divBdr>
    </w:div>
    <w:div w:id="1961953370">
      <w:bodyDiv w:val="1"/>
      <w:marLeft w:val="0"/>
      <w:marRight w:val="0"/>
      <w:marTop w:val="0"/>
      <w:marBottom w:val="0"/>
      <w:divBdr>
        <w:top w:val="none" w:sz="0" w:space="0" w:color="auto"/>
        <w:left w:val="none" w:sz="0" w:space="0" w:color="auto"/>
        <w:bottom w:val="none" w:sz="0" w:space="0" w:color="auto"/>
        <w:right w:val="none" w:sz="0" w:space="0" w:color="auto"/>
      </w:divBdr>
    </w:div>
    <w:div w:id="1995449781">
      <w:bodyDiv w:val="1"/>
      <w:marLeft w:val="0"/>
      <w:marRight w:val="0"/>
      <w:marTop w:val="0"/>
      <w:marBottom w:val="0"/>
      <w:divBdr>
        <w:top w:val="none" w:sz="0" w:space="0" w:color="auto"/>
        <w:left w:val="none" w:sz="0" w:space="0" w:color="auto"/>
        <w:bottom w:val="none" w:sz="0" w:space="0" w:color="auto"/>
        <w:right w:val="none" w:sz="0" w:space="0" w:color="auto"/>
      </w:divBdr>
    </w:div>
    <w:div w:id="2016765052">
      <w:bodyDiv w:val="1"/>
      <w:marLeft w:val="0"/>
      <w:marRight w:val="0"/>
      <w:marTop w:val="0"/>
      <w:marBottom w:val="0"/>
      <w:divBdr>
        <w:top w:val="none" w:sz="0" w:space="0" w:color="auto"/>
        <w:left w:val="none" w:sz="0" w:space="0" w:color="auto"/>
        <w:bottom w:val="none" w:sz="0" w:space="0" w:color="auto"/>
        <w:right w:val="none" w:sz="0" w:space="0" w:color="auto"/>
      </w:divBdr>
    </w:div>
    <w:div w:id="2030526421">
      <w:bodyDiv w:val="1"/>
      <w:marLeft w:val="0"/>
      <w:marRight w:val="0"/>
      <w:marTop w:val="0"/>
      <w:marBottom w:val="0"/>
      <w:divBdr>
        <w:top w:val="none" w:sz="0" w:space="0" w:color="auto"/>
        <w:left w:val="none" w:sz="0" w:space="0" w:color="auto"/>
        <w:bottom w:val="none" w:sz="0" w:space="0" w:color="auto"/>
        <w:right w:val="none" w:sz="0" w:space="0" w:color="auto"/>
      </w:divBdr>
    </w:div>
    <w:div w:id="2030986731">
      <w:bodyDiv w:val="1"/>
      <w:marLeft w:val="0"/>
      <w:marRight w:val="0"/>
      <w:marTop w:val="0"/>
      <w:marBottom w:val="0"/>
      <w:divBdr>
        <w:top w:val="none" w:sz="0" w:space="0" w:color="auto"/>
        <w:left w:val="none" w:sz="0" w:space="0" w:color="auto"/>
        <w:bottom w:val="none" w:sz="0" w:space="0" w:color="auto"/>
        <w:right w:val="none" w:sz="0" w:space="0" w:color="auto"/>
      </w:divBdr>
      <w:divsChild>
        <w:div w:id="20671289">
          <w:marLeft w:val="0"/>
          <w:marRight w:val="0"/>
          <w:marTop w:val="0"/>
          <w:marBottom w:val="0"/>
          <w:divBdr>
            <w:top w:val="none" w:sz="0" w:space="0" w:color="auto"/>
            <w:left w:val="none" w:sz="0" w:space="0" w:color="auto"/>
            <w:bottom w:val="none" w:sz="0" w:space="0" w:color="auto"/>
            <w:right w:val="none" w:sz="0" w:space="0" w:color="auto"/>
          </w:divBdr>
        </w:div>
      </w:divsChild>
    </w:div>
    <w:div w:id="2074961929">
      <w:bodyDiv w:val="1"/>
      <w:marLeft w:val="0"/>
      <w:marRight w:val="0"/>
      <w:marTop w:val="0"/>
      <w:marBottom w:val="0"/>
      <w:divBdr>
        <w:top w:val="none" w:sz="0" w:space="0" w:color="auto"/>
        <w:left w:val="none" w:sz="0" w:space="0" w:color="auto"/>
        <w:bottom w:val="none" w:sz="0" w:space="0" w:color="auto"/>
        <w:right w:val="none" w:sz="0" w:space="0" w:color="auto"/>
      </w:divBdr>
      <w:divsChild>
        <w:div w:id="1569533194">
          <w:marLeft w:val="0"/>
          <w:marRight w:val="0"/>
          <w:marTop w:val="0"/>
          <w:marBottom w:val="0"/>
          <w:divBdr>
            <w:top w:val="none" w:sz="0" w:space="0" w:color="auto"/>
            <w:left w:val="none" w:sz="0" w:space="0" w:color="auto"/>
            <w:bottom w:val="none" w:sz="0" w:space="0" w:color="auto"/>
            <w:right w:val="none" w:sz="0" w:space="0" w:color="auto"/>
          </w:divBdr>
        </w:div>
      </w:divsChild>
    </w:div>
    <w:div w:id="2091154481">
      <w:bodyDiv w:val="1"/>
      <w:marLeft w:val="0"/>
      <w:marRight w:val="0"/>
      <w:marTop w:val="0"/>
      <w:marBottom w:val="0"/>
      <w:divBdr>
        <w:top w:val="none" w:sz="0" w:space="0" w:color="auto"/>
        <w:left w:val="none" w:sz="0" w:space="0" w:color="auto"/>
        <w:bottom w:val="none" w:sz="0" w:space="0" w:color="auto"/>
        <w:right w:val="none" w:sz="0" w:space="0" w:color="auto"/>
      </w:divBdr>
    </w:div>
    <w:div w:id="2111466038">
      <w:bodyDiv w:val="1"/>
      <w:marLeft w:val="0"/>
      <w:marRight w:val="0"/>
      <w:marTop w:val="0"/>
      <w:marBottom w:val="0"/>
      <w:divBdr>
        <w:top w:val="none" w:sz="0" w:space="0" w:color="auto"/>
        <w:left w:val="none" w:sz="0" w:space="0" w:color="auto"/>
        <w:bottom w:val="none" w:sz="0" w:space="0" w:color="auto"/>
        <w:right w:val="none" w:sz="0" w:space="0" w:color="auto"/>
      </w:divBdr>
    </w:div>
    <w:div w:id="2129277626">
      <w:bodyDiv w:val="1"/>
      <w:marLeft w:val="0"/>
      <w:marRight w:val="0"/>
      <w:marTop w:val="0"/>
      <w:marBottom w:val="0"/>
      <w:divBdr>
        <w:top w:val="none" w:sz="0" w:space="0" w:color="auto"/>
        <w:left w:val="none" w:sz="0" w:space="0" w:color="auto"/>
        <w:bottom w:val="none" w:sz="0" w:space="0" w:color="auto"/>
        <w:right w:val="none" w:sz="0" w:space="0" w:color="auto"/>
      </w:divBdr>
    </w:div>
    <w:div w:id="2129472583">
      <w:bodyDiv w:val="1"/>
      <w:marLeft w:val="0"/>
      <w:marRight w:val="0"/>
      <w:marTop w:val="0"/>
      <w:marBottom w:val="0"/>
      <w:divBdr>
        <w:top w:val="none" w:sz="0" w:space="0" w:color="auto"/>
        <w:left w:val="none" w:sz="0" w:space="0" w:color="auto"/>
        <w:bottom w:val="none" w:sz="0" w:space="0" w:color="auto"/>
        <w:right w:val="none" w:sz="0" w:space="0" w:color="auto"/>
      </w:divBdr>
    </w:div>
    <w:div w:id="2136214435">
      <w:bodyDiv w:val="1"/>
      <w:marLeft w:val="0"/>
      <w:marRight w:val="0"/>
      <w:marTop w:val="0"/>
      <w:marBottom w:val="0"/>
      <w:divBdr>
        <w:top w:val="none" w:sz="0" w:space="0" w:color="auto"/>
        <w:left w:val="none" w:sz="0" w:space="0" w:color="auto"/>
        <w:bottom w:val="none" w:sz="0" w:space="0" w:color="auto"/>
        <w:right w:val="none" w:sz="0" w:space="0" w:color="auto"/>
      </w:divBdr>
      <w:divsChild>
        <w:div w:id="526411180">
          <w:marLeft w:val="0"/>
          <w:marRight w:val="0"/>
          <w:marTop w:val="0"/>
          <w:marBottom w:val="0"/>
          <w:divBdr>
            <w:top w:val="none" w:sz="0" w:space="0" w:color="auto"/>
            <w:left w:val="none" w:sz="0" w:space="0" w:color="auto"/>
            <w:bottom w:val="none" w:sz="0" w:space="0" w:color="auto"/>
            <w:right w:val="none" w:sz="0" w:space="0" w:color="auto"/>
          </w:divBdr>
        </w:div>
        <w:div w:id="581522660">
          <w:marLeft w:val="0"/>
          <w:marRight w:val="0"/>
          <w:marTop w:val="0"/>
          <w:marBottom w:val="0"/>
          <w:divBdr>
            <w:top w:val="none" w:sz="0" w:space="0" w:color="auto"/>
            <w:left w:val="none" w:sz="0" w:space="0" w:color="auto"/>
            <w:bottom w:val="none" w:sz="0" w:space="0" w:color="auto"/>
            <w:right w:val="none" w:sz="0" w:space="0" w:color="auto"/>
          </w:divBdr>
        </w:div>
        <w:div w:id="1332293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GDP" TargetMode="External"/><Relationship Id="rId3" Type="http://schemas.openxmlformats.org/officeDocument/2006/relationships/styles" Target="styles.xml"/><Relationship Id="rId7" Type="http://schemas.openxmlformats.org/officeDocument/2006/relationships/hyperlink" Target="https://www.worldbank.org/en/research/brief/inflation-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D2D5E-7036-594E-B051-B041C103C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Zohreh Fazeli</dc:creator>
  <cp:keywords/>
  <dc:description/>
  <cp:lastModifiedBy>Zohreh Fazeli</cp:lastModifiedBy>
  <cp:revision>3</cp:revision>
  <dcterms:created xsi:type="dcterms:W3CDTF">2024-10-01T21:39:00Z</dcterms:created>
  <dcterms:modified xsi:type="dcterms:W3CDTF">2024-10-02T19:08:00Z</dcterms:modified>
</cp:coreProperties>
</file>