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Rule="auto"/>
        <w:rPr/>
      </w:pPr>
      <w:r w:rsidDel="00000000" w:rsidR="00000000" w:rsidRPr="00000000">
        <w:rPr>
          <w:rFonts w:ascii="Inter" w:cs="Inter" w:eastAsia="Inter" w:hAnsi="Inter"/>
          <w:b w:val="1"/>
          <w:bCs w:val="1"/>
          <w:color w:val="1f5d5d"/>
          <w:sz w:val="16"/>
          <w:szCs w:val="16"/>
          <w:rtl w:val="0"/>
        </w:rPr>
        <w:t xml:space="preserve">ZOIKO GROUP  /  PUBLIC MARKETS INFRASTRUCTURE</w:t>
      </w: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Fonts w:ascii="Inter" w:cs="Inter" w:eastAsia="Inter" w:hAnsi="Inter"/>
          <w:b w:val="1"/>
          <w:bCs w:val="1"/>
          <w:color w:val="182326"/>
          <w:sz w:val="58"/>
          <w:szCs w:val="58"/>
          <w:rtl w:val="0"/>
        </w:rPr>
        <w:t xml:space="preserve">BACKEND ARCHITECTURE</w:t>
        <w:br w:type="textWrapping"/>
        <w:t xml:space="preserve">&amp; ENGINEERING SYSTEM</w:t>
        <w:br w:type="textWrapping"/>
        <w:t xml:space="preserve">SPECIFICATION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Inter" w:cs="Inter" w:eastAsia="Inter" w:hAnsi="Inter"/>
          <w:b w:val="1"/>
          <w:bCs w:val="1"/>
          <w:i w:val="0"/>
          <w:iCs w:val="0"/>
          <w:smallCaps w:val="0"/>
          <w:strike w:val="0"/>
          <w:color w:val="1f5d5d"/>
          <w:sz w:val="28"/>
          <w:szCs w:val="28"/>
          <w:u w:val="none"/>
          <w:shd w:fill="auto" w:val="clear"/>
          <w:vertAlign w:val="baseline"/>
        </w:rPr>
      </w:pPr>
      <w:r w:rsidDel="00000000" w:rsidR="00000000" w:rsidRPr="00000000">
        <w:rPr>
          <w:rFonts w:ascii="Inter" w:cs="Inter" w:eastAsia="Inter" w:hAnsi="Inter"/>
          <w:b w:val="1"/>
          <w:bCs w:val="1"/>
          <w:i w:val="0"/>
          <w:iCs w:val="0"/>
          <w:smallCaps w:val="0"/>
          <w:strike w:val="0"/>
          <w:color w:val="1f5d5d"/>
          <w:sz w:val="28"/>
          <w:szCs w:val="28"/>
          <w:u w:val="none"/>
          <w:shd w:fill="auto" w:val="clear"/>
          <w:vertAlign w:val="baseline"/>
          <w:rtl w:val="0"/>
        </w:rPr>
        <w:t xml:space="preserve">Talvrin - Global evidence and monitoring for public markets</w:t>
      </w:r>
    </w:p>
    <w:p w:rsidR="00000000" w:rsidDel="00000000" w:rsidP="00000000" w:rsidRDefault="00000000" w:rsidRPr="00000000" w14:paraId="00000004">
      <w:pPr>
        <w:rPr/>
      </w:pPr>
      <w:r w:rsidDel="00000000" w:rsidR="00000000" w:rsidRPr="00000000">
        <w:rPr>
          <w:rFonts w:ascii="Inter" w:cs="Inter" w:eastAsia="Inter" w:hAnsi="Inter"/>
          <w:i w:val="1"/>
          <w:iCs w:val="1"/>
          <w:color w:val="667477"/>
          <w:sz w:val="22"/>
          <w:szCs w:val="22"/>
          <w:rtl w:val="0"/>
        </w:rPr>
        <w:t xml:space="preserve">Reach a defensible view faster. Know when it changes.</w:t>
      </w:r>
      <w:r w:rsidDel="00000000" w:rsidR="00000000" w:rsidRPr="00000000">
        <w:rPr>
          <w:rtl w:val="0"/>
        </w:rPr>
      </w:r>
    </w:p>
    <w:tbl>
      <w:tblPr>
        <w:tblStyle w:val="Table1"/>
        <w:tblW w:w="10166.0" w:type="dxa"/>
        <w:jc w:val="left"/>
        <w:tblInd w:w="-115.0" w:type="dxa"/>
        <w:tblLayout w:type="fixed"/>
        <w:tblLook w:val="0400"/>
      </w:tblPr>
      <w:tblGrid>
        <w:gridCol w:w="5083"/>
        <w:gridCol w:w="5083"/>
        <w:tblGridChange w:id="0">
          <w:tblGrid>
            <w:gridCol w:w="5083"/>
            <w:gridCol w:w="5083"/>
          </w:tblGrid>
        </w:tblGridChange>
      </w:tblGrid>
      <w:tr>
        <w:trPr>
          <w:cantSplit w:val="1"/>
          <w:tblHeader w:val="1"/>
        </w:trPr>
        <w:tc>
          <w:tcPr>
            <w:shd w:fill="eaf1f0" w:val="clear"/>
            <w:tcMar>
              <w:top w:w="55.0" w:type="dxa"/>
              <w:bottom w:w="55.0" w:type="dxa"/>
            </w:tcMar>
          </w:tcPr>
          <w:p w:rsidR="00000000" w:rsidDel="00000000" w:rsidP="00000000" w:rsidRDefault="00000000" w:rsidRPr="00000000" w14:paraId="00000005">
            <w:pPr>
              <w:rPr/>
            </w:pPr>
            <w:r w:rsidDel="00000000" w:rsidR="00000000" w:rsidRPr="00000000">
              <w:rPr>
                <w:rtl w:val="0"/>
              </w:rPr>
              <w:t xml:space="preserve">DOCUMENT ID</w:t>
            </w:r>
          </w:p>
        </w:tc>
        <w:tc>
          <w:tcPr>
            <w:shd w:fill="f8fafa" w:val="clear"/>
            <w:tcMar>
              <w:top w:w="55.0" w:type="dxa"/>
              <w:bottom w:w="55.0" w:type="dxa"/>
            </w:tcMar>
          </w:tcPr>
          <w:p w:rsidR="00000000" w:rsidDel="00000000" w:rsidP="00000000" w:rsidRDefault="00000000" w:rsidRPr="00000000" w14:paraId="00000006">
            <w:pPr>
              <w:rPr/>
            </w:pPr>
            <w:r w:rsidDel="00000000" w:rsidR="00000000" w:rsidRPr="00000000">
              <w:rPr>
                <w:rtl w:val="0"/>
              </w:rPr>
              <w:t xml:space="preserve">PLT-ENG-ARCH-003</w:t>
            </w:r>
          </w:p>
        </w:tc>
      </w:tr>
      <w:tr>
        <w:trPr>
          <w:cantSplit w:val="1"/>
          <w:tblHeader w:val="0"/>
        </w:trPr>
        <w:tc>
          <w:tcPr>
            <w:shd w:fill="eaf1f0" w:val="clear"/>
            <w:tcMar>
              <w:top w:w="55.0" w:type="dxa"/>
              <w:bottom w:w="55.0" w:type="dxa"/>
            </w:tcMar>
          </w:tcPr>
          <w:p w:rsidR="00000000" w:rsidDel="00000000" w:rsidP="00000000" w:rsidRDefault="00000000" w:rsidRPr="00000000" w14:paraId="00000007">
            <w:pPr>
              <w:rPr/>
            </w:pPr>
            <w:r w:rsidDel="00000000" w:rsidR="00000000" w:rsidRPr="00000000">
              <w:rPr>
                <w:rtl w:val="0"/>
              </w:rPr>
              <w:t xml:space="preserve">VERSION</w:t>
            </w:r>
          </w:p>
        </w:tc>
        <w:tc>
          <w:tcPr>
            <w:shd w:fill="f8fafa" w:val="clear"/>
            <w:tcMar>
              <w:top w:w="55.0" w:type="dxa"/>
              <w:bottom w:w="55.0" w:type="dxa"/>
            </w:tcMar>
          </w:tcPr>
          <w:p w:rsidR="00000000" w:rsidDel="00000000" w:rsidP="00000000" w:rsidRDefault="00000000" w:rsidRPr="00000000" w14:paraId="00000008">
            <w:pPr>
              <w:rPr/>
            </w:pPr>
            <w:r w:rsidDel="00000000" w:rsidR="00000000" w:rsidRPr="00000000">
              <w:rPr>
                <w:rtl w:val="0"/>
              </w:rPr>
              <w:t xml:space="preserve">4.0 - Global platform architecture baseline</w:t>
            </w:r>
          </w:p>
        </w:tc>
      </w:tr>
      <w:tr>
        <w:trPr>
          <w:cantSplit w:val="1"/>
          <w:tblHeader w:val="0"/>
        </w:trPr>
        <w:tc>
          <w:tcPr>
            <w:shd w:fill="eaf1f0" w:val="clear"/>
            <w:tcMar>
              <w:top w:w="55.0" w:type="dxa"/>
              <w:bottom w:w="55.0" w:type="dxa"/>
            </w:tcMar>
          </w:tcPr>
          <w:p w:rsidR="00000000" w:rsidDel="00000000" w:rsidP="00000000" w:rsidRDefault="00000000" w:rsidRPr="00000000" w14:paraId="00000009">
            <w:pPr>
              <w:rPr/>
            </w:pPr>
            <w:r w:rsidDel="00000000" w:rsidR="00000000" w:rsidRPr="00000000">
              <w:rPr>
                <w:rtl w:val="0"/>
              </w:rPr>
              <w:t xml:space="preserve">DATE</w:t>
            </w:r>
          </w:p>
        </w:tc>
        <w:tc>
          <w:tcPr>
            <w:shd w:fill="f8fafa" w:val="clear"/>
            <w:tcMar>
              <w:top w:w="55.0" w:type="dxa"/>
              <w:bottom w:w="55.0" w:type="dxa"/>
            </w:tcMar>
          </w:tcPr>
          <w:p w:rsidR="00000000" w:rsidDel="00000000" w:rsidP="00000000" w:rsidRDefault="00000000" w:rsidRPr="00000000" w14:paraId="0000000A">
            <w:pPr>
              <w:rPr/>
            </w:pPr>
            <w:r w:rsidDel="00000000" w:rsidR="00000000" w:rsidRPr="00000000">
              <w:rPr>
                <w:rtl w:val="0"/>
              </w:rPr>
              <w:t xml:space="preserve">30 August 2026</w:t>
            </w:r>
          </w:p>
        </w:tc>
      </w:tr>
      <w:tr>
        <w:trPr>
          <w:cantSplit w:val="1"/>
          <w:tblHeader w:val="0"/>
        </w:trPr>
        <w:tc>
          <w:tcPr>
            <w:shd w:fill="eaf1f0" w:val="clear"/>
            <w:tcMar>
              <w:top w:w="55.0" w:type="dxa"/>
              <w:bottom w:w="55.0" w:type="dxa"/>
            </w:tcMar>
          </w:tcPr>
          <w:p w:rsidR="00000000" w:rsidDel="00000000" w:rsidP="00000000" w:rsidRDefault="00000000" w:rsidRPr="00000000" w14:paraId="0000000B">
            <w:pPr>
              <w:rPr/>
            </w:pPr>
            <w:r w:rsidDel="00000000" w:rsidR="00000000" w:rsidRPr="00000000">
              <w:rPr>
                <w:rtl w:val="0"/>
              </w:rPr>
              <w:t xml:space="preserve">SUPERSEDES</w:t>
            </w:r>
          </w:p>
        </w:tc>
        <w:tc>
          <w:tcPr>
            <w:shd w:fill="f8fafa" w:val="clear"/>
            <w:tcMar>
              <w:top w:w="55.0" w:type="dxa"/>
              <w:bottom w:w="55.0" w:type="dxa"/>
            </w:tcMar>
          </w:tcPr>
          <w:p w:rsidR="00000000" w:rsidDel="00000000" w:rsidP="00000000" w:rsidRDefault="00000000" w:rsidRPr="00000000" w14:paraId="0000000C">
            <w:pPr>
              <w:rPr/>
            </w:pPr>
            <w:r w:rsidDel="00000000" w:rsidR="00000000" w:rsidRPr="00000000">
              <w:rPr>
                <w:rtl w:val="0"/>
              </w:rPr>
              <w:t xml:space="preserve">PLT-ENG-ARCH-003 v3.0</w:t>
            </w:r>
          </w:p>
        </w:tc>
      </w:tr>
      <w:tr>
        <w:trPr>
          <w:cantSplit w:val="1"/>
          <w:tblHeader w:val="0"/>
        </w:trPr>
        <w:tc>
          <w:tcPr>
            <w:shd w:fill="eaf1f0" w:val="clear"/>
            <w:tcMar>
              <w:top w:w="55.0" w:type="dxa"/>
              <w:bottom w:w="55.0" w:type="dxa"/>
            </w:tcMar>
          </w:tcPr>
          <w:p w:rsidR="00000000" w:rsidDel="00000000" w:rsidP="00000000" w:rsidRDefault="00000000" w:rsidRPr="00000000" w14:paraId="0000000D">
            <w:pPr>
              <w:rPr/>
            </w:pPr>
            <w:r w:rsidDel="00000000" w:rsidR="00000000" w:rsidRPr="00000000">
              <w:rPr>
                <w:rtl w:val="0"/>
              </w:rPr>
              <w:t xml:space="preserve">ARCHITECTURE CLASS</w:t>
            </w:r>
          </w:p>
        </w:tc>
        <w:tc>
          <w:tcPr>
            <w:shd w:fill="f8fafa" w:val="clear"/>
            <w:tcMar>
              <w:top w:w="55.0" w:type="dxa"/>
              <w:bottom w:w="55.0" w:type="dxa"/>
            </w:tcMar>
          </w:tcPr>
          <w:p w:rsidR="00000000" w:rsidDel="00000000" w:rsidP="00000000" w:rsidRDefault="00000000" w:rsidRPr="00000000" w14:paraId="0000000E">
            <w:pPr>
              <w:rPr/>
            </w:pPr>
            <w:r w:rsidDel="00000000" w:rsidR="00000000" w:rsidRPr="00000000">
              <w:rPr>
                <w:rtl w:val="0"/>
              </w:rPr>
              <w:t xml:space="preserve">Global Canonical Architecture + Launch Deployment Profile + Target Evolution</w:t>
            </w:r>
          </w:p>
        </w:tc>
      </w:tr>
      <w:tr>
        <w:trPr>
          <w:cantSplit w:val="1"/>
          <w:tblHeader w:val="0"/>
        </w:trPr>
        <w:tc>
          <w:tcPr>
            <w:shd w:fill="eaf1f0" w:val="clear"/>
            <w:tcMar>
              <w:top w:w="55.0" w:type="dxa"/>
              <w:bottom w:w="55.0" w:type="dxa"/>
            </w:tcMar>
          </w:tcPr>
          <w:p w:rsidR="00000000" w:rsidDel="00000000" w:rsidP="00000000" w:rsidRDefault="00000000" w:rsidRPr="00000000" w14:paraId="0000000F">
            <w:pPr>
              <w:rPr/>
            </w:pPr>
            <w:r w:rsidDel="00000000" w:rsidR="00000000" w:rsidRPr="00000000">
              <w:rPr>
                <w:rtl w:val="0"/>
              </w:rPr>
              <w:t xml:space="preserve">TECHNICAL CODENAME</w:t>
            </w:r>
          </w:p>
        </w:tc>
        <w:tc>
          <w:tcPr>
            <w:shd w:fill="f8fafa" w:val="clear"/>
            <w:tcMar>
              <w:top w:w="55.0" w:type="dxa"/>
              <w:bottom w:w="55.0" w:type="dxa"/>
            </w:tcMar>
          </w:tcPr>
          <w:p w:rsidR="00000000" w:rsidDel="00000000" w:rsidP="00000000" w:rsidRDefault="00000000" w:rsidRPr="00000000" w14:paraId="00000010">
            <w:pPr>
              <w:rPr/>
            </w:pPr>
            <w:r w:rsidDel="00000000" w:rsidR="00000000" w:rsidRPr="00000000">
              <w:rPr>
                <w:rtl w:val="0"/>
              </w:rPr>
              <w:t xml:space="preserve">PLATFORM / neutral prefix PLT-</w:t>
            </w:r>
          </w:p>
        </w:tc>
      </w:tr>
      <w:tr>
        <w:trPr>
          <w:cantSplit w:val="1"/>
          <w:tblHeader w:val="0"/>
        </w:trPr>
        <w:tc>
          <w:tcPr>
            <w:shd w:fill="eaf1f0" w:val="clear"/>
            <w:tcMar>
              <w:top w:w="55.0" w:type="dxa"/>
              <w:bottom w:w="55.0" w:type="dxa"/>
            </w:tcMar>
          </w:tcPr>
          <w:p w:rsidR="00000000" w:rsidDel="00000000" w:rsidP="00000000" w:rsidRDefault="00000000" w:rsidRPr="00000000" w14:paraId="00000011">
            <w:pPr>
              <w:rPr/>
            </w:pPr>
            <w:r w:rsidDel="00000000" w:rsidR="00000000" w:rsidRPr="00000000">
              <w:rPr>
                <w:rtl w:val="0"/>
              </w:rPr>
              <w:t xml:space="preserve">STRATEGIC SOURCE</w:t>
            </w:r>
          </w:p>
        </w:tc>
        <w:tc>
          <w:tcPr>
            <w:shd w:fill="f8fafa" w:val="clear"/>
            <w:tcMar>
              <w:top w:w="55.0" w:type="dxa"/>
              <w:bottom w:w="55.0" w:type="dxa"/>
            </w:tcMar>
          </w:tcPr>
          <w:p w:rsidR="00000000" w:rsidDel="00000000" w:rsidP="00000000" w:rsidRDefault="00000000" w:rsidRPr="00000000" w14:paraId="00000012">
            <w:pPr>
              <w:rPr/>
            </w:pPr>
            <w:r w:rsidDel="00000000" w:rsidR="00000000" w:rsidRPr="00000000">
              <w:rPr>
                <w:rtl w:val="0"/>
              </w:rPr>
              <w:t xml:space="preserve">Board Strategy Brief v3.0 - Board pre-approval edition</w:t>
            </w:r>
          </w:p>
        </w:tc>
      </w:tr>
      <w:tr>
        <w:trPr>
          <w:cantSplit w:val="1"/>
          <w:tblHeader w:val="0"/>
        </w:trPr>
        <w:tc>
          <w:tcPr>
            <w:shd w:fill="eaf1f0" w:val="clear"/>
            <w:tcMar>
              <w:top w:w="55.0" w:type="dxa"/>
              <w:bottom w:w="55.0" w:type="dxa"/>
            </w:tcMar>
          </w:tcPr>
          <w:p w:rsidR="00000000" w:rsidDel="00000000" w:rsidP="00000000" w:rsidRDefault="00000000" w:rsidRPr="00000000" w14:paraId="00000013">
            <w:pPr>
              <w:rPr/>
            </w:pPr>
            <w:r w:rsidDel="00000000" w:rsidR="00000000" w:rsidRPr="00000000">
              <w:rPr>
                <w:rtl w:val="0"/>
              </w:rPr>
              <w:t xml:space="preserve">GLOBAL PRODUCT SCOPE</w:t>
            </w:r>
          </w:p>
        </w:tc>
        <w:tc>
          <w:tcPr>
            <w:shd w:fill="f8fafa" w:val="clear"/>
            <w:tcMar>
              <w:top w:w="55.0" w:type="dxa"/>
              <w:bottom w:w="55.0" w:type="dxa"/>
            </w:tcMar>
          </w:tcPr>
          <w:p w:rsidR="00000000" w:rsidDel="00000000" w:rsidP="00000000" w:rsidRDefault="00000000" w:rsidRPr="00000000" w14:paraId="00000014">
            <w:pPr>
              <w:rPr/>
            </w:pPr>
            <w:r w:rsidDel="00000000" w:rsidR="00000000" w:rsidRPr="00000000">
              <w:rPr>
                <w:rtl w:val="0"/>
              </w:rPr>
              <w:t xml:space="preserve">Multi-jurisdiction, multi-market, multi-asset public-markets evidence and monitoring platform</w:t>
            </w:r>
          </w:p>
        </w:tc>
      </w:tr>
      <w:tr>
        <w:trPr>
          <w:cantSplit w:val="1"/>
          <w:tblHeader w:val="0"/>
        </w:trPr>
        <w:tc>
          <w:tcPr>
            <w:shd w:fill="eaf1f0" w:val="clear"/>
            <w:tcMar>
              <w:top w:w="55.0" w:type="dxa"/>
              <w:bottom w:w="55.0" w:type="dxa"/>
            </w:tcMar>
          </w:tcPr>
          <w:p w:rsidR="00000000" w:rsidDel="00000000" w:rsidP="00000000" w:rsidRDefault="00000000" w:rsidRPr="00000000" w14:paraId="00000015">
            <w:pPr>
              <w:rPr/>
            </w:pPr>
            <w:r w:rsidDel="00000000" w:rsidR="00000000" w:rsidRPr="00000000">
              <w:rPr>
                <w:rtl w:val="0"/>
              </w:rPr>
              <w:t xml:space="preserve">INITIAL ACQUISITION WEDGE</w:t>
            </w:r>
          </w:p>
        </w:tc>
        <w:tc>
          <w:tcPr>
            <w:shd w:fill="f8fafa" w:val="clear"/>
            <w:tcMar>
              <w:top w:w="55.0" w:type="dxa"/>
              <w:bottom w:w="55.0" w:type="dxa"/>
            </w:tcMar>
          </w:tcPr>
          <w:p w:rsidR="00000000" w:rsidDel="00000000" w:rsidP="00000000" w:rsidRDefault="00000000" w:rsidRPr="00000000" w14:paraId="00000016">
            <w:pPr>
              <w:rPr/>
            </w:pPr>
            <w:r w:rsidDel="00000000" w:rsidR="00000000" w:rsidRPr="00000000">
              <w:rPr>
                <w:rtl w:val="0"/>
              </w:rPr>
              <w:t xml:space="preserve">UK gilts + US Treasuries (does not constrain canonical architecture)</w:t>
            </w:r>
          </w:p>
        </w:tc>
      </w:tr>
      <w:tr>
        <w:trPr>
          <w:cantSplit w:val="1"/>
          <w:tblHeader w:val="0"/>
        </w:trPr>
        <w:tc>
          <w:tcPr>
            <w:shd w:fill="eaf1f0" w:val="clear"/>
            <w:tcMar>
              <w:top w:w="55.0" w:type="dxa"/>
              <w:bottom w:w="55.0" w:type="dxa"/>
            </w:tcMar>
          </w:tcPr>
          <w:p w:rsidR="00000000" w:rsidDel="00000000" w:rsidP="00000000" w:rsidRDefault="00000000" w:rsidRPr="00000000" w14:paraId="00000017">
            <w:pPr>
              <w:rPr/>
            </w:pPr>
            <w:r w:rsidDel="00000000" w:rsidR="00000000" w:rsidRPr="00000000">
              <w:rPr>
                <w:rtl w:val="0"/>
              </w:rPr>
              <w:t xml:space="preserve">CORPORATE ENDORSEMENT</w:t>
            </w:r>
          </w:p>
        </w:tc>
        <w:tc>
          <w:tcPr>
            <w:shd w:fill="f8fafa" w:val="clear"/>
            <w:tcMar>
              <w:top w:w="55.0" w:type="dxa"/>
              <w:bottom w:w="55.0" w:type="dxa"/>
            </w:tcMar>
          </w:tcPr>
          <w:p w:rsidR="00000000" w:rsidDel="00000000" w:rsidP="00000000" w:rsidRDefault="00000000" w:rsidRPr="00000000" w14:paraId="00000018">
            <w:pPr>
              <w:rPr/>
            </w:pPr>
            <w:r w:rsidDel="00000000" w:rsidR="00000000" w:rsidRPr="00000000">
              <w:rPr>
                <w:rtl w:val="0"/>
              </w:rPr>
              <w:t xml:space="preserve">A Zoiko Group platform</w:t>
            </w:r>
          </w:p>
        </w:tc>
      </w:tr>
      <w:tr>
        <w:trPr>
          <w:cantSplit w:val="1"/>
          <w:tblHeader w:val="0"/>
        </w:trPr>
        <w:tc>
          <w:tcPr>
            <w:shd w:fill="eaf1f0" w:val="clear"/>
            <w:tcMar>
              <w:top w:w="55.0" w:type="dxa"/>
              <w:bottom w:w="55.0" w:type="dxa"/>
            </w:tcMar>
          </w:tcPr>
          <w:p w:rsidR="00000000" w:rsidDel="00000000" w:rsidP="00000000" w:rsidRDefault="00000000" w:rsidRPr="00000000" w14:paraId="00000019">
            <w:pPr>
              <w:rPr/>
            </w:pPr>
            <w:r w:rsidDel="00000000" w:rsidR="00000000" w:rsidRPr="00000000">
              <w:rPr>
                <w:rtl w:val="0"/>
              </w:rPr>
              <w:t xml:space="preserve">CLASSIFICATION</w:t>
            </w:r>
          </w:p>
        </w:tc>
        <w:tc>
          <w:tcPr>
            <w:shd w:fill="f8fafa" w:val="clear"/>
            <w:tcMar>
              <w:top w:w="55.0" w:type="dxa"/>
              <w:bottom w:w="55.0" w:type="dxa"/>
            </w:tcMar>
          </w:tcPr>
          <w:p w:rsidR="00000000" w:rsidDel="00000000" w:rsidP="00000000" w:rsidRDefault="00000000" w:rsidRPr="00000000" w14:paraId="0000001A">
            <w:pPr>
              <w:rPr/>
            </w:pPr>
            <w:r w:rsidDel="00000000" w:rsidR="00000000" w:rsidRPr="00000000">
              <w:rPr>
                <w:rtl w:val="0"/>
              </w:rPr>
              <w:t xml:space="preserve">Confidential - Internal</w:t>
            </w:r>
          </w:p>
        </w:tc>
      </w:tr>
      <w:tr>
        <w:trPr>
          <w:cantSplit w:val="1"/>
          <w:tblHeader w:val="0"/>
        </w:trPr>
        <w:tc>
          <w:tcPr>
            <w:shd w:fill="eaf1f0" w:val="clear"/>
          </w:tcPr>
          <w:p w:rsidR="00000000" w:rsidDel="00000000" w:rsidP="00000000" w:rsidRDefault="00000000" w:rsidRPr="00000000" w14:paraId="0000001B">
            <w:pPr>
              <w:rPr/>
            </w:pPr>
            <w:r w:rsidDel="00000000" w:rsidR="00000000" w:rsidRPr="00000000">
              <w:rPr>
                <w:rtl w:val="0"/>
              </w:rPr>
              <w:t xml:space="preserve">STATUS</w:t>
            </w:r>
          </w:p>
        </w:tc>
        <w:tc>
          <w:tcPr/>
          <w:p w:rsidR="00000000" w:rsidDel="00000000" w:rsidP="00000000" w:rsidRDefault="00000000" w:rsidRPr="00000000" w14:paraId="0000001C">
            <w:pPr>
              <w:rPr/>
            </w:pPr>
            <w:r w:rsidDel="00000000" w:rsidR="00000000" w:rsidRPr="00000000">
              <w:rPr>
                <w:rtl w:val="0"/>
              </w:rPr>
              <w:t xml:space="preserve">Proposed global engineering baseline - for technical approval</w:t>
            </w:r>
          </w:p>
        </w:tc>
      </w:tr>
    </w:tbl>
    <w:p w:rsidR="00000000" w:rsidDel="00000000" w:rsidP="00000000" w:rsidRDefault="00000000" w:rsidRPr="00000000" w14:paraId="0000001D">
      <w:pPr>
        <w:spacing w:before="440" w:lineRule="auto"/>
        <w:rPr/>
      </w:pPr>
      <w:r w:rsidDel="00000000" w:rsidR="00000000" w:rsidRPr="00000000">
        <w:rPr>
          <w:rtl w:val="0"/>
        </w:rPr>
        <w:t xml:space="preserve">GLOBAL ENGINEERING MANDATE</w:t>
      </w:r>
    </w:p>
    <w:p w:rsidR="00000000" w:rsidDel="00000000" w:rsidP="00000000" w:rsidRDefault="00000000" w:rsidRPr="00000000" w14:paraId="0000001E">
      <w:pPr>
        <w:spacing w:after="0" w:lineRule="auto"/>
        <w:rPr/>
      </w:pPr>
      <w:r w:rsidDel="00000000" w:rsidR="00000000" w:rsidRPr="00000000">
        <w:rPr>
          <w:rFonts w:ascii="Inter" w:cs="Inter" w:eastAsia="Inter" w:hAnsi="Inter"/>
          <w:b w:val="1"/>
          <w:bCs w:val="1"/>
          <w:color w:val="182326"/>
          <w:sz w:val="24"/>
          <w:szCs w:val="24"/>
          <w:rtl w:val="0"/>
        </w:rPr>
        <w:t xml:space="preserve">Facts before language. Calculations before interpretation. Evidence before assertion. Policy before execution. Monitoring before engagement gimmicks.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1"/>
        <w:pBdr>
          <w:bottom w:color="b88a44" w:space="1" w:sz="10" w:val="single"/>
        </w:pBdr>
        <w:rPr/>
      </w:pPr>
      <w:r w:rsidDel="00000000" w:rsidR="00000000" w:rsidRPr="00000000">
        <w:rPr>
          <w:rtl w:val="0"/>
        </w:rPr>
        <w:t xml:space="preserve">DOCUMENT CONTROL</w:t>
      </w:r>
    </w:p>
    <w:tbl>
      <w:tblPr>
        <w:tblStyle w:val="Table2"/>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1f5d5d" w:val="clear"/>
            <w:tcMar>
              <w:top w:w="120.0" w:type="dxa"/>
              <w:bottom w:w="120.0" w:type="dxa"/>
            </w:tcMar>
            <w:vAlign w:val="center"/>
          </w:tcPr>
          <w:p w:rsidR="00000000" w:rsidDel="00000000" w:rsidP="00000000" w:rsidRDefault="00000000" w:rsidRPr="00000000" w14:paraId="00000021">
            <w:pPr>
              <w:rPr/>
            </w:pPr>
            <w:r w:rsidDel="00000000" w:rsidR="00000000" w:rsidRPr="00000000">
              <w:rPr>
                <w:b w:val="1"/>
                <w:bCs w:val="1"/>
                <w:color w:val="ffffff"/>
                <w:rtl w:val="0"/>
              </w:rPr>
              <w:t xml:space="preserve">STATUS</w:t>
              <w:br w:type="textWrapping"/>
              <w:t xml:space="preserve">This specification is the global canonical architecture and launch-deployment decision record. It does not assert that any capability is built, live, complete or production-ready. The Capability Status Matrix remains authoritative for delivery claims, and each jurisdiction/market requires a separate activation record before external use.</w:t>
            </w:r>
            <w:r w:rsidDel="00000000" w:rsidR="00000000" w:rsidRPr="00000000">
              <w:rPr>
                <w:rtl w:val="0"/>
              </w:rPr>
            </w:r>
          </w:p>
        </w:tc>
      </w:tr>
    </w:tbl>
    <w:p w:rsidR="00000000" w:rsidDel="00000000" w:rsidP="00000000" w:rsidRDefault="00000000" w:rsidRPr="00000000" w14:paraId="00000022">
      <w:pPr>
        <w:spacing w:after="20" w:lineRule="auto"/>
        <w:rPr/>
      </w:pP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23">
            <w:pPr>
              <w:jc w:val="left"/>
              <w:rPr/>
            </w:pPr>
            <w:r w:rsidDel="00000000" w:rsidR="00000000" w:rsidRPr="00000000">
              <w:rPr>
                <w:rFonts w:ascii="Inter" w:cs="Inter" w:eastAsia="Inter" w:hAnsi="Inter"/>
                <w:b w:val="1"/>
                <w:bCs w:val="1"/>
                <w:color w:val="ffffff"/>
                <w:sz w:val="16"/>
                <w:szCs w:val="16"/>
                <w:rtl w:val="0"/>
              </w:rPr>
              <w:t xml:space="preserve">Authority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24">
            <w:pPr>
              <w:jc w:val="left"/>
              <w:rPr/>
            </w:pPr>
            <w:r w:rsidDel="00000000" w:rsidR="00000000" w:rsidRPr="00000000">
              <w:rPr>
                <w:rFonts w:ascii="Inter" w:cs="Inter" w:eastAsia="Inter" w:hAnsi="Inter"/>
                <w:b w:val="1"/>
                <w:bCs w:val="1"/>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5">
            <w:pPr>
              <w:spacing w:after="0" w:line="240" w:lineRule="auto"/>
              <w:rPr/>
            </w:pPr>
            <w:r w:rsidDel="00000000" w:rsidR="00000000" w:rsidRPr="00000000">
              <w:rPr>
                <w:rFonts w:ascii="Inter" w:cs="Inter" w:eastAsia="Inter" w:hAnsi="Inter"/>
                <w:color w:val="182326"/>
                <w:sz w:val="16"/>
                <w:szCs w:val="16"/>
                <w:rtl w:val="0"/>
              </w:rPr>
              <w:t xml:space="preserve">Board strategy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6">
            <w:pPr>
              <w:spacing w:after="0" w:line="240" w:lineRule="auto"/>
              <w:rPr/>
            </w:pPr>
            <w:r w:rsidDel="00000000" w:rsidR="00000000" w:rsidRPr="00000000">
              <w:rPr>
                <w:rFonts w:ascii="Inter" w:cs="Inter" w:eastAsia="Inter" w:hAnsi="Inter"/>
                <w:color w:val="182326"/>
                <w:sz w:val="16"/>
                <w:szCs w:val="16"/>
                <w:rtl w:val="0"/>
              </w:rPr>
              <w:t xml:space="preserve">The product definition, prohibited launch behaviours, data-rights gates and non-regulated-by-design mandate originate in Board Strategy Brief v3.0.</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27">
            <w:pPr>
              <w:spacing w:after="0" w:line="240" w:lineRule="auto"/>
              <w:rPr/>
            </w:pPr>
            <w:r w:rsidDel="00000000" w:rsidR="00000000" w:rsidRPr="00000000">
              <w:rPr>
                <w:rFonts w:ascii="Inter" w:cs="Inter" w:eastAsia="Inter" w:hAnsi="Inter"/>
                <w:color w:val="182326"/>
                <w:sz w:val="16"/>
                <w:szCs w:val="16"/>
                <w:rtl w:val="0"/>
              </w:rPr>
              <w:t xml:space="preserve">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28">
            <w:pPr>
              <w:spacing w:after="0" w:line="240" w:lineRule="auto"/>
              <w:rPr/>
            </w:pPr>
            <w:r w:rsidDel="00000000" w:rsidR="00000000" w:rsidRPr="00000000">
              <w:rPr>
                <w:rFonts w:ascii="Inter" w:cs="Inter" w:eastAsia="Inter" w:hAnsi="Inter"/>
                <w:color w:val="182326"/>
                <w:sz w:val="16"/>
                <w:szCs w:val="16"/>
                <w:rtl w:val="0"/>
              </w:rPr>
              <w:t xml:space="preserve">This document controls technical architecture once approved. Deviations require an Architecture Decision Record (ADR).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9">
            <w:pPr>
              <w:spacing w:after="0" w:line="240" w:lineRule="auto"/>
              <w:rPr/>
            </w:pPr>
            <w:r w:rsidDel="00000000" w:rsidR="00000000" w:rsidRPr="00000000">
              <w:rPr>
                <w:rFonts w:ascii="Inter" w:cs="Inter" w:eastAsia="Inter" w:hAnsi="Inter"/>
                <w:color w:val="182326"/>
                <w:sz w:val="16"/>
                <w:szCs w:val="16"/>
                <w:rtl w:val="0"/>
              </w:rPr>
              <w:t xml:space="preserve">Legal / Compliance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A">
            <w:pPr>
              <w:spacing w:after="0" w:line="240" w:lineRule="auto"/>
              <w:rPr/>
            </w:pPr>
            <w:r w:rsidDel="00000000" w:rsidR="00000000" w:rsidRPr="00000000">
              <w:rPr>
                <w:rFonts w:ascii="Inter" w:cs="Inter" w:eastAsia="Inter" w:hAnsi="Inter"/>
                <w:color w:val="182326"/>
                <w:sz w:val="16"/>
                <w:szCs w:val="16"/>
                <w:rtl w:val="0"/>
              </w:rPr>
              <w:t xml:space="preserve">Jurisdictional policy content, data rights and legal perimeter decisions remain owned by qualified counsel and the approved operating entity.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2B">
            <w:pPr>
              <w:spacing w:after="0" w:line="240" w:lineRule="auto"/>
              <w:rPr/>
            </w:pPr>
            <w:r w:rsidDel="00000000" w:rsidR="00000000" w:rsidRPr="00000000">
              <w:rPr>
                <w:rFonts w:ascii="Inter" w:cs="Inter" w:eastAsia="Inter" w:hAnsi="Inter"/>
                <w:color w:val="182326"/>
                <w:sz w:val="16"/>
                <w:szCs w:val="16"/>
                <w:rtl w:val="0"/>
              </w:rPr>
              <w:t xml:space="preserve">Product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2C">
            <w:pPr>
              <w:spacing w:after="0" w:line="240" w:lineRule="auto"/>
              <w:rPr/>
            </w:pPr>
            <w:r w:rsidDel="00000000" w:rsidR="00000000" w:rsidRPr="00000000">
              <w:rPr>
                <w:rFonts w:ascii="Inter" w:cs="Inter" w:eastAsia="Inter" w:hAnsi="Inter"/>
                <w:color w:val="182326"/>
                <w:sz w:val="16"/>
                <w:szCs w:val="16"/>
                <w:rtl w:val="0"/>
              </w:rPr>
              <w:t xml:space="preserve">Product may request capabilities; it cannot bypass Capability Status, legal policy, data-rights policy or methodology approval.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D">
            <w:pPr>
              <w:spacing w:after="0" w:line="240" w:lineRule="auto"/>
              <w:rPr/>
            </w:pPr>
            <w:r w:rsidDel="00000000" w:rsidR="00000000" w:rsidRPr="00000000">
              <w:rPr>
                <w:rFonts w:ascii="Inter" w:cs="Inter" w:eastAsia="Inter" w:hAnsi="Inter"/>
                <w:color w:val="182326"/>
                <w:sz w:val="16"/>
                <w:szCs w:val="16"/>
                <w:rtl w:val="0"/>
              </w:rPr>
              <w:t xml:space="preserve">Capability 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E">
            <w:pPr>
              <w:spacing w:after="0" w:line="240" w:lineRule="auto"/>
              <w:rPr/>
            </w:pPr>
            <w:r w:rsidDel="00000000" w:rsidR="00000000" w:rsidRPr="00000000">
              <w:rPr>
                <w:rFonts w:ascii="Inter" w:cs="Inter" w:eastAsia="Inter" w:hAnsi="Inter"/>
                <w:color w:val="182326"/>
                <w:sz w:val="16"/>
                <w:szCs w:val="16"/>
                <w:rtl w:val="0"/>
              </w:rPr>
              <w:t xml:space="preserve">Only PRODUCTION or correctly configured RESTRICTED capabilities may be externally callable.</w:t>
            </w:r>
            <w:r w:rsidDel="00000000" w:rsidR="00000000" w:rsidRPr="00000000">
              <w:rPr>
                <w:rtl w:val="0"/>
              </w:rPr>
            </w:r>
          </w:p>
        </w:tc>
      </w:tr>
    </w:tbl>
    <w:p w:rsidR="00000000" w:rsidDel="00000000" w:rsidP="00000000" w:rsidRDefault="00000000" w:rsidRPr="00000000" w14:paraId="0000002F">
      <w:pPr>
        <w:spacing w:after="20" w:lineRule="auto"/>
        <w:rPr/>
      </w:pP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tl w:val="0"/>
        </w:rPr>
        <w:t xml:space="preserve">Approval conditions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Board Strategy Brief v3.0 remains conditional. Pricing, market-data rights and jurisdiction-specific legal perimeter approvals are activation gates, not assumptions. Global architecture does not imply that every jurisdiction is enabled at launch.</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Talvrin is the preferred working master brand, but trademark confusing-similarity clearance remains mandatory. Internal technical identifiers remain brand-neutral.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Fixed-income methodologies are not approved merely by naming a source. Each calculation specification requires a pinned, verified source document, version/date, approval record and independent golden implementation.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data source enters Production before an approved Source Rights Profile and vendor exit test plan exist.</w:t>
      </w:r>
      <w:r w:rsidDel="00000000" w:rsidR="00000000" w:rsidRPr="00000000">
        <w:rPr>
          <w:rtl w:val="0"/>
        </w:rPr>
      </w:r>
    </w:p>
    <w:p w:rsidR="00000000" w:rsidDel="00000000" w:rsidP="00000000" w:rsidRDefault="00000000" w:rsidRPr="00000000" w14:paraId="00000035">
      <w:pPr>
        <w:pStyle w:val="Heading2"/>
        <w:keepNext w:val="1"/>
        <w:rPr/>
      </w:pPr>
      <w:r w:rsidDel="00000000" w:rsidR="00000000" w:rsidRPr="00000000">
        <w:rPr>
          <w:rtl w:val="0"/>
        </w:rPr>
        <w:t xml:space="preserve">How to read this specification</w:t>
      </w:r>
    </w:p>
    <w:p w:rsidR="00000000" w:rsidDel="00000000" w:rsidP="00000000" w:rsidRDefault="00000000" w:rsidRPr="00000000" w14:paraId="00000036">
      <w:pPr>
        <w:spacing w:after="120" w:before="0" w:line="259" w:lineRule="auto"/>
        <w:rPr/>
      </w:pPr>
      <w:r w:rsidDel="00000000" w:rsidR="00000000" w:rsidRPr="00000000">
        <w:rPr>
          <w:rtl w:val="0"/>
        </w:rPr>
        <w:t xml:space="preserve">Talvrin is global by architecture and selectively activated by jurisdiction, market and data right. Track L is the first deployment profile: deliberately compact and initially serving the gilt/Treasury acquisition wedge. Track T is the scaled global architecture reached only when objective triggers justify additional regional cells or specialist infrastructure. Domain models, identifiers, evidence semantics and control contracts remain portable across both tracks.</w:t>
      </w:r>
    </w:p>
    <w:p w:rsidR="00000000" w:rsidDel="00000000" w:rsidP="00000000" w:rsidRDefault="00000000" w:rsidRPr="00000000" w14:paraId="00000037">
      <w:pPr>
        <w:pStyle w:val="Heading2"/>
        <w:keepNext w:val="1"/>
        <w:rPr/>
      </w:pPr>
      <w:r w:rsidDel="00000000" w:rsidR="00000000" w:rsidRPr="00000000">
        <w:rPr>
          <w:rtl w:val="0"/>
        </w:rPr>
        <w:t xml:space="preserve">Contents</w:t>
      </w:r>
    </w:p>
    <w:p w:rsidR="00000000" w:rsidDel="00000000" w:rsidP="00000000" w:rsidRDefault="00000000" w:rsidRPr="00000000" w14:paraId="00000038">
      <w:pPr>
        <w:spacing w:after="20" w:lineRule="auto"/>
        <w:ind w:left="173" w:firstLine="0"/>
        <w:rPr/>
      </w:pPr>
      <w:r w:rsidDel="00000000" w:rsidR="00000000" w:rsidRPr="00000000">
        <w:rPr>
          <w:rFonts w:ascii="Inter" w:cs="Inter" w:eastAsia="Inter" w:hAnsi="Inter"/>
          <w:color w:val="182326"/>
          <w:sz w:val="16"/>
          <w:szCs w:val="16"/>
          <w:rtl w:val="0"/>
        </w:rPr>
        <w:t xml:space="preserve">0. Executive architecture decision</w:t>
      </w:r>
      <w:r w:rsidDel="00000000" w:rsidR="00000000" w:rsidRPr="00000000">
        <w:rPr>
          <w:rtl w:val="0"/>
        </w:rPr>
      </w:r>
    </w:p>
    <w:p w:rsidR="00000000" w:rsidDel="00000000" w:rsidP="00000000" w:rsidRDefault="00000000" w:rsidRPr="00000000" w14:paraId="00000039">
      <w:pPr>
        <w:spacing w:after="20" w:lineRule="auto"/>
        <w:ind w:left="173" w:firstLine="0"/>
        <w:rPr/>
      </w:pPr>
      <w:r w:rsidDel="00000000" w:rsidR="00000000" w:rsidRPr="00000000">
        <w:rPr>
          <w:rFonts w:ascii="Inter" w:cs="Inter" w:eastAsia="Inter" w:hAnsi="Inter"/>
          <w:color w:val="182326"/>
          <w:sz w:val="16"/>
          <w:szCs w:val="16"/>
          <w:rtl w:val="0"/>
        </w:rPr>
        <w:t xml:space="preserve">1. Critical review and consolidated revisions</w:t>
      </w:r>
      <w:r w:rsidDel="00000000" w:rsidR="00000000" w:rsidRPr="00000000">
        <w:rPr>
          <w:rtl w:val="0"/>
        </w:rPr>
      </w:r>
    </w:p>
    <w:p w:rsidR="00000000" w:rsidDel="00000000" w:rsidP="00000000" w:rsidRDefault="00000000" w:rsidRPr="00000000" w14:paraId="0000003A">
      <w:pPr>
        <w:spacing w:after="20" w:lineRule="auto"/>
        <w:ind w:left="173" w:firstLine="0"/>
        <w:rPr/>
      </w:pPr>
      <w:r w:rsidDel="00000000" w:rsidR="00000000" w:rsidRPr="00000000">
        <w:rPr>
          <w:rFonts w:ascii="Inter" w:cs="Inter" w:eastAsia="Inter" w:hAnsi="Inter"/>
          <w:color w:val="182326"/>
          <w:sz w:val="16"/>
          <w:szCs w:val="16"/>
          <w:rtl w:val="0"/>
        </w:rPr>
        <w:t xml:space="preserve">2. Scope, authority and brand-neutral architecture</w:t>
      </w:r>
      <w:r w:rsidDel="00000000" w:rsidR="00000000" w:rsidRPr="00000000">
        <w:rPr>
          <w:rtl w:val="0"/>
        </w:rPr>
      </w:r>
    </w:p>
    <w:p w:rsidR="00000000" w:rsidDel="00000000" w:rsidP="00000000" w:rsidRDefault="00000000" w:rsidRPr="00000000" w14:paraId="0000003B">
      <w:pPr>
        <w:spacing w:after="20" w:lineRule="auto"/>
        <w:ind w:left="173" w:firstLine="0"/>
        <w:rPr/>
      </w:pPr>
      <w:r w:rsidDel="00000000" w:rsidR="00000000" w:rsidRPr="00000000">
        <w:rPr>
          <w:rtl w:val="0"/>
        </w:rPr>
        <w:t xml:space="preserve">3. Global canonical + two-track architecture model</w:t>
      </w:r>
    </w:p>
    <w:p w:rsidR="00000000" w:rsidDel="00000000" w:rsidP="00000000" w:rsidRDefault="00000000" w:rsidRPr="00000000" w14:paraId="0000003C">
      <w:pPr>
        <w:spacing w:after="20" w:lineRule="auto"/>
        <w:ind w:left="173" w:firstLine="0"/>
        <w:rPr/>
      </w:pPr>
      <w:r w:rsidDel="00000000" w:rsidR="00000000" w:rsidRPr="00000000">
        <w:rPr>
          <w:rFonts w:ascii="Inter" w:cs="Inter" w:eastAsia="Inter" w:hAnsi="Inter"/>
          <w:color w:val="182326"/>
          <w:sz w:val="16"/>
          <w:szCs w:val="16"/>
          <w:rtl w:val="0"/>
        </w:rPr>
        <w:t xml:space="preserve">4. Enforced doctrine</w:t>
      </w:r>
      <w:r w:rsidDel="00000000" w:rsidR="00000000" w:rsidRPr="00000000">
        <w:rPr>
          <w:rtl w:val="0"/>
        </w:rPr>
      </w:r>
    </w:p>
    <w:p w:rsidR="00000000" w:rsidDel="00000000" w:rsidP="00000000" w:rsidRDefault="00000000" w:rsidRPr="00000000" w14:paraId="0000003D">
      <w:pPr>
        <w:spacing w:after="20" w:lineRule="auto"/>
        <w:ind w:left="173" w:firstLine="0"/>
        <w:rPr/>
      </w:pPr>
      <w:r w:rsidDel="00000000" w:rsidR="00000000" w:rsidRPr="00000000">
        <w:rPr>
          <w:rtl w:val="0"/>
        </w:rPr>
        <w:t xml:space="preserve">5. Global topology, launch deployment and module boundaries</w:t>
      </w:r>
    </w:p>
    <w:p w:rsidR="00000000" w:rsidDel="00000000" w:rsidP="00000000" w:rsidRDefault="00000000" w:rsidRPr="00000000" w14:paraId="0000003E">
      <w:pPr>
        <w:spacing w:after="20" w:lineRule="auto"/>
        <w:ind w:left="173" w:firstLine="0"/>
        <w:rPr/>
      </w:pPr>
      <w:r w:rsidDel="00000000" w:rsidR="00000000" w:rsidRPr="00000000">
        <w:rPr>
          <w:rtl w:val="0"/>
        </w:rPr>
        <w:t xml:space="preserve">6. Global canonical market model and instrument master</w:t>
      </w:r>
    </w:p>
    <w:p w:rsidR="00000000" w:rsidDel="00000000" w:rsidP="00000000" w:rsidRDefault="00000000" w:rsidRPr="00000000" w14:paraId="0000003F">
      <w:pPr>
        <w:spacing w:after="20" w:lineRule="auto"/>
        <w:ind w:left="173" w:firstLine="0"/>
        <w:rPr/>
      </w:pPr>
      <w:r w:rsidDel="00000000" w:rsidR="00000000" w:rsidRPr="00000000">
        <w:rPr>
          <w:rFonts w:ascii="Inter" w:cs="Inter" w:eastAsia="Inter" w:hAnsi="Inter"/>
          <w:color w:val="182326"/>
          <w:sz w:val="16"/>
          <w:szCs w:val="16"/>
          <w:rtl w:val="0"/>
        </w:rPr>
        <w:t xml:space="preserve">7. Source observation, accepted facts and bitemporal truth</w:t>
      </w:r>
      <w:r w:rsidDel="00000000" w:rsidR="00000000" w:rsidRPr="00000000">
        <w:rPr>
          <w:rtl w:val="0"/>
        </w:rPr>
      </w:r>
    </w:p>
    <w:p w:rsidR="00000000" w:rsidDel="00000000" w:rsidP="00000000" w:rsidRDefault="00000000" w:rsidRPr="00000000" w14:paraId="00000040">
      <w:pPr>
        <w:spacing w:after="20" w:lineRule="auto"/>
        <w:ind w:left="173" w:firstLine="0"/>
        <w:rPr/>
      </w:pPr>
      <w:r w:rsidDel="00000000" w:rsidR="00000000" w:rsidRPr="00000000">
        <w:rPr>
          <w:rFonts w:ascii="Inter" w:cs="Inter" w:eastAsia="Inter" w:hAnsi="Inter"/>
          <w:color w:val="182326"/>
          <w:sz w:val="16"/>
          <w:szCs w:val="16"/>
          <w:rtl w:val="0"/>
        </w:rPr>
        <w:t xml:space="preserve">8. Evidence ledger and provenance graph</w:t>
      </w:r>
      <w:r w:rsidDel="00000000" w:rsidR="00000000" w:rsidRPr="00000000">
        <w:rPr>
          <w:rtl w:val="0"/>
        </w:rPr>
      </w:r>
    </w:p>
    <w:p w:rsidR="00000000" w:rsidDel="00000000" w:rsidP="00000000" w:rsidRDefault="00000000" w:rsidRPr="00000000" w14:paraId="00000041">
      <w:pPr>
        <w:spacing w:after="20" w:lineRule="auto"/>
        <w:ind w:left="173" w:firstLine="0"/>
        <w:rPr/>
      </w:pPr>
      <w:r w:rsidDel="00000000" w:rsidR="00000000" w:rsidRPr="00000000">
        <w:rPr>
          <w:rFonts w:ascii="Inter" w:cs="Inter" w:eastAsia="Inter" w:hAnsi="Inter"/>
          <w:color w:val="182326"/>
          <w:sz w:val="16"/>
          <w:szCs w:val="16"/>
          <w:rtl w:val="0"/>
        </w:rPr>
        <w:t xml:space="preserve">9. Data rights, retention and vendor lifecycle</w:t>
      </w:r>
      <w:r w:rsidDel="00000000" w:rsidR="00000000" w:rsidRPr="00000000">
        <w:rPr>
          <w:rtl w:val="0"/>
        </w:rPr>
      </w:r>
    </w:p>
    <w:p w:rsidR="00000000" w:rsidDel="00000000" w:rsidP="00000000" w:rsidRDefault="00000000" w:rsidRPr="00000000" w14:paraId="00000042">
      <w:pPr>
        <w:spacing w:after="20" w:lineRule="auto"/>
        <w:ind w:left="173" w:firstLine="0"/>
        <w:rPr/>
      </w:pPr>
      <w:r w:rsidDel="00000000" w:rsidR="00000000" w:rsidRPr="00000000">
        <w:rPr>
          <w:rtl w:val="0"/>
        </w:rPr>
        <w:t xml:space="preserve">10. Global market-data ingestion, quality and reconciliation</w:t>
      </w:r>
    </w:p>
    <w:p w:rsidR="00000000" w:rsidDel="00000000" w:rsidP="00000000" w:rsidRDefault="00000000" w:rsidRPr="00000000" w14:paraId="00000043">
      <w:pPr>
        <w:spacing w:after="20" w:lineRule="auto"/>
        <w:ind w:left="173" w:firstLine="0"/>
        <w:rPr/>
      </w:pPr>
      <w:r w:rsidDel="00000000" w:rsidR="00000000" w:rsidRPr="00000000">
        <w:rPr>
          <w:rtl w:val="0"/>
        </w:rPr>
        <w:t xml:space="preserve">11. Global deterministic calculation plane</w:t>
      </w:r>
    </w:p>
    <w:p w:rsidR="00000000" w:rsidDel="00000000" w:rsidP="00000000" w:rsidRDefault="00000000" w:rsidRPr="00000000" w14:paraId="00000044">
      <w:pPr>
        <w:spacing w:after="20" w:lineRule="auto"/>
        <w:ind w:left="173" w:firstLine="0"/>
        <w:rPr/>
      </w:pPr>
      <w:r w:rsidDel="00000000" w:rsidR="00000000" w:rsidRPr="00000000">
        <w:rPr>
          <w:rtl w:val="0"/>
        </w:rPr>
        <w:t xml:space="preserve">12. Global monitoring and alerting plane</w:t>
      </w:r>
    </w:p>
    <w:p w:rsidR="00000000" w:rsidDel="00000000" w:rsidP="00000000" w:rsidRDefault="00000000" w:rsidRPr="00000000" w14:paraId="00000045">
      <w:pPr>
        <w:spacing w:after="20" w:lineRule="auto"/>
        <w:ind w:left="173" w:firstLine="0"/>
        <w:rPr/>
      </w:pPr>
      <w:r w:rsidDel="00000000" w:rsidR="00000000" w:rsidRPr="00000000">
        <w:rPr>
          <w:rtl w:val="0"/>
        </w:rPr>
        <w:t xml:space="preserve">13. Global research and document intelligence</w:t>
      </w:r>
    </w:p>
    <w:p w:rsidR="00000000" w:rsidDel="00000000" w:rsidP="00000000" w:rsidRDefault="00000000" w:rsidRPr="00000000" w14:paraId="00000046">
      <w:pPr>
        <w:spacing w:after="20" w:lineRule="auto"/>
        <w:ind w:left="173" w:firstLine="0"/>
        <w:rPr/>
      </w:pPr>
      <w:r w:rsidDel="00000000" w:rsidR="00000000" w:rsidRPr="00000000">
        <w:rPr>
          <w:rFonts w:ascii="Inter" w:cs="Inter" w:eastAsia="Inter" w:hAnsi="Inter"/>
          <w:color w:val="182326"/>
          <w:sz w:val="16"/>
          <w:szCs w:val="16"/>
          <w:rtl w:val="0"/>
        </w:rPr>
        <w:t xml:space="preserve">14. AI gateway, grounding and model governance</w:t>
      </w:r>
      <w:r w:rsidDel="00000000" w:rsidR="00000000" w:rsidRPr="00000000">
        <w:rPr>
          <w:rtl w:val="0"/>
        </w:rPr>
      </w:r>
    </w:p>
    <w:p w:rsidR="00000000" w:rsidDel="00000000" w:rsidP="00000000" w:rsidRDefault="00000000" w:rsidRPr="00000000" w14:paraId="00000047">
      <w:pPr>
        <w:spacing w:after="20" w:lineRule="auto"/>
        <w:ind w:left="173" w:firstLine="0"/>
        <w:rPr/>
      </w:pPr>
      <w:r w:rsidDel="00000000" w:rsidR="00000000" w:rsidRPr="00000000">
        <w:rPr>
          <w:rFonts w:ascii="Inter" w:cs="Inter" w:eastAsia="Inter" w:hAnsi="Inter"/>
          <w:color w:val="182326"/>
          <w:sz w:val="16"/>
          <w:szCs w:val="16"/>
          <w:rtl w:val="0"/>
        </w:rPr>
        <w:t xml:space="preserve">15. Regulatory, capability and entitlement control plane</w:t>
      </w:r>
      <w:r w:rsidDel="00000000" w:rsidR="00000000" w:rsidRPr="00000000">
        <w:rPr>
          <w:rtl w:val="0"/>
        </w:rPr>
      </w:r>
    </w:p>
    <w:p w:rsidR="00000000" w:rsidDel="00000000" w:rsidP="00000000" w:rsidRDefault="00000000" w:rsidRPr="00000000" w14:paraId="00000048">
      <w:pPr>
        <w:spacing w:after="20" w:lineRule="auto"/>
        <w:ind w:left="173" w:firstLine="0"/>
        <w:rPr/>
      </w:pPr>
      <w:r w:rsidDel="00000000" w:rsidR="00000000" w:rsidRPr="00000000">
        <w:rPr>
          <w:rFonts w:ascii="Inter" w:cs="Inter" w:eastAsia="Inter" w:hAnsi="Inter"/>
          <w:color w:val="182326"/>
          <w:sz w:val="16"/>
          <w:szCs w:val="16"/>
          <w:rtl w:val="0"/>
        </w:rPr>
        <w:t xml:space="preserve">16. Identity, authorisation, tenancy and privacy</w:t>
      </w:r>
      <w:r w:rsidDel="00000000" w:rsidR="00000000" w:rsidRPr="00000000">
        <w:rPr>
          <w:rtl w:val="0"/>
        </w:rPr>
      </w:r>
    </w:p>
    <w:p w:rsidR="00000000" w:rsidDel="00000000" w:rsidP="00000000" w:rsidRDefault="00000000" w:rsidRPr="00000000" w14:paraId="00000049">
      <w:pPr>
        <w:spacing w:after="20" w:lineRule="auto"/>
        <w:ind w:left="173" w:firstLine="0"/>
        <w:rPr/>
      </w:pPr>
      <w:r w:rsidDel="00000000" w:rsidR="00000000" w:rsidRPr="00000000">
        <w:rPr>
          <w:rFonts w:ascii="Inter" w:cs="Inter" w:eastAsia="Inter" w:hAnsi="Inter"/>
          <w:color w:val="182326"/>
          <w:sz w:val="16"/>
          <w:szCs w:val="16"/>
          <w:rtl w:val="0"/>
        </w:rPr>
        <w:t xml:space="preserve">17. API and interaction contracts</w:t>
      </w:r>
      <w:r w:rsidDel="00000000" w:rsidR="00000000" w:rsidRPr="00000000">
        <w:rPr>
          <w:rtl w:val="0"/>
        </w:rPr>
      </w:r>
    </w:p>
    <w:p w:rsidR="00000000" w:rsidDel="00000000" w:rsidP="00000000" w:rsidRDefault="00000000" w:rsidRPr="00000000" w14:paraId="0000004A">
      <w:pPr>
        <w:spacing w:after="20" w:lineRule="auto"/>
        <w:ind w:left="173" w:firstLine="0"/>
        <w:rPr/>
      </w:pPr>
      <w:r w:rsidDel="00000000" w:rsidR="00000000" w:rsidRPr="00000000">
        <w:rPr>
          <w:rFonts w:ascii="Inter" w:cs="Inter" w:eastAsia="Inter" w:hAnsi="Inter"/>
          <w:color w:val="182326"/>
          <w:sz w:val="16"/>
          <w:szCs w:val="16"/>
          <w:rtl w:val="0"/>
        </w:rPr>
        <w:t xml:space="preserve">18. Asynchronous processing and event semantics</w:t>
      </w:r>
      <w:r w:rsidDel="00000000" w:rsidR="00000000" w:rsidRPr="00000000">
        <w:rPr>
          <w:rtl w:val="0"/>
        </w:rPr>
      </w:r>
    </w:p>
    <w:p w:rsidR="00000000" w:rsidDel="00000000" w:rsidP="00000000" w:rsidRDefault="00000000" w:rsidRPr="00000000" w14:paraId="0000004B">
      <w:pPr>
        <w:spacing w:after="20" w:lineRule="auto"/>
        <w:ind w:left="173" w:firstLine="0"/>
        <w:rPr/>
      </w:pPr>
      <w:r w:rsidDel="00000000" w:rsidR="00000000" w:rsidRPr="00000000">
        <w:rPr>
          <w:rtl w:val="0"/>
        </w:rPr>
        <w:t xml:space="preserve">19. Global storage architecture and capacity envelope</w:t>
      </w:r>
    </w:p>
    <w:p w:rsidR="00000000" w:rsidDel="00000000" w:rsidP="00000000" w:rsidRDefault="00000000" w:rsidRPr="00000000" w14:paraId="0000004C">
      <w:pPr>
        <w:spacing w:after="20" w:lineRule="auto"/>
        <w:ind w:left="173" w:firstLine="0"/>
        <w:rPr/>
      </w:pPr>
      <w:r w:rsidDel="00000000" w:rsidR="00000000" w:rsidRPr="00000000">
        <w:rPr>
          <w:rFonts w:ascii="Inter" w:cs="Inter" w:eastAsia="Inter" w:hAnsi="Inter"/>
          <w:color w:val="182326"/>
          <w:sz w:val="16"/>
          <w:szCs w:val="16"/>
          <w:rtl w:val="0"/>
        </w:rPr>
        <w:t xml:space="preserve">20. Caching and freshness semantics</w:t>
      </w:r>
      <w:r w:rsidDel="00000000" w:rsidR="00000000" w:rsidRPr="00000000">
        <w:rPr>
          <w:rtl w:val="0"/>
        </w:rPr>
      </w:r>
    </w:p>
    <w:p w:rsidR="00000000" w:rsidDel="00000000" w:rsidP="00000000" w:rsidRDefault="00000000" w:rsidRPr="00000000" w14:paraId="0000004D">
      <w:pPr>
        <w:spacing w:after="20" w:lineRule="auto"/>
        <w:ind w:left="173" w:firstLine="0"/>
        <w:rPr/>
      </w:pPr>
      <w:r w:rsidDel="00000000" w:rsidR="00000000" w:rsidRPr="00000000">
        <w:rPr>
          <w:rFonts w:ascii="Inter" w:cs="Inter" w:eastAsia="Inter" w:hAnsi="Inter"/>
          <w:color w:val="182326"/>
          <w:sz w:val="16"/>
          <w:szCs w:val="16"/>
          <w:rtl w:val="0"/>
        </w:rPr>
        <w:t xml:space="preserve">21. Observability and SRE</w:t>
      </w:r>
      <w:r w:rsidDel="00000000" w:rsidR="00000000" w:rsidRPr="00000000">
        <w:rPr>
          <w:rtl w:val="0"/>
        </w:rPr>
      </w:r>
    </w:p>
    <w:p w:rsidR="00000000" w:rsidDel="00000000" w:rsidP="00000000" w:rsidRDefault="00000000" w:rsidRPr="00000000" w14:paraId="0000004E">
      <w:pPr>
        <w:spacing w:after="20" w:lineRule="auto"/>
        <w:ind w:left="173" w:firstLine="0"/>
        <w:rPr/>
      </w:pPr>
      <w:r w:rsidDel="00000000" w:rsidR="00000000" w:rsidRPr="00000000">
        <w:rPr>
          <w:rFonts w:ascii="Inter" w:cs="Inter" w:eastAsia="Inter" w:hAnsi="Inter"/>
          <w:color w:val="182326"/>
          <w:sz w:val="16"/>
          <w:szCs w:val="16"/>
          <w:rtl w:val="0"/>
        </w:rPr>
        <w:t xml:space="preserve">22. Resilience, backup and disaster recovery</w:t>
      </w:r>
      <w:r w:rsidDel="00000000" w:rsidR="00000000" w:rsidRPr="00000000">
        <w:rPr>
          <w:rtl w:val="0"/>
        </w:rPr>
      </w:r>
    </w:p>
    <w:p w:rsidR="00000000" w:rsidDel="00000000" w:rsidP="00000000" w:rsidRDefault="00000000" w:rsidRPr="00000000" w14:paraId="0000004F">
      <w:pPr>
        <w:spacing w:after="20" w:lineRule="auto"/>
        <w:ind w:left="173" w:firstLine="0"/>
        <w:rPr/>
      </w:pPr>
      <w:r w:rsidDel="00000000" w:rsidR="00000000" w:rsidRPr="00000000">
        <w:rPr>
          <w:rFonts w:ascii="Inter" w:cs="Inter" w:eastAsia="Inter" w:hAnsi="Inter"/>
          <w:color w:val="182326"/>
          <w:sz w:val="16"/>
          <w:szCs w:val="16"/>
          <w:rtl w:val="0"/>
        </w:rPr>
        <w:t xml:space="preserve">23. Security and software supply chain</w:t>
      </w:r>
      <w:r w:rsidDel="00000000" w:rsidR="00000000" w:rsidRPr="00000000">
        <w:rPr>
          <w:rtl w:val="0"/>
        </w:rPr>
      </w:r>
    </w:p>
    <w:p w:rsidR="00000000" w:rsidDel="00000000" w:rsidP="00000000" w:rsidRDefault="00000000" w:rsidRPr="00000000" w14:paraId="00000050">
      <w:pPr>
        <w:spacing w:after="20" w:lineRule="auto"/>
        <w:ind w:left="173" w:firstLine="0"/>
        <w:rPr/>
      </w:pPr>
      <w:r w:rsidDel="00000000" w:rsidR="00000000" w:rsidRPr="00000000">
        <w:rPr>
          <w:rFonts w:ascii="Inter" w:cs="Inter" w:eastAsia="Inter" w:hAnsi="Inter"/>
          <w:color w:val="182326"/>
          <w:sz w:val="16"/>
          <w:szCs w:val="16"/>
          <w:rtl w:val="0"/>
        </w:rPr>
        <w:t xml:space="preserve">24. Commercial entitlements, metering and cost attribution</w:t>
      </w:r>
      <w:r w:rsidDel="00000000" w:rsidR="00000000" w:rsidRPr="00000000">
        <w:rPr>
          <w:rtl w:val="0"/>
        </w:rPr>
      </w:r>
    </w:p>
    <w:p w:rsidR="00000000" w:rsidDel="00000000" w:rsidP="00000000" w:rsidRDefault="00000000" w:rsidRPr="00000000" w14:paraId="00000051">
      <w:pPr>
        <w:spacing w:after="20" w:lineRule="auto"/>
        <w:ind w:left="173" w:firstLine="0"/>
        <w:rPr/>
      </w:pPr>
      <w:r w:rsidDel="00000000" w:rsidR="00000000" w:rsidRPr="00000000">
        <w:rPr>
          <w:rFonts w:ascii="Inter" w:cs="Inter" w:eastAsia="Inter" w:hAnsi="Inter"/>
          <w:color w:val="182326"/>
          <w:sz w:val="16"/>
          <w:szCs w:val="16"/>
          <w:rtl w:val="0"/>
        </w:rPr>
        <w:t xml:space="preserve">25. Internal operations and kill switches</w:t>
      </w:r>
      <w:r w:rsidDel="00000000" w:rsidR="00000000" w:rsidRPr="00000000">
        <w:rPr>
          <w:rtl w:val="0"/>
        </w:rPr>
      </w:r>
    </w:p>
    <w:p w:rsidR="00000000" w:rsidDel="00000000" w:rsidP="00000000" w:rsidRDefault="00000000" w:rsidRPr="00000000" w14:paraId="00000052">
      <w:pPr>
        <w:spacing w:after="20" w:lineRule="auto"/>
        <w:ind w:left="173" w:firstLine="0"/>
        <w:rPr/>
      </w:pPr>
      <w:r w:rsidDel="00000000" w:rsidR="00000000" w:rsidRPr="00000000">
        <w:rPr>
          <w:rFonts w:ascii="Inter" w:cs="Inter" w:eastAsia="Inter" w:hAnsi="Inter"/>
          <w:color w:val="182326"/>
          <w:sz w:val="16"/>
          <w:szCs w:val="16"/>
          <w:rtl w:val="0"/>
        </w:rPr>
        <w:t xml:space="preserve">26. Testing and release governance</w:t>
      </w:r>
      <w:r w:rsidDel="00000000" w:rsidR="00000000" w:rsidRPr="00000000">
        <w:rPr>
          <w:rtl w:val="0"/>
        </w:rPr>
      </w:r>
    </w:p>
    <w:p w:rsidR="00000000" w:rsidDel="00000000" w:rsidP="00000000" w:rsidRDefault="00000000" w:rsidRPr="00000000" w14:paraId="00000053">
      <w:pPr>
        <w:spacing w:after="20" w:lineRule="auto"/>
        <w:ind w:left="173" w:firstLine="0"/>
        <w:rPr/>
      </w:pPr>
      <w:r w:rsidDel="00000000" w:rsidR="00000000" w:rsidRPr="00000000">
        <w:rPr>
          <w:rFonts w:ascii="Inter" w:cs="Inter" w:eastAsia="Inter" w:hAnsi="Inter"/>
          <w:color w:val="182326"/>
          <w:sz w:val="16"/>
          <w:szCs w:val="16"/>
          <w:rtl w:val="0"/>
        </w:rPr>
        <w:t xml:space="preserve">27. Non-functional targets and error budgets</w:t>
      </w:r>
      <w:r w:rsidDel="00000000" w:rsidR="00000000" w:rsidRPr="00000000">
        <w:rPr>
          <w:rtl w:val="0"/>
        </w:rPr>
      </w:r>
    </w:p>
    <w:p w:rsidR="00000000" w:rsidDel="00000000" w:rsidP="00000000" w:rsidRDefault="00000000" w:rsidRPr="00000000" w14:paraId="00000054">
      <w:pPr>
        <w:spacing w:after="20" w:lineRule="auto"/>
        <w:ind w:left="173" w:firstLine="0"/>
        <w:rPr/>
      </w:pPr>
      <w:r w:rsidDel="00000000" w:rsidR="00000000" w:rsidRPr="00000000">
        <w:rPr>
          <w:rFonts w:ascii="Inter" w:cs="Inter" w:eastAsia="Inter" w:hAnsi="Inter"/>
          <w:color w:val="182326"/>
          <w:sz w:val="16"/>
          <w:szCs w:val="16"/>
          <w:rtl w:val="0"/>
        </w:rPr>
        <w:t xml:space="preserve">28. Build sequence</w:t>
      </w:r>
      <w:r w:rsidDel="00000000" w:rsidR="00000000" w:rsidRPr="00000000">
        <w:rPr>
          <w:rtl w:val="0"/>
        </w:rPr>
      </w:r>
    </w:p>
    <w:p w:rsidR="00000000" w:rsidDel="00000000" w:rsidP="00000000" w:rsidRDefault="00000000" w:rsidRPr="00000000" w14:paraId="00000055">
      <w:pPr>
        <w:spacing w:after="20" w:lineRule="auto"/>
        <w:ind w:left="173" w:firstLine="0"/>
        <w:rPr/>
      </w:pPr>
      <w:r w:rsidDel="00000000" w:rsidR="00000000" w:rsidRPr="00000000">
        <w:rPr>
          <w:rFonts w:ascii="Inter" w:cs="Inter" w:eastAsia="Inter" w:hAnsi="Inter"/>
          <w:color w:val="182326"/>
          <w:sz w:val="16"/>
          <w:szCs w:val="16"/>
          <w:rtl w:val="0"/>
        </w:rPr>
        <w:t xml:space="preserve">29. Target-architecture triggers and migration contract</w:t>
      </w:r>
      <w:r w:rsidDel="00000000" w:rsidR="00000000" w:rsidRPr="00000000">
        <w:rPr>
          <w:rtl w:val="0"/>
        </w:rPr>
      </w:r>
    </w:p>
    <w:p w:rsidR="00000000" w:rsidDel="00000000" w:rsidP="00000000" w:rsidRDefault="00000000" w:rsidRPr="00000000" w14:paraId="00000056">
      <w:pPr>
        <w:spacing w:after="20" w:lineRule="auto"/>
        <w:ind w:left="173" w:firstLine="0"/>
        <w:rPr/>
      </w:pPr>
      <w:r w:rsidDel="00000000" w:rsidR="00000000" w:rsidRPr="00000000">
        <w:rPr>
          <w:rFonts w:ascii="Inter" w:cs="Inter" w:eastAsia="Inter" w:hAnsi="Inter"/>
          <w:color w:val="182326"/>
          <w:sz w:val="16"/>
          <w:szCs w:val="16"/>
          <w:rtl w:val="0"/>
        </w:rPr>
        <w:t xml:space="preserve">30. Ownership and ADR governance</w:t>
      </w:r>
      <w:r w:rsidDel="00000000" w:rsidR="00000000" w:rsidRPr="00000000">
        <w:rPr>
          <w:rtl w:val="0"/>
        </w:rPr>
      </w:r>
    </w:p>
    <w:p w:rsidR="00000000" w:rsidDel="00000000" w:rsidP="00000000" w:rsidRDefault="00000000" w:rsidRPr="00000000" w14:paraId="00000057">
      <w:pPr>
        <w:spacing w:after="20" w:lineRule="auto"/>
        <w:ind w:left="173" w:firstLine="0"/>
        <w:rPr/>
      </w:pPr>
      <w:r w:rsidDel="00000000" w:rsidR="00000000" w:rsidRPr="00000000">
        <w:rPr>
          <w:rFonts w:ascii="Inter" w:cs="Inter" w:eastAsia="Inter" w:hAnsi="Inter"/>
          <w:color w:val="182326"/>
          <w:sz w:val="16"/>
          <w:szCs w:val="16"/>
          <w:rtl w:val="0"/>
        </w:rPr>
        <w:t xml:space="preserve">31. Open decisions</w:t>
      </w:r>
      <w:r w:rsidDel="00000000" w:rsidR="00000000" w:rsidRPr="00000000">
        <w:rPr>
          <w:rtl w:val="0"/>
        </w:rPr>
      </w:r>
    </w:p>
    <w:p w:rsidR="00000000" w:rsidDel="00000000" w:rsidP="00000000" w:rsidRDefault="00000000" w:rsidRPr="00000000" w14:paraId="00000058">
      <w:pPr>
        <w:spacing w:after="20" w:lineRule="auto"/>
        <w:ind w:left="173" w:firstLine="0"/>
        <w:rPr/>
      </w:pPr>
      <w:r w:rsidDel="00000000" w:rsidR="00000000" w:rsidRPr="00000000">
        <w:rPr>
          <w:rFonts w:ascii="Inter" w:cs="Inter" w:eastAsia="Inter" w:hAnsi="Inter"/>
          <w:color w:val="182326"/>
          <w:sz w:val="16"/>
          <w:szCs w:val="16"/>
          <w:rtl w:val="0"/>
        </w:rPr>
        <w:t xml:space="preserve">32. Risk register</w:t>
      </w:r>
      <w:r w:rsidDel="00000000" w:rsidR="00000000" w:rsidRPr="00000000">
        <w:rPr>
          <w:rtl w:val="0"/>
        </w:rPr>
      </w:r>
    </w:p>
    <w:p w:rsidR="00000000" w:rsidDel="00000000" w:rsidP="00000000" w:rsidRDefault="00000000" w:rsidRPr="00000000" w14:paraId="00000059">
      <w:pPr>
        <w:spacing w:after="20" w:lineRule="auto"/>
        <w:ind w:left="173" w:firstLine="0"/>
        <w:rPr/>
      </w:pPr>
      <w:r w:rsidDel="00000000" w:rsidR="00000000" w:rsidRPr="00000000">
        <w:rPr>
          <w:rFonts w:ascii="Inter" w:cs="Inter" w:eastAsia="Inter" w:hAnsi="Inter"/>
          <w:color w:val="182326"/>
          <w:sz w:val="16"/>
          <w:szCs w:val="16"/>
          <w:rtl w:val="0"/>
        </w:rPr>
        <w:t xml:space="preserve">33. Production acceptance gates</w:t>
      </w:r>
      <w:r w:rsidDel="00000000" w:rsidR="00000000" w:rsidRPr="00000000">
        <w:rPr>
          <w:rtl w:val="0"/>
        </w:rPr>
      </w:r>
    </w:p>
    <w:p w:rsidR="00000000" w:rsidDel="00000000" w:rsidP="00000000" w:rsidRDefault="00000000" w:rsidRPr="00000000" w14:paraId="0000005A">
      <w:pPr>
        <w:spacing w:after="20" w:lineRule="auto"/>
        <w:ind w:left="173" w:firstLine="0"/>
        <w:rPr/>
      </w:pPr>
      <w:r w:rsidDel="00000000" w:rsidR="00000000" w:rsidRPr="00000000">
        <w:rPr>
          <w:rFonts w:ascii="Inter" w:cs="Inter" w:eastAsia="Inter" w:hAnsi="Inter"/>
          <w:color w:val="182326"/>
          <w:sz w:val="16"/>
          <w:szCs w:val="16"/>
          <w:rtl w:val="0"/>
        </w:rPr>
        <w:t xml:space="preserve">Appendices A-E</w:t>
      </w: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1f5d5d" w:val="clear"/>
            <w:tcMar>
              <w:top w:w="120.0" w:type="dxa"/>
              <w:bottom w:w="120.0" w:type="dxa"/>
            </w:tcMar>
            <w:vAlign w:val="center"/>
          </w:tcPr>
          <w:p w:rsidR="00000000" w:rsidDel="00000000" w:rsidP="00000000" w:rsidRDefault="00000000" w:rsidRPr="00000000" w14:paraId="0000005B">
            <w:pPr>
              <w:rPr/>
            </w:pPr>
            <w:r w:rsidDel="00000000" w:rsidR="00000000" w:rsidRPr="00000000">
              <w:rPr>
                <w:b w:val="1"/>
                <w:bCs w:val="1"/>
                <w:color w:val="ffffff"/>
                <w:rtl w:val="0"/>
              </w:rPr>
              <w:t xml:space="preserve">PRE-APPROVAL ACTIVATION GATES</w:t>
              <w:br w:type="textWrapping"/>
              <w:t xml:space="preserve">External activation in any jurisdiction remains conditional on: approved data-rights economics and vendor contracts for the relevant territory; jurisdiction-specific legal perimeter sign-off for the operating entity and feature set; methodology approval for every admitted calculation/market convention; security/residency approval for the servicing cell; and final brand/trademark clearance. Engineering may build globally behind these gates, but no market is enabled by assumption.</w:t>
            </w:r>
            <w:r w:rsidDel="00000000" w:rsidR="00000000" w:rsidRPr="00000000">
              <w:rPr>
                <w:rtl w:val="0"/>
              </w:rPr>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1"/>
        <w:pBdr>
          <w:bottom w:color="b88a44" w:space="1" w:sz="10" w:val="single"/>
        </w:pBdr>
        <w:rPr/>
      </w:pPr>
      <w:r w:rsidDel="00000000" w:rsidR="00000000" w:rsidRPr="00000000">
        <w:rPr>
          <w:rtl w:val="0"/>
        </w:rPr>
        <w:t xml:space="preserve">0. EXECUTIVE ARCHITECTURE DECISION</w:t>
      </w:r>
    </w:p>
    <w:tbl>
      <w:tblPr>
        <w:tblStyle w:val="Table5"/>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1f5d5d" w:val="clear"/>
            <w:tcMar>
              <w:top w:w="120.0" w:type="dxa"/>
              <w:bottom w:w="120.0" w:type="dxa"/>
            </w:tcMar>
            <w:vAlign w:val="center"/>
          </w:tcPr>
          <w:p w:rsidR="00000000" w:rsidDel="00000000" w:rsidP="00000000" w:rsidRDefault="00000000" w:rsidRPr="00000000" w14:paraId="0000005F">
            <w:pPr>
              <w:rPr/>
            </w:pPr>
            <w:r w:rsidDel="00000000" w:rsidR="00000000" w:rsidRPr="00000000">
              <w:rPr>
                <w:b w:val="1"/>
                <w:bCs w:val="1"/>
                <w:color w:val="ffffff"/>
                <w:rtl w:val="0"/>
              </w:rPr>
              <w:t xml:space="preserve">ARCHITECTURE DECISION</w:t>
              <w:br w:type="textWrapping"/>
              <w:t xml:space="preserve">Approve a global canonical architecture based on a logically global control plane and portable regional execution cells. Launch may use one approved regional cell and the compact PostgreSQL/object-storage/Redis stack, but no schema, service contract, identifier, policy model or asset adapter may assume that cell, the UK, the US, sterling, dollars, English, or the initial gilt/Treasury wedge is permanent. Add regional cells and specialist infrastructure only when residency, jurisdiction, vendor, latency, scale or contractual triggers are evidenced by ADR.</w:t>
            </w:r>
            <w:r w:rsidDel="00000000" w:rsidR="00000000" w:rsidRPr="00000000">
              <w:rPr>
                <w:rtl w:val="0"/>
              </w:rPr>
            </w:r>
          </w:p>
        </w:tc>
      </w:tr>
    </w:tbl>
    <w:p w:rsidR="00000000" w:rsidDel="00000000" w:rsidP="00000000" w:rsidRDefault="00000000" w:rsidRPr="00000000" w14:paraId="00000060">
      <w:pPr>
        <w:spacing w:after="20" w:lineRule="auto"/>
        <w:rPr/>
      </w:pPr>
      <w:r w:rsidDel="00000000" w:rsidR="00000000" w:rsidRPr="00000000">
        <w:rPr>
          <w:rtl w:val="0"/>
        </w:rPr>
      </w:r>
    </w:p>
    <w:p w:rsidR="00000000" w:rsidDel="00000000" w:rsidP="00000000" w:rsidRDefault="00000000" w:rsidRPr="00000000" w14:paraId="00000061">
      <w:pPr>
        <w:spacing w:after="120" w:before="0" w:line="259" w:lineRule="auto"/>
        <w:rPr/>
      </w:pPr>
      <w:r w:rsidDel="00000000" w:rsidR="00000000" w:rsidRPr="00000000">
        <w:rPr>
          <w:rtl w:val="0"/>
        </w:rPr>
        <w:t xml:space="preserve">The most important architectural position is conceptual and global: Talvrin is not an AI product with market data attached and it is not a UK/US application intended to be internationalised later. It is a global temporal evidence and monitoring system with AI as a controlled explanatory interface. The architecture therefore optimises first for factual integrity, reproducibility, rights enforcement, jurisdiction-safe activation, residency-aware execution, monitoring coverage, correction propagation and audit reconstruction.</w:t>
      </w:r>
    </w:p>
    <w:p w:rsidR="00000000" w:rsidDel="00000000" w:rsidP="00000000" w:rsidRDefault="00000000" w:rsidRPr="00000000" w14:paraId="00000062">
      <w:pPr>
        <w:pStyle w:val="Heading2"/>
        <w:keepNext w:val="1"/>
        <w:rPr/>
      </w:pPr>
      <w:r w:rsidDel="00000000" w:rsidR="00000000" w:rsidRPr="00000000">
        <w:rPr>
          <w:rtl w:val="0"/>
        </w:rPr>
        <w:t xml:space="preserve">What Engineering is building toward</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63">
            <w:pPr>
              <w:rPr/>
            </w:pPr>
            <w:r w:rsidDel="00000000" w:rsidR="00000000" w:rsidRPr="00000000">
              <w:rPr>
                <w:b w:val="1"/>
                <w:bCs w:val="1"/>
                <w:color w:val="ffffff"/>
                <w:rtl w:val="0"/>
              </w:rPr>
              <w:t xml:space="preserve">Structural asset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64">
            <w:pPr>
              <w:rPr/>
            </w:pPr>
            <w:r w:rsidDel="00000000" w:rsidR="00000000" w:rsidRPr="00000000">
              <w:rPr>
                <w:b w:val="1"/>
                <w:bCs w:val="1"/>
                <w:color w:val="ffffff"/>
                <w:rtl w:val="0"/>
              </w:rPr>
              <w:t xml:space="preserve">Engineering 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65">
            <w:pPr>
              <w:rPr/>
            </w:pPr>
            <w:r w:rsidDel="00000000" w:rsidR="00000000" w:rsidRPr="00000000">
              <w:rPr>
                <w:b w:val="1"/>
                <w:bCs w:val="1"/>
                <w:color w:val="ffffff"/>
                <w:rtl w:val="0"/>
              </w:rPr>
              <w:t xml:space="preserve">Launch consequence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6">
            <w:pPr>
              <w:rPr/>
            </w:pPr>
            <w:r w:rsidDel="00000000" w:rsidR="00000000" w:rsidRPr="00000000">
              <w:rPr>
                <w:rtl w:val="0"/>
              </w:rPr>
              <w:t xml:space="preserve">Global canonical model</w:t>
            </w:r>
          </w:p>
        </w:tc>
        <w:tc>
          <w:tcPr>
            <w:tcMar>
              <w:top w:w="55.0" w:type="dxa"/>
              <w:bottom w:w="55.0" w:type="dxa"/>
            </w:tcMar>
            <w:vAlign w:val="center"/>
          </w:tcPr>
          <w:p w:rsidR="00000000" w:rsidDel="00000000" w:rsidP="00000000" w:rsidRDefault="00000000" w:rsidRPr="00000000" w14:paraId="00000067">
            <w:pPr>
              <w:rPr/>
            </w:pPr>
            <w:r w:rsidDel="00000000" w:rsidR="00000000" w:rsidRPr="00000000">
              <w:rPr>
                <w:rtl w:val="0"/>
              </w:rPr>
              <w:t xml:space="preserve">Stable internal identity, currencies, venues, calendars, asset adapters and temporal semantics independent of country/source.</w:t>
            </w:r>
          </w:p>
        </w:tc>
        <w:tc>
          <w:tcPr>
            <w:tcMar>
              <w:top w:w="55.0" w:type="dxa"/>
              <w:bottom w:w="55.0" w:type="dxa"/>
            </w:tcMar>
            <w:vAlign w:val="center"/>
          </w:tcPr>
          <w:p w:rsidR="00000000" w:rsidDel="00000000" w:rsidP="00000000" w:rsidRDefault="00000000" w:rsidRPr="00000000" w14:paraId="00000068">
            <w:pPr>
              <w:rPr/>
            </w:pPr>
            <w:r w:rsidDel="00000000" w:rsidR="00000000" w:rsidRPr="00000000">
              <w:rPr>
                <w:rtl w:val="0"/>
              </w:rPr>
              <w:t xml:space="preserve">Initial gilt/Treasury packs use the same contracts that later markets use.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69">
            <w:pPr>
              <w:rPr/>
            </w:pPr>
            <w:r w:rsidDel="00000000" w:rsidR="00000000" w:rsidRPr="00000000">
              <w:rPr>
                <w:rtl w:val="0"/>
              </w:rPr>
              <w:t xml:space="preserve">Regional cell model</w:t>
            </w:r>
          </w:p>
        </w:tc>
        <w:tc>
          <w:tcPr>
            <w:shd w:fill="f8fafa" w:val="clear"/>
            <w:tcMar>
              <w:top w:w="55.0" w:type="dxa"/>
              <w:bottom w:w="55.0" w:type="dxa"/>
            </w:tcMar>
            <w:vAlign w:val="center"/>
          </w:tcPr>
          <w:p w:rsidR="00000000" w:rsidDel="00000000" w:rsidP="00000000" w:rsidRDefault="00000000" w:rsidRPr="00000000" w14:paraId="0000006A">
            <w:pPr>
              <w:rPr/>
            </w:pPr>
            <w:r w:rsidDel="00000000" w:rsidR="00000000" w:rsidRPr="00000000">
              <w:rPr>
                <w:rtl w:val="0"/>
              </w:rPr>
              <w:t xml:space="preserve">User/stateful execution can be placed by residency, operating entity, latency and vendor-processing policy without forking product code.</w:t>
            </w:r>
          </w:p>
        </w:tc>
        <w:tc>
          <w:tcPr>
            <w:shd w:fill="f8fafa" w:val="clear"/>
            <w:tcMar>
              <w:top w:w="55.0" w:type="dxa"/>
              <w:bottom w:w="55.0" w:type="dxa"/>
            </w:tcMar>
            <w:vAlign w:val="center"/>
          </w:tcPr>
          <w:p w:rsidR="00000000" w:rsidDel="00000000" w:rsidP="00000000" w:rsidRDefault="00000000" w:rsidRPr="00000000" w14:paraId="0000006B">
            <w:pPr>
              <w:rPr/>
            </w:pPr>
            <w:r w:rsidDel="00000000" w:rsidR="00000000" w:rsidRPr="00000000">
              <w:rPr>
                <w:rtl w:val="0"/>
              </w:rPr>
              <w:t xml:space="preserve">First cell can host launch; its location is not an architecture invariant.</w:t>
            </w:r>
          </w:p>
        </w:tc>
      </w:tr>
      <w:tr>
        <w:trPr>
          <w:cantSplit w:val="1"/>
          <w:tblHeader w:val="0"/>
        </w:trPr>
        <w:tc>
          <w:tcPr>
            <w:tcMar>
              <w:top w:w="55.0" w:type="dxa"/>
              <w:bottom w:w="55.0" w:type="dxa"/>
            </w:tcMar>
            <w:vAlign w:val="center"/>
          </w:tcPr>
          <w:p w:rsidR="00000000" w:rsidDel="00000000" w:rsidP="00000000" w:rsidRDefault="00000000" w:rsidRPr="00000000" w14:paraId="0000006C">
            <w:pPr>
              <w:rPr/>
            </w:pPr>
            <w:r w:rsidDel="00000000" w:rsidR="00000000" w:rsidRPr="00000000">
              <w:rPr>
                <w:rtl w:val="0"/>
              </w:rPr>
              <w:t xml:space="preserve">Temporal evidence base</w:t>
            </w:r>
          </w:p>
        </w:tc>
        <w:tc>
          <w:tcPr>
            <w:tcMar>
              <w:top w:w="55.0" w:type="dxa"/>
              <w:bottom w:w="55.0" w:type="dxa"/>
            </w:tcMar>
            <w:vAlign w:val="center"/>
          </w:tcPr>
          <w:p w:rsidR="00000000" w:rsidDel="00000000" w:rsidP="00000000" w:rsidRDefault="00000000" w:rsidRPr="00000000" w14:paraId="0000006D">
            <w:pPr>
              <w:rPr/>
            </w:pPr>
            <w:r w:rsidDel="00000000" w:rsidR="00000000" w:rsidRPr="00000000">
              <w:rPr>
                <w:rtl w:val="0"/>
              </w:rPr>
              <w:t xml:space="preserve">Separate source observations from accepted facts; preserve valid time and knowledge time.</w:t>
            </w:r>
          </w:p>
        </w:tc>
        <w:tc>
          <w:tcPr>
            <w:tcMar>
              <w:top w:w="55.0" w:type="dxa"/>
              <w:bottom w:w="55.0" w:type="dxa"/>
            </w:tcMar>
            <w:vAlign w:val="center"/>
          </w:tcPr>
          <w:p w:rsidR="00000000" w:rsidDel="00000000" w:rsidP="00000000" w:rsidRDefault="00000000" w:rsidRPr="00000000" w14:paraId="0000006E">
            <w:pPr>
              <w:rPr/>
            </w:pPr>
            <w:r w:rsidDel="00000000" w:rsidR="00000000" w:rsidRPr="00000000">
              <w:rPr>
                <w:rtl w:val="0"/>
              </w:rPr>
              <w:t xml:space="preserve">Point-in-time reconstruction is native.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6F">
            <w:pPr>
              <w:rPr/>
            </w:pPr>
            <w:r w:rsidDel="00000000" w:rsidR="00000000" w:rsidRPr="00000000">
              <w:rPr>
                <w:rtl w:val="0"/>
              </w:rPr>
              <w:t xml:space="preserve">Deterministic finance</w:t>
            </w:r>
          </w:p>
        </w:tc>
        <w:tc>
          <w:tcPr>
            <w:shd w:fill="f8fafa" w:val="clear"/>
            <w:tcMar>
              <w:top w:w="55.0" w:type="dxa"/>
              <w:bottom w:w="55.0" w:type="dxa"/>
            </w:tcMar>
            <w:vAlign w:val="center"/>
          </w:tcPr>
          <w:p w:rsidR="00000000" w:rsidDel="00000000" w:rsidP="00000000" w:rsidRDefault="00000000" w:rsidRPr="00000000" w14:paraId="00000070">
            <w:pPr>
              <w:rPr/>
            </w:pPr>
            <w:r w:rsidDel="00000000" w:rsidR="00000000" w:rsidRPr="00000000">
              <w:rPr>
                <w:rtl w:val="0"/>
              </w:rPr>
              <w:t xml:space="preserve">Versioned, source-pinned calculations with reproducible inputs and market-specific methodology packs.</w:t>
            </w:r>
          </w:p>
        </w:tc>
        <w:tc>
          <w:tcPr>
            <w:shd w:fill="f8fafa" w:val="clear"/>
            <w:tcMar>
              <w:top w:w="55.0" w:type="dxa"/>
              <w:bottom w:w="55.0" w:type="dxa"/>
            </w:tcMar>
            <w:vAlign w:val="center"/>
          </w:tcPr>
          <w:p w:rsidR="00000000" w:rsidDel="00000000" w:rsidP="00000000" w:rsidRDefault="00000000" w:rsidRPr="00000000" w14:paraId="00000071">
            <w:pPr>
              <w:rPr/>
            </w:pPr>
            <w:r w:rsidDel="00000000" w:rsidR="00000000" w:rsidRPr="00000000">
              <w:rPr>
                <w:rtl w:val="0"/>
              </w:rPr>
              <w:t xml:space="preserve">LLMs cannot originate authoritative mathematics.</w:t>
            </w:r>
          </w:p>
        </w:tc>
      </w:tr>
      <w:tr>
        <w:trPr>
          <w:cantSplit w:val="1"/>
          <w:tblHeader w:val="0"/>
        </w:trPr>
        <w:tc>
          <w:tcPr>
            <w:tcMar>
              <w:top w:w="55.0" w:type="dxa"/>
              <w:bottom w:w="55.0" w:type="dxa"/>
            </w:tcMar>
            <w:vAlign w:val="center"/>
          </w:tcPr>
          <w:p w:rsidR="00000000" w:rsidDel="00000000" w:rsidP="00000000" w:rsidRDefault="00000000" w:rsidRPr="00000000" w14:paraId="00000072">
            <w:pPr>
              <w:rPr/>
            </w:pPr>
            <w:r w:rsidDel="00000000" w:rsidR="00000000" w:rsidRPr="00000000">
              <w:rPr>
                <w:rtl w:val="0"/>
              </w:rPr>
              <w:t xml:space="preserve">Persistent monitoring graph</w:t>
            </w:r>
          </w:p>
        </w:tc>
        <w:tc>
          <w:tcPr>
            <w:tcMar>
              <w:top w:w="55.0" w:type="dxa"/>
              <w:bottom w:w="55.0" w:type="dxa"/>
            </w:tcMar>
            <w:vAlign w:val="center"/>
          </w:tcPr>
          <w:p w:rsidR="00000000" w:rsidDel="00000000" w:rsidP="00000000" w:rsidRDefault="00000000" w:rsidRPr="00000000" w14:paraId="00000073">
            <w:pPr>
              <w:rPr/>
            </w:pPr>
            <w:r w:rsidDel="00000000" w:rsidR="00000000" w:rsidRPr="00000000">
              <w:rPr>
                <w:rtl w:val="0"/>
              </w:rPr>
              <w:t xml:space="preserve">Durable user rules, event history, coverage and correction semantics across local time zones/market calendars.</w:t>
            </w:r>
          </w:p>
        </w:tc>
        <w:tc>
          <w:tcPr>
            <w:tcMar>
              <w:top w:w="55.0" w:type="dxa"/>
              <w:bottom w:w="55.0" w:type="dxa"/>
            </w:tcMar>
            <w:vAlign w:val="center"/>
          </w:tcPr>
          <w:p w:rsidR="00000000" w:rsidDel="00000000" w:rsidP="00000000" w:rsidRDefault="00000000" w:rsidRPr="00000000" w14:paraId="00000074">
            <w:pPr>
              <w:rPr/>
            </w:pPr>
            <w:r w:rsidDel="00000000" w:rsidR="00000000" w:rsidRPr="00000000">
              <w:rPr>
                <w:rtl w:val="0"/>
              </w:rPr>
              <w:t xml:space="preserve">Monitoring is P3 and a launch-critical paid capability.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75">
            <w:pPr>
              <w:rPr/>
            </w:pPr>
            <w:r w:rsidDel="00000000" w:rsidR="00000000" w:rsidRPr="00000000">
              <w:rPr>
                <w:rtl w:val="0"/>
              </w:rPr>
              <w:t xml:space="preserve">Rights and perimeter infrastructure</w:t>
            </w:r>
          </w:p>
        </w:tc>
        <w:tc>
          <w:tcPr>
            <w:shd w:fill="f8fafa" w:val="clear"/>
            <w:tcMar>
              <w:top w:w="55.0" w:type="dxa"/>
              <w:bottom w:w="55.0" w:type="dxa"/>
            </w:tcMar>
            <w:vAlign w:val="center"/>
          </w:tcPr>
          <w:p w:rsidR="00000000" w:rsidDel="00000000" w:rsidP="00000000" w:rsidRDefault="00000000" w:rsidRPr="00000000" w14:paraId="00000076">
            <w:pPr>
              <w:rPr/>
            </w:pPr>
            <w:r w:rsidDel="00000000" w:rsidR="00000000" w:rsidRPr="00000000">
              <w:rPr>
                <w:rtl w:val="0"/>
              </w:rPr>
              <w:t xml:space="preserve">Data, subscription, capability, territory, processing-region and jurisdiction decisions are machine-enforced.</w:t>
            </w:r>
          </w:p>
        </w:tc>
        <w:tc>
          <w:tcPr>
            <w:shd w:fill="f8fafa" w:val="clear"/>
            <w:tcMar>
              <w:top w:w="55.0" w:type="dxa"/>
              <w:bottom w:w="55.0" w:type="dxa"/>
            </w:tcMar>
            <w:vAlign w:val="center"/>
          </w:tcPr>
          <w:p w:rsidR="00000000" w:rsidDel="00000000" w:rsidP="00000000" w:rsidRDefault="00000000" w:rsidRPr="00000000" w14:paraId="00000077">
            <w:pPr>
              <w:rPr/>
            </w:pPr>
            <w:r w:rsidDel="00000000" w:rsidR="00000000" w:rsidRPr="00000000">
              <w:rPr>
                <w:rtl w:val="0"/>
              </w:rPr>
              <w:t xml:space="preserve">No UI-only permissions or disclaimer-only safety.</w:t>
            </w:r>
          </w:p>
        </w:tc>
      </w:tr>
      <w:tr>
        <w:trPr>
          <w:cantSplit w:val="1"/>
          <w:tblHeader w:val="0"/>
        </w:trPr>
        <w:tc>
          <w:tcPr>
            <w:vAlign w:val="center"/>
          </w:tcPr>
          <w:p w:rsidR="00000000" w:rsidDel="00000000" w:rsidP="00000000" w:rsidRDefault="00000000" w:rsidRPr="00000000" w14:paraId="00000078">
            <w:pPr>
              <w:rPr/>
            </w:pPr>
            <w:r w:rsidDel="00000000" w:rsidR="00000000" w:rsidRPr="00000000">
              <w:rPr>
                <w:rtl w:val="0"/>
              </w:rPr>
              <w:t xml:space="preserve">Controlled AI layer</w:t>
            </w:r>
          </w:p>
        </w:tc>
        <w:tc>
          <w:tcPr>
            <w:vAlign w:val="center"/>
          </w:tcPr>
          <w:p w:rsidR="00000000" w:rsidDel="00000000" w:rsidP="00000000" w:rsidRDefault="00000000" w:rsidRPr="00000000" w14:paraId="00000079">
            <w:pPr>
              <w:rPr/>
            </w:pPr>
            <w:r w:rsidDel="00000000" w:rsidR="00000000" w:rsidRPr="00000000">
              <w:rPr>
                <w:rtl w:val="0"/>
              </w:rPr>
              <w:t xml:space="preserve">Evidence-bounded retrieval, regional/provider routing, typed output, numeric grounding and release evals.</w:t>
            </w:r>
          </w:p>
        </w:tc>
        <w:tc>
          <w:tcPr>
            <w:vAlign w:val="center"/>
          </w:tcPr>
          <w:p w:rsidR="00000000" w:rsidDel="00000000" w:rsidP="00000000" w:rsidRDefault="00000000" w:rsidRPr="00000000" w14:paraId="0000007A">
            <w:pPr>
              <w:rPr/>
            </w:pPr>
            <w:r w:rsidDel="00000000" w:rsidR="00000000" w:rsidRPr="00000000">
              <w:rPr>
                <w:rtl w:val="0"/>
              </w:rPr>
              <w:t xml:space="preserve">AI ships after evidence, calculation and monitoring foundations.</w:t>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pStyle w:val="Heading2"/>
        <w:keepNext w:val="1"/>
        <w:rPr/>
      </w:pPr>
      <w:r w:rsidDel="00000000" w:rsidR="00000000" w:rsidRPr="00000000">
        <w:rPr>
          <w:rtl w:val="0"/>
        </w:rPr>
        <w:t xml:space="preserve">The Talvrin trust chain</w:t>
      </w:r>
    </w:p>
    <w:p w:rsidR="00000000" w:rsidDel="00000000" w:rsidP="00000000" w:rsidRDefault="00000000" w:rsidRPr="00000000" w14:paraId="0000007D">
      <w:pPr>
        <w:rPr/>
      </w:pPr>
      <w:r w:rsidDel="00000000" w:rsidR="00000000" w:rsidRPr="00000000">
        <w:rPr/>
        <w:drawing>
          <wp:inline distB="0" distT="0" distL="114300" distR="114300">
            <wp:extent cx="6217920" cy="462968"/>
            <wp:effectExtent b="0" l="0" r="0" t="0"/>
            <wp:docPr descr="Evidence trust chain connecting source observations, accepted facts, deterministic calculations, evidence bundles and optional AI explanation." id="1" name="image1.png"/>
            <a:graphic>
              <a:graphicData uri="http://schemas.openxmlformats.org/drawingml/2006/picture">
                <pic:pic>
                  <pic:nvPicPr>
                    <pic:cNvPr descr="Evidence trust chain connecting source observations, accepted facts, deterministic calculations, evidence bundles and optional AI explanation." id="0" name="image1.png"/>
                    <pic:cNvPicPr preferRelativeResize="0"/>
                  </pic:nvPicPr>
                  <pic:blipFill>
                    <a:blip r:embed="rId6"/>
                    <a:srcRect b="0" l="0" r="0" t="0"/>
                    <a:stretch>
                      <a:fillRect/>
                    </a:stretch>
                  </pic:blipFill>
                  <pic:spPr>
                    <a:xfrm>
                      <a:off x="0" y="0"/>
                      <a:ext cx="6217920" cy="46296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0" w:line="259" w:lineRule="auto"/>
        <w:rPr/>
      </w:pPr>
      <w:r w:rsidDel="00000000" w:rsidR="00000000" w:rsidRPr="00000000">
        <w:rPr>
          <w:rFonts w:ascii="Inter" w:cs="Inter" w:eastAsia="Inter" w:hAnsi="Inter"/>
          <w:i w:val="0"/>
          <w:iCs w:val="0"/>
          <w:rtl w:val="0"/>
        </w:rPr>
        <w:t xml:space="preserve">The preferred implementation is to render material numeric values from typed fact/calculation objects wherever possible and use AI to produce explanatory text around those objects. This reduces the problem from "did the model invent a number?" to "did the explanation faithfully describe a referenced number?"</w:t>
      </w:r>
      <w:r w:rsidDel="00000000" w:rsidR="00000000" w:rsidRPr="00000000">
        <w:rPr>
          <w:rtl w:val="0"/>
        </w:rPr>
      </w:r>
    </w:p>
    <w:p w:rsidR="00000000" w:rsidDel="00000000" w:rsidP="00000000" w:rsidRDefault="00000000" w:rsidRPr="00000000" w14:paraId="0000007F">
      <w:pPr>
        <w:pStyle w:val="Heading1"/>
        <w:keepNext w:val="1"/>
        <w:pBdr>
          <w:bottom w:color="b88a44" w:space="1" w:sz="10" w:val="single"/>
        </w:pBdr>
        <w:rPr/>
      </w:pPr>
      <w:r w:rsidDel="00000000" w:rsidR="00000000" w:rsidRPr="00000000">
        <w:rPr>
          <w:rtl w:val="0"/>
        </w:rPr>
        <w:t xml:space="preserve">1. CRITICAL REVIEW AND CONSOLIDATED REVISIONS</w:t>
      </w:r>
    </w:p>
    <w:p w:rsidR="00000000" w:rsidDel="00000000" w:rsidP="00000000" w:rsidRDefault="00000000" w:rsidRPr="00000000" w14:paraId="00000080">
      <w:pPr>
        <w:spacing w:after="120" w:before="0" w:line="259" w:lineRule="auto"/>
        <w:rPr/>
      </w:pPr>
      <w:r w:rsidDel="00000000" w:rsidR="00000000" w:rsidRPr="00000000">
        <w:rPr>
          <w:rFonts w:ascii="Inter" w:cs="Inter" w:eastAsia="Inter" w:hAnsi="Inter"/>
          <w:i w:val="0"/>
          <w:iCs w:val="0"/>
          <w:rtl w:val="0"/>
        </w:rPr>
        <w:t xml:space="preserve">ENG-ARCH-002 materially improves v1.0. Its two-track model, monitoring promotion, vendor-exit design, bitemporal clarification and AI release gates are retained. The following revisions are required before the architecture is suitable as an engineering baseline.</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Architecture question carried into v3.0</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v4.0 global 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Engineering consequence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84">
            <w:pPr>
              <w:rPr/>
            </w:pPr>
            <w:r w:rsidDel="00000000" w:rsidR="00000000" w:rsidRPr="00000000">
              <w:rPr>
                <w:rtl w:val="0"/>
              </w:rPr>
              <w:t xml:space="preserve">Launch topology could be mistaken for permanent product topology.</w:t>
            </w:r>
          </w:p>
        </w:tc>
        <w:tc>
          <w:tcPr>
            <w:tcMar>
              <w:top w:w="55.0" w:type="dxa"/>
              <w:bottom w:w="55.0" w:type="dxa"/>
            </w:tcMar>
            <w:vAlign w:val="center"/>
          </w:tcPr>
          <w:p w:rsidR="00000000" w:rsidDel="00000000" w:rsidP="00000000" w:rsidRDefault="00000000" w:rsidRPr="00000000" w14:paraId="00000085">
            <w:pPr>
              <w:rPr/>
            </w:pPr>
            <w:r w:rsidDel="00000000" w:rsidR="00000000" w:rsidRPr="00000000">
              <w:rPr>
                <w:rtl w:val="0"/>
              </w:rPr>
              <w:t xml:space="preserve">Separate Global Canonical Architecture from Launch Deployment Profile.</w:t>
            </w:r>
          </w:p>
        </w:tc>
        <w:tc>
          <w:tcPr>
            <w:tcMar>
              <w:top w:w="55.0" w:type="dxa"/>
              <w:bottom w:w="55.0" w:type="dxa"/>
            </w:tcMar>
            <w:vAlign w:val="center"/>
          </w:tcPr>
          <w:p w:rsidR="00000000" w:rsidDel="00000000" w:rsidP="00000000" w:rsidRDefault="00000000" w:rsidRPr="00000000" w14:paraId="00000086">
            <w:pPr>
              <w:rPr/>
            </w:pPr>
            <w:r w:rsidDel="00000000" w:rsidR="00000000" w:rsidRPr="00000000">
              <w:rPr>
                <w:rtl w:val="0"/>
              </w:rPr>
              <w:t xml:space="preserve">A single launch region is an operational choice, never a schema/domain assumption.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87">
            <w:pPr>
              <w:rPr/>
            </w:pPr>
            <w:r w:rsidDel="00000000" w:rsidR="00000000" w:rsidRPr="00000000">
              <w:rPr>
                <w:rtl w:val="0"/>
              </w:rPr>
              <w:t xml:space="preserve">Jurisdiction was represented as one request attribute.</w:t>
            </w:r>
          </w:p>
        </w:tc>
        <w:tc>
          <w:tcPr>
            <w:shd w:fill="f8fafa" w:val="clear"/>
            <w:tcMar>
              <w:top w:w="55.0" w:type="dxa"/>
              <w:bottom w:w="55.0" w:type="dxa"/>
            </w:tcMar>
            <w:vAlign w:val="center"/>
          </w:tcPr>
          <w:p w:rsidR="00000000" w:rsidDel="00000000" w:rsidP="00000000" w:rsidRDefault="00000000" w:rsidRPr="00000000" w14:paraId="00000088">
            <w:pPr>
              <w:rPr/>
            </w:pPr>
            <w:r w:rsidDel="00000000" w:rsidR="00000000" w:rsidRPr="00000000">
              <w:rPr>
                <w:rtl w:val="0"/>
              </w:rPr>
              <w:t xml:space="preserve">Use a multidimensional location/policy context: user residence, operating entity, servicing region, instrument/issuer jurisdiction, venue, source territory and requested destination.</w:t>
            </w:r>
          </w:p>
        </w:tc>
        <w:tc>
          <w:tcPr>
            <w:shd w:fill="f8fafa" w:val="clear"/>
            <w:tcMar>
              <w:top w:w="55.0" w:type="dxa"/>
              <w:bottom w:w="55.0" w:type="dxa"/>
            </w:tcMar>
            <w:vAlign w:val="center"/>
          </w:tcPr>
          <w:p w:rsidR="00000000" w:rsidDel="00000000" w:rsidP="00000000" w:rsidRDefault="00000000" w:rsidRPr="00000000" w14:paraId="00000089">
            <w:pPr>
              <w:rPr/>
            </w:pPr>
            <w:r w:rsidDel="00000000" w:rsidR="00000000" w:rsidRPr="00000000">
              <w:rPr>
                <w:rtl w:val="0"/>
              </w:rPr>
              <w:t xml:space="preserve">Policy and rights decisions can differ without country-specific code forks.</w:t>
            </w:r>
          </w:p>
        </w:tc>
      </w:tr>
      <w:tr>
        <w:trPr>
          <w:cantSplit w:val="1"/>
          <w:tblHeader w:val="0"/>
        </w:trPr>
        <w:tc>
          <w:tcPr>
            <w:tcMar>
              <w:top w:w="55.0" w:type="dxa"/>
              <w:bottom w:w="55.0" w:type="dxa"/>
            </w:tcMar>
            <w:vAlign w:val="center"/>
          </w:tcPr>
          <w:p w:rsidR="00000000" w:rsidDel="00000000" w:rsidP="00000000" w:rsidRDefault="00000000" w:rsidRPr="00000000" w14:paraId="0000008A">
            <w:pPr>
              <w:rPr/>
            </w:pPr>
            <w:r w:rsidDel="00000000" w:rsidR="00000000" w:rsidRPr="00000000">
              <w:rPr>
                <w:rtl w:val="0"/>
              </w:rPr>
              <w:t xml:space="preserve">Target architecture described planes but not global placement.</w:t>
            </w:r>
          </w:p>
        </w:tc>
        <w:tc>
          <w:tcPr>
            <w:tcMar>
              <w:top w:w="55.0" w:type="dxa"/>
              <w:bottom w:w="55.0" w:type="dxa"/>
            </w:tcMar>
            <w:vAlign w:val="center"/>
          </w:tcPr>
          <w:p w:rsidR="00000000" w:rsidDel="00000000" w:rsidP="00000000" w:rsidRDefault="00000000" w:rsidRPr="00000000" w14:paraId="0000008B">
            <w:pPr>
              <w:rPr/>
            </w:pPr>
            <w:r w:rsidDel="00000000" w:rsidR="00000000" w:rsidRPr="00000000">
              <w:rPr>
                <w:rtl w:val="0"/>
              </w:rPr>
              <w:t xml:space="preserve">Introduce logically global control-plane registries and portable Regional Execution Cells.</w:t>
            </w:r>
          </w:p>
        </w:tc>
        <w:tc>
          <w:tcPr>
            <w:tcMar>
              <w:top w:w="55.0" w:type="dxa"/>
              <w:bottom w:w="55.0" w:type="dxa"/>
            </w:tcMar>
            <w:vAlign w:val="center"/>
          </w:tcPr>
          <w:p w:rsidR="00000000" w:rsidDel="00000000" w:rsidP="00000000" w:rsidRDefault="00000000" w:rsidRPr="00000000" w14:paraId="0000008C">
            <w:pPr>
              <w:rPr/>
            </w:pPr>
            <w:r w:rsidDel="00000000" w:rsidR="00000000" w:rsidRPr="00000000">
              <w:rPr>
                <w:rtl w:val="0"/>
              </w:rPr>
              <w:t xml:space="preserve">Residency/latency expansion becomes cell activation, not redesign.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8D">
            <w:pPr>
              <w:rPr/>
            </w:pPr>
            <w:r w:rsidDel="00000000" w:rsidR="00000000" w:rsidRPr="00000000">
              <w:rPr>
                <w:rtl w:val="0"/>
              </w:rPr>
              <w:t xml:space="preserve">Global control plane could become a runtime SPOF if centralised.</w:t>
            </w:r>
          </w:p>
        </w:tc>
        <w:tc>
          <w:tcPr>
            <w:shd w:fill="f8fafa" w:val="clear"/>
            <w:tcMar>
              <w:top w:w="55.0" w:type="dxa"/>
              <w:bottom w:w="55.0" w:type="dxa"/>
            </w:tcMar>
            <w:vAlign w:val="center"/>
          </w:tcPr>
          <w:p w:rsidR="00000000" w:rsidDel="00000000" w:rsidP="00000000" w:rsidRDefault="00000000" w:rsidRPr="00000000" w14:paraId="0000008E">
            <w:pPr>
              <w:rPr/>
            </w:pPr>
            <w:r w:rsidDel="00000000" w:rsidR="00000000" w:rsidRPr="00000000">
              <w:rPr>
                <w:rtl w:val="0"/>
              </w:rPr>
              <w:t xml:space="preserve">Distribute signed/versioned policy, rights metadata and configuration bundles to cells; enforce locally where possible.</w:t>
            </w:r>
          </w:p>
        </w:tc>
        <w:tc>
          <w:tcPr>
            <w:shd w:fill="f8fafa" w:val="clear"/>
            <w:tcMar>
              <w:top w:w="55.0" w:type="dxa"/>
              <w:bottom w:w="55.0" w:type="dxa"/>
            </w:tcMar>
            <w:vAlign w:val="center"/>
          </w:tcPr>
          <w:p w:rsidR="00000000" w:rsidDel="00000000" w:rsidP="00000000" w:rsidRDefault="00000000" w:rsidRPr="00000000" w14:paraId="0000008F">
            <w:pPr>
              <w:rPr/>
            </w:pPr>
            <w:r w:rsidDel="00000000" w:rsidR="00000000" w:rsidRPr="00000000">
              <w:rPr>
                <w:rtl w:val="0"/>
              </w:rPr>
              <w:t xml:space="preserve">Existing cells remain operable during control-plane disruption within approved cache/expiry windows.</w:t>
            </w:r>
          </w:p>
        </w:tc>
      </w:tr>
      <w:tr>
        <w:trPr>
          <w:cantSplit w:val="1"/>
          <w:tblHeader w:val="0"/>
        </w:trPr>
        <w:tc>
          <w:tcPr>
            <w:tcMar>
              <w:top w:w="55.0" w:type="dxa"/>
              <w:bottom w:w="55.0" w:type="dxa"/>
            </w:tcMar>
            <w:vAlign w:val="center"/>
          </w:tcPr>
          <w:p w:rsidR="00000000" w:rsidDel="00000000" w:rsidP="00000000" w:rsidRDefault="00000000" w:rsidRPr="00000000" w14:paraId="00000090">
            <w:pPr>
              <w:rPr/>
            </w:pPr>
            <w:r w:rsidDel="00000000" w:rsidR="00000000" w:rsidRPr="00000000">
              <w:rPr>
                <w:rtl w:val="0"/>
              </w:rPr>
              <w:t xml:space="preserve">No formal expansion primitive existed beyond asset adapters.</w:t>
            </w:r>
          </w:p>
        </w:tc>
        <w:tc>
          <w:tcPr>
            <w:tcMar>
              <w:top w:w="55.0" w:type="dxa"/>
              <w:bottom w:w="55.0" w:type="dxa"/>
            </w:tcMar>
            <w:vAlign w:val="center"/>
          </w:tcPr>
          <w:p w:rsidR="00000000" w:rsidDel="00000000" w:rsidP="00000000" w:rsidRDefault="00000000" w:rsidRPr="00000000" w14:paraId="00000091">
            <w:pPr>
              <w:rPr/>
            </w:pPr>
            <w:r w:rsidDel="00000000" w:rsidR="00000000" w:rsidRPr="00000000">
              <w:rPr>
                <w:rtl w:val="0"/>
              </w:rPr>
              <w:t xml:space="preserve">Add versioned Asset/Methodology, Market/Venue, Jurisdiction Policy, Locale and Residency/Deployment packs.</w:t>
            </w:r>
          </w:p>
        </w:tc>
        <w:tc>
          <w:tcPr>
            <w:tcMar>
              <w:top w:w="55.0" w:type="dxa"/>
              <w:bottom w:w="55.0" w:type="dxa"/>
            </w:tcMar>
            <w:vAlign w:val="center"/>
          </w:tcPr>
          <w:p w:rsidR="00000000" w:rsidDel="00000000" w:rsidP="00000000" w:rsidRDefault="00000000" w:rsidRPr="00000000" w14:paraId="00000092">
            <w:pPr>
              <w:rPr/>
            </w:pPr>
            <w:r w:rsidDel="00000000" w:rsidR="00000000" w:rsidRPr="00000000">
              <w:rPr>
                <w:rtl w:val="0"/>
              </w:rPr>
              <w:t xml:space="preserve">New markets are admitted through packs and adapters, not branch/fork architecture.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93">
            <w:pPr>
              <w:rPr/>
            </w:pPr>
            <w:r w:rsidDel="00000000" w:rsidR="00000000" w:rsidRPr="00000000">
              <w:rPr>
                <w:rtl w:val="0"/>
              </w:rPr>
              <w:t xml:space="preserve">Cross-region replication was implicit.</w:t>
            </w:r>
          </w:p>
        </w:tc>
        <w:tc>
          <w:tcPr>
            <w:shd w:fill="f8fafa" w:val="clear"/>
            <w:tcMar>
              <w:top w:w="55.0" w:type="dxa"/>
              <w:bottom w:w="55.0" w:type="dxa"/>
            </w:tcMar>
            <w:vAlign w:val="center"/>
          </w:tcPr>
          <w:p w:rsidR="00000000" w:rsidDel="00000000" w:rsidP="00000000" w:rsidRDefault="00000000" w:rsidRPr="00000000" w14:paraId="00000094">
            <w:pPr>
              <w:rPr/>
            </w:pPr>
            <w:r w:rsidDel="00000000" w:rsidR="00000000" w:rsidRPr="00000000">
              <w:rPr>
                <w:rtl w:val="0"/>
              </w:rPr>
              <w:t xml:space="preserve">Every replicated object/event carries residency/replication classification. Deny cross-cell movement unless explicitly permitted.</w:t>
            </w:r>
          </w:p>
        </w:tc>
        <w:tc>
          <w:tcPr>
            <w:shd w:fill="f8fafa" w:val="clear"/>
            <w:tcMar>
              <w:top w:w="55.0" w:type="dxa"/>
              <w:bottom w:w="55.0" w:type="dxa"/>
            </w:tcMar>
            <w:vAlign w:val="center"/>
          </w:tcPr>
          <w:p w:rsidR="00000000" w:rsidDel="00000000" w:rsidP="00000000" w:rsidRDefault="00000000" w:rsidRPr="00000000" w14:paraId="00000095">
            <w:pPr>
              <w:rPr/>
            </w:pPr>
            <w:r w:rsidDel="00000000" w:rsidR="00000000" w:rsidRPr="00000000">
              <w:rPr>
                <w:rtl w:val="0"/>
              </w:rPr>
              <w:t xml:space="preserve">Prevents accidental global replication of restricted user/vendor data.</w:t>
            </w:r>
          </w:p>
        </w:tc>
      </w:tr>
      <w:tr>
        <w:trPr>
          <w:cantSplit w:val="1"/>
          <w:tblHeader w:val="0"/>
        </w:trPr>
        <w:tc>
          <w:tcPr>
            <w:tcMar>
              <w:top w:w="55.0" w:type="dxa"/>
              <w:bottom w:w="55.0" w:type="dxa"/>
            </w:tcMar>
            <w:vAlign w:val="center"/>
          </w:tcPr>
          <w:p w:rsidR="00000000" w:rsidDel="00000000" w:rsidP="00000000" w:rsidRDefault="00000000" w:rsidRPr="00000000" w14:paraId="00000096">
            <w:pPr>
              <w:rPr/>
            </w:pPr>
            <w:r w:rsidDel="00000000" w:rsidR="00000000" w:rsidRPr="00000000">
              <w:rPr>
                <w:rtl w:val="0"/>
              </w:rPr>
              <w:t xml:space="preserve">AI routing considered provider/model but not geography.</w:t>
            </w:r>
          </w:p>
        </w:tc>
        <w:tc>
          <w:tcPr>
            <w:tcMar>
              <w:top w:w="55.0" w:type="dxa"/>
              <w:bottom w:w="55.0" w:type="dxa"/>
            </w:tcMar>
            <w:vAlign w:val="center"/>
          </w:tcPr>
          <w:p w:rsidR="00000000" w:rsidDel="00000000" w:rsidP="00000000" w:rsidRDefault="00000000" w:rsidRPr="00000000" w14:paraId="00000097">
            <w:pPr>
              <w:rPr/>
            </w:pPr>
            <w:r w:rsidDel="00000000" w:rsidR="00000000" w:rsidRPr="00000000">
              <w:rPr>
                <w:rtl w:val="0"/>
              </w:rPr>
              <w:t xml:space="preserve">AI Gateway routes by task + rights + privacy + residency + permitted processing region/provider.</w:t>
            </w:r>
          </w:p>
        </w:tc>
        <w:tc>
          <w:tcPr>
            <w:tcMar>
              <w:top w:w="55.0" w:type="dxa"/>
              <w:bottom w:w="55.0" w:type="dxa"/>
            </w:tcMar>
            <w:vAlign w:val="center"/>
          </w:tcPr>
          <w:p w:rsidR="00000000" w:rsidDel="00000000" w:rsidP="00000000" w:rsidRDefault="00000000" w:rsidRPr="00000000" w14:paraId="00000098">
            <w:pPr>
              <w:rPr/>
            </w:pPr>
            <w:r w:rsidDel="00000000" w:rsidR="00000000" w:rsidRPr="00000000">
              <w:rPr>
                <w:rtl w:val="0"/>
              </w:rPr>
              <w:t xml:space="preserve">Licensed or resident data cannot silently leave its allowed trust boundary.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99">
            <w:pPr>
              <w:rPr/>
            </w:pPr>
            <w:r w:rsidDel="00000000" w:rsidR="00000000" w:rsidRPr="00000000">
              <w:rPr>
                <w:rtl w:val="0"/>
              </w:rPr>
              <w:t xml:space="preserve">Monitoring model was globally portable but delivery semantics were not explicit.</w:t>
            </w:r>
          </w:p>
        </w:tc>
        <w:tc>
          <w:tcPr>
            <w:shd w:fill="f8fafa" w:val="clear"/>
            <w:tcMar>
              <w:top w:w="55.0" w:type="dxa"/>
              <w:bottom w:w="55.0" w:type="dxa"/>
            </w:tcMar>
            <w:vAlign w:val="center"/>
          </w:tcPr>
          <w:p w:rsidR="00000000" w:rsidDel="00000000" w:rsidP="00000000" w:rsidRDefault="00000000" w:rsidRPr="00000000" w14:paraId="0000009A">
            <w:pPr>
              <w:rPr/>
            </w:pPr>
            <w:r w:rsidDel="00000000" w:rsidR="00000000" w:rsidRPr="00000000">
              <w:rPr>
                <w:rtl w:val="0"/>
              </w:rPr>
              <w:t xml:space="preserve">Evaluation uses market calendars plus user timezone; transport selection is region/jurisdiction aware.</w:t>
            </w:r>
          </w:p>
        </w:tc>
        <w:tc>
          <w:tcPr>
            <w:shd w:fill="f8fafa" w:val="clear"/>
            <w:tcMar>
              <w:top w:w="55.0" w:type="dxa"/>
              <w:bottom w:w="55.0" w:type="dxa"/>
            </w:tcMar>
            <w:vAlign w:val="center"/>
          </w:tcPr>
          <w:p w:rsidR="00000000" w:rsidDel="00000000" w:rsidP="00000000" w:rsidRDefault="00000000" w:rsidRPr="00000000" w14:paraId="0000009B">
            <w:pPr>
              <w:rPr/>
            </w:pPr>
            <w:r w:rsidDel="00000000" w:rsidR="00000000" w:rsidRPr="00000000">
              <w:rPr>
                <w:rtl w:val="0"/>
              </w:rPr>
              <w:t xml:space="preserve">Global alerts retain deterministic semantics without assuming one market clock.</w:t>
            </w:r>
          </w:p>
        </w:tc>
      </w:tr>
      <w:tr>
        <w:trPr>
          <w:cantSplit w:val="1"/>
          <w:tblHeader w:val="0"/>
        </w:trPr>
        <w:tc>
          <w:tcPr>
            <w:tcMar>
              <w:top w:w="55.0" w:type="dxa"/>
              <w:bottom w:w="55.0" w:type="dxa"/>
            </w:tcMar>
            <w:vAlign w:val="center"/>
          </w:tcPr>
          <w:p w:rsidR="00000000" w:rsidDel="00000000" w:rsidP="00000000" w:rsidRDefault="00000000" w:rsidRPr="00000000" w14:paraId="0000009C">
            <w:pPr>
              <w:rPr/>
            </w:pPr>
            <w:r w:rsidDel="00000000" w:rsidR="00000000" w:rsidRPr="00000000">
              <w:rPr>
                <w:rtl w:val="0"/>
              </w:rPr>
              <w:t xml:space="preserve">Identifier and source models were portable but launch examples dominated.</w:t>
            </w:r>
          </w:p>
        </w:tc>
        <w:tc>
          <w:tcPr>
            <w:tcMar>
              <w:top w:w="55.0" w:type="dxa"/>
              <w:bottom w:w="55.0" w:type="dxa"/>
            </w:tcMar>
            <w:vAlign w:val="center"/>
          </w:tcPr>
          <w:p w:rsidR="00000000" w:rsidDel="00000000" w:rsidP="00000000" w:rsidRDefault="00000000" w:rsidRPr="00000000" w14:paraId="0000009D">
            <w:pPr>
              <w:rPr/>
            </w:pPr>
            <w:r w:rsidDel="00000000" w:rsidR="00000000" w:rsidRPr="00000000">
              <w:rPr>
                <w:rtl w:val="0"/>
              </w:rPr>
              <w:t xml:space="preserve">Make venue/MIC, currency, calendars, quotation basis, language and territorial rights first-class.</w:t>
            </w:r>
          </w:p>
        </w:tc>
        <w:tc>
          <w:tcPr>
            <w:tcMar>
              <w:top w:w="55.0" w:type="dxa"/>
              <w:bottom w:w="55.0" w:type="dxa"/>
            </w:tcMar>
            <w:vAlign w:val="center"/>
          </w:tcPr>
          <w:p w:rsidR="00000000" w:rsidDel="00000000" w:rsidP="00000000" w:rsidRDefault="00000000" w:rsidRPr="00000000" w14:paraId="0000009E">
            <w:pPr>
              <w:rPr/>
            </w:pPr>
            <w:r w:rsidDel="00000000" w:rsidR="00000000" w:rsidRPr="00000000">
              <w:rPr>
                <w:rtl w:val="0"/>
              </w:rPr>
              <w:t xml:space="preserve">UK/US remain first packs only.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9F">
            <w:pPr>
              <w:rPr/>
            </w:pPr>
            <w:r w:rsidDel="00000000" w:rsidR="00000000" w:rsidRPr="00000000">
              <w:rPr>
                <w:rtl w:val="0"/>
              </w:rPr>
              <w:t xml:space="preserve">Specialist multi-region infrastructure was treated as one trigger.</w:t>
            </w:r>
          </w:p>
        </w:tc>
        <w:tc>
          <w:tcPr>
            <w:shd w:fill="f8fafa" w:val="clear"/>
            <w:tcMar>
              <w:top w:w="55.0" w:type="dxa"/>
              <w:bottom w:w="55.0" w:type="dxa"/>
            </w:tcMar>
            <w:vAlign w:val="center"/>
          </w:tcPr>
          <w:p w:rsidR="00000000" w:rsidDel="00000000" w:rsidP="00000000" w:rsidRDefault="00000000" w:rsidRPr="00000000" w14:paraId="000000A0">
            <w:pPr>
              <w:rPr/>
            </w:pPr>
            <w:r w:rsidDel="00000000" w:rsidR="00000000" w:rsidRPr="00000000">
              <w:rPr>
                <w:rtl w:val="0"/>
              </w:rPr>
              <w:t xml:space="preserve">Separate additional Regional Cell admission from active-active database architecture.</w:t>
            </w:r>
          </w:p>
        </w:tc>
        <w:tc>
          <w:tcPr>
            <w:shd w:fill="f8fafa" w:val="clear"/>
            <w:tcMar>
              <w:top w:w="55.0" w:type="dxa"/>
              <w:bottom w:w="55.0" w:type="dxa"/>
            </w:tcMar>
            <w:vAlign w:val="center"/>
          </w:tcPr>
          <w:p w:rsidR="00000000" w:rsidDel="00000000" w:rsidP="00000000" w:rsidRDefault="00000000" w:rsidRPr="00000000" w14:paraId="000000A1">
            <w:pPr>
              <w:rPr/>
            </w:pPr>
            <w:r w:rsidDel="00000000" w:rsidR="00000000" w:rsidRPr="00000000">
              <w:rPr>
                <w:rtl w:val="0"/>
              </w:rPr>
              <w:t xml:space="preserve">Talvrin can add a jurisdiction/residency cell without prematurely adopting globally synchronous databases.</w:t>
            </w:r>
          </w:p>
        </w:tc>
      </w:tr>
      <w:tr>
        <w:trPr>
          <w:cantSplit w:val="1"/>
          <w:tblHeader w:val="0"/>
        </w:trPr>
        <w:tc>
          <w:tcPr>
            <w:tcMar>
              <w:top w:w="55.0" w:type="dxa"/>
              <w:bottom w:w="55.0" w:type="dxa"/>
            </w:tcMar>
            <w:vAlign w:val="center"/>
          </w:tcPr>
          <w:p w:rsidR="00000000" w:rsidDel="00000000" w:rsidP="00000000" w:rsidRDefault="00000000" w:rsidRPr="00000000" w14:paraId="000000A2">
            <w:pPr>
              <w:rPr/>
            </w:pPr>
            <w:r w:rsidDel="00000000" w:rsidR="00000000" w:rsidRPr="00000000">
              <w:rPr>
                <w:rtl w:val="0"/>
              </w:rPr>
              <w:t xml:space="preserve">Global rollout risk could be interpreted as enable-everywhere.</w:t>
            </w:r>
          </w:p>
        </w:tc>
        <w:tc>
          <w:tcPr>
            <w:tcMar>
              <w:top w:w="55.0" w:type="dxa"/>
              <w:bottom w:w="55.0" w:type="dxa"/>
            </w:tcMar>
            <w:vAlign w:val="center"/>
          </w:tcPr>
          <w:p w:rsidR="00000000" w:rsidDel="00000000" w:rsidP="00000000" w:rsidRDefault="00000000" w:rsidRPr="00000000" w14:paraId="000000A3">
            <w:pPr>
              <w:rPr/>
            </w:pPr>
            <w:r w:rsidDel="00000000" w:rsidR="00000000" w:rsidRPr="00000000">
              <w:rPr>
                <w:rtl w:val="0"/>
              </w:rPr>
              <w:t xml:space="preserve">Jurisdictions/markets are activated independently only after pack validation and approval gates.</w:t>
            </w:r>
          </w:p>
        </w:tc>
        <w:tc>
          <w:tcPr>
            <w:tcMar>
              <w:top w:w="55.0" w:type="dxa"/>
              <w:bottom w:w="55.0" w:type="dxa"/>
            </w:tcMar>
            <w:vAlign w:val="center"/>
          </w:tcPr>
          <w:p w:rsidR="00000000" w:rsidDel="00000000" w:rsidP="00000000" w:rsidRDefault="00000000" w:rsidRPr="00000000" w14:paraId="000000A4">
            <w:pPr>
              <w:rPr/>
            </w:pPr>
            <w:r w:rsidDel="00000000" w:rsidR="00000000" w:rsidRPr="00000000">
              <w:rPr>
                <w:rtl w:val="0"/>
              </w:rPr>
              <w:t xml:space="preserve">Global-by-design does not mean legally or commercially live everywhere on day one.</w:t>
            </w:r>
          </w:p>
        </w:tc>
      </w:tr>
    </w:tbl>
    <w:p w:rsidR="00000000" w:rsidDel="00000000" w:rsidP="00000000" w:rsidRDefault="00000000" w:rsidRPr="00000000" w14:paraId="000000A5">
      <w:pPr>
        <w:spacing w:after="20" w:lineRule="auto"/>
        <w:rPr/>
      </w:pPr>
      <w:r w:rsidDel="00000000" w:rsidR="00000000" w:rsidRPr="00000000">
        <w:rPr>
          <w:rtl w:val="0"/>
        </w:rPr>
      </w:r>
    </w:p>
    <w:p w:rsidR="00000000" w:rsidDel="00000000" w:rsidP="00000000" w:rsidRDefault="00000000" w:rsidRPr="00000000" w14:paraId="000000A6">
      <w:pPr>
        <w:pStyle w:val="Heading1"/>
        <w:keepNext w:val="1"/>
        <w:pBdr>
          <w:bottom w:color="b88a44" w:space="1" w:sz="10" w:val="single"/>
        </w:pBdr>
        <w:rPr/>
      </w:pPr>
      <w:r w:rsidDel="00000000" w:rsidR="00000000" w:rsidRPr="00000000">
        <w:rPr>
          <w:rtl w:val="0"/>
        </w:rPr>
        <w:t xml:space="preserve">2. SCOPE, AUTHORITY AND BRAND-NEUTRAL ARCHITECTURE</w:t>
      </w:r>
    </w:p>
    <w:p w:rsidR="00000000" w:rsidDel="00000000" w:rsidP="00000000" w:rsidRDefault="00000000" w:rsidRPr="00000000" w14:paraId="000000A7">
      <w:pPr>
        <w:pStyle w:val="Heading2"/>
        <w:keepNext w:val="1"/>
        <w:rPr/>
      </w:pPr>
      <w:r w:rsidDel="00000000" w:rsidR="00000000" w:rsidRPr="00000000">
        <w:rPr>
          <w:rtl w:val="0"/>
        </w:rPr>
        <w:t xml:space="preserve">2.1 Scope</w:t>
      </w:r>
    </w:p>
    <w:p w:rsidR="00000000" w:rsidDel="00000000" w:rsidP="00000000" w:rsidRDefault="00000000" w:rsidRPr="00000000" w14:paraId="000000A8">
      <w:pPr>
        <w:spacing w:after="120" w:before="0" w:line="259" w:lineRule="auto"/>
        <w:rPr/>
      </w:pPr>
      <w:r w:rsidDel="00000000" w:rsidR="00000000" w:rsidRPr="00000000">
        <w:rPr>
          <w:rtl w:val="0"/>
        </w:rPr>
        <w:t xml:space="preserve">This document specifies backend architecture, data models, global/regional placement boundaries, module contracts, control planes, failure semantics, reliability targets, activation gates, migration triggers and engineering ownership for a global multi-jurisdiction, multi-market and multi-asset public-markets platform. UK gilts and US Treasuries are the initial acquisition wedge only. This document does not prescribe final frontend design, final commercial pricing or legal conclusions for any jurisdiction.</w:t>
      </w:r>
    </w:p>
    <w:p w:rsidR="00000000" w:rsidDel="00000000" w:rsidP="00000000" w:rsidRDefault="00000000" w:rsidRPr="00000000" w14:paraId="000000A9">
      <w:pPr>
        <w:pStyle w:val="Heading2"/>
        <w:keepNext w:val="1"/>
        <w:rPr/>
      </w:pPr>
      <w:r w:rsidDel="00000000" w:rsidR="00000000" w:rsidRPr="00000000">
        <w:rPr>
          <w:rtl w:val="0"/>
        </w:rPr>
        <w:t xml:space="preserve">2.2 Brand-neutral technical identity</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AA">
            <w:pPr>
              <w:jc w:val="left"/>
              <w:rPr/>
            </w:pPr>
            <w:r w:rsidDel="00000000" w:rsidR="00000000" w:rsidRPr="00000000">
              <w:rPr>
                <w:rFonts w:ascii="Inter" w:cs="Inter" w:eastAsia="Inter" w:hAnsi="Inter"/>
                <w:b w:val="1"/>
                <w:bCs w:val="1"/>
                <w:color w:val="ffffff"/>
                <w:sz w:val="15"/>
                <w:szCs w:val="15"/>
                <w:rtl w:val="0"/>
              </w:rPr>
              <w:t xml:space="preserve">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AB">
            <w:pPr>
              <w:jc w:val="left"/>
              <w:rPr/>
            </w:pPr>
            <w:r w:rsidDel="00000000" w:rsidR="00000000" w:rsidRPr="00000000">
              <w:rPr>
                <w:rFonts w:ascii="Inter" w:cs="Inter" w:eastAsia="Inter" w:hAnsi="Inter"/>
                <w:b w:val="1"/>
                <w:bCs w:val="1"/>
                <w:color w:val="ffffff"/>
                <w:sz w:val="15"/>
                <w:szCs w:val="15"/>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AC">
            <w:pPr>
              <w:spacing w:after="0" w:line="240" w:lineRule="auto"/>
              <w:rPr/>
            </w:pPr>
            <w:r w:rsidDel="00000000" w:rsidR="00000000" w:rsidRPr="00000000">
              <w:rPr>
                <w:rFonts w:ascii="Inter" w:cs="Inter" w:eastAsia="Inter" w:hAnsi="Inter"/>
                <w:color w:val="182326"/>
                <w:sz w:val="15"/>
                <w:szCs w:val="15"/>
                <w:rtl w:val="0"/>
              </w:rPr>
              <w:t xml:space="preserve">BR-1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D">
            <w:pPr>
              <w:spacing w:after="0" w:line="240" w:lineRule="auto"/>
              <w:rPr/>
            </w:pPr>
            <w:r w:rsidDel="00000000" w:rsidR="00000000" w:rsidRPr="00000000">
              <w:rPr>
                <w:rFonts w:ascii="Inter" w:cs="Inter" w:eastAsia="Inter" w:hAnsi="Inter"/>
                <w:color w:val="182326"/>
                <w:sz w:val="15"/>
                <w:szCs w:val="15"/>
                <w:rtl w:val="0"/>
              </w:rPr>
              <w:t xml:space="preserve">No database schema, table, event name, source-code package, queue name, container image, internal DNS/service name, cloud resource prefix, API internal identifier or canonical record ID depends on the consumer mark.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AE">
            <w:pPr>
              <w:spacing w:after="0" w:line="240" w:lineRule="auto"/>
              <w:rPr/>
            </w:pPr>
            <w:r w:rsidDel="00000000" w:rsidR="00000000" w:rsidRPr="00000000">
              <w:rPr>
                <w:rFonts w:ascii="Inter" w:cs="Inter" w:eastAsia="Inter" w:hAnsi="Inter"/>
                <w:color w:val="182326"/>
                <w:sz w:val="15"/>
                <w:szCs w:val="15"/>
                <w:rtl w:val="0"/>
              </w:rPr>
              <w:t xml:space="preserve">BR-2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AF">
            <w:pPr>
              <w:spacing w:after="0" w:line="240" w:lineRule="auto"/>
              <w:rPr/>
            </w:pPr>
            <w:r w:rsidDel="00000000" w:rsidR="00000000" w:rsidRPr="00000000">
              <w:rPr>
                <w:rFonts w:ascii="Inter" w:cs="Inter" w:eastAsia="Inter" w:hAnsi="Inter"/>
                <w:color w:val="182326"/>
                <w:sz w:val="15"/>
                <w:szCs w:val="15"/>
                <w:rtl w:val="0"/>
              </w:rPr>
              <w:t xml:space="preserve">Opaque IDs use the neutral PLT prefix only where a human-readable prefix is useful; database primary keys should normally use UUIDv7/ULID-style opaque values without semantic coupling.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0">
            <w:pPr>
              <w:spacing w:after="0" w:line="240" w:lineRule="auto"/>
              <w:rPr/>
            </w:pPr>
            <w:r w:rsidDel="00000000" w:rsidR="00000000" w:rsidRPr="00000000">
              <w:rPr>
                <w:rFonts w:ascii="Inter" w:cs="Inter" w:eastAsia="Inter" w:hAnsi="Inter"/>
                <w:color w:val="182326"/>
                <w:sz w:val="15"/>
                <w:szCs w:val="15"/>
                <w:rtl w:val="0"/>
              </w:rPr>
              <w:t xml:space="preserve">BR-3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1">
            <w:pPr>
              <w:spacing w:after="0" w:line="240" w:lineRule="auto"/>
              <w:rPr/>
            </w:pPr>
            <w:r w:rsidDel="00000000" w:rsidR="00000000" w:rsidRPr="00000000">
              <w:rPr>
                <w:rFonts w:ascii="Inter" w:cs="Inter" w:eastAsia="Inter" w:hAnsi="Inter"/>
                <w:color w:val="182326"/>
                <w:sz w:val="15"/>
                <w:szCs w:val="15"/>
                <w:rtl w:val="0"/>
              </w:rPr>
              <w:t xml:space="preserve">Public display name, public domain, legal entity attribution and endorsement line come from a centrally versioned Brand Configuration Package. Public DNS may use the approved mark but must terminate behind routing that does not leak the mark into internal service identity.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B2">
            <w:pPr>
              <w:spacing w:after="0" w:line="240" w:lineRule="auto"/>
              <w:rPr/>
            </w:pPr>
            <w:r w:rsidDel="00000000" w:rsidR="00000000" w:rsidRPr="00000000">
              <w:rPr>
                <w:rFonts w:ascii="Inter" w:cs="Inter" w:eastAsia="Inter" w:hAnsi="Inter"/>
                <w:color w:val="182326"/>
                <w:sz w:val="15"/>
                <w:szCs w:val="15"/>
                <w:rtl w:val="0"/>
              </w:rPr>
              <w:t xml:space="preserve">BR-4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B3">
            <w:pPr>
              <w:spacing w:after="0" w:line="240" w:lineRule="auto"/>
              <w:rPr/>
            </w:pPr>
            <w:r w:rsidDel="00000000" w:rsidR="00000000" w:rsidRPr="00000000">
              <w:rPr>
                <w:rFonts w:ascii="Inter" w:cs="Inter" w:eastAsia="Inter" w:hAnsi="Inter"/>
                <w:color w:val="182326"/>
                <w:sz w:val="15"/>
                <w:szCs w:val="15"/>
                <w:rtl w:val="0"/>
              </w:rPr>
              <w:t xml:space="preserve">Trademark symbols are legal presentation configuration, not hard-coded UI strings.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4">
            <w:pPr>
              <w:spacing w:after="0" w:line="240" w:lineRule="auto"/>
              <w:rPr/>
            </w:pPr>
            <w:r w:rsidDel="00000000" w:rsidR="00000000" w:rsidRPr="00000000">
              <w:rPr>
                <w:rFonts w:ascii="Inter" w:cs="Inter" w:eastAsia="Inter" w:hAnsi="Inter"/>
                <w:color w:val="182326"/>
                <w:sz w:val="15"/>
                <w:szCs w:val="15"/>
                <w:rtl w:val="0"/>
              </w:rPr>
              <w:t xml:space="preserve">BR-5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5">
            <w:pPr>
              <w:spacing w:after="0" w:line="240" w:lineRule="auto"/>
              <w:rPr/>
            </w:pPr>
            <w:r w:rsidDel="00000000" w:rsidR="00000000" w:rsidRPr="00000000">
              <w:rPr>
                <w:rFonts w:ascii="Inter" w:cs="Inter" w:eastAsia="Inter" w:hAnsi="Inter"/>
                <w:color w:val="182326"/>
                <w:sz w:val="15"/>
                <w:szCs w:val="15"/>
                <w:rtl w:val="0"/>
              </w:rPr>
              <w:t xml:space="preserve">A product rename must require content/configuration and public routing changes, not database migrations or event-schema changes.</w:t>
            </w:r>
            <w:r w:rsidDel="00000000" w:rsidR="00000000" w:rsidRPr="00000000">
              <w:rPr>
                <w:rtl w:val="0"/>
              </w:rPr>
            </w:r>
          </w:p>
        </w:tc>
      </w:tr>
    </w:tbl>
    <w:p w:rsidR="00000000" w:rsidDel="00000000" w:rsidP="00000000" w:rsidRDefault="00000000" w:rsidRPr="00000000" w14:paraId="000000B6">
      <w:pPr>
        <w:spacing w:after="20" w:lineRule="auto"/>
        <w:rPr/>
      </w:pP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tl w:val="0"/>
        </w:rPr>
        <w:t xml:space="preserve">2.3 Domain language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SourceObservation: what a source supplied, preserved with source lineage and rights.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AcceptedFact: the platform-approved factual state after validation/reconciliation, bitemporal and immutable by version.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CalculationResult: deterministic output produced by a versioned CalculationSpecification using identified AcceptedFacts and explicit assumptions.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EvidenceBundle: immutable reference set connecting customer-visible claims to observations, accepted facts, calculations and document locations.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AlertEvaluation: deterministic evaluation of a persisted rule against a stated knowledge-time snapshot.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PolicyDecision: versioned decision covering jurisdiction, capability, subscription and operation.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RightsDecision: source/dataset/action decision controlling retrieve/store/cache/index/embed/model/display/export/API operations.</w:t>
      </w:r>
      <w:r w:rsidDel="00000000" w:rsidR="00000000" w:rsidRPr="00000000">
        <w:rPr>
          <w:rtl w:val="0"/>
        </w:rPr>
      </w:r>
    </w:p>
    <w:p w:rsidR="00000000" w:rsidDel="00000000" w:rsidP="00000000" w:rsidRDefault="00000000" w:rsidRPr="00000000" w14:paraId="000000BF">
      <w:pPr>
        <w:pStyle w:val="Heading1"/>
        <w:keepNext w:val="1"/>
        <w:pBdr>
          <w:bottom w:color="b88a44" w:space="1" w:sz="10" w:val="single"/>
        </w:pBdr>
        <w:rPr/>
      </w:pPr>
      <w:r w:rsidDel="00000000" w:rsidR="00000000" w:rsidRPr="00000000">
        <w:rPr>
          <w:rtl w:val="0"/>
        </w:rPr>
        <w:t xml:space="preserve">3. GLOBAL CANONICAL + TWO-TRACK ARCHITECTURE MODEL</w:t>
      </w:r>
    </w:p>
    <w:p w:rsidR="00000000" w:rsidDel="00000000" w:rsidP="00000000" w:rsidRDefault="00000000" w:rsidRPr="00000000" w14:paraId="000000C0">
      <w:pPr>
        <w:pStyle w:val="Heading2"/>
        <w:keepNext w:val="1"/>
        <w:rPr/>
      </w:pPr>
      <w:r w:rsidDel="00000000" w:rsidR="00000000" w:rsidRPr="00000000">
        <w:rPr>
          <w:rtl w:val="0"/>
        </w:rPr>
        <w:t xml:space="preserve">3.1 Global invariant and Track L - Launch Architecture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C1">
            <w:pPr>
              <w:rPr/>
            </w:pPr>
            <w:r w:rsidDel="00000000" w:rsidR="00000000" w:rsidRPr="00000000">
              <w:rPr>
                <w:b w:val="1"/>
                <w:bCs w:val="1"/>
                <w:color w:val="ffffff"/>
                <w:rtl w:val="0"/>
              </w:rPr>
              <w:t xml:space="preserve">Concern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2">
            <w:pPr>
              <w:rPr/>
            </w:pPr>
            <w:r w:rsidDel="00000000" w:rsidR="00000000" w:rsidRPr="00000000">
              <w:rPr>
                <w:b w:val="1"/>
                <w:bCs w:val="1"/>
                <w:color w:val="ffffff"/>
                <w:rtl w:val="0"/>
              </w:rPr>
              <w:t xml:space="preserve">Launch 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Rejected alternative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4">
            <w:pPr>
              <w:rPr/>
            </w:pPr>
            <w:r w:rsidDel="00000000" w:rsidR="00000000" w:rsidRPr="00000000">
              <w:rPr>
                <w:b w:val="1"/>
                <w:bCs w:val="1"/>
                <w:color w:val="ffffff"/>
                <w:rtl w:val="0"/>
              </w:rPr>
              <w:t xml:space="preserve">Decision rationale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5">
            <w:pPr>
              <w:rPr/>
            </w:pPr>
            <w:r w:rsidDel="00000000" w:rsidR="00000000" w:rsidRPr="00000000">
              <w:rPr>
                <w:rtl w:val="0"/>
              </w:rPr>
              <w:t xml:space="preserve">Global placement model</w:t>
            </w:r>
          </w:p>
        </w:tc>
        <w:tc>
          <w:tcPr>
            <w:tcMar>
              <w:top w:w="55.0" w:type="dxa"/>
              <w:bottom w:w="55.0" w:type="dxa"/>
            </w:tcMar>
            <w:vAlign w:val="center"/>
          </w:tcPr>
          <w:p w:rsidR="00000000" w:rsidDel="00000000" w:rsidP="00000000" w:rsidRDefault="00000000" w:rsidRPr="00000000" w14:paraId="000000C6">
            <w:pPr>
              <w:rPr/>
            </w:pPr>
            <w:r w:rsidDel="00000000" w:rsidR="00000000" w:rsidRPr="00000000">
              <w:rPr>
                <w:rtl w:val="0"/>
              </w:rPr>
              <w:t xml:space="preserve">One Regional Execution Cell selected by residency/legal/vendor ADR; logically global registries/config may co-reside initially behind stable interfaces.</w:t>
            </w:r>
          </w:p>
        </w:tc>
        <w:tc>
          <w:tcPr>
            <w:tcMar>
              <w:top w:w="55.0" w:type="dxa"/>
              <w:bottom w:w="55.0" w:type="dxa"/>
            </w:tcMar>
            <w:vAlign w:val="center"/>
          </w:tcPr>
          <w:p w:rsidR="00000000" w:rsidDel="00000000" w:rsidP="00000000" w:rsidRDefault="00000000" w:rsidRPr="00000000" w14:paraId="000000C7">
            <w:pPr>
              <w:rPr/>
            </w:pPr>
            <w:r w:rsidDel="00000000" w:rsidR="00000000" w:rsidRPr="00000000">
              <w:rPr>
                <w:rtl w:val="0"/>
              </w:rPr>
              <w:t xml:space="preserve">Hard-code a UK/US primary architecture; deploy many regions immediately.</w:t>
            </w:r>
          </w:p>
        </w:tc>
        <w:tc>
          <w:tcPr>
            <w:tcMar>
              <w:top w:w="55.0" w:type="dxa"/>
              <w:bottom w:w="55.0" w:type="dxa"/>
            </w:tcMar>
            <w:vAlign w:val="center"/>
          </w:tcPr>
          <w:p w:rsidR="00000000" w:rsidDel="00000000" w:rsidP="00000000" w:rsidRDefault="00000000" w:rsidRPr="00000000" w14:paraId="000000C8">
            <w:pPr>
              <w:rPr/>
            </w:pPr>
            <w:r w:rsidDel="00000000" w:rsidR="00000000" w:rsidRPr="00000000">
              <w:rPr>
                <w:rtl w:val="0"/>
              </w:rPr>
              <w:t xml:space="preserve">Preserves launch simplicity while keeping residency and expansion mechanical.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C9">
            <w:pPr>
              <w:rPr/>
            </w:pPr>
            <w:r w:rsidDel="00000000" w:rsidR="00000000" w:rsidRPr="00000000">
              <w:rPr>
                <w:rtl w:val="0"/>
              </w:rPr>
              <w:t xml:space="preserve">Authoritative relational state</w:t>
            </w:r>
          </w:p>
        </w:tc>
        <w:tc>
          <w:tcPr>
            <w:shd w:fill="f8fafa" w:val="clear"/>
            <w:tcMar>
              <w:top w:w="55.0" w:type="dxa"/>
              <w:bottom w:w="55.0" w:type="dxa"/>
            </w:tcMar>
            <w:vAlign w:val="center"/>
          </w:tcPr>
          <w:p w:rsidR="00000000" w:rsidDel="00000000" w:rsidP="00000000" w:rsidRDefault="00000000" w:rsidRPr="00000000" w14:paraId="000000CA">
            <w:pPr>
              <w:rPr/>
            </w:pPr>
            <w:r w:rsidDel="00000000" w:rsidR="00000000" w:rsidRPr="00000000">
              <w:rPr>
                <w:rtl w:val="0"/>
              </w:rPr>
              <w:t xml:space="preserve">PostgreSQL - current supported major approved by Platform ADR; partitioning, range types, RLS, pgvector.</w:t>
            </w:r>
          </w:p>
        </w:tc>
        <w:tc>
          <w:tcPr>
            <w:shd w:fill="f8fafa" w:val="clear"/>
            <w:tcMar>
              <w:top w:w="55.0" w:type="dxa"/>
              <w:bottom w:w="55.0" w:type="dxa"/>
            </w:tcMar>
            <w:vAlign w:val="center"/>
          </w:tcPr>
          <w:p w:rsidR="00000000" w:rsidDel="00000000" w:rsidP="00000000" w:rsidRDefault="00000000" w:rsidRPr="00000000" w14:paraId="000000CB">
            <w:pPr>
              <w:rPr/>
            </w:pPr>
            <w:r w:rsidDel="00000000" w:rsidR="00000000" w:rsidRPr="00000000">
              <w:rPr>
                <w:rtl w:val="0"/>
              </w:rPr>
              <w:t xml:space="preserve">Separate OLTP, time-series, graph and vector stores.</w:t>
            </w:r>
          </w:p>
        </w:tc>
        <w:tc>
          <w:tcPr>
            <w:shd w:fill="f8fafa" w:val="clear"/>
            <w:tcMar>
              <w:top w:w="55.0" w:type="dxa"/>
              <w:bottom w:w="55.0" w:type="dxa"/>
            </w:tcMar>
            <w:vAlign w:val="center"/>
          </w:tcPr>
          <w:p w:rsidR="00000000" w:rsidDel="00000000" w:rsidP="00000000" w:rsidRDefault="00000000" w:rsidRPr="00000000" w14:paraId="000000CC">
            <w:pPr>
              <w:rPr/>
            </w:pPr>
            <w:r w:rsidDel="00000000" w:rsidR="00000000" w:rsidRPr="00000000">
              <w:rPr>
                <w:rtl w:val="0"/>
              </w:rPr>
              <w:t xml:space="preserve">Initial volume is small enough that operational simplicity and transactional integrity dominate specialised-store gains.</w:t>
            </w:r>
          </w:p>
        </w:tc>
      </w:tr>
      <w:tr>
        <w:trPr>
          <w:cantSplit w:val="1"/>
          <w:tblHeader w:val="0"/>
        </w:trPr>
        <w:tc>
          <w:tcPr>
            <w:tcMar>
              <w:top w:w="55.0" w:type="dxa"/>
              <w:bottom w:w="55.0" w:type="dxa"/>
            </w:tcMar>
            <w:vAlign w:val="center"/>
          </w:tcPr>
          <w:p w:rsidR="00000000" w:rsidDel="00000000" w:rsidP="00000000" w:rsidRDefault="00000000" w:rsidRPr="00000000" w14:paraId="000000CD">
            <w:pPr>
              <w:rPr/>
            </w:pPr>
            <w:r w:rsidDel="00000000" w:rsidR="00000000" w:rsidRPr="00000000">
              <w:rPr>
                <w:rtl w:val="0"/>
              </w:rPr>
              <w:t xml:space="preserve">Raw source artefacts and audit manifests</w:t>
            </w:r>
          </w:p>
        </w:tc>
        <w:tc>
          <w:tcPr>
            <w:tcMar>
              <w:top w:w="55.0" w:type="dxa"/>
              <w:bottom w:w="55.0" w:type="dxa"/>
            </w:tcMar>
            <w:vAlign w:val="center"/>
          </w:tcPr>
          <w:p w:rsidR="00000000" w:rsidDel="00000000" w:rsidP="00000000" w:rsidRDefault="00000000" w:rsidRPr="00000000" w14:paraId="000000CE">
            <w:pPr>
              <w:rPr/>
            </w:pPr>
            <w:r w:rsidDel="00000000" w:rsidR="00000000" w:rsidRPr="00000000">
              <w:rPr>
                <w:rtl w:val="0"/>
              </w:rPr>
              <w:t xml:space="preserve">Object storage with versioning, SSE-KMS and retention-class policy, placed according to source/user residency rules.</w:t>
            </w:r>
          </w:p>
        </w:tc>
        <w:tc>
          <w:tcPr>
            <w:tcMar>
              <w:top w:w="55.0" w:type="dxa"/>
              <w:bottom w:w="55.0" w:type="dxa"/>
            </w:tcMar>
            <w:vAlign w:val="center"/>
          </w:tcPr>
          <w:p w:rsidR="00000000" w:rsidDel="00000000" w:rsidP="00000000" w:rsidRDefault="00000000" w:rsidRPr="00000000" w14:paraId="000000CF">
            <w:pPr>
              <w:rPr/>
            </w:pPr>
            <w:r w:rsidDel="00000000" w:rsidR="00000000" w:rsidRPr="00000000">
              <w:rPr>
                <w:rtl w:val="0"/>
              </w:rPr>
              <w:t xml:space="preserve">Database BLOBs; one blanket compliance-mode bucket.</w:t>
            </w:r>
          </w:p>
        </w:tc>
        <w:tc>
          <w:tcPr>
            <w:tcMar>
              <w:top w:w="55.0" w:type="dxa"/>
              <w:bottom w:w="55.0" w:type="dxa"/>
            </w:tcMar>
            <w:vAlign w:val="center"/>
          </w:tcPr>
          <w:p w:rsidR="00000000" w:rsidDel="00000000" w:rsidP="00000000" w:rsidRDefault="00000000" w:rsidRPr="00000000" w14:paraId="000000D0">
            <w:pPr>
              <w:rPr/>
            </w:pPr>
            <w:r w:rsidDel="00000000" w:rsidR="00000000" w:rsidRPr="00000000">
              <w:rPr>
                <w:rtl w:val="0"/>
              </w:rPr>
              <w:t xml:space="preserve">Object storage is cost-effective and supports immutability, but retention and geography must remain compatible with purge/residency obligations.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D1">
            <w:pPr>
              <w:rPr/>
            </w:pPr>
            <w:r w:rsidDel="00000000" w:rsidR="00000000" w:rsidRPr="00000000">
              <w:rPr>
                <w:rtl w:val="0"/>
              </w:rPr>
              <w:t xml:space="preserve">Asynchronous work</w:t>
            </w:r>
          </w:p>
        </w:tc>
        <w:tc>
          <w:tcPr>
            <w:shd w:fill="f8fafa" w:val="clear"/>
            <w:tcMar>
              <w:top w:w="55.0" w:type="dxa"/>
              <w:bottom w:w="55.0" w:type="dxa"/>
            </w:tcMar>
            <w:vAlign w:val="center"/>
          </w:tcPr>
          <w:p w:rsidR="00000000" w:rsidDel="00000000" w:rsidP="00000000" w:rsidRDefault="00000000" w:rsidRPr="00000000" w14:paraId="000000D2">
            <w:pPr>
              <w:rPr/>
            </w:pPr>
            <w:r w:rsidDel="00000000" w:rsidR="00000000" w:rsidRPr="00000000">
              <w:rPr>
                <w:rtl w:val="0"/>
              </w:rPr>
              <w:t xml:space="preserve">Transactional outbox + durable job table with leases, retries, dead-letter state and idempotency.</w:t>
            </w:r>
          </w:p>
        </w:tc>
        <w:tc>
          <w:tcPr>
            <w:shd w:fill="f8fafa" w:val="clear"/>
            <w:tcMar>
              <w:top w:w="55.0" w:type="dxa"/>
              <w:bottom w:w="55.0" w:type="dxa"/>
            </w:tcMar>
            <w:vAlign w:val="center"/>
          </w:tcPr>
          <w:p w:rsidR="00000000" w:rsidDel="00000000" w:rsidP="00000000" w:rsidRDefault="00000000" w:rsidRPr="00000000" w14:paraId="000000D3">
            <w:pPr>
              <w:rPr/>
            </w:pPr>
            <w:r w:rsidDel="00000000" w:rsidR="00000000" w:rsidRPr="00000000">
              <w:rPr>
                <w:rtl w:val="0"/>
              </w:rPr>
              <w:t xml:space="preserve">Kafka + Temporal at launch.</w:t>
            </w:r>
          </w:p>
        </w:tc>
        <w:tc>
          <w:tcPr>
            <w:shd w:fill="f8fafa" w:val="clear"/>
            <w:tcMar>
              <w:top w:w="55.0" w:type="dxa"/>
              <w:bottom w:w="55.0" w:type="dxa"/>
            </w:tcMar>
            <w:vAlign w:val="center"/>
          </w:tcPr>
          <w:p w:rsidR="00000000" w:rsidDel="00000000" w:rsidP="00000000" w:rsidRDefault="00000000" w:rsidRPr="00000000" w14:paraId="000000D4">
            <w:pPr>
              <w:rPr/>
            </w:pPr>
            <w:r w:rsidDel="00000000" w:rsidR="00000000" w:rsidRPr="00000000">
              <w:rPr>
                <w:rtl w:val="0"/>
              </w:rPr>
              <w:t xml:space="preserve">One repository/release train and limited independent consumers do not justify distributed operations complexity.</w:t>
            </w:r>
          </w:p>
        </w:tc>
      </w:tr>
      <w:tr>
        <w:trPr>
          <w:cantSplit w:val="1"/>
          <w:tblHeader w:val="0"/>
        </w:trPr>
        <w:tc>
          <w:tcPr>
            <w:tcMar>
              <w:top w:w="55.0" w:type="dxa"/>
              <w:bottom w:w="55.0" w:type="dxa"/>
            </w:tcMar>
            <w:vAlign w:val="center"/>
          </w:tcPr>
          <w:p w:rsidR="00000000" w:rsidDel="00000000" w:rsidP="00000000" w:rsidRDefault="00000000" w:rsidRPr="00000000" w14:paraId="000000D5">
            <w:pPr>
              <w:rPr/>
            </w:pPr>
            <w:r w:rsidDel="00000000" w:rsidR="00000000" w:rsidRPr="00000000">
              <w:rPr>
                <w:rtl w:val="0"/>
              </w:rPr>
              <w:t xml:space="preserve">Document retrieval</w:t>
            </w:r>
          </w:p>
        </w:tc>
        <w:tc>
          <w:tcPr>
            <w:tcMar>
              <w:top w:w="55.0" w:type="dxa"/>
              <w:bottom w:w="55.0" w:type="dxa"/>
            </w:tcMar>
            <w:vAlign w:val="center"/>
          </w:tcPr>
          <w:p w:rsidR="00000000" w:rsidDel="00000000" w:rsidP="00000000" w:rsidRDefault="00000000" w:rsidRPr="00000000" w14:paraId="000000D6">
            <w:pPr>
              <w:rPr/>
            </w:pPr>
            <w:r w:rsidDel="00000000" w:rsidR="00000000" w:rsidRPr="00000000">
              <w:rPr>
                <w:rtl w:val="0"/>
              </w:rPr>
              <w:t xml:space="preserve">PostgreSQL full-text + pgvector, one-source-per-chunk lineage, cell-local where residency/rights require.</w:t>
            </w:r>
          </w:p>
        </w:tc>
        <w:tc>
          <w:tcPr>
            <w:tcMar>
              <w:top w:w="55.0" w:type="dxa"/>
              <w:bottom w:w="55.0" w:type="dxa"/>
            </w:tcMar>
            <w:vAlign w:val="center"/>
          </w:tcPr>
          <w:p w:rsidR="00000000" w:rsidDel="00000000" w:rsidP="00000000" w:rsidRDefault="00000000" w:rsidRPr="00000000" w14:paraId="000000D7">
            <w:pPr>
              <w:rPr/>
            </w:pPr>
            <w:r w:rsidDel="00000000" w:rsidR="00000000" w:rsidRPr="00000000">
              <w:rPr>
                <w:rtl w:val="0"/>
              </w:rPr>
              <w:t xml:space="preserve">Dedicated vector database.</w:t>
            </w:r>
          </w:p>
        </w:tc>
        <w:tc>
          <w:tcPr>
            <w:tcMar>
              <w:top w:w="55.0" w:type="dxa"/>
              <w:bottom w:w="55.0" w:type="dxa"/>
            </w:tcMar>
            <w:vAlign w:val="center"/>
          </w:tcPr>
          <w:p w:rsidR="00000000" w:rsidDel="00000000" w:rsidP="00000000" w:rsidRDefault="00000000" w:rsidRPr="00000000" w14:paraId="000000D8">
            <w:pPr>
              <w:rPr/>
            </w:pPr>
            <w:r w:rsidDel="00000000" w:rsidR="00000000" w:rsidRPr="00000000">
              <w:rPr>
                <w:rtl w:val="0"/>
              </w:rPr>
              <w:t xml:space="preserve">Corpus and rights scope are initially modest; source-specific purge and regional placement are simpler in one store.</w:t>
            </w:r>
          </w:p>
        </w:tc>
      </w:tr>
      <w:tr>
        <w:trPr>
          <w:cantSplit w:val="1"/>
          <w:tblHeader w:val="0"/>
        </w:trPr>
        <w:tc>
          <w:tcPr>
            <w:vAlign w:val="center"/>
          </w:tcPr>
          <w:p w:rsidR="00000000" w:rsidDel="00000000" w:rsidP="00000000" w:rsidRDefault="00000000" w:rsidRPr="00000000" w14:paraId="000000D9">
            <w:pPr>
              <w:rPr/>
            </w:pPr>
            <w:r w:rsidDel="00000000" w:rsidR="00000000" w:rsidRPr="00000000">
              <w:rPr>
                <w:rtl w:val="0"/>
              </w:rPr>
              <w:t xml:space="preserve">Cache</w:t>
            </w:r>
          </w:p>
        </w:tc>
        <w:tc>
          <w:tcPr>
            <w:vAlign w:val="center"/>
          </w:tcPr>
          <w:p w:rsidR="00000000" w:rsidDel="00000000" w:rsidP="00000000" w:rsidRDefault="00000000" w:rsidRPr="00000000" w14:paraId="000000DA">
            <w:pPr>
              <w:rPr/>
            </w:pPr>
            <w:r w:rsidDel="00000000" w:rsidR="00000000" w:rsidRPr="00000000">
              <w:rPr>
                <w:rtl w:val="0"/>
              </w:rPr>
              <w:t xml:space="preserve">Redis, ephemeral only; cell-local; rights/residency-aware keys.</w:t>
            </w:r>
          </w:p>
        </w:tc>
        <w:tc>
          <w:tcPr>
            <w:vAlign w:val="center"/>
          </w:tcPr>
          <w:p w:rsidR="00000000" w:rsidDel="00000000" w:rsidP="00000000" w:rsidRDefault="00000000" w:rsidRPr="00000000" w14:paraId="000000DB">
            <w:pPr>
              <w:rPr/>
            </w:pPr>
            <w:r w:rsidDel="00000000" w:rsidR="00000000" w:rsidRPr="00000000">
              <w:rPr>
                <w:rtl w:val="0"/>
              </w:rPr>
              <w:t xml:space="preserve">Using cache as durable state.</w:t>
            </w:r>
          </w:p>
        </w:tc>
        <w:tc>
          <w:tcPr>
            <w:vAlign w:val="center"/>
          </w:tcPr>
          <w:p w:rsidR="00000000" w:rsidDel="00000000" w:rsidP="00000000" w:rsidRDefault="00000000" w:rsidRPr="00000000" w14:paraId="000000DC">
            <w:pPr>
              <w:rPr/>
            </w:pPr>
            <w:r w:rsidDel="00000000" w:rsidR="00000000" w:rsidRPr="00000000">
              <w:rPr>
                <w:rtl w:val="0"/>
              </w:rPr>
              <w:t xml:space="preserve">Cache loss must never alter factual truth, monitoring rule state or audit reconstruction.</w:t>
            </w:r>
          </w:p>
        </w:tc>
      </w:tr>
      <w:tr>
        <w:trPr>
          <w:cantSplit w:val="1"/>
          <w:tblHeader w:val="0"/>
        </w:trPr>
        <w:tc>
          <w:tcPr>
            <w:vAlign w:val="center"/>
          </w:tcPr>
          <w:p w:rsidR="00000000" w:rsidDel="00000000" w:rsidP="00000000" w:rsidRDefault="00000000" w:rsidRPr="00000000" w14:paraId="000000DD">
            <w:pPr>
              <w:rPr/>
            </w:pPr>
            <w:r w:rsidDel="00000000" w:rsidR="00000000" w:rsidRPr="00000000">
              <w:rPr>
                <w:rtl w:val="0"/>
              </w:rPr>
              <w:t xml:space="preserve">Expansion packs</w:t>
            </w:r>
          </w:p>
        </w:tc>
        <w:tc>
          <w:tcPr>
            <w:vAlign w:val="center"/>
          </w:tcPr>
          <w:p w:rsidR="00000000" w:rsidDel="00000000" w:rsidP="00000000" w:rsidRDefault="00000000" w:rsidRPr="00000000" w14:paraId="000000DE">
            <w:pPr>
              <w:rPr/>
            </w:pPr>
            <w:r w:rsidDel="00000000" w:rsidR="00000000" w:rsidRPr="00000000">
              <w:rPr>
                <w:rtl w:val="0"/>
              </w:rPr>
              <w:t xml:space="preserve">Versioned Asset/Methodology, Market/Venue, Jurisdiction, Locale and Residency/Deployment packs.</w:t>
            </w:r>
          </w:p>
        </w:tc>
        <w:tc>
          <w:tcPr>
            <w:vAlign w:val="center"/>
          </w:tcPr>
          <w:p w:rsidR="00000000" w:rsidDel="00000000" w:rsidP="00000000" w:rsidRDefault="00000000" w:rsidRPr="00000000" w14:paraId="000000DF">
            <w:pPr>
              <w:rPr/>
            </w:pPr>
            <w:r w:rsidDel="00000000" w:rsidR="00000000" w:rsidRPr="00000000">
              <w:rPr>
                <w:rtl w:val="0"/>
              </w:rPr>
              <w:t xml:space="preserve">Country-specific branches or schemas.</w:t>
            </w:r>
          </w:p>
        </w:tc>
        <w:tc>
          <w:tcPr>
            <w:vAlign w:val="center"/>
          </w:tcPr>
          <w:p w:rsidR="00000000" w:rsidDel="00000000" w:rsidP="00000000" w:rsidRDefault="00000000" w:rsidRPr="00000000" w14:paraId="000000E0">
            <w:pPr>
              <w:rPr/>
            </w:pPr>
            <w:r w:rsidDel="00000000" w:rsidR="00000000" w:rsidRPr="00000000">
              <w:rPr>
                <w:rtl w:val="0"/>
              </w:rPr>
              <w:t xml:space="preserve">Global market activation should be configuration + adapter work, not product forks.</w:t>
            </w:r>
          </w:p>
        </w:tc>
      </w:tr>
    </w:tbl>
    <w:p w:rsidR="00000000" w:rsidDel="00000000" w:rsidP="00000000" w:rsidRDefault="00000000" w:rsidRPr="00000000" w14:paraId="000000E1">
      <w:pPr>
        <w:spacing w:after="20" w:lineRule="auto"/>
        <w:rPr/>
      </w:pP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tl w:val="0"/>
        </w:rPr>
        <w:t xml:space="preserve">3.2 Track T - Scaled Global Architecture</w:t>
      </w:r>
    </w:p>
    <w:p w:rsidR="00000000" w:rsidDel="00000000" w:rsidP="00000000" w:rsidRDefault="00000000" w:rsidRPr="00000000" w14:paraId="000000E3">
      <w:pPr>
        <w:rPr/>
      </w:pPr>
      <w:r w:rsidDel="00000000" w:rsidR="00000000" w:rsidRPr="00000000">
        <w:rPr/>
        <w:drawing>
          <wp:inline distB="0" distT="0" distL="114300" distR="114300">
            <wp:extent cx="6035040" cy="2451363"/>
            <wp:effectExtent b="0" l="0" r="0" t="0"/>
            <wp:docPr descr="Global architecture showing a logical Global Control Plane, global routing, portable Regional Execution Cells, and policy-controlled cross-cell data movement." id="3" name="image3.png"/>
            <a:graphic>
              <a:graphicData uri="http://schemas.openxmlformats.org/drawingml/2006/picture">
                <pic:pic>
                  <pic:nvPicPr>
                    <pic:cNvPr descr="Global architecture showing a logical Global Control Plane, global routing, portable Regional Execution Cells, and policy-controlled cross-cell data movement." id="0" name="image3.png"/>
                    <pic:cNvPicPr preferRelativeResize="0"/>
                  </pic:nvPicPr>
                  <pic:blipFill>
                    <a:blip r:embed="rId7"/>
                    <a:srcRect b="0" l="0" r="0" t="0"/>
                    <a:stretch>
                      <a:fillRect/>
                    </a:stretch>
                  </pic:blipFill>
                  <pic:spPr>
                    <a:xfrm>
                      <a:off x="0" y="0"/>
                      <a:ext cx="6035040" cy="245136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0" w:line="259" w:lineRule="auto"/>
        <w:rPr/>
      </w:pPr>
      <w:r w:rsidDel="00000000" w:rsidR="00000000" w:rsidRPr="00000000">
        <w:rPr>
          <w:rtl w:val="0"/>
        </w:rPr>
        <w:t xml:space="preserve">The global invariant is stable across both tracks: the same canonical identifiers, evidence objects, temporal model, calculation contracts, rights semantics, policy packs and regional-cell contract apply everywhere. Track T scales that model into multiple Regional Execution Cells and specialist domain infrastructure only when measured residency, market, scale, ownership, isolation, rights, latency or reliability triggers justify it. The target is not a deadline-driven rewrite; every admission requires an ADR with trigger evidence, migration and rollback plans.</w:t>
      </w:r>
    </w:p>
    <w:p w:rsidR="00000000" w:rsidDel="00000000" w:rsidP="00000000" w:rsidRDefault="00000000" w:rsidRPr="00000000" w14:paraId="000000E5">
      <w:pPr>
        <w:pStyle w:val="Heading2"/>
        <w:keepNext w:val="1"/>
        <w:rPr/>
      </w:pPr>
      <w:r w:rsidDel="00000000" w:rsidR="00000000" w:rsidRPr="00000000">
        <w:rPr>
          <w:rtl w:val="0"/>
        </w:rPr>
        <w:t xml:space="preserve">3.3 Global expansion and deferred-component trigger register</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E6">
            <w:pPr>
              <w:rPr/>
            </w:pPr>
            <w:r w:rsidDel="00000000" w:rsidR="00000000" w:rsidRPr="00000000">
              <w:rPr>
                <w:b w:val="1"/>
                <w:bCs w:val="1"/>
                <w:color w:val="ffffff"/>
                <w:rtl w:val="0"/>
              </w:rPr>
              <w:t xml:space="preserve">Component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7">
            <w:pPr>
              <w:rPr/>
            </w:pPr>
            <w:r w:rsidDel="00000000" w:rsidR="00000000" w:rsidRPr="00000000">
              <w:rPr>
                <w:b w:val="1"/>
                <w:bCs w:val="1"/>
                <w:color w:val="ffffff"/>
                <w:rtl w:val="0"/>
              </w:rPr>
              <w:t xml:space="preserve">Trigger to admit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8">
            <w:pPr>
              <w:rPr/>
            </w:pPr>
            <w:r w:rsidDel="00000000" w:rsidR="00000000" w:rsidRPr="00000000">
              <w:rPr>
                <w:b w:val="1"/>
                <w:bCs w:val="1"/>
                <w:color w:val="ffffff"/>
                <w:rtl w:val="0"/>
              </w:rPr>
              <w:t xml:space="preserve">Additional gate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9">
            <w:pPr>
              <w:rPr/>
            </w:pPr>
            <w:r w:rsidDel="00000000" w:rsidR="00000000" w:rsidRPr="00000000">
              <w:rPr>
                <w:b w:val="1"/>
                <w:bCs w:val="1"/>
                <w:color w:val="ffffff"/>
                <w:rtl w:val="0"/>
              </w:rPr>
              <w:t xml:space="preserve">Owner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A">
            <w:pPr>
              <w:rPr/>
            </w:pPr>
            <w:r w:rsidDel="00000000" w:rsidR="00000000" w:rsidRPr="00000000">
              <w:rPr>
                <w:rtl w:val="0"/>
              </w:rPr>
              <w:t xml:space="preserve">Additional Regional Execution Cell</w:t>
            </w:r>
          </w:p>
        </w:tc>
        <w:tc>
          <w:tcPr>
            <w:tcMar>
              <w:top w:w="55.0" w:type="dxa"/>
              <w:bottom w:w="55.0" w:type="dxa"/>
            </w:tcMar>
            <w:vAlign w:val="center"/>
          </w:tcPr>
          <w:p w:rsidR="00000000" w:rsidDel="00000000" w:rsidP="00000000" w:rsidRDefault="00000000" w:rsidRPr="00000000" w14:paraId="000000EB">
            <w:pPr>
              <w:rPr/>
            </w:pPr>
            <w:r w:rsidDel="00000000" w:rsidR="00000000" w:rsidRPr="00000000">
              <w:rPr>
                <w:rtl w:val="0"/>
              </w:rPr>
              <w:t xml:space="preserve">Residency/localisation requirement, operating-entity separation, vendor processing-location constraint, sustained regional latency need, or approved commercial market launch requires local execution.</w:t>
            </w:r>
          </w:p>
        </w:tc>
        <w:tc>
          <w:tcPr>
            <w:tcMar>
              <w:top w:w="55.0" w:type="dxa"/>
              <w:bottom w:w="55.0" w:type="dxa"/>
            </w:tcMar>
            <w:vAlign w:val="center"/>
          </w:tcPr>
          <w:p w:rsidR="00000000" w:rsidDel="00000000" w:rsidP="00000000" w:rsidRDefault="00000000" w:rsidRPr="00000000" w14:paraId="000000EC">
            <w:pPr>
              <w:rPr/>
            </w:pPr>
            <w:r w:rsidDel="00000000" w:rsidR="00000000" w:rsidRPr="00000000">
              <w:rPr>
                <w:rtl w:val="0"/>
              </w:rPr>
              <w:t xml:space="preserve">Regional Cell Activation ADR; jurisdiction/residency pack approved; data-movement matrix; DR/runbook; observability and support ownership.</w:t>
            </w:r>
          </w:p>
        </w:tc>
        <w:tc>
          <w:tcPr>
            <w:tcMar>
              <w:top w:w="55.0" w:type="dxa"/>
              <w:bottom w:w="55.0" w:type="dxa"/>
            </w:tcMar>
            <w:vAlign w:val="center"/>
          </w:tcPr>
          <w:p w:rsidR="00000000" w:rsidDel="00000000" w:rsidP="00000000" w:rsidRDefault="00000000" w:rsidRPr="00000000" w14:paraId="000000ED">
            <w:pPr>
              <w:rPr/>
            </w:pPr>
            <w:r w:rsidDel="00000000" w:rsidR="00000000" w:rsidRPr="00000000">
              <w:rPr>
                <w:rtl w:val="0"/>
              </w:rPr>
              <w:t xml:space="preserve">CTO + Platform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EE">
            <w:pPr>
              <w:rPr/>
            </w:pPr>
            <w:r w:rsidDel="00000000" w:rsidR="00000000" w:rsidRPr="00000000">
              <w:rPr>
                <w:rtl w:val="0"/>
              </w:rPr>
              <w:t xml:space="preserve">Kafka-compatible event backbone</w:t>
            </w:r>
          </w:p>
        </w:tc>
        <w:tc>
          <w:tcPr>
            <w:shd w:fill="f8fafa" w:val="clear"/>
            <w:tcMar>
              <w:top w:w="55.0" w:type="dxa"/>
              <w:bottom w:w="55.0" w:type="dxa"/>
            </w:tcMar>
            <w:vAlign w:val="center"/>
          </w:tcPr>
          <w:p w:rsidR="00000000" w:rsidDel="00000000" w:rsidP="00000000" w:rsidRDefault="00000000" w:rsidRPr="00000000" w14:paraId="000000EF">
            <w:pPr>
              <w:rPr/>
            </w:pPr>
            <w:r w:rsidDel="00000000" w:rsidR="00000000" w:rsidRPr="00000000">
              <w:rPr>
                <w:rtl w:val="0"/>
              </w:rPr>
              <w:t xml:space="preserve">At least 3 independent consumer groups need replay, or sustained &gt;5,000 domain events/min, or outbox fan-out becomes an SLO bottleneck.</w:t>
            </w:r>
          </w:p>
        </w:tc>
        <w:tc>
          <w:tcPr>
            <w:shd w:fill="f8fafa" w:val="clear"/>
            <w:tcMar>
              <w:top w:w="55.0" w:type="dxa"/>
              <w:bottom w:w="55.0" w:type="dxa"/>
            </w:tcMar>
            <w:vAlign w:val="center"/>
          </w:tcPr>
          <w:p w:rsidR="00000000" w:rsidDel="00000000" w:rsidP="00000000" w:rsidRDefault="00000000" w:rsidRPr="00000000" w14:paraId="000000F0">
            <w:pPr>
              <w:rPr/>
            </w:pPr>
            <w:r w:rsidDel="00000000" w:rsidR="00000000" w:rsidRPr="00000000">
              <w:rPr>
                <w:rtl w:val="0"/>
              </w:rPr>
              <w:t xml:space="preserve">Operational ownership, schema registry and replay runbook approved.</w:t>
            </w:r>
          </w:p>
        </w:tc>
        <w:tc>
          <w:tcPr>
            <w:shd w:fill="f8fafa" w:val="clear"/>
            <w:tcMar>
              <w:top w:w="55.0" w:type="dxa"/>
              <w:bottom w:w="55.0" w:type="dxa"/>
            </w:tcMar>
            <w:vAlign w:val="center"/>
          </w:tcPr>
          <w:p w:rsidR="00000000" w:rsidDel="00000000" w:rsidP="00000000" w:rsidRDefault="00000000" w:rsidRPr="00000000" w14:paraId="000000F1">
            <w:pPr>
              <w:rPr/>
            </w:pPr>
            <w:r w:rsidDel="00000000" w:rsidR="00000000" w:rsidRPr="00000000">
              <w:rPr>
                <w:rtl w:val="0"/>
              </w:rPr>
              <w:t xml:space="preserve">Engineering Lead</w:t>
            </w:r>
          </w:p>
        </w:tc>
      </w:tr>
      <w:tr>
        <w:trPr>
          <w:cantSplit w:val="1"/>
          <w:tblHeader w:val="0"/>
        </w:trPr>
        <w:tc>
          <w:tcPr>
            <w:tcMar>
              <w:top w:w="55.0" w:type="dxa"/>
              <w:bottom w:w="55.0" w:type="dxa"/>
            </w:tcMar>
            <w:vAlign w:val="center"/>
          </w:tcPr>
          <w:p w:rsidR="00000000" w:rsidDel="00000000" w:rsidP="00000000" w:rsidRDefault="00000000" w:rsidRPr="00000000" w14:paraId="000000F2">
            <w:pPr>
              <w:rPr/>
            </w:pPr>
            <w:r w:rsidDel="00000000" w:rsidR="00000000" w:rsidRPr="00000000">
              <w:rPr>
                <w:rtl w:val="0"/>
              </w:rPr>
              <w:t xml:space="preserve">Durable workflow engine</w:t>
            </w:r>
          </w:p>
        </w:tc>
        <w:tc>
          <w:tcPr>
            <w:tcMar>
              <w:top w:w="55.0" w:type="dxa"/>
              <w:bottom w:w="55.0" w:type="dxa"/>
            </w:tcMar>
            <w:vAlign w:val="center"/>
          </w:tcPr>
          <w:p w:rsidR="00000000" w:rsidDel="00000000" w:rsidP="00000000" w:rsidRDefault="00000000" w:rsidRPr="00000000" w14:paraId="000000F3">
            <w:pPr>
              <w:rPr/>
            </w:pPr>
            <w:r w:rsidDel="00000000" w:rsidR="00000000" w:rsidRPr="00000000">
              <w:rPr>
                <w:rtl w:val="0"/>
              </w:rPr>
              <w:t xml:space="preserve">Any critical workflow regularly exceeds 24h, contains &gt;3 human-in-loop waits, or compensation logic becomes unsafe in job-table orchestration.</w:t>
            </w:r>
          </w:p>
        </w:tc>
        <w:tc>
          <w:tcPr>
            <w:tcMar>
              <w:top w:w="55.0" w:type="dxa"/>
              <w:bottom w:w="55.0" w:type="dxa"/>
            </w:tcMar>
            <w:vAlign w:val="center"/>
          </w:tcPr>
          <w:p w:rsidR="00000000" w:rsidDel="00000000" w:rsidP="00000000" w:rsidRDefault="00000000" w:rsidRPr="00000000" w14:paraId="000000F4">
            <w:pPr>
              <w:rPr/>
            </w:pPr>
            <w:r w:rsidDel="00000000" w:rsidR="00000000" w:rsidRPr="00000000">
              <w:rPr>
                <w:rtl w:val="0"/>
              </w:rPr>
              <w:t xml:space="preserve">Workflow ownership, idempotency and migration ADR.</w:t>
            </w:r>
          </w:p>
        </w:tc>
        <w:tc>
          <w:tcPr>
            <w:tcMar>
              <w:top w:w="55.0" w:type="dxa"/>
              <w:bottom w:w="55.0" w:type="dxa"/>
            </w:tcMar>
            <w:vAlign w:val="center"/>
          </w:tcPr>
          <w:p w:rsidR="00000000" w:rsidDel="00000000" w:rsidP="00000000" w:rsidRDefault="00000000" w:rsidRPr="00000000" w14:paraId="000000F5">
            <w:pPr>
              <w:rPr/>
            </w:pPr>
            <w:r w:rsidDel="00000000" w:rsidR="00000000" w:rsidRPr="00000000">
              <w:rPr>
                <w:rtl w:val="0"/>
              </w:rPr>
              <w:t xml:space="preserve">Engineering Lead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F6">
            <w:pPr>
              <w:rPr/>
            </w:pPr>
            <w:r w:rsidDel="00000000" w:rsidR="00000000" w:rsidRPr="00000000">
              <w:rPr>
                <w:rtl w:val="0"/>
              </w:rPr>
              <w:t xml:space="preserve">Dedicated graph database</w:t>
            </w:r>
          </w:p>
        </w:tc>
        <w:tc>
          <w:tcPr>
            <w:shd w:fill="f8fafa" w:val="clear"/>
            <w:tcMar>
              <w:top w:w="55.0" w:type="dxa"/>
              <w:bottom w:w="55.0" w:type="dxa"/>
            </w:tcMar>
            <w:vAlign w:val="center"/>
          </w:tcPr>
          <w:p w:rsidR="00000000" w:rsidDel="00000000" w:rsidP="00000000" w:rsidRDefault="00000000" w:rsidRPr="00000000" w14:paraId="000000F7">
            <w:pPr>
              <w:rPr/>
            </w:pPr>
            <w:r w:rsidDel="00000000" w:rsidR="00000000" w:rsidRPr="00000000">
              <w:rPr>
                <w:rtl w:val="0"/>
              </w:rPr>
              <w:t xml:space="preserve">Production monitoring traversal p95 &gt;150 ms at depth &gt;=3 after relational/index optimisation.</w:t>
            </w:r>
          </w:p>
        </w:tc>
        <w:tc>
          <w:tcPr>
            <w:shd w:fill="f8fafa" w:val="clear"/>
            <w:tcMar>
              <w:top w:w="55.0" w:type="dxa"/>
              <w:bottom w:w="55.0" w:type="dxa"/>
            </w:tcMar>
            <w:vAlign w:val="center"/>
          </w:tcPr>
          <w:p w:rsidR="00000000" w:rsidDel="00000000" w:rsidP="00000000" w:rsidRDefault="00000000" w:rsidRPr="00000000" w14:paraId="000000F8">
            <w:pPr>
              <w:rPr/>
            </w:pPr>
            <w:r w:rsidDel="00000000" w:rsidR="00000000" w:rsidRPr="00000000">
              <w:rPr>
                <w:rtl w:val="0"/>
              </w:rPr>
              <w:t xml:space="preserve">Concrete query inventory and dual-write migration plan.</w:t>
            </w:r>
          </w:p>
        </w:tc>
        <w:tc>
          <w:tcPr>
            <w:shd w:fill="f8fafa" w:val="clear"/>
            <w:tcMar>
              <w:top w:w="55.0" w:type="dxa"/>
              <w:bottom w:w="55.0" w:type="dxa"/>
            </w:tcMar>
            <w:vAlign w:val="center"/>
          </w:tcPr>
          <w:p w:rsidR="00000000" w:rsidDel="00000000" w:rsidP="00000000" w:rsidRDefault="00000000" w:rsidRPr="00000000" w14:paraId="000000F9">
            <w:pPr>
              <w:rPr/>
            </w:pPr>
            <w:r w:rsidDel="00000000" w:rsidR="00000000" w:rsidRPr="00000000">
              <w:rPr>
                <w:rtl w:val="0"/>
              </w:rPr>
              <w:t xml:space="preserve">Data/Monitoring Lead</w:t>
            </w:r>
          </w:p>
        </w:tc>
      </w:tr>
      <w:tr>
        <w:trPr>
          <w:cantSplit w:val="1"/>
          <w:tblHeader w:val="0"/>
        </w:trPr>
        <w:tc>
          <w:tcPr>
            <w:tcMar>
              <w:top w:w="55.0" w:type="dxa"/>
              <w:bottom w:w="55.0" w:type="dxa"/>
            </w:tcMar>
            <w:vAlign w:val="center"/>
          </w:tcPr>
          <w:p w:rsidR="00000000" w:rsidDel="00000000" w:rsidP="00000000" w:rsidRDefault="00000000" w:rsidRPr="00000000" w14:paraId="000000FA">
            <w:pPr>
              <w:rPr/>
            </w:pPr>
            <w:r w:rsidDel="00000000" w:rsidR="00000000" w:rsidRPr="00000000">
              <w:rPr>
                <w:rtl w:val="0"/>
              </w:rPr>
              <w:t xml:space="preserve">Dedicated time-series store</w:t>
            </w:r>
          </w:p>
        </w:tc>
        <w:tc>
          <w:tcPr>
            <w:tcMar>
              <w:top w:w="55.0" w:type="dxa"/>
              <w:bottom w:w="55.0" w:type="dxa"/>
            </w:tcMar>
            <w:vAlign w:val="center"/>
          </w:tcPr>
          <w:p w:rsidR="00000000" w:rsidDel="00000000" w:rsidP="00000000" w:rsidRDefault="00000000" w:rsidRPr="00000000" w14:paraId="000000FB">
            <w:pPr>
              <w:rPr/>
            </w:pPr>
            <w:r w:rsidDel="00000000" w:rsidR="00000000" w:rsidRPr="00000000">
              <w:rPr>
                <w:rtl w:val="0"/>
              </w:rPr>
              <w:t xml:space="preserve">Tick-level intraday data or sustained analytical workload materially degrades PostgreSQL SLOs.</w:t>
            </w:r>
          </w:p>
        </w:tc>
        <w:tc>
          <w:tcPr>
            <w:tcMar>
              <w:top w:w="55.0" w:type="dxa"/>
              <w:bottom w:w="55.0" w:type="dxa"/>
            </w:tcMar>
            <w:vAlign w:val="center"/>
          </w:tcPr>
          <w:p w:rsidR="00000000" w:rsidDel="00000000" w:rsidP="00000000" w:rsidRDefault="00000000" w:rsidRPr="00000000" w14:paraId="000000FC">
            <w:pPr>
              <w:rPr/>
            </w:pPr>
            <w:r w:rsidDel="00000000" w:rsidR="00000000" w:rsidRPr="00000000">
              <w:rPr>
                <w:rtl w:val="0"/>
              </w:rPr>
              <w:t xml:space="preserve">Data-rights and cost model approved.</w:t>
            </w:r>
          </w:p>
        </w:tc>
        <w:tc>
          <w:tcPr>
            <w:tcMar>
              <w:top w:w="55.0" w:type="dxa"/>
              <w:bottom w:w="55.0" w:type="dxa"/>
            </w:tcMar>
            <w:vAlign w:val="center"/>
          </w:tcPr>
          <w:p w:rsidR="00000000" w:rsidDel="00000000" w:rsidP="00000000" w:rsidRDefault="00000000" w:rsidRPr="00000000" w14:paraId="000000FD">
            <w:pPr>
              <w:rPr/>
            </w:pPr>
            <w:r w:rsidDel="00000000" w:rsidR="00000000" w:rsidRPr="00000000">
              <w:rPr>
                <w:rtl w:val="0"/>
              </w:rPr>
              <w:t xml:space="preserve">Market Data Lead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FE">
            <w:pPr>
              <w:rPr/>
            </w:pPr>
            <w:r w:rsidDel="00000000" w:rsidR="00000000" w:rsidRPr="00000000">
              <w:rPr>
                <w:rtl w:val="0"/>
              </w:rPr>
              <w:t xml:space="preserve">Separate vector store</w:t>
            </w:r>
          </w:p>
        </w:tc>
        <w:tc>
          <w:tcPr>
            <w:shd w:fill="f8fafa" w:val="clear"/>
            <w:tcMar>
              <w:top w:w="55.0" w:type="dxa"/>
              <w:bottom w:w="55.0" w:type="dxa"/>
            </w:tcMar>
            <w:vAlign w:val="center"/>
          </w:tcPr>
          <w:p w:rsidR="00000000" w:rsidDel="00000000" w:rsidP="00000000" w:rsidRDefault="00000000" w:rsidRPr="00000000" w14:paraId="000000FF">
            <w:pPr>
              <w:rPr/>
            </w:pPr>
            <w:r w:rsidDel="00000000" w:rsidR="00000000" w:rsidRPr="00000000">
              <w:rPr>
                <w:rtl w:val="0"/>
              </w:rPr>
              <w:t xml:space="preserve">Corpus &gt;2M active chunks, retrieval p95 &gt;400 ms after Postgres tuning, or isolation/purge needs demand it.</w:t>
            </w:r>
          </w:p>
        </w:tc>
        <w:tc>
          <w:tcPr>
            <w:shd w:fill="f8fafa" w:val="clear"/>
            <w:tcMar>
              <w:top w:w="55.0" w:type="dxa"/>
              <w:bottom w:w="55.0" w:type="dxa"/>
            </w:tcMar>
            <w:vAlign w:val="center"/>
          </w:tcPr>
          <w:p w:rsidR="00000000" w:rsidDel="00000000" w:rsidP="00000000" w:rsidRDefault="00000000" w:rsidRPr="00000000" w14:paraId="00000100">
            <w:pPr>
              <w:rPr/>
            </w:pPr>
            <w:r w:rsidDel="00000000" w:rsidR="00000000" w:rsidRPr="00000000">
              <w:rPr>
                <w:rtl w:val="0"/>
              </w:rPr>
              <w:t xml:space="preserve">Source-specific deletion and regional placement proven.</w:t>
            </w:r>
          </w:p>
        </w:tc>
        <w:tc>
          <w:tcPr>
            <w:shd w:fill="f8fafa" w:val="clear"/>
            <w:tcMar>
              <w:top w:w="55.0" w:type="dxa"/>
              <w:bottom w:w="55.0" w:type="dxa"/>
            </w:tcMar>
            <w:vAlign w:val="center"/>
          </w:tcPr>
          <w:p w:rsidR="00000000" w:rsidDel="00000000" w:rsidP="00000000" w:rsidRDefault="00000000" w:rsidRPr="00000000" w14:paraId="00000101">
            <w:pPr>
              <w:rPr/>
            </w:pPr>
            <w:r w:rsidDel="00000000" w:rsidR="00000000" w:rsidRPr="00000000">
              <w:rPr>
                <w:rtl w:val="0"/>
              </w:rPr>
              <w:t xml:space="preserve">Research Lead</w:t>
            </w:r>
          </w:p>
        </w:tc>
      </w:tr>
      <w:tr>
        <w:trPr>
          <w:cantSplit w:val="1"/>
          <w:tblHeader w:val="0"/>
        </w:trPr>
        <w:tc>
          <w:tcPr>
            <w:tcMar>
              <w:top w:w="55.0" w:type="dxa"/>
              <w:bottom w:w="55.0" w:type="dxa"/>
            </w:tcMar>
            <w:vAlign w:val="center"/>
          </w:tcPr>
          <w:p w:rsidR="00000000" w:rsidDel="00000000" w:rsidP="00000000" w:rsidRDefault="00000000" w:rsidRPr="00000000" w14:paraId="00000102">
            <w:pPr>
              <w:rPr/>
            </w:pPr>
            <w:r w:rsidDel="00000000" w:rsidR="00000000" w:rsidRPr="00000000">
              <w:rPr>
                <w:rtl w:val="0"/>
              </w:rPr>
              <w:t xml:space="preserve">Microservice decomposition</w:t>
            </w:r>
          </w:p>
        </w:tc>
        <w:tc>
          <w:tcPr>
            <w:tcMar>
              <w:top w:w="55.0" w:type="dxa"/>
              <w:bottom w:w="55.0" w:type="dxa"/>
            </w:tcMar>
            <w:vAlign w:val="center"/>
          </w:tcPr>
          <w:p w:rsidR="00000000" w:rsidDel="00000000" w:rsidP="00000000" w:rsidRDefault="00000000" w:rsidRPr="00000000" w14:paraId="00000103">
            <w:pPr>
              <w:rPr/>
            </w:pPr>
            <w:r w:rsidDel="00000000" w:rsidR="00000000" w:rsidRPr="00000000">
              <w:rPr>
                <w:rtl w:val="0"/>
              </w:rPr>
              <w:t xml:space="preserve">At least 3 teams require independent release cadence or fault/security boundaries cannot be maintained in the modular monolith.</w:t>
            </w:r>
          </w:p>
        </w:tc>
        <w:tc>
          <w:tcPr>
            <w:tcMar>
              <w:top w:w="55.0" w:type="dxa"/>
              <w:bottom w:w="55.0" w:type="dxa"/>
            </w:tcMar>
            <w:vAlign w:val="center"/>
          </w:tcPr>
          <w:p w:rsidR="00000000" w:rsidDel="00000000" w:rsidP="00000000" w:rsidRDefault="00000000" w:rsidRPr="00000000" w14:paraId="00000104">
            <w:pPr>
              <w:rPr/>
            </w:pPr>
            <w:r w:rsidDel="00000000" w:rsidR="00000000" w:rsidRPr="00000000">
              <w:rPr>
                <w:rtl w:val="0"/>
              </w:rPr>
              <w:t xml:space="preserve">Service ownership, contracts, SLOs and rollback plan.</w:t>
            </w:r>
          </w:p>
        </w:tc>
        <w:tc>
          <w:tcPr>
            <w:tcMar>
              <w:top w:w="55.0" w:type="dxa"/>
              <w:bottom w:w="55.0" w:type="dxa"/>
            </w:tcMar>
            <w:vAlign w:val="center"/>
          </w:tcPr>
          <w:p w:rsidR="00000000" w:rsidDel="00000000" w:rsidP="00000000" w:rsidRDefault="00000000" w:rsidRPr="00000000" w14:paraId="00000105">
            <w:pPr>
              <w:rPr/>
            </w:pPr>
            <w:r w:rsidDel="00000000" w:rsidR="00000000" w:rsidRPr="00000000">
              <w:rPr>
                <w:rtl w:val="0"/>
              </w:rPr>
              <w:t xml:space="preserve">CTO</w:t>
            </w:r>
          </w:p>
        </w:tc>
      </w:tr>
      <w:tr>
        <w:trPr>
          <w:cantSplit w:val="1"/>
          <w:tblHeader w:val="0"/>
        </w:trPr>
        <w:tc>
          <w:tcPr>
            <w:vAlign w:val="center"/>
          </w:tcPr>
          <w:p w:rsidR="00000000" w:rsidDel="00000000" w:rsidP="00000000" w:rsidRDefault="00000000" w:rsidRPr="00000000" w14:paraId="00000106">
            <w:pPr>
              <w:rPr/>
            </w:pPr>
            <w:r w:rsidDel="00000000" w:rsidR="00000000" w:rsidRPr="00000000">
              <w:rPr>
                <w:rtl w:val="0"/>
              </w:rPr>
              <w:t xml:space="preserve">Active-active within/between regions</w:t>
            </w:r>
          </w:p>
        </w:tc>
        <w:tc>
          <w:tcPr>
            <w:vAlign w:val="center"/>
          </w:tcPr>
          <w:p w:rsidR="00000000" w:rsidDel="00000000" w:rsidP="00000000" w:rsidRDefault="00000000" w:rsidRPr="00000000" w14:paraId="00000107">
            <w:pPr>
              <w:rPr/>
            </w:pPr>
            <w:r w:rsidDel="00000000" w:rsidR="00000000" w:rsidRPr="00000000">
              <w:rPr>
                <w:rtl w:val="0"/>
              </w:rPr>
              <w:t xml:space="preserve">Contractual RTO &lt;15 minutes or measured availability requirement cannot be achieved with cell-local HA + tested DR.</w:t>
            </w:r>
          </w:p>
        </w:tc>
        <w:tc>
          <w:tcPr>
            <w:vAlign w:val="center"/>
          </w:tcPr>
          <w:p w:rsidR="00000000" w:rsidDel="00000000" w:rsidP="00000000" w:rsidRDefault="00000000" w:rsidRPr="00000000" w14:paraId="00000108">
            <w:pPr>
              <w:rPr/>
            </w:pPr>
            <w:r w:rsidDel="00000000" w:rsidR="00000000" w:rsidRPr="00000000">
              <w:rPr>
                <w:rtl w:val="0"/>
              </w:rPr>
              <w:t xml:space="preserve">Explicit consistency model, jurisdiction/rights review, conflict semantics and failover game-day proof.</w:t>
            </w:r>
          </w:p>
        </w:tc>
        <w:tc>
          <w:tcPr>
            <w:vAlign w:val="center"/>
          </w:tcPr>
          <w:p w:rsidR="00000000" w:rsidDel="00000000" w:rsidP="00000000" w:rsidRDefault="00000000" w:rsidRPr="00000000" w14:paraId="00000109">
            <w:pPr>
              <w:rPr/>
            </w:pPr>
            <w:r w:rsidDel="00000000" w:rsidR="00000000" w:rsidRPr="00000000">
              <w:rPr>
                <w:rtl w:val="0"/>
              </w:rPr>
              <w:t xml:space="preserve">CTO + Commercial</w:t>
            </w:r>
          </w:p>
        </w:tc>
      </w:tr>
    </w:tbl>
    <w:p w:rsidR="00000000" w:rsidDel="00000000" w:rsidP="00000000" w:rsidRDefault="00000000" w:rsidRPr="00000000" w14:paraId="0000010A">
      <w:pPr>
        <w:spacing w:after="20" w:lineRule="auto"/>
        <w:rPr/>
      </w:pPr>
      <w:r w:rsidDel="00000000" w:rsidR="00000000" w:rsidRPr="00000000">
        <w:rPr>
          <w:rtl w:val="0"/>
        </w:rPr>
      </w:r>
    </w:p>
    <w:p w:rsidR="00000000" w:rsidDel="00000000" w:rsidP="00000000" w:rsidRDefault="00000000" w:rsidRPr="00000000" w14:paraId="0000010B">
      <w:pPr>
        <w:pStyle w:val="Heading1"/>
        <w:keepNext w:val="1"/>
        <w:pBdr>
          <w:bottom w:color="b88a44" w:space="1" w:sz="10" w:val="single"/>
        </w:pBdr>
        <w:rPr/>
      </w:pPr>
      <w:r w:rsidDel="00000000" w:rsidR="00000000" w:rsidRPr="00000000">
        <w:rPr>
          <w:rtl w:val="0"/>
        </w:rPr>
        <w:t xml:space="preserve">4. ENFORCED ENGINEERING DOCTRINE</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0C">
            <w:pPr>
              <w:jc w:val="left"/>
              <w:rPr/>
            </w:pPr>
            <w:r w:rsidDel="00000000" w:rsidR="00000000" w:rsidRPr="00000000">
              <w:rPr>
                <w:rFonts w:ascii="Inter" w:cs="Inter" w:eastAsia="Inter" w:hAnsi="Inter"/>
                <w:b w:val="1"/>
                <w:bCs w:val="1"/>
                <w:color w:val="ffffff"/>
                <w:sz w:val="12"/>
                <w:szCs w:val="12"/>
                <w:rtl w:val="0"/>
              </w:rPr>
              <w:t xml:space="preserv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0D">
            <w:pPr>
              <w:jc w:val="left"/>
              <w:rPr/>
            </w:pPr>
            <w:r w:rsidDel="00000000" w:rsidR="00000000" w:rsidRPr="00000000">
              <w:rPr>
                <w:rFonts w:ascii="Inter" w:cs="Inter" w:eastAsia="Inter" w:hAnsi="Inter"/>
                <w:b w:val="1"/>
                <w:bCs w:val="1"/>
                <w:color w:val="ffffff"/>
                <w:sz w:val="12"/>
                <w:szCs w:val="12"/>
                <w:rtl w:val="0"/>
              </w:rPr>
              <w:t xml:space="preserve">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0E">
            <w:pPr>
              <w:jc w:val="left"/>
              <w:rPr/>
            </w:pPr>
            <w:r w:rsidDel="00000000" w:rsidR="00000000" w:rsidRPr="00000000">
              <w:rPr>
                <w:rFonts w:ascii="Inter" w:cs="Inter" w:eastAsia="Inter" w:hAnsi="Inter"/>
                <w:b w:val="1"/>
                <w:bCs w:val="1"/>
                <w:color w:val="ffffff"/>
                <w:sz w:val="12"/>
                <w:szCs w:val="12"/>
                <w:rtl w:val="0"/>
              </w:rPr>
              <w:t xml:space="preserve">Enforcement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0F">
            <w:pPr>
              <w:jc w:val="left"/>
              <w:rPr/>
            </w:pPr>
            <w:r w:rsidDel="00000000" w:rsidR="00000000" w:rsidRPr="00000000">
              <w:rPr>
                <w:rFonts w:ascii="Inter" w:cs="Inter" w:eastAsia="Inter" w:hAnsi="Inter"/>
                <w:b w:val="1"/>
                <w:bCs w:val="1"/>
                <w:color w:val="ffffff"/>
                <w:sz w:val="12"/>
                <w:szCs w:val="12"/>
                <w:rtl w:val="0"/>
              </w:rPr>
              <w:t xml:space="preserve">Proof</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0">
            <w:pPr>
              <w:spacing w:after="0" w:line="240" w:lineRule="auto"/>
              <w:rPr/>
            </w:pPr>
            <w:r w:rsidDel="00000000" w:rsidR="00000000" w:rsidRPr="00000000">
              <w:rPr>
                <w:rFonts w:ascii="Inter" w:cs="Inter" w:eastAsia="Inter" w:hAnsi="Inter"/>
                <w:color w:val="182326"/>
                <w:sz w:val="12"/>
                <w:szCs w:val="12"/>
                <w:rtl w:val="0"/>
              </w:rPr>
              <w:t xml:space="preserve">D-1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1">
            <w:pPr>
              <w:spacing w:after="0" w:line="240" w:lineRule="auto"/>
              <w:rPr/>
            </w:pPr>
            <w:r w:rsidDel="00000000" w:rsidR="00000000" w:rsidRPr="00000000">
              <w:rPr>
                <w:rFonts w:ascii="Inter" w:cs="Inter" w:eastAsia="Inter" w:hAnsi="Inter"/>
                <w:color w:val="182326"/>
                <w:sz w:val="12"/>
                <w:szCs w:val="12"/>
                <w:rtl w:val="0"/>
              </w:rPr>
              <w:t xml:space="preserve">LLM is never system of record.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2">
            <w:pPr>
              <w:spacing w:after="0" w:line="240" w:lineRule="auto"/>
              <w:rPr/>
            </w:pPr>
            <w:r w:rsidDel="00000000" w:rsidR="00000000" w:rsidRPr="00000000">
              <w:rPr>
                <w:rFonts w:ascii="Inter" w:cs="Inter" w:eastAsia="Inter" w:hAnsi="Inter"/>
                <w:color w:val="182326"/>
                <w:sz w:val="12"/>
                <w:szCs w:val="12"/>
                <w:rtl w:val="0"/>
              </w:rPr>
              <w:t xml:space="preserve">Separate DB roles; AI role cannot write SourceObservation, AcceptedFact or CalculationResult.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3">
            <w:pPr>
              <w:spacing w:after="0" w:line="240" w:lineRule="auto"/>
              <w:rPr/>
            </w:pPr>
            <w:r w:rsidDel="00000000" w:rsidR="00000000" w:rsidRPr="00000000">
              <w:rPr>
                <w:rFonts w:ascii="Inter" w:cs="Inter" w:eastAsia="Inter" w:hAnsi="Inter"/>
                <w:color w:val="182326"/>
                <w:sz w:val="12"/>
                <w:szCs w:val="12"/>
                <w:rtl w:val="0"/>
              </w:rPr>
              <w:t xml:space="preserve">CI privilege assertion + runtime canary.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14">
            <w:pPr>
              <w:spacing w:after="0" w:line="240" w:lineRule="auto"/>
              <w:rPr/>
            </w:pPr>
            <w:r w:rsidDel="00000000" w:rsidR="00000000" w:rsidRPr="00000000">
              <w:rPr>
                <w:rFonts w:ascii="Inter" w:cs="Inter" w:eastAsia="Inter" w:hAnsi="Inter"/>
                <w:color w:val="182326"/>
                <w:sz w:val="12"/>
                <w:szCs w:val="12"/>
                <w:rtl w:val="0"/>
              </w:rPr>
              <w:t xml:space="preserve">D-2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5">
            <w:pPr>
              <w:spacing w:after="0" w:line="240" w:lineRule="auto"/>
              <w:rPr/>
            </w:pPr>
            <w:r w:rsidDel="00000000" w:rsidR="00000000" w:rsidRPr="00000000">
              <w:rPr>
                <w:rFonts w:ascii="Inter" w:cs="Inter" w:eastAsia="Inter" w:hAnsi="Inter"/>
                <w:color w:val="182326"/>
                <w:sz w:val="12"/>
                <w:szCs w:val="12"/>
                <w:rtl w:val="0"/>
              </w:rPr>
              <w:t xml:space="preserve">LLM performs no authoritative mathematics.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6">
            <w:pPr>
              <w:spacing w:after="0" w:line="240" w:lineRule="auto"/>
              <w:rPr/>
            </w:pPr>
            <w:r w:rsidDel="00000000" w:rsidR="00000000" w:rsidRPr="00000000">
              <w:rPr>
                <w:rFonts w:ascii="Inter" w:cs="Inter" w:eastAsia="Inter" w:hAnsi="Inter"/>
                <w:color w:val="182326"/>
                <w:sz w:val="12"/>
                <w:szCs w:val="12"/>
                <w:rtl w:val="0"/>
              </w:rPr>
              <w:t xml:space="preserve">Material numeric values originate from typed facts/calculations; narrative grounding gate.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7">
            <w:pPr>
              <w:spacing w:after="0" w:line="240" w:lineRule="auto"/>
              <w:rPr/>
            </w:pPr>
            <w:r w:rsidDel="00000000" w:rsidR="00000000" w:rsidRPr="00000000">
              <w:rPr>
                <w:rFonts w:ascii="Inter" w:cs="Inter" w:eastAsia="Inter" w:hAnsi="Inter"/>
                <w:color w:val="182326"/>
                <w:sz w:val="12"/>
                <w:szCs w:val="12"/>
                <w:rtl w:val="0"/>
              </w:rPr>
              <w:t xml:space="preserve">100% material-numeric grounding gate.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8">
            <w:pPr>
              <w:spacing w:after="0" w:line="240" w:lineRule="auto"/>
              <w:rPr/>
            </w:pPr>
            <w:r w:rsidDel="00000000" w:rsidR="00000000" w:rsidRPr="00000000">
              <w:rPr>
                <w:rFonts w:ascii="Inter" w:cs="Inter" w:eastAsia="Inter" w:hAnsi="Inter"/>
                <w:color w:val="182326"/>
                <w:sz w:val="12"/>
                <w:szCs w:val="12"/>
                <w:rtl w:val="0"/>
              </w:rPr>
              <w:t xml:space="preserve">D-3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9">
            <w:pPr>
              <w:spacing w:after="0" w:line="240" w:lineRule="auto"/>
              <w:rPr/>
            </w:pPr>
            <w:r w:rsidDel="00000000" w:rsidR="00000000" w:rsidRPr="00000000">
              <w:rPr>
                <w:rFonts w:ascii="Inter" w:cs="Inter" w:eastAsia="Inter" w:hAnsi="Inter"/>
                <w:color w:val="182326"/>
                <w:sz w:val="12"/>
                <w:szCs w:val="12"/>
                <w:rtl w:val="0"/>
              </w:rPr>
              <w:t xml:space="preserve">Every material fact is traceable.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A">
            <w:pPr>
              <w:spacing w:after="0" w:line="240" w:lineRule="auto"/>
              <w:rPr/>
            </w:pPr>
            <w:r w:rsidDel="00000000" w:rsidR="00000000" w:rsidRPr="00000000">
              <w:rPr>
                <w:rFonts w:ascii="Inter" w:cs="Inter" w:eastAsia="Inter" w:hAnsi="Inter"/>
                <w:color w:val="182326"/>
                <w:sz w:val="12"/>
                <w:szCs w:val="12"/>
                <w:rtl w:val="0"/>
              </w:rPr>
              <w:t xml:space="preserve">Every UI/alert/calculation-input material value requires EvidenceBundle 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B">
            <w:pPr>
              <w:spacing w:after="0" w:line="240" w:lineRule="auto"/>
              <w:rPr/>
            </w:pPr>
            <w:r w:rsidDel="00000000" w:rsidR="00000000" w:rsidRPr="00000000">
              <w:rPr>
                <w:rFonts w:ascii="Inter" w:cs="Inter" w:eastAsia="Inter" w:hAnsi="Inter"/>
                <w:color w:val="182326"/>
                <w:sz w:val="12"/>
                <w:szCs w:val="12"/>
                <w:rtl w:val="0"/>
              </w:rPr>
              <w:t xml:space="preserve">Schema NOT NULL / API contract tests.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1C">
            <w:pPr>
              <w:spacing w:after="0" w:line="240" w:lineRule="auto"/>
              <w:rPr/>
            </w:pPr>
            <w:r w:rsidDel="00000000" w:rsidR="00000000" w:rsidRPr="00000000">
              <w:rPr>
                <w:rFonts w:ascii="Inter" w:cs="Inter" w:eastAsia="Inter" w:hAnsi="Inter"/>
                <w:color w:val="182326"/>
                <w:sz w:val="12"/>
                <w:szCs w:val="12"/>
                <w:rtl w:val="0"/>
              </w:rPr>
              <w:t xml:space="preserve">D-4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D">
            <w:pPr>
              <w:spacing w:after="0" w:line="240" w:lineRule="auto"/>
              <w:rPr/>
            </w:pPr>
            <w:r w:rsidDel="00000000" w:rsidR="00000000" w:rsidRPr="00000000">
              <w:rPr>
                <w:rFonts w:ascii="Inter" w:cs="Inter" w:eastAsia="Inter" w:hAnsi="Inter"/>
                <w:color w:val="182326"/>
                <w:sz w:val="12"/>
                <w:szCs w:val="12"/>
                <w:rtl w:val="0"/>
              </w:rPr>
              <w:t xml:space="preserve">Every calculation is reproducible.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E">
            <w:pPr>
              <w:spacing w:after="0" w:line="240" w:lineRule="auto"/>
              <w:rPr/>
            </w:pPr>
            <w:r w:rsidDel="00000000" w:rsidR="00000000" w:rsidRPr="00000000">
              <w:rPr>
                <w:rFonts w:ascii="Inter" w:cs="Inter" w:eastAsia="Inter" w:hAnsi="Inter"/>
                <w:color w:val="182326"/>
                <w:sz w:val="12"/>
                <w:szCs w:val="12"/>
                <w:rtl w:val="0"/>
              </w:rPr>
              <w:t xml:space="preserve">Persist spec version, exact inputs, conventions, as_of, precision and code artefact version.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F">
            <w:pPr>
              <w:spacing w:after="0" w:line="240" w:lineRule="auto"/>
              <w:rPr/>
            </w:pPr>
            <w:r w:rsidDel="00000000" w:rsidR="00000000" w:rsidRPr="00000000">
              <w:rPr>
                <w:rFonts w:ascii="Inter" w:cs="Inter" w:eastAsia="Inter" w:hAnsi="Inter"/>
                <w:color w:val="182326"/>
                <w:sz w:val="12"/>
                <w:szCs w:val="12"/>
                <w:rtl w:val="0"/>
              </w:rPr>
              <w:t xml:space="preserve">Nightly sampled replay; zero unexplained drift.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0">
            <w:pPr>
              <w:spacing w:after="0" w:line="240" w:lineRule="auto"/>
              <w:rPr/>
            </w:pPr>
            <w:r w:rsidDel="00000000" w:rsidR="00000000" w:rsidRPr="00000000">
              <w:rPr>
                <w:rFonts w:ascii="Inter" w:cs="Inter" w:eastAsia="Inter" w:hAnsi="Inter"/>
                <w:color w:val="182326"/>
                <w:sz w:val="12"/>
                <w:szCs w:val="12"/>
                <w:rtl w:val="0"/>
              </w:rPr>
              <w:t xml:space="preserve">D-5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1">
            <w:pPr>
              <w:spacing w:after="0" w:line="240" w:lineRule="auto"/>
              <w:rPr/>
            </w:pPr>
            <w:r w:rsidDel="00000000" w:rsidR="00000000" w:rsidRPr="00000000">
              <w:rPr>
                <w:rFonts w:ascii="Inter" w:cs="Inter" w:eastAsia="Inter" w:hAnsi="Inter"/>
                <w:color w:val="182326"/>
                <w:sz w:val="12"/>
                <w:szCs w:val="12"/>
                <w:rtl w:val="0"/>
              </w:rPr>
              <w:t xml:space="preserve">Every alert explains why it fired.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2">
            <w:pPr>
              <w:spacing w:after="0" w:line="240" w:lineRule="auto"/>
              <w:rPr/>
            </w:pPr>
            <w:r w:rsidDel="00000000" w:rsidR="00000000" w:rsidRPr="00000000">
              <w:rPr>
                <w:rFonts w:ascii="Inter" w:cs="Inter" w:eastAsia="Inter" w:hAnsi="Inter"/>
                <w:color w:val="182326"/>
                <w:sz w:val="12"/>
                <w:szCs w:val="12"/>
                <w:rtl w:val="0"/>
              </w:rPr>
              <w:t xml:space="preserve">Persist rule snapshot, triggering facts, prior state, evaluated values and knowledge 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3">
            <w:pPr>
              <w:spacing w:after="0" w:line="240" w:lineRule="auto"/>
              <w:rPr/>
            </w:pPr>
            <w:r w:rsidDel="00000000" w:rsidR="00000000" w:rsidRPr="00000000">
              <w:rPr>
                <w:rFonts w:ascii="Inter" w:cs="Inter" w:eastAsia="Inter" w:hAnsi="Inter"/>
                <w:color w:val="182326"/>
                <w:sz w:val="12"/>
                <w:szCs w:val="12"/>
                <w:rtl w:val="0"/>
              </w:rPr>
              <w:t xml:space="preserve">Alert audit contract test.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24">
            <w:pPr>
              <w:spacing w:after="0" w:line="240" w:lineRule="auto"/>
              <w:rPr/>
            </w:pPr>
            <w:r w:rsidDel="00000000" w:rsidR="00000000" w:rsidRPr="00000000">
              <w:rPr>
                <w:rFonts w:ascii="Inter" w:cs="Inter" w:eastAsia="Inter" w:hAnsi="Inter"/>
                <w:color w:val="182326"/>
                <w:sz w:val="12"/>
                <w:szCs w:val="12"/>
                <w:rtl w:val="0"/>
              </w:rPr>
              <w:t xml:space="preserve">D-6</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5">
            <w:pPr>
              <w:spacing w:after="0" w:line="240" w:lineRule="auto"/>
              <w:rPr/>
            </w:pPr>
            <w:r w:rsidDel="00000000" w:rsidR="00000000" w:rsidRPr="00000000">
              <w:rPr>
                <w:rFonts w:ascii="Inter" w:cs="Inter" w:eastAsia="Inter" w:hAnsi="Inter"/>
                <w:color w:val="182326"/>
                <w:sz w:val="12"/>
                <w:szCs w:val="12"/>
                <w:rtl w:val="0"/>
              </w:rPr>
              <w:t xml:space="preserve">Rights are backend controls.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6">
            <w:pPr>
              <w:spacing w:after="0" w:line="240" w:lineRule="auto"/>
              <w:rPr/>
            </w:pPr>
            <w:r w:rsidDel="00000000" w:rsidR="00000000" w:rsidRPr="00000000">
              <w:rPr>
                <w:rFonts w:ascii="Inter" w:cs="Inter" w:eastAsia="Inter" w:hAnsi="Inter"/>
                <w:color w:val="182326"/>
                <w:sz w:val="12"/>
                <w:szCs w:val="12"/>
                <w:rtl w:val="0"/>
              </w:rPr>
              <w:t xml:space="preserve">Rights-Aware Data Access Layer filters before application use; source rights are non-null.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7">
            <w:pPr>
              <w:spacing w:after="0" w:line="240" w:lineRule="auto"/>
              <w:rPr/>
            </w:pPr>
            <w:r w:rsidDel="00000000" w:rsidR="00000000" w:rsidRPr="00000000">
              <w:rPr>
                <w:rFonts w:ascii="Inter" w:cs="Inter" w:eastAsia="Inter" w:hAnsi="Inter"/>
                <w:color w:val="182326"/>
                <w:sz w:val="12"/>
                <w:szCs w:val="12"/>
                <w:rtl w:val="0"/>
              </w:rPr>
              <w:t xml:space="preserve">Negative rights matrix tests.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8">
            <w:pPr>
              <w:spacing w:after="0" w:line="240" w:lineRule="auto"/>
              <w:rPr/>
            </w:pPr>
            <w:r w:rsidDel="00000000" w:rsidR="00000000" w:rsidRPr="00000000">
              <w:rPr>
                <w:rFonts w:ascii="Inter" w:cs="Inter" w:eastAsia="Inter" w:hAnsi="Inter"/>
                <w:color w:val="182326"/>
                <w:sz w:val="12"/>
                <w:szCs w:val="12"/>
                <w:rtl w:val="0"/>
              </w:rPr>
              <w:t xml:space="preserve">D-7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9">
            <w:pPr>
              <w:spacing w:after="0" w:line="240" w:lineRule="auto"/>
              <w:rPr/>
            </w:pPr>
            <w:r w:rsidDel="00000000" w:rsidR="00000000" w:rsidRPr="00000000">
              <w:rPr>
                <w:rFonts w:ascii="Inter" w:cs="Inter" w:eastAsia="Inter" w:hAnsi="Inter"/>
                <w:color w:val="182326"/>
                <w:sz w:val="12"/>
                <w:szCs w:val="12"/>
                <w:rtl w:val="0"/>
              </w:rPr>
              <w:t xml:space="preserve">Regulatory perimeter is structural.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A">
            <w:pPr>
              <w:spacing w:after="0" w:line="240" w:lineRule="auto"/>
              <w:rPr/>
            </w:pPr>
            <w:r w:rsidDel="00000000" w:rsidR="00000000" w:rsidRPr="00000000">
              <w:rPr>
                <w:rFonts w:ascii="Inter" w:cs="Inter" w:eastAsia="Inter" w:hAnsi="Inter"/>
                <w:color w:val="182326"/>
                <w:sz w:val="12"/>
                <w:szCs w:val="12"/>
                <w:rtl w:val="0"/>
              </w:rPr>
              <w:t xml:space="preserve">Typed capabilities, server policy, post-generation validation and jurisdiction matrix.</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B">
            <w:pPr>
              <w:spacing w:after="0" w:line="240" w:lineRule="auto"/>
              <w:rPr/>
            </w:pPr>
            <w:r w:rsidDel="00000000" w:rsidR="00000000" w:rsidRPr="00000000">
              <w:rPr>
                <w:rFonts w:ascii="Inter" w:cs="Inter" w:eastAsia="Inter" w:hAnsi="Inter"/>
                <w:color w:val="182326"/>
                <w:sz w:val="12"/>
                <w:szCs w:val="12"/>
                <w:rtl w:val="0"/>
              </w:rPr>
              <w:t xml:space="preserve">Perimeter adversarial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2C">
            <w:pPr>
              <w:spacing w:after="0" w:line="240" w:lineRule="auto"/>
              <w:rPr/>
            </w:pPr>
            <w:r w:rsidDel="00000000" w:rsidR="00000000" w:rsidRPr="00000000">
              <w:rPr>
                <w:rFonts w:ascii="Inter" w:cs="Inter" w:eastAsia="Inter" w:hAnsi="Inter"/>
                <w:color w:val="182326"/>
                <w:sz w:val="12"/>
                <w:szCs w:val="12"/>
                <w:rtl w:val="0"/>
              </w:rPr>
              <w:t xml:space="preserve">D-8</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D">
            <w:pPr>
              <w:spacing w:after="0" w:line="240" w:lineRule="auto"/>
              <w:rPr/>
            </w:pPr>
            <w:r w:rsidDel="00000000" w:rsidR="00000000" w:rsidRPr="00000000">
              <w:rPr>
                <w:rFonts w:ascii="Inter" w:cs="Inter" w:eastAsia="Inter" w:hAnsi="Inter"/>
                <w:color w:val="182326"/>
                <w:sz w:val="12"/>
                <w:szCs w:val="12"/>
                <w:rtl w:val="0"/>
              </w:rPr>
              <w:t xml:space="preserve">Research state does not become suitability inference.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E">
            <w:pPr>
              <w:spacing w:after="0" w:line="240" w:lineRule="auto"/>
              <w:rPr/>
            </w:pPr>
            <w:r w:rsidDel="00000000" w:rsidR="00000000" w:rsidRPr="00000000">
              <w:rPr>
                <w:rFonts w:ascii="Inter" w:cs="Inter" w:eastAsia="Inter" w:hAnsi="Inter"/>
                <w:color w:val="182326"/>
                <w:sz w:val="12"/>
                <w:szCs w:val="12"/>
                <w:rtl w:val="0"/>
              </w:rPr>
              <w:t xml:space="preserve">No-ML-feature classifications and denied feature-store ingestion.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F">
            <w:pPr>
              <w:spacing w:after="0" w:line="240" w:lineRule="auto"/>
              <w:rPr/>
            </w:pPr>
            <w:r w:rsidDel="00000000" w:rsidR="00000000" w:rsidRPr="00000000">
              <w:rPr>
                <w:rFonts w:ascii="Inter" w:cs="Inter" w:eastAsia="Inter" w:hAnsi="Inter"/>
                <w:color w:val="182326"/>
                <w:sz w:val="12"/>
                <w:szCs w:val="12"/>
                <w:rtl w:val="0"/>
              </w:rPr>
              <w:t xml:space="preserve">CI policy + quarterly lineage audit.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0">
            <w:pPr>
              <w:spacing w:after="0" w:line="240" w:lineRule="auto"/>
              <w:rPr/>
            </w:pPr>
            <w:r w:rsidDel="00000000" w:rsidR="00000000" w:rsidRPr="00000000">
              <w:rPr>
                <w:rFonts w:ascii="Inter" w:cs="Inter" w:eastAsia="Inter" w:hAnsi="Inter"/>
                <w:color w:val="182326"/>
                <w:sz w:val="12"/>
                <w:szCs w:val="12"/>
                <w:rtl w:val="0"/>
              </w:rPr>
              <w:t xml:space="preserve">D-9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1">
            <w:pPr>
              <w:spacing w:after="0" w:line="240" w:lineRule="auto"/>
              <w:rPr/>
            </w:pPr>
            <w:r w:rsidDel="00000000" w:rsidR="00000000" w:rsidRPr="00000000">
              <w:rPr>
                <w:rFonts w:ascii="Inter" w:cs="Inter" w:eastAsia="Inter" w:hAnsi="Inter"/>
                <w:color w:val="182326"/>
                <w:sz w:val="12"/>
                <w:szCs w:val="12"/>
                <w:rtl w:val="0"/>
              </w:rPr>
              <w:t xml:space="preserve">As-of time is explicit.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2">
            <w:pPr>
              <w:spacing w:after="0" w:line="240" w:lineRule="auto"/>
              <w:rPr/>
            </w:pPr>
            <w:r w:rsidDel="00000000" w:rsidR="00000000" w:rsidRPr="00000000">
              <w:rPr>
                <w:rFonts w:ascii="Inter" w:cs="Inter" w:eastAsia="Inter" w:hAnsi="Inter"/>
                <w:color w:val="182326"/>
                <w:sz w:val="12"/>
                <w:szCs w:val="12"/>
                <w:rtl w:val="0"/>
              </w:rPr>
              <w:t xml:space="preserve">Clock injected into business logic; no implicit now() in calculation/rule packages.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3">
            <w:pPr>
              <w:spacing w:after="0" w:line="240" w:lineRule="auto"/>
              <w:rPr/>
            </w:pPr>
            <w:r w:rsidDel="00000000" w:rsidR="00000000" w:rsidRPr="00000000">
              <w:rPr>
                <w:rFonts w:ascii="Inter" w:cs="Inter" w:eastAsia="Inter" w:hAnsi="Inter"/>
                <w:color w:val="182326"/>
                <w:sz w:val="12"/>
                <w:szCs w:val="12"/>
                <w:rtl w:val="0"/>
              </w:rPr>
              <w:t xml:space="preserve">Static lint + test clock.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34">
            <w:pPr>
              <w:spacing w:after="0" w:line="240" w:lineRule="auto"/>
              <w:rPr/>
            </w:pPr>
            <w:r w:rsidDel="00000000" w:rsidR="00000000" w:rsidRPr="00000000">
              <w:rPr>
                <w:rFonts w:ascii="Inter" w:cs="Inter" w:eastAsia="Inter" w:hAnsi="Inter"/>
                <w:color w:val="182326"/>
                <w:sz w:val="12"/>
                <w:szCs w:val="12"/>
                <w:rtl w:val="0"/>
              </w:rPr>
              <w:t xml:space="preserve">D-10</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5">
            <w:pPr>
              <w:spacing w:after="0" w:line="240" w:lineRule="auto"/>
              <w:rPr/>
            </w:pPr>
            <w:r w:rsidDel="00000000" w:rsidR="00000000" w:rsidRPr="00000000">
              <w:rPr>
                <w:rFonts w:ascii="Inter" w:cs="Inter" w:eastAsia="Inter" w:hAnsi="Inter"/>
                <w:color w:val="182326"/>
                <w:sz w:val="12"/>
                <w:szCs w:val="12"/>
                <w:rtl w:val="0"/>
              </w:rPr>
              <w:t xml:space="preserve">Permission errors fail closed.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6">
            <w:pPr>
              <w:spacing w:after="0" w:line="240" w:lineRule="auto"/>
              <w:rPr/>
            </w:pPr>
            <w:r w:rsidDel="00000000" w:rsidR="00000000" w:rsidRPr="00000000">
              <w:rPr>
                <w:rFonts w:ascii="Inter" w:cs="Inter" w:eastAsia="Inter" w:hAnsi="Inter"/>
                <w:color w:val="182326"/>
                <w:sz w:val="12"/>
                <w:szCs w:val="12"/>
                <w:rtl w:val="0"/>
              </w:rPr>
              <w:t xml:space="preserve">Policy/rights errors resolve to DENY/MASK, never allow.</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7">
            <w:pPr>
              <w:spacing w:after="0" w:line="240" w:lineRule="auto"/>
              <w:rPr/>
            </w:pPr>
            <w:r w:rsidDel="00000000" w:rsidR="00000000" w:rsidRPr="00000000">
              <w:rPr>
                <w:rFonts w:ascii="Inter" w:cs="Inter" w:eastAsia="Inter" w:hAnsi="Inter"/>
                <w:color w:val="182326"/>
                <w:sz w:val="12"/>
                <w:szCs w:val="12"/>
                <w:rtl w:val="0"/>
              </w:rPr>
              <w:t xml:space="preserve">Chaos test.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8">
            <w:pPr>
              <w:spacing w:after="0" w:line="240" w:lineRule="auto"/>
              <w:rPr/>
            </w:pPr>
            <w:r w:rsidDel="00000000" w:rsidR="00000000" w:rsidRPr="00000000">
              <w:rPr>
                <w:rFonts w:ascii="Inter" w:cs="Inter" w:eastAsia="Inter" w:hAnsi="Inter"/>
                <w:color w:val="182326"/>
                <w:sz w:val="12"/>
                <w:szCs w:val="12"/>
                <w:rtl w:val="0"/>
              </w:rPr>
              <w:t xml:space="preserve">D-11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9">
            <w:pPr>
              <w:spacing w:after="0" w:line="240" w:lineRule="auto"/>
              <w:rPr/>
            </w:pPr>
            <w:r w:rsidDel="00000000" w:rsidR="00000000" w:rsidRPr="00000000">
              <w:rPr>
                <w:rFonts w:ascii="Inter" w:cs="Inter" w:eastAsia="Inter" w:hAnsi="Inter"/>
                <w:color w:val="182326"/>
                <w:sz w:val="12"/>
                <w:szCs w:val="12"/>
                <w:rtl w:val="0"/>
              </w:rPr>
              <w:t xml:space="preserve">Data availability fails loud.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A">
            <w:pPr>
              <w:spacing w:after="0" w:line="240" w:lineRule="auto"/>
              <w:rPr/>
            </w:pPr>
            <w:r w:rsidDel="00000000" w:rsidR="00000000" w:rsidRPr="00000000">
              <w:rPr>
                <w:rFonts w:ascii="Inter" w:cs="Inter" w:eastAsia="Inter" w:hAnsi="Inter"/>
                <w:color w:val="182326"/>
                <w:sz w:val="12"/>
                <w:szCs w:val="12"/>
                <w:rtl w:val="0"/>
              </w:rPr>
              <w:t xml:space="preserve">Freshness state accompanies values and is rendered explicitly.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B">
            <w:pPr>
              <w:spacing w:after="0" w:line="240" w:lineRule="auto"/>
              <w:rPr/>
            </w:pPr>
            <w:r w:rsidDel="00000000" w:rsidR="00000000" w:rsidRPr="00000000">
              <w:rPr>
                <w:rFonts w:ascii="Inter" w:cs="Inter" w:eastAsia="Inter" w:hAnsi="Inter"/>
                <w:color w:val="182326"/>
                <w:sz w:val="12"/>
                <w:szCs w:val="12"/>
                <w:rtl w:val="0"/>
              </w:rPr>
              <w:t xml:space="preserve">Source fault-injection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3C">
            <w:pPr>
              <w:spacing w:after="0" w:line="240" w:lineRule="auto"/>
              <w:rPr/>
            </w:pPr>
            <w:r w:rsidDel="00000000" w:rsidR="00000000" w:rsidRPr="00000000">
              <w:rPr>
                <w:rFonts w:ascii="Inter" w:cs="Inter" w:eastAsia="Inter" w:hAnsi="Inter"/>
                <w:color w:val="182326"/>
                <w:sz w:val="12"/>
                <w:szCs w:val="12"/>
                <w:rtl w:val="0"/>
              </w:rPr>
              <w:t xml:space="preserve">D-12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D">
            <w:pPr>
              <w:spacing w:after="0" w:line="240" w:lineRule="auto"/>
              <w:rPr/>
            </w:pPr>
            <w:r w:rsidDel="00000000" w:rsidR="00000000" w:rsidRPr="00000000">
              <w:rPr>
                <w:rFonts w:ascii="Inter" w:cs="Inter" w:eastAsia="Inter" w:hAnsi="Inter"/>
                <w:color w:val="182326"/>
                <w:sz w:val="12"/>
                <w:szCs w:val="12"/>
                <w:rtl w:val="0"/>
              </w:rPr>
              <w:t xml:space="preserve">Monitoring failure is monitored.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E">
            <w:pPr>
              <w:spacing w:after="0" w:line="240" w:lineRule="auto"/>
              <w:rPr/>
            </w:pPr>
            <w:r w:rsidDel="00000000" w:rsidR="00000000" w:rsidRPr="00000000">
              <w:rPr>
                <w:rFonts w:ascii="Inter" w:cs="Inter" w:eastAsia="Inter" w:hAnsi="Inter"/>
                <w:color w:val="182326"/>
                <w:sz w:val="12"/>
                <w:szCs w:val="12"/>
                <w:rtl w:val="0"/>
              </w:rPr>
              <w:t xml:space="preserve">Coverage service + independent heartbeat/dead-man control.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F">
            <w:pPr>
              <w:spacing w:after="0" w:line="240" w:lineRule="auto"/>
              <w:rPr/>
            </w:pPr>
            <w:r w:rsidDel="00000000" w:rsidR="00000000" w:rsidRPr="00000000">
              <w:rPr>
                <w:rFonts w:ascii="Inter" w:cs="Inter" w:eastAsia="Inter" w:hAnsi="Inter"/>
                <w:color w:val="182326"/>
                <w:sz w:val="12"/>
                <w:szCs w:val="12"/>
                <w:rtl w:val="0"/>
              </w:rPr>
              <w:t xml:space="preserve">Evaluator kill test.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0">
            <w:pPr>
              <w:spacing w:after="0" w:line="240" w:lineRule="auto"/>
              <w:rPr/>
            </w:pPr>
            <w:r w:rsidDel="00000000" w:rsidR="00000000" w:rsidRPr="00000000">
              <w:rPr>
                <w:rFonts w:ascii="Inter" w:cs="Inter" w:eastAsia="Inter" w:hAnsi="Inter"/>
                <w:color w:val="182326"/>
                <w:sz w:val="12"/>
                <w:szCs w:val="12"/>
                <w:rtl w:val="0"/>
              </w:rPr>
              <w:t xml:space="preserve">D-13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1">
            <w:pPr>
              <w:spacing w:after="0" w:line="240" w:lineRule="auto"/>
              <w:rPr/>
            </w:pPr>
            <w:r w:rsidDel="00000000" w:rsidR="00000000" w:rsidRPr="00000000">
              <w:rPr>
                <w:rFonts w:ascii="Inter" w:cs="Inter" w:eastAsia="Inter" w:hAnsi="Inter"/>
                <w:color w:val="182326"/>
                <w:sz w:val="12"/>
                <w:szCs w:val="12"/>
                <w:rtl w:val="0"/>
              </w:rPr>
              <w:t xml:space="preserve">Corrections propagate.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2">
            <w:pPr>
              <w:spacing w:after="0" w:line="240" w:lineRule="auto"/>
              <w:rPr/>
            </w:pPr>
            <w:r w:rsidDel="00000000" w:rsidR="00000000" w:rsidRPr="00000000">
              <w:rPr>
                <w:rFonts w:ascii="Inter" w:cs="Inter" w:eastAsia="Inter" w:hAnsi="Inter"/>
                <w:color w:val="182326"/>
                <w:sz w:val="12"/>
                <w:szCs w:val="12"/>
                <w:rtl w:val="0"/>
              </w:rPr>
              <w:t xml:space="preserve">Dependency graph from fact -&gt; calculation -&gt; alert/response; correction workflow.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3">
            <w:pPr>
              <w:spacing w:after="0" w:line="240" w:lineRule="auto"/>
              <w:rPr/>
            </w:pPr>
            <w:r w:rsidDel="00000000" w:rsidR="00000000" w:rsidRPr="00000000">
              <w:rPr>
                <w:rFonts w:ascii="Inter" w:cs="Inter" w:eastAsia="Inter" w:hAnsi="Inter"/>
                <w:color w:val="182326"/>
                <w:sz w:val="12"/>
                <w:szCs w:val="12"/>
                <w:rtl w:val="0"/>
              </w:rPr>
              <w:t xml:space="preserve">Revocation simulation.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44">
            <w:pPr>
              <w:spacing w:after="0" w:line="240" w:lineRule="auto"/>
              <w:rPr/>
            </w:pPr>
            <w:r w:rsidDel="00000000" w:rsidR="00000000" w:rsidRPr="00000000">
              <w:rPr>
                <w:rFonts w:ascii="Inter" w:cs="Inter" w:eastAsia="Inter" w:hAnsi="Inter"/>
                <w:color w:val="182326"/>
                <w:sz w:val="12"/>
                <w:szCs w:val="12"/>
                <w:rtl w:val="0"/>
              </w:rPr>
              <w:t xml:space="preserve">D-14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5">
            <w:pPr>
              <w:spacing w:after="0" w:line="240" w:lineRule="auto"/>
              <w:rPr/>
            </w:pPr>
            <w:r w:rsidDel="00000000" w:rsidR="00000000" w:rsidRPr="00000000">
              <w:rPr>
                <w:rFonts w:ascii="Inter" w:cs="Inter" w:eastAsia="Inter" w:hAnsi="Inter"/>
                <w:color w:val="182326"/>
                <w:sz w:val="12"/>
                <w:szCs w:val="12"/>
                <w:rtl w:val="0"/>
              </w:rPr>
              <w:t xml:space="preserve">No technical state depends on brand.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6">
            <w:pPr>
              <w:spacing w:after="0" w:line="240" w:lineRule="auto"/>
              <w:rPr/>
            </w:pPr>
            <w:r w:rsidDel="00000000" w:rsidR="00000000" w:rsidRPr="00000000">
              <w:rPr>
                <w:rFonts w:ascii="Inter" w:cs="Inter" w:eastAsia="Inter" w:hAnsi="Inter"/>
                <w:color w:val="182326"/>
                <w:sz w:val="12"/>
                <w:szCs w:val="12"/>
                <w:rtl w:val="0"/>
              </w:rPr>
              <w:t xml:space="preserve">Neutral internal identifiers and config boundary.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7">
            <w:pPr>
              <w:spacing w:after="0" w:line="240" w:lineRule="auto"/>
              <w:rPr/>
            </w:pPr>
            <w:r w:rsidDel="00000000" w:rsidR="00000000" w:rsidRPr="00000000">
              <w:rPr>
                <w:rFonts w:ascii="Inter" w:cs="Inter" w:eastAsia="Inter" w:hAnsi="Inter"/>
                <w:color w:val="182326"/>
                <w:sz w:val="12"/>
                <w:szCs w:val="12"/>
                <w:rtl w:val="0"/>
              </w:rPr>
              <w:t xml:space="preserve">Repository/static scan.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8">
            <w:pPr>
              <w:spacing w:after="0" w:line="240" w:lineRule="auto"/>
              <w:rPr/>
            </w:pPr>
            <w:r w:rsidDel="00000000" w:rsidR="00000000" w:rsidRPr="00000000">
              <w:rPr>
                <w:rFonts w:ascii="Inter" w:cs="Inter" w:eastAsia="Inter" w:hAnsi="Inter"/>
                <w:color w:val="182326"/>
                <w:sz w:val="12"/>
                <w:szCs w:val="12"/>
                <w:rtl w:val="0"/>
              </w:rPr>
              <w:t xml:space="preserve">D-15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9">
            <w:pPr>
              <w:spacing w:after="0" w:line="240" w:lineRule="auto"/>
              <w:rPr/>
            </w:pPr>
            <w:r w:rsidDel="00000000" w:rsidR="00000000" w:rsidRPr="00000000">
              <w:rPr>
                <w:rFonts w:ascii="Inter" w:cs="Inter" w:eastAsia="Inter" w:hAnsi="Inter"/>
                <w:color w:val="182326"/>
                <w:sz w:val="12"/>
                <w:szCs w:val="12"/>
                <w:rtl w:val="0"/>
              </w:rPr>
              <w:t xml:space="preserve">No silent semantic fallback.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A">
            <w:pPr>
              <w:spacing w:after="0" w:line="240" w:lineRule="auto"/>
              <w:rPr/>
            </w:pPr>
            <w:r w:rsidDel="00000000" w:rsidR="00000000" w:rsidRPr="00000000">
              <w:rPr>
                <w:rFonts w:ascii="Inter" w:cs="Inter" w:eastAsia="Inter" w:hAnsi="Inter"/>
                <w:color w:val="182326"/>
                <w:sz w:val="12"/>
                <w:szCs w:val="12"/>
                <w:rtl w:val="0"/>
              </w:rPr>
              <w:t xml:space="preserve">Unavailable source/convention/model produces explicit degraded state, not substitute behaviour unless approved.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B">
            <w:pPr>
              <w:spacing w:after="0" w:line="240" w:lineRule="auto"/>
              <w:rPr/>
            </w:pPr>
            <w:r w:rsidDel="00000000" w:rsidR="00000000" w:rsidRPr="00000000">
              <w:rPr>
                <w:rFonts w:ascii="Inter" w:cs="Inter" w:eastAsia="Inter" w:hAnsi="Inter"/>
                <w:color w:val="182326"/>
                <w:sz w:val="12"/>
                <w:szCs w:val="12"/>
                <w:rtl w:val="0"/>
              </w:rPr>
              <w:t xml:space="preserve">Failure-path contract tests.</w:t>
            </w:r>
            <w:r w:rsidDel="00000000" w:rsidR="00000000" w:rsidRPr="00000000">
              <w:rPr>
                <w:rtl w:val="0"/>
              </w:rPr>
            </w:r>
          </w:p>
        </w:tc>
      </w:tr>
    </w:tbl>
    <w:p w:rsidR="00000000" w:rsidDel="00000000" w:rsidP="00000000" w:rsidRDefault="00000000" w:rsidRPr="00000000" w14:paraId="0000014C">
      <w:pPr>
        <w:spacing w:after="20" w:lineRule="auto"/>
        <w:rPr/>
      </w:pPr>
      <w:r w:rsidDel="00000000" w:rsidR="00000000" w:rsidRPr="00000000">
        <w:rPr>
          <w:rtl w:val="0"/>
        </w:rPr>
      </w:r>
    </w:p>
    <w:p w:rsidR="00000000" w:rsidDel="00000000" w:rsidP="00000000" w:rsidRDefault="00000000" w:rsidRPr="00000000" w14:paraId="0000014D">
      <w:pPr>
        <w:pStyle w:val="Heading1"/>
        <w:keepNext w:val="1"/>
        <w:pBdr>
          <w:bottom w:color="b88a44" w:space="1" w:sz="10" w:val="single"/>
        </w:pBdr>
        <w:rPr/>
      </w:pPr>
      <w:r w:rsidDel="00000000" w:rsidR="00000000" w:rsidRPr="00000000">
        <w:rPr>
          <w:rtl w:val="0"/>
        </w:rPr>
        <w:t xml:space="preserve">5. GLOBAL TOPOLOGY, LAUNCH DEPLOYMENT AND MODULE BOUNDARIES</w:t>
      </w:r>
    </w:p>
    <w:p w:rsidR="00000000" w:rsidDel="00000000" w:rsidP="00000000" w:rsidRDefault="00000000" w:rsidRPr="00000000" w14:paraId="0000014E">
      <w:pPr>
        <w:rPr/>
      </w:pPr>
      <w:r w:rsidDel="00000000" w:rsidR="00000000" w:rsidRPr="00000000">
        <w:rPr/>
        <w:drawing>
          <wp:inline distB="0" distT="0" distL="114300" distR="114300">
            <wp:extent cx="5989320" cy="1690857"/>
            <wp:effectExtent b="0" l="0" r="0" t="0"/>
            <wp:docPr descr="Launch deployment showing global edge and routing, a logical global control plane, one portable Regional Execution Cell, authoritative stores, controlled egress and trigger-based future cells." id="2" name="image2.png"/>
            <a:graphic>
              <a:graphicData uri="http://schemas.openxmlformats.org/drawingml/2006/picture">
                <pic:pic>
                  <pic:nvPicPr>
                    <pic:cNvPr descr="Launch deployment showing global edge and routing, a logical global control plane, one portable Regional Execution Cell, authoritative stores, controlled egress and trigger-based future cells." id="0" name="image2.png"/>
                    <pic:cNvPicPr preferRelativeResize="0"/>
                  </pic:nvPicPr>
                  <pic:blipFill>
                    <a:blip r:embed="rId8"/>
                    <a:srcRect b="0" l="0" r="0" t="0"/>
                    <a:stretch>
                      <a:fillRect/>
                    </a:stretch>
                  </pic:blipFill>
                  <pic:spPr>
                    <a:xfrm>
                      <a:off x="0" y="0"/>
                      <a:ext cx="5989320" cy="169085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keepNext w:val="1"/>
        <w:rPr/>
      </w:pPr>
      <w:r w:rsidDel="00000000" w:rsidR="00000000" w:rsidRPr="00000000">
        <w:rPr>
          <w:rtl w:val="0"/>
        </w:rPr>
        <w:t xml:space="preserve">5.1 Global canonical topology and launch deployment profile</w:t>
      </w:r>
    </w:p>
    <w:p w:rsidR="00000000" w:rsidDel="00000000" w:rsidP="00000000" w:rsidRDefault="00000000" w:rsidRPr="00000000" w14:paraId="00000150">
      <w:pPr>
        <w:spacing w:after="120" w:before="0" w:line="259" w:lineRule="auto"/>
        <w:rPr/>
      </w:pPr>
      <w:r w:rsidDel="00000000" w:rsidR="00000000" w:rsidRPr="00000000">
        <w:rPr>
          <w:rtl w:val="0"/>
        </w:rPr>
        <w:t xml:space="preserve">The canonical architecture separates a logically Global Control Plane from portable Regional Execution Cells. The control plane owns versioned registries, pack definitions and governance metadata; Regional Cells execute customer-facing workloads and hold regional/user state according to policy. At launch, those logical scopes may physically co-reside in one approved cloud region using a modular monolith plus isolated calculation/AI workers. That co-location is an optimisation, not a coupling: one repository, one release train and one cell contract are preferred until measured triggers justify decomposition or additional cells.</w:t>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51">
            <w:pPr>
              <w:jc w:val="left"/>
              <w:rPr/>
            </w:pPr>
            <w:r w:rsidDel="00000000" w:rsidR="00000000" w:rsidRPr="00000000">
              <w:rPr>
                <w:rFonts w:ascii="Inter" w:cs="Inter" w:eastAsia="Inter" w:hAnsi="Inter"/>
                <w:b w:val="1"/>
                <w:bCs w:val="1"/>
                <w:color w:val="ffffff"/>
                <w:sz w:val="12"/>
                <w:szCs w:val="12"/>
                <w:rtl w:val="0"/>
              </w:rPr>
              <w:t xml:space="preserve">Module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2">
            <w:pPr>
              <w:jc w:val="left"/>
              <w:rPr/>
            </w:pPr>
            <w:r w:rsidDel="00000000" w:rsidR="00000000" w:rsidRPr="00000000">
              <w:rPr>
                <w:rFonts w:ascii="Inter" w:cs="Inter" w:eastAsia="Inter" w:hAnsi="Inter"/>
                <w:b w:val="1"/>
                <w:bCs w:val="1"/>
                <w:color w:val="ffffff"/>
                <w:sz w:val="12"/>
                <w:szCs w:val="12"/>
                <w:rtl w:val="0"/>
              </w:rPr>
              <w:t xml:space="preserve">Owns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3">
            <w:pPr>
              <w:jc w:val="left"/>
              <w:rPr/>
            </w:pPr>
            <w:r w:rsidDel="00000000" w:rsidR="00000000" w:rsidRPr="00000000">
              <w:rPr>
                <w:rFonts w:ascii="Inter" w:cs="Inter" w:eastAsia="Inter" w:hAnsi="Inter"/>
                <w:b w:val="1"/>
                <w:bCs w:val="1"/>
                <w:color w:val="ffffff"/>
                <w:sz w:val="12"/>
                <w:szCs w:val="12"/>
                <w:rtl w:val="0"/>
              </w:rPr>
              <w:t xml:space="preserve">May call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4">
            <w:pPr>
              <w:jc w:val="left"/>
              <w:rPr/>
            </w:pPr>
            <w:r w:rsidDel="00000000" w:rsidR="00000000" w:rsidRPr="00000000">
              <w:rPr>
                <w:rFonts w:ascii="Inter" w:cs="Inter" w:eastAsia="Inter" w:hAnsi="Inter"/>
                <w:b w:val="1"/>
                <w:bCs w:val="1"/>
                <w:color w:val="ffffff"/>
                <w:sz w:val="12"/>
                <w:szCs w:val="12"/>
                <w:rtl w:val="0"/>
              </w:rPr>
              <w:t xml:space="preserve">Must not own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5">
            <w:pPr>
              <w:spacing w:after="0" w:line="240" w:lineRule="auto"/>
              <w:rPr/>
            </w:pPr>
            <w:r w:rsidDel="00000000" w:rsidR="00000000" w:rsidRPr="00000000">
              <w:rPr>
                <w:rFonts w:ascii="Inter" w:cs="Inter" w:eastAsia="Inter" w:hAnsi="Inter"/>
                <w:color w:val="182326"/>
                <w:sz w:val="12"/>
                <w:szCs w:val="12"/>
                <w:rtl w:val="0"/>
              </w:rPr>
              <w:t xml:space="preserve">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6">
            <w:pPr>
              <w:spacing w:after="0" w:line="240" w:lineRule="auto"/>
              <w:rPr/>
            </w:pPr>
            <w:r w:rsidDel="00000000" w:rsidR="00000000" w:rsidRPr="00000000">
              <w:rPr>
                <w:rFonts w:ascii="Inter" w:cs="Inter" w:eastAsia="Inter" w:hAnsi="Inter"/>
                <w:color w:val="182326"/>
                <w:sz w:val="12"/>
                <w:szCs w:val="12"/>
                <w:rtl w:val="0"/>
              </w:rPr>
              <w:t xml:space="preserve">Principal, session, MFA metadata, consent.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7">
            <w:pPr>
              <w:spacing w:after="0" w:line="240" w:lineRule="auto"/>
              <w:rPr/>
            </w:pPr>
            <w:r w:rsidDel="00000000" w:rsidR="00000000" w:rsidRPr="00000000">
              <w:rPr>
                <w:rFonts w:ascii="Inter" w:cs="Inter" w:eastAsia="Inter" w:hAnsi="Inter"/>
                <w:color w:val="182326"/>
                <w:sz w:val="12"/>
                <w:szCs w:val="12"/>
                <w:rtl w:val="0"/>
              </w:rPr>
              <w:t xml:space="preserve">policy, 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8">
            <w:pPr>
              <w:spacing w:after="0" w:line="240" w:lineRule="auto"/>
              <w:rPr/>
            </w:pPr>
            <w:r w:rsidDel="00000000" w:rsidR="00000000" w:rsidRPr="00000000">
              <w:rPr>
                <w:rFonts w:ascii="Inter" w:cs="Inter" w:eastAsia="Inter" w:hAnsi="Inter"/>
                <w:color w:val="182326"/>
                <w:sz w:val="12"/>
                <w:szCs w:val="12"/>
                <w:rtl w:val="0"/>
              </w:rPr>
              <w:t xml:space="preserve">Market facts or calculations.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59">
            <w:pPr>
              <w:spacing w:after="0" w:line="240" w:lineRule="auto"/>
              <w:rPr/>
            </w:pPr>
            <w:r w:rsidDel="00000000" w:rsidR="00000000" w:rsidRPr="00000000">
              <w:rPr>
                <w:rFonts w:ascii="Inter" w:cs="Inter" w:eastAsia="Inter" w:hAnsi="Inter"/>
                <w:color w:val="182326"/>
                <w:sz w:val="12"/>
                <w:szCs w:val="12"/>
                <w:rtl w:val="0"/>
              </w:rPr>
              <w:t xml:space="preserve">policy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A">
            <w:pPr>
              <w:spacing w:after="0" w:line="240" w:lineRule="auto"/>
              <w:rPr/>
            </w:pPr>
            <w:r w:rsidDel="00000000" w:rsidR="00000000" w:rsidRPr="00000000">
              <w:rPr>
                <w:rFonts w:ascii="Inter" w:cs="Inter" w:eastAsia="Inter" w:hAnsi="Inter"/>
                <w:color w:val="182326"/>
                <w:sz w:val="12"/>
                <w:szCs w:val="12"/>
                <w:rtl w:val="0"/>
              </w:rPr>
              <w:t xml:space="preserve">Capability, jurisdiction and subscription decisions.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B">
            <w:pPr>
              <w:spacing w:after="0" w:line="240" w:lineRule="auto"/>
              <w:rPr/>
            </w:pPr>
            <w:r w:rsidDel="00000000" w:rsidR="00000000" w:rsidRPr="00000000">
              <w:rPr>
                <w:rFonts w:ascii="Inter" w:cs="Inter" w:eastAsia="Inter" w:hAnsi="Inter"/>
                <w:color w:val="182326"/>
                <w:sz w:val="12"/>
                <w:szCs w:val="12"/>
                <w:rtl w:val="0"/>
              </w:rPr>
              <w:t xml:space="preserve">rights metadata, capability status.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C">
            <w:pPr>
              <w:spacing w:after="0" w:line="240" w:lineRule="auto"/>
              <w:rPr/>
            </w:pPr>
            <w:r w:rsidDel="00000000" w:rsidR="00000000" w:rsidRPr="00000000">
              <w:rPr>
                <w:rFonts w:ascii="Inter" w:cs="Inter" w:eastAsia="Inter" w:hAnsi="Inter"/>
                <w:color w:val="182326"/>
                <w:sz w:val="12"/>
                <w:szCs w:val="12"/>
                <w:rtl w:val="0"/>
              </w:rPr>
              <w:t xml:space="preserve">Raw market payloads.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D">
            <w:pPr>
              <w:spacing w:after="0" w:line="240" w:lineRule="auto"/>
              <w:rPr/>
            </w:pPr>
            <w:r w:rsidDel="00000000" w:rsidR="00000000" w:rsidRPr="00000000">
              <w:rPr>
                <w:rFonts w:ascii="Inter" w:cs="Inter" w:eastAsia="Inter" w:hAnsi="Inter"/>
                <w:color w:val="182326"/>
                <w:sz w:val="12"/>
                <w:szCs w:val="12"/>
                <w:rtl w:val="0"/>
              </w:rPr>
              <w:t xml:space="preserve">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E">
            <w:pPr>
              <w:spacing w:after="0" w:line="240" w:lineRule="auto"/>
              <w:rPr/>
            </w:pPr>
            <w:r w:rsidDel="00000000" w:rsidR="00000000" w:rsidRPr="00000000">
              <w:rPr>
                <w:rFonts w:ascii="Inter" w:cs="Inter" w:eastAsia="Inter" w:hAnsi="Inter"/>
                <w:color w:val="182326"/>
                <w:sz w:val="12"/>
                <w:szCs w:val="12"/>
                <w:rtl w:val="0"/>
              </w:rPr>
              <w:t xml:space="preserve">Source profiles, action permissions, retention and egress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F">
            <w:pPr>
              <w:spacing w:after="0" w:line="240" w:lineRule="auto"/>
              <w:rPr/>
            </w:pPr>
            <w:r w:rsidDel="00000000" w:rsidR="00000000" w:rsidRPr="00000000">
              <w:rPr>
                <w:rFonts w:ascii="Inter" w:cs="Inter" w:eastAsia="Inter" w:hAnsi="Inter"/>
                <w:color w:val="182326"/>
                <w:sz w:val="12"/>
                <w:szCs w:val="12"/>
                <w:rtl w:val="0"/>
              </w:rPr>
              <w:t xml:space="preserve">source registry.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0">
            <w:pPr>
              <w:spacing w:after="0" w:line="240" w:lineRule="auto"/>
              <w:rPr/>
            </w:pPr>
            <w:r w:rsidDel="00000000" w:rsidR="00000000" w:rsidRPr="00000000">
              <w:rPr>
                <w:rFonts w:ascii="Inter" w:cs="Inter" w:eastAsia="Inter" w:hAnsi="Inter"/>
                <w:color w:val="182326"/>
                <w:sz w:val="12"/>
                <w:szCs w:val="12"/>
                <w:rtl w:val="0"/>
              </w:rPr>
              <w:t xml:space="preserve">Customer recommendation logic.</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61">
            <w:pPr>
              <w:spacing w:after="0" w:line="240" w:lineRule="auto"/>
              <w:rPr/>
            </w:pPr>
            <w:r w:rsidDel="00000000" w:rsidR="00000000" w:rsidRPr="00000000">
              <w:rPr>
                <w:rFonts w:ascii="Inter" w:cs="Inter" w:eastAsia="Inter" w:hAnsi="Inter"/>
                <w:color w:val="182326"/>
                <w:sz w:val="12"/>
                <w:szCs w:val="12"/>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2">
            <w:pPr>
              <w:spacing w:after="0" w:line="240" w:lineRule="auto"/>
              <w:rPr/>
            </w:pPr>
            <w:r w:rsidDel="00000000" w:rsidR="00000000" w:rsidRPr="00000000">
              <w:rPr>
                <w:rFonts w:ascii="Inter" w:cs="Inter" w:eastAsia="Inter" w:hAnsi="Inter"/>
                <w:color w:val="182326"/>
                <w:sz w:val="12"/>
                <w:szCs w:val="12"/>
                <w:rtl w:val="0"/>
              </w:rPr>
              <w:t xml:space="preserve">Issuer/security identity, aliases, lifecycle.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3">
            <w:pPr>
              <w:spacing w:after="0" w:line="240" w:lineRule="auto"/>
              <w:rPr/>
            </w:pPr>
            <w:r w:rsidDel="00000000" w:rsidR="00000000" w:rsidRPr="00000000">
              <w:rPr>
                <w:rFonts w:ascii="Inter" w:cs="Inter" w:eastAsia="Inter" w:hAnsi="Inter"/>
                <w:color w:val="182326"/>
                <w:sz w:val="12"/>
                <w:szCs w:val="12"/>
                <w:rtl w:val="0"/>
              </w:rPr>
              <w:t xml:space="preserve">rights.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4">
            <w:pPr>
              <w:spacing w:after="0" w:line="240" w:lineRule="auto"/>
              <w:rPr/>
            </w:pPr>
            <w:r w:rsidDel="00000000" w:rsidR="00000000" w:rsidRPr="00000000">
              <w:rPr>
                <w:rFonts w:ascii="Inter" w:cs="Inter" w:eastAsia="Inter" w:hAnsi="Inter"/>
                <w:color w:val="182326"/>
                <w:sz w:val="12"/>
                <w:szCs w:val="12"/>
                <w:rtl w:val="0"/>
              </w:rPr>
              <w:t xml:space="preserve">Vendor-specific business semantics.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5">
            <w:pPr>
              <w:spacing w:after="0" w:line="240" w:lineRule="auto"/>
              <w:rPr/>
            </w:pPr>
            <w:r w:rsidDel="00000000" w:rsidR="00000000" w:rsidRPr="00000000">
              <w:rPr>
                <w:rFonts w:ascii="Inter" w:cs="Inter" w:eastAsia="Inter" w:hAnsi="Inter"/>
                <w:color w:val="182326"/>
                <w:sz w:val="12"/>
                <w:szCs w:val="12"/>
                <w:rtl w:val="0"/>
              </w:rPr>
              <w:t xml:space="preserve">market_data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6">
            <w:pPr>
              <w:spacing w:after="0" w:line="240" w:lineRule="auto"/>
              <w:rPr/>
            </w:pPr>
            <w:r w:rsidDel="00000000" w:rsidR="00000000" w:rsidRPr="00000000">
              <w:rPr>
                <w:rFonts w:ascii="Inter" w:cs="Inter" w:eastAsia="Inter" w:hAnsi="Inter"/>
                <w:color w:val="182326"/>
                <w:sz w:val="12"/>
                <w:szCs w:val="12"/>
                <w:rtl w:val="0"/>
              </w:rPr>
              <w:t xml:space="preserve">Connectors, observations, quality, reconciliation, accepted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7">
            <w:pPr>
              <w:spacing w:after="0" w:line="240" w:lineRule="auto"/>
              <w:rPr/>
            </w:pPr>
            <w:r w:rsidDel="00000000" w:rsidR="00000000" w:rsidRPr="00000000">
              <w:rPr>
                <w:rFonts w:ascii="Inter" w:cs="Inter" w:eastAsia="Inter" w:hAnsi="Inter"/>
                <w:color w:val="182326"/>
                <w:sz w:val="12"/>
                <w:szCs w:val="12"/>
                <w:rtl w:val="0"/>
              </w:rPr>
              <w:t xml:space="preserve">instrument, rights,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8">
            <w:pPr>
              <w:spacing w:after="0" w:line="240" w:lineRule="auto"/>
              <w:rPr/>
            </w:pPr>
            <w:r w:rsidDel="00000000" w:rsidR="00000000" w:rsidRPr="00000000">
              <w:rPr>
                <w:rFonts w:ascii="Inter" w:cs="Inter" w:eastAsia="Inter" w:hAnsi="Inter"/>
                <w:color w:val="182326"/>
                <w:sz w:val="12"/>
                <w:szCs w:val="12"/>
                <w:rtl w:val="0"/>
              </w:rPr>
              <w:t xml:space="preserve">User alert rules.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69">
            <w:pPr>
              <w:spacing w:after="0" w:line="240" w:lineRule="auto"/>
              <w:rPr/>
            </w:pPr>
            <w:r w:rsidDel="00000000" w:rsidR="00000000" w:rsidRPr="00000000">
              <w:rPr>
                <w:rFonts w:ascii="Inter" w:cs="Inter" w:eastAsia="Inter" w:hAnsi="Inter"/>
                <w:color w:val="182326"/>
                <w:sz w:val="12"/>
                <w:szCs w:val="12"/>
                <w:rtl w:val="0"/>
              </w:rPr>
              <w:t xml:space="preserve">evidence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A">
            <w:pPr>
              <w:spacing w:after="0" w:line="240" w:lineRule="auto"/>
              <w:rPr/>
            </w:pPr>
            <w:r w:rsidDel="00000000" w:rsidR="00000000" w:rsidRPr="00000000">
              <w:rPr>
                <w:rFonts w:ascii="Inter" w:cs="Inter" w:eastAsia="Inter" w:hAnsi="Inter"/>
                <w:color w:val="182326"/>
                <w:sz w:val="12"/>
                <w:szCs w:val="12"/>
                <w:rtl w:val="0"/>
              </w:rPr>
              <w:t xml:space="preserve">Evidence bundles, source locations, dependency links.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B">
            <w:pPr>
              <w:spacing w:after="0" w:line="240" w:lineRule="auto"/>
              <w:rPr/>
            </w:pPr>
            <w:r w:rsidDel="00000000" w:rsidR="00000000" w:rsidRPr="00000000">
              <w:rPr>
                <w:rFonts w:ascii="Inter" w:cs="Inter" w:eastAsia="Inter" w:hAnsi="Inter"/>
                <w:color w:val="182326"/>
                <w:sz w:val="12"/>
                <w:szCs w:val="12"/>
                <w:rtl w:val="0"/>
              </w:rPr>
              <w:t xml:space="preserve">market_data, documents, 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C">
            <w:pPr>
              <w:spacing w:after="0" w:line="240" w:lineRule="auto"/>
              <w:rPr/>
            </w:pPr>
            <w:r w:rsidDel="00000000" w:rsidR="00000000" w:rsidRPr="00000000">
              <w:rPr>
                <w:rFonts w:ascii="Inter" w:cs="Inter" w:eastAsia="Inter" w:hAnsi="Inter"/>
                <w:color w:val="182326"/>
                <w:sz w:val="12"/>
                <w:szCs w:val="12"/>
                <w:rtl w:val="0"/>
              </w:rPr>
              <w:t xml:space="preserve">AI-generated truth.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D">
            <w:pPr>
              <w:spacing w:after="0" w:line="240" w:lineRule="auto"/>
              <w:rPr/>
            </w:pPr>
            <w:r w:rsidDel="00000000" w:rsidR="00000000" w:rsidRPr="00000000">
              <w:rPr>
                <w:rFonts w:ascii="Inter" w:cs="Inter" w:eastAsia="Inter" w:hAnsi="Inter"/>
                <w:color w:val="182326"/>
                <w:sz w:val="12"/>
                <w:szCs w:val="12"/>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E">
            <w:pPr>
              <w:spacing w:after="0" w:line="240" w:lineRule="auto"/>
              <w:rPr/>
            </w:pPr>
            <w:r w:rsidDel="00000000" w:rsidR="00000000" w:rsidRPr="00000000">
              <w:rPr>
                <w:rFonts w:ascii="Inter" w:cs="Inter" w:eastAsia="Inter" w:hAnsi="Inter"/>
                <w:color w:val="182326"/>
                <w:sz w:val="12"/>
                <w:szCs w:val="12"/>
                <w:rtl w:val="0"/>
              </w:rPr>
              <w:t xml:space="preserve">Calculation specifications/results.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F">
            <w:pPr>
              <w:spacing w:after="0" w:line="240" w:lineRule="auto"/>
              <w:rPr/>
            </w:pPr>
            <w:r w:rsidDel="00000000" w:rsidR="00000000" w:rsidRPr="00000000">
              <w:rPr>
                <w:rFonts w:ascii="Inter" w:cs="Inter" w:eastAsia="Inter" w:hAnsi="Inter"/>
                <w:color w:val="182326"/>
                <w:sz w:val="12"/>
                <w:szCs w:val="12"/>
                <w:rtl w:val="0"/>
              </w:rPr>
              <w:t xml:space="preserve">accepted facts, calendars.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0">
            <w:pPr>
              <w:spacing w:after="0" w:line="240" w:lineRule="auto"/>
              <w:rPr/>
            </w:pPr>
            <w:r w:rsidDel="00000000" w:rsidR="00000000" w:rsidRPr="00000000">
              <w:rPr>
                <w:rFonts w:ascii="Inter" w:cs="Inter" w:eastAsia="Inter" w:hAnsi="Inter"/>
                <w:color w:val="182326"/>
                <w:sz w:val="12"/>
                <w:szCs w:val="12"/>
                <w:rtl w:val="0"/>
              </w:rPr>
              <w:t xml:space="preserve">LLM calls.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71">
            <w:pPr>
              <w:spacing w:after="0" w:line="240" w:lineRule="auto"/>
              <w:rPr/>
            </w:pPr>
            <w:r w:rsidDel="00000000" w:rsidR="00000000" w:rsidRPr="00000000">
              <w:rPr>
                <w:rFonts w:ascii="Inter" w:cs="Inter" w:eastAsia="Inter" w:hAnsi="Inter"/>
                <w:color w:val="182326"/>
                <w:sz w:val="12"/>
                <w:szCs w:val="12"/>
                <w:rtl w:val="0"/>
              </w:rPr>
              <w:t xml:space="preserve">documents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2">
            <w:pPr>
              <w:spacing w:after="0" w:line="240" w:lineRule="auto"/>
              <w:rPr/>
            </w:pPr>
            <w:r w:rsidDel="00000000" w:rsidR="00000000" w:rsidRPr="00000000">
              <w:rPr>
                <w:rFonts w:ascii="Inter" w:cs="Inter" w:eastAsia="Inter" w:hAnsi="Inter"/>
                <w:color w:val="182326"/>
                <w:sz w:val="12"/>
                <w:szCs w:val="12"/>
                <w:rtl w:val="0"/>
              </w:rPr>
              <w:t xml:space="preserve">Documents, chunks, search indexes and rights lineage.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3">
            <w:pPr>
              <w:spacing w:after="0" w:line="240" w:lineRule="auto"/>
              <w:rPr/>
            </w:pPr>
            <w:r w:rsidDel="00000000" w:rsidR="00000000" w:rsidRPr="00000000">
              <w:rPr>
                <w:rFonts w:ascii="Inter" w:cs="Inter" w:eastAsia="Inter" w:hAnsi="Inter"/>
                <w:color w:val="182326"/>
                <w:sz w:val="12"/>
                <w:szCs w:val="12"/>
                <w:rtl w:val="0"/>
              </w:rPr>
              <w:t xml:space="preserve">rights, 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4">
            <w:pPr>
              <w:spacing w:after="0" w:line="240" w:lineRule="auto"/>
              <w:rPr/>
            </w:pPr>
            <w:r w:rsidDel="00000000" w:rsidR="00000000" w:rsidRPr="00000000">
              <w:rPr>
                <w:rFonts w:ascii="Inter" w:cs="Inter" w:eastAsia="Inter" w:hAnsi="Inter"/>
                <w:color w:val="182326"/>
                <w:sz w:val="12"/>
                <w:szCs w:val="12"/>
                <w:rtl w:val="0"/>
              </w:rPr>
              <w:t xml:space="preserve">Free-form external model access.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5">
            <w:pPr>
              <w:spacing w:after="0" w:line="240" w:lineRule="auto"/>
              <w:rPr/>
            </w:pPr>
            <w:r w:rsidDel="00000000" w:rsidR="00000000" w:rsidRPr="00000000">
              <w:rPr>
                <w:rFonts w:ascii="Inter" w:cs="Inter" w:eastAsia="Inter" w:hAnsi="Inter"/>
                <w:color w:val="182326"/>
                <w:sz w:val="12"/>
                <w:szCs w:val="12"/>
                <w:rtl w:val="0"/>
              </w:rPr>
              <w:t xml:space="preserve">ai_gateway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6">
            <w:pPr>
              <w:spacing w:after="0" w:line="240" w:lineRule="auto"/>
              <w:rPr/>
            </w:pPr>
            <w:r w:rsidDel="00000000" w:rsidR="00000000" w:rsidRPr="00000000">
              <w:rPr>
                <w:rFonts w:ascii="Inter" w:cs="Inter" w:eastAsia="Inter" w:hAnsi="Inter"/>
                <w:color w:val="182326"/>
                <w:sz w:val="12"/>
                <w:szCs w:val="12"/>
                <w:rtl w:val="0"/>
              </w:rPr>
              <w:t xml:space="preserve">Model/provider abstraction, prompt registry, structured output, eval metadata.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7">
            <w:pPr>
              <w:spacing w:after="0" w:line="240" w:lineRule="auto"/>
              <w:rPr/>
            </w:pPr>
            <w:r w:rsidDel="00000000" w:rsidR="00000000" w:rsidRPr="00000000">
              <w:rPr>
                <w:rFonts w:ascii="Inter" w:cs="Inter" w:eastAsia="Inter" w:hAnsi="Inter"/>
                <w:color w:val="182326"/>
                <w:sz w:val="12"/>
                <w:szCs w:val="12"/>
                <w:rtl w:val="0"/>
              </w:rPr>
              <w:t xml:space="preserve">evidence,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8">
            <w:pPr>
              <w:spacing w:after="0" w:line="240" w:lineRule="auto"/>
              <w:rPr/>
            </w:pPr>
            <w:r w:rsidDel="00000000" w:rsidR="00000000" w:rsidRPr="00000000">
              <w:rPr>
                <w:rFonts w:ascii="Inter" w:cs="Inter" w:eastAsia="Inter" w:hAnsi="Inter"/>
                <w:color w:val="182326"/>
                <w:sz w:val="12"/>
                <w:szCs w:val="12"/>
                <w:rtl w:val="0"/>
              </w:rPr>
              <w:t xml:space="preserve">Direct datastore query tools.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79">
            <w:pPr>
              <w:spacing w:after="0" w:line="240" w:lineRule="auto"/>
              <w:rPr/>
            </w:pPr>
            <w:r w:rsidDel="00000000" w:rsidR="00000000" w:rsidRPr="00000000">
              <w:rPr>
                <w:rFonts w:ascii="Inter" w:cs="Inter" w:eastAsia="Inter" w:hAnsi="Inter"/>
                <w:color w:val="182326"/>
                <w:sz w:val="12"/>
                <w:szCs w:val="12"/>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A">
            <w:pPr>
              <w:spacing w:after="0" w:line="240" w:lineRule="auto"/>
              <w:rPr/>
            </w:pPr>
            <w:r w:rsidDel="00000000" w:rsidR="00000000" w:rsidRPr="00000000">
              <w:rPr>
                <w:rFonts w:ascii="Inter" w:cs="Inter" w:eastAsia="Inter" w:hAnsi="Inter"/>
                <w:color w:val="182326"/>
                <w:sz w:val="12"/>
                <w:szCs w:val="12"/>
                <w:rtl w:val="0"/>
              </w:rPr>
              <w:t xml:space="preserve">Rules, evaluations, coverage, corrections.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B">
            <w:pPr>
              <w:spacing w:after="0" w:line="240" w:lineRule="auto"/>
              <w:rPr/>
            </w:pPr>
            <w:r w:rsidDel="00000000" w:rsidR="00000000" w:rsidRPr="00000000">
              <w:rPr>
                <w:rFonts w:ascii="Inter" w:cs="Inter" w:eastAsia="Inter" w:hAnsi="Inter"/>
                <w:color w:val="182326"/>
                <w:sz w:val="12"/>
                <w:szCs w:val="12"/>
                <w:rtl w:val="0"/>
              </w:rPr>
              <w:t xml:space="preserve">accepted facts, policy, notification.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C">
            <w:pPr>
              <w:spacing w:after="0" w:line="240" w:lineRule="auto"/>
              <w:rPr/>
            </w:pPr>
            <w:r w:rsidDel="00000000" w:rsidR="00000000" w:rsidRPr="00000000">
              <w:rPr>
                <w:rFonts w:ascii="Inter" w:cs="Inter" w:eastAsia="Inter" w:hAnsi="Inter"/>
                <w:color w:val="182326"/>
                <w:sz w:val="12"/>
                <w:szCs w:val="12"/>
                <w:rtl w:val="0"/>
              </w:rPr>
              <w:t xml:space="preserve">Platform-authored investment merit.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D">
            <w:pPr>
              <w:spacing w:after="0" w:line="240" w:lineRule="auto"/>
              <w:rPr/>
            </w:pPr>
            <w:r w:rsidDel="00000000" w:rsidR="00000000" w:rsidRPr="00000000">
              <w:rPr>
                <w:rFonts w:ascii="Inter" w:cs="Inter" w:eastAsia="Inter" w:hAnsi="Inter"/>
                <w:color w:val="182326"/>
                <w:sz w:val="12"/>
                <w:szCs w:val="12"/>
                <w:rtl w:val="0"/>
              </w:rPr>
              <w:t xml:space="preserve">notification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E">
            <w:pPr>
              <w:spacing w:after="0" w:line="240" w:lineRule="auto"/>
              <w:rPr/>
            </w:pPr>
            <w:r w:rsidDel="00000000" w:rsidR="00000000" w:rsidRPr="00000000">
              <w:rPr>
                <w:rFonts w:ascii="Inter" w:cs="Inter" w:eastAsia="Inter" w:hAnsi="Inter"/>
                <w:color w:val="182326"/>
                <w:sz w:val="12"/>
                <w:szCs w:val="12"/>
                <w:rtl w:val="0"/>
              </w:rPr>
              <w:t xml:space="preserve">Transport orchestration, delivery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F">
            <w:pPr>
              <w:spacing w:after="0" w:line="240" w:lineRule="auto"/>
              <w:rPr/>
            </w:pPr>
            <w:r w:rsidDel="00000000" w:rsidR="00000000" w:rsidRPr="00000000">
              <w:rPr>
                <w:rFonts w:ascii="Inter" w:cs="Inter" w:eastAsia="Inter" w:hAnsi="Inter"/>
                <w:color w:val="182326"/>
                <w:sz w:val="12"/>
                <w:szCs w:val="12"/>
                <w:rtl w:val="0"/>
              </w:rPr>
              <w:t xml:space="preserve">monitoring, 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0">
            <w:pPr>
              <w:spacing w:after="0" w:line="240" w:lineRule="auto"/>
              <w:rPr/>
            </w:pPr>
            <w:r w:rsidDel="00000000" w:rsidR="00000000" w:rsidRPr="00000000">
              <w:rPr>
                <w:rFonts w:ascii="Inter" w:cs="Inter" w:eastAsia="Inter" w:hAnsi="Inter"/>
                <w:color w:val="182326"/>
                <w:sz w:val="12"/>
                <w:szCs w:val="12"/>
                <w:rtl w:val="0"/>
              </w:rPr>
              <w:t xml:space="preserve">Rule evaluation.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81">
            <w:pPr>
              <w:spacing w:after="0" w:line="240" w:lineRule="auto"/>
              <w:rPr/>
            </w:pPr>
            <w:r w:rsidDel="00000000" w:rsidR="00000000" w:rsidRPr="00000000">
              <w:rPr>
                <w:rFonts w:ascii="Inter" w:cs="Inter" w:eastAsia="Inter" w:hAnsi="Inter"/>
                <w:color w:val="182326"/>
                <w:sz w:val="12"/>
                <w:szCs w:val="12"/>
                <w:rtl w:val="0"/>
              </w:rPr>
              <w:t xml:space="preserve">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2">
            <w:pPr>
              <w:spacing w:after="0" w:line="240" w:lineRule="auto"/>
              <w:rPr/>
            </w:pPr>
            <w:r w:rsidDel="00000000" w:rsidR="00000000" w:rsidRPr="00000000">
              <w:rPr>
                <w:rFonts w:ascii="Inter" w:cs="Inter" w:eastAsia="Inter" w:hAnsi="Inter"/>
                <w:color w:val="182326"/>
                <w:sz w:val="12"/>
                <w:szCs w:val="12"/>
                <w:rtl w:val="0"/>
              </w:rPr>
              <w:t xml:space="preserve">Plans, product entitlements, usage/cost ledger.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3">
            <w:pPr>
              <w:spacing w:after="0" w:line="240" w:lineRule="auto"/>
              <w:rPr/>
            </w:pPr>
            <w:r w:rsidDel="00000000" w:rsidR="00000000" w:rsidRPr="00000000">
              <w:rPr>
                <w:rFonts w:ascii="Inter" w:cs="Inter" w:eastAsia="Inter" w:hAnsi="Inter"/>
                <w:color w:val="182326"/>
                <w:sz w:val="12"/>
                <w:szCs w:val="12"/>
                <w:rtl w:val="0"/>
              </w:rPr>
              <w:t xml:space="preserve">policy, billing provider.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4">
            <w:pPr>
              <w:spacing w:after="0" w:line="240" w:lineRule="auto"/>
              <w:rPr/>
            </w:pPr>
            <w:r w:rsidDel="00000000" w:rsidR="00000000" w:rsidRPr="00000000">
              <w:rPr>
                <w:rFonts w:ascii="Inter" w:cs="Inter" w:eastAsia="Inter" w:hAnsi="Inter"/>
                <w:color w:val="182326"/>
                <w:sz w:val="12"/>
                <w:szCs w:val="12"/>
                <w:rtl w:val="0"/>
              </w:rPr>
              <w:t xml:space="preserve">Source licence override.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5">
            <w:pPr>
              <w:spacing w:after="0" w:line="240" w:lineRule="auto"/>
              <w:rPr/>
            </w:pPr>
            <w:r w:rsidDel="00000000" w:rsidR="00000000" w:rsidRPr="00000000">
              <w:rPr>
                <w:rFonts w:ascii="Inter" w:cs="Inter" w:eastAsia="Inter" w:hAnsi="Inter"/>
                <w:color w:val="182326"/>
                <w:sz w:val="12"/>
                <w:szCs w:val="12"/>
                <w:rtl w:val="0"/>
              </w:rPr>
              <w:t xml:space="preserve">ops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6">
            <w:pPr>
              <w:spacing w:after="0" w:line="240" w:lineRule="auto"/>
              <w:rPr/>
            </w:pPr>
            <w:r w:rsidDel="00000000" w:rsidR="00000000" w:rsidRPr="00000000">
              <w:rPr>
                <w:rFonts w:ascii="Inter" w:cs="Inter" w:eastAsia="Inter" w:hAnsi="Inter"/>
                <w:color w:val="182326"/>
                <w:sz w:val="12"/>
                <w:szCs w:val="12"/>
                <w:rtl w:val="0"/>
              </w:rPr>
              <w:t xml:space="preserve">Privileged workflows and exception queues.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7">
            <w:pPr>
              <w:spacing w:after="0" w:line="240" w:lineRule="auto"/>
              <w:rPr/>
            </w:pPr>
            <w:r w:rsidDel="00000000" w:rsidR="00000000" w:rsidRPr="00000000">
              <w:rPr>
                <w:rFonts w:ascii="Inter" w:cs="Inter" w:eastAsia="Inter" w:hAnsi="Inter"/>
                <w:color w:val="182326"/>
                <w:sz w:val="12"/>
                <w:szCs w:val="12"/>
                <w:rtl w:val="0"/>
              </w:rPr>
              <w:t xml:space="preserve">All via audited internal APIs.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8">
            <w:pPr>
              <w:spacing w:after="0" w:line="240" w:lineRule="auto"/>
              <w:rPr/>
            </w:pPr>
            <w:r w:rsidDel="00000000" w:rsidR="00000000" w:rsidRPr="00000000">
              <w:rPr>
                <w:rFonts w:ascii="Inter" w:cs="Inter" w:eastAsia="Inter" w:hAnsi="Inter"/>
                <w:color w:val="182326"/>
                <w:sz w:val="12"/>
                <w:szCs w:val="12"/>
                <w:rtl w:val="0"/>
              </w:rPr>
              <w:t xml:space="preserve">Direct ad-hoc database mutation.</w:t>
            </w:r>
            <w:r w:rsidDel="00000000" w:rsidR="00000000" w:rsidRPr="00000000">
              <w:rPr>
                <w:rtl w:val="0"/>
              </w:rPr>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5.2 Regional Execution Cell contract</w:t>
      </w:r>
    </w:p>
    <w:p w:rsidR="00000000" w:rsidDel="00000000" w:rsidP="00000000" w:rsidRDefault="00000000" w:rsidRPr="00000000" w14:paraId="0000018B">
      <w:pPr>
        <w:rPr/>
      </w:pPr>
      <w:r w:rsidDel="00000000" w:rsidR="00000000" w:rsidRPr="00000000">
        <w:rPr>
          <w:rtl w:val="0"/>
        </w:rPr>
        <w:t xml:space="preserve">A Regional Execution Cell is the repeatable deployment unit for a jurisdiction/residency footprint. Cells run the same code and schemas; they differ only through signed configuration, activated packs, data placement and permitted integrations. Runtime policy should be evaluated locally from versioned bundles wherever practical so loss of the global control plane does not become an immediate global outage.</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vAlign w:val="center"/>
          </w:tcPr>
          <w:p w:rsidR="00000000" w:rsidDel="00000000" w:rsidP="00000000" w:rsidRDefault="00000000" w:rsidRPr="00000000" w14:paraId="0000018C">
            <w:pPr>
              <w:rPr/>
            </w:pPr>
            <w:r w:rsidDel="00000000" w:rsidR="00000000" w:rsidRPr="00000000">
              <w:rPr>
                <w:b w:val="1"/>
                <w:bCs w:val="1"/>
                <w:color w:val="ffffff"/>
                <w:rtl w:val="0"/>
              </w:rPr>
              <w:t xml:space="preserve">Scope</w:t>
            </w:r>
            <w:r w:rsidDel="00000000" w:rsidR="00000000" w:rsidRPr="00000000">
              <w:rPr>
                <w:rtl w:val="0"/>
              </w:rPr>
            </w:r>
          </w:p>
        </w:tc>
        <w:tc>
          <w:tcPr>
            <w:shd w:fill="1f5d5d" w:val="clear"/>
            <w:vAlign w:val="center"/>
          </w:tcPr>
          <w:p w:rsidR="00000000" w:rsidDel="00000000" w:rsidP="00000000" w:rsidRDefault="00000000" w:rsidRPr="00000000" w14:paraId="0000018D">
            <w:pPr>
              <w:rPr/>
            </w:pPr>
            <w:r w:rsidDel="00000000" w:rsidR="00000000" w:rsidRPr="00000000">
              <w:rPr>
                <w:b w:val="1"/>
                <w:bCs w:val="1"/>
                <w:color w:val="ffffff"/>
                <w:rtl w:val="0"/>
              </w:rPr>
              <w:t xml:space="preserve">Global Control Plane</w:t>
            </w:r>
            <w:r w:rsidDel="00000000" w:rsidR="00000000" w:rsidRPr="00000000">
              <w:rPr>
                <w:rtl w:val="0"/>
              </w:rPr>
            </w:r>
          </w:p>
        </w:tc>
        <w:tc>
          <w:tcPr>
            <w:shd w:fill="1f5d5d" w:val="clear"/>
            <w:vAlign w:val="center"/>
          </w:tcPr>
          <w:p w:rsidR="00000000" w:rsidDel="00000000" w:rsidP="00000000" w:rsidRDefault="00000000" w:rsidRPr="00000000" w14:paraId="0000018E">
            <w:pPr>
              <w:rPr/>
            </w:pPr>
            <w:r w:rsidDel="00000000" w:rsidR="00000000" w:rsidRPr="00000000">
              <w:rPr>
                <w:b w:val="1"/>
                <w:bCs w:val="1"/>
                <w:color w:val="ffffff"/>
                <w:rtl w:val="0"/>
              </w:rPr>
              <w:t xml:space="preserve">Regional Execution Cell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F">
            <w:pPr>
              <w:rPr/>
            </w:pPr>
            <w:r w:rsidDel="00000000" w:rsidR="00000000" w:rsidRPr="00000000">
              <w:rPr>
                <w:rtl w:val="0"/>
              </w:rPr>
              <w:t xml:space="preserve">Identity / reference</w:t>
            </w:r>
          </w:p>
        </w:tc>
        <w:tc>
          <w:tcPr>
            <w:vAlign w:val="center"/>
          </w:tcPr>
          <w:p w:rsidR="00000000" w:rsidDel="00000000" w:rsidP="00000000" w:rsidRDefault="00000000" w:rsidRPr="00000000" w14:paraId="00000190">
            <w:pPr>
              <w:rPr/>
            </w:pPr>
            <w:r w:rsidDel="00000000" w:rsidR="00000000" w:rsidRPr="00000000">
              <w:rPr>
                <w:rtl w:val="0"/>
              </w:rPr>
              <w:t xml:space="preserve">Canonical instrument/entity identifiers; registry versions; pack catalogue.</w:t>
            </w:r>
          </w:p>
        </w:tc>
        <w:tc>
          <w:tcPr>
            <w:vAlign w:val="center"/>
          </w:tcPr>
          <w:p w:rsidR="00000000" w:rsidDel="00000000" w:rsidP="00000000" w:rsidRDefault="00000000" w:rsidRPr="00000000" w14:paraId="00000191">
            <w:pPr>
              <w:rPr/>
            </w:pPr>
            <w:r w:rsidDel="00000000" w:rsidR="00000000" w:rsidRPr="00000000">
              <w:rPr>
                <w:rtl w:val="0"/>
              </w:rPr>
              <w:t xml:space="preserve">Read-optimised replicas/caches permitted; no local divergent identity.</w:t>
            </w:r>
          </w:p>
        </w:tc>
      </w:tr>
      <w:tr>
        <w:trPr>
          <w:cantSplit w:val="1"/>
          <w:tblHeader w:val="0"/>
        </w:trPr>
        <w:tc>
          <w:tcPr>
            <w:vAlign w:val="center"/>
          </w:tcPr>
          <w:p w:rsidR="00000000" w:rsidDel="00000000" w:rsidP="00000000" w:rsidRDefault="00000000" w:rsidRPr="00000000" w14:paraId="00000192">
            <w:pPr>
              <w:rPr/>
            </w:pPr>
            <w:r w:rsidDel="00000000" w:rsidR="00000000" w:rsidRPr="00000000">
              <w:rPr>
                <w:rtl w:val="0"/>
              </w:rPr>
              <w:t xml:space="preserve">Policy / rights metadata</w:t>
            </w:r>
          </w:p>
        </w:tc>
        <w:tc>
          <w:tcPr>
            <w:vAlign w:val="center"/>
          </w:tcPr>
          <w:p w:rsidR="00000000" w:rsidDel="00000000" w:rsidP="00000000" w:rsidRDefault="00000000" w:rsidRPr="00000000" w14:paraId="00000193">
            <w:pPr>
              <w:rPr/>
            </w:pPr>
            <w:r w:rsidDel="00000000" w:rsidR="00000000" w:rsidRPr="00000000">
              <w:rPr>
                <w:rtl w:val="0"/>
              </w:rPr>
              <w:t xml:space="preserve">Approved jurisdiction, market, capability, source-rights and residency pack versions.</w:t>
            </w:r>
          </w:p>
        </w:tc>
        <w:tc>
          <w:tcPr>
            <w:vAlign w:val="center"/>
          </w:tcPr>
          <w:p w:rsidR="00000000" w:rsidDel="00000000" w:rsidP="00000000" w:rsidRDefault="00000000" w:rsidRPr="00000000" w14:paraId="00000194">
            <w:pPr>
              <w:rPr/>
            </w:pPr>
            <w:r w:rsidDel="00000000" w:rsidR="00000000" w:rsidRPr="00000000">
              <w:rPr>
                <w:rtl w:val="0"/>
              </w:rPr>
              <w:t xml:space="preserve">Cell-local decision/enforcement using signed bundles and expiry rules.</w:t>
            </w:r>
          </w:p>
        </w:tc>
      </w:tr>
      <w:tr>
        <w:trPr>
          <w:cantSplit w:val="1"/>
          <w:tblHeader w:val="0"/>
        </w:trPr>
        <w:tc>
          <w:tcPr>
            <w:vAlign w:val="center"/>
          </w:tcPr>
          <w:p w:rsidR="00000000" w:rsidDel="00000000" w:rsidP="00000000" w:rsidRDefault="00000000" w:rsidRPr="00000000" w14:paraId="00000195">
            <w:pPr>
              <w:rPr/>
            </w:pPr>
            <w:r w:rsidDel="00000000" w:rsidR="00000000" w:rsidRPr="00000000">
              <w:rPr>
                <w:rtl w:val="0"/>
              </w:rPr>
              <w:t xml:space="preserve">User state</w:t>
            </w:r>
          </w:p>
        </w:tc>
        <w:tc>
          <w:tcPr>
            <w:vAlign w:val="center"/>
          </w:tcPr>
          <w:p w:rsidR="00000000" w:rsidDel="00000000" w:rsidP="00000000" w:rsidRDefault="00000000" w:rsidRPr="00000000" w14:paraId="00000196">
            <w:pPr>
              <w:rPr/>
            </w:pPr>
            <w:r w:rsidDel="00000000" w:rsidR="00000000" w:rsidRPr="00000000">
              <w:rPr>
                <w:rtl w:val="0"/>
              </w:rPr>
              <w:t xml:space="preserve">Global account locator/minimum routing metadata only where permitted.</w:t>
            </w:r>
          </w:p>
        </w:tc>
        <w:tc>
          <w:tcPr>
            <w:vAlign w:val="center"/>
          </w:tcPr>
          <w:p w:rsidR="00000000" w:rsidDel="00000000" w:rsidP="00000000" w:rsidRDefault="00000000" w:rsidRPr="00000000" w14:paraId="00000197">
            <w:pPr>
              <w:rPr/>
            </w:pPr>
            <w:r w:rsidDel="00000000" w:rsidR="00000000" w:rsidRPr="00000000">
              <w:rPr>
                <w:rtl w:val="0"/>
              </w:rPr>
              <w:t xml:space="preserve">Authoritative user research state, watchlists, rules and preferences assigned to the cell.</w:t>
            </w:r>
          </w:p>
        </w:tc>
      </w:tr>
      <w:tr>
        <w:trPr>
          <w:cantSplit w:val="1"/>
          <w:tblHeader w:val="0"/>
        </w:trPr>
        <w:tc>
          <w:tcPr>
            <w:vAlign w:val="center"/>
          </w:tcPr>
          <w:p w:rsidR="00000000" w:rsidDel="00000000" w:rsidP="00000000" w:rsidRDefault="00000000" w:rsidRPr="00000000" w14:paraId="00000198">
            <w:pPr>
              <w:rPr/>
            </w:pPr>
            <w:r w:rsidDel="00000000" w:rsidR="00000000" w:rsidRPr="00000000">
              <w:rPr>
                <w:rtl w:val="0"/>
              </w:rPr>
              <w:t xml:space="preserve">Market/evidence data</w:t>
            </w:r>
          </w:p>
        </w:tc>
        <w:tc>
          <w:tcPr>
            <w:vAlign w:val="center"/>
          </w:tcPr>
          <w:p w:rsidR="00000000" w:rsidDel="00000000" w:rsidP="00000000" w:rsidRDefault="00000000" w:rsidRPr="00000000" w14:paraId="00000199">
            <w:pPr>
              <w:rPr/>
            </w:pPr>
            <w:r w:rsidDel="00000000" w:rsidR="00000000" w:rsidRPr="00000000">
              <w:rPr>
                <w:rtl w:val="0"/>
              </w:rPr>
              <w:t xml:space="preserve">Global metadata and source registry; replication classification.</w:t>
            </w:r>
          </w:p>
        </w:tc>
        <w:tc>
          <w:tcPr>
            <w:vAlign w:val="center"/>
          </w:tcPr>
          <w:p w:rsidR="00000000" w:rsidDel="00000000" w:rsidP="00000000" w:rsidRDefault="00000000" w:rsidRPr="00000000" w14:paraId="0000019A">
            <w:pPr>
              <w:rPr/>
            </w:pPr>
            <w:r w:rsidDel="00000000" w:rsidR="00000000" w:rsidRPr="00000000">
              <w:rPr>
                <w:rtl w:val="0"/>
              </w:rPr>
              <w:t xml:space="preserve">Ingest/cache/store only where source rights and processing-location policy permit.</w:t>
            </w:r>
          </w:p>
        </w:tc>
      </w:tr>
      <w:tr>
        <w:trPr>
          <w:cantSplit w:val="1"/>
          <w:tblHeader w:val="0"/>
        </w:trPr>
        <w:tc>
          <w:tcPr>
            <w:vAlign w:val="center"/>
          </w:tcPr>
          <w:p w:rsidR="00000000" w:rsidDel="00000000" w:rsidP="00000000" w:rsidRDefault="00000000" w:rsidRPr="00000000" w14:paraId="0000019B">
            <w:pPr>
              <w:rPr/>
            </w:pPr>
            <w:r w:rsidDel="00000000" w:rsidR="00000000" w:rsidRPr="00000000">
              <w:rPr>
                <w:rtl w:val="0"/>
              </w:rPr>
              <w:t xml:space="preserve">Monitoring / notifications</w:t>
            </w:r>
          </w:p>
        </w:tc>
        <w:tc>
          <w:tcPr>
            <w:vAlign w:val="center"/>
          </w:tcPr>
          <w:p w:rsidR="00000000" w:rsidDel="00000000" w:rsidP="00000000" w:rsidRDefault="00000000" w:rsidRPr="00000000" w14:paraId="0000019C">
            <w:pPr>
              <w:rPr/>
            </w:pPr>
            <w:r w:rsidDel="00000000" w:rsidR="00000000" w:rsidRPr="00000000">
              <w:rPr>
                <w:rtl w:val="0"/>
              </w:rPr>
              <w:t xml:space="preserve">Global rule schema and reliability standards.</w:t>
            </w:r>
          </w:p>
        </w:tc>
        <w:tc>
          <w:tcPr>
            <w:vAlign w:val="center"/>
          </w:tcPr>
          <w:p w:rsidR="00000000" w:rsidDel="00000000" w:rsidP="00000000" w:rsidRDefault="00000000" w:rsidRPr="00000000" w14:paraId="0000019D">
            <w:pPr>
              <w:rPr/>
            </w:pPr>
            <w:r w:rsidDel="00000000" w:rsidR="00000000" w:rsidRPr="00000000">
              <w:rPr>
                <w:rtl w:val="0"/>
              </w:rPr>
              <w:t xml:space="preserve">Evaluation, coverage state and delivery routing close to authoritative user/rule state.</w:t>
            </w:r>
          </w:p>
        </w:tc>
      </w:tr>
      <w:tr>
        <w:trPr>
          <w:cantSplit w:val="1"/>
          <w:tblHeader w:val="0"/>
        </w:trPr>
        <w:tc>
          <w:tcPr>
            <w:vAlign w:val="center"/>
          </w:tcPr>
          <w:p w:rsidR="00000000" w:rsidDel="00000000" w:rsidP="00000000" w:rsidRDefault="00000000" w:rsidRPr="00000000" w14:paraId="0000019E">
            <w:pPr>
              <w:rPr/>
            </w:pPr>
            <w:r w:rsidDel="00000000" w:rsidR="00000000" w:rsidRPr="00000000">
              <w:rPr>
                <w:rtl w:val="0"/>
              </w:rPr>
              <w:t xml:space="preserve">AI</w:t>
            </w:r>
          </w:p>
        </w:tc>
        <w:tc>
          <w:tcPr>
            <w:vAlign w:val="center"/>
          </w:tcPr>
          <w:p w:rsidR="00000000" w:rsidDel="00000000" w:rsidP="00000000" w:rsidRDefault="00000000" w:rsidRPr="00000000" w14:paraId="0000019F">
            <w:pPr>
              <w:rPr/>
            </w:pPr>
            <w:r w:rsidDel="00000000" w:rsidR="00000000" w:rsidRPr="00000000">
              <w:rPr>
                <w:rtl w:val="0"/>
              </w:rPr>
              <w:t xml:space="preserve">Global provider/task policy and evaluation artefacts.</w:t>
            </w:r>
          </w:p>
        </w:tc>
        <w:tc>
          <w:tcPr>
            <w:vAlign w:val="center"/>
          </w:tcPr>
          <w:p w:rsidR="00000000" w:rsidDel="00000000" w:rsidP="00000000" w:rsidRDefault="00000000" w:rsidRPr="00000000" w14:paraId="000001A0">
            <w:pPr>
              <w:rPr/>
            </w:pPr>
            <w:r w:rsidDel="00000000" w:rsidR="00000000" w:rsidRPr="00000000">
              <w:rPr>
                <w:rtl w:val="0"/>
              </w:rPr>
              <w:t xml:space="preserve">Provider/region selected per request based on rights, privacy and residency.</w:t>
            </w:r>
          </w:p>
        </w:tc>
      </w:tr>
      <w:tr>
        <w:trPr>
          <w:cantSplit w:val="1"/>
          <w:tblHeader w:val="0"/>
        </w:trPr>
        <w:tc>
          <w:tcPr>
            <w:vAlign w:val="center"/>
          </w:tcPr>
          <w:p w:rsidR="00000000" w:rsidDel="00000000" w:rsidP="00000000" w:rsidRDefault="00000000" w:rsidRPr="00000000" w14:paraId="000001A1">
            <w:pPr>
              <w:rPr/>
            </w:pPr>
            <w:r w:rsidDel="00000000" w:rsidR="00000000" w:rsidRPr="00000000">
              <w:rPr>
                <w:rtl w:val="0"/>
              </w:rPr>
              <w:t xml:space="preserve">Cross-cell movement</w:t>
            </w:r>
          </w:p>
        </w:tc>
        <w:tc>
          <w:tcPr>
            <w:vAlign w:val="center"/>
          </w:tcPr>
          <w:p w:rsidR="00000000" w:rsidDel="00000000" w:rsidP="00000000" w:rsidRDefault="00000000" w:rsidRPr="00000000" w14:paraId="000001A2">
            <w:pPr>
              <w:rPr/>
            </w:pPr>
            <w:r w:rsidDel="00000000" w:rsidR="00000000" w:rsidRPr="00000000">
              <w:rPr>
                <w:rtl w:val="0"/>
              </w:rPr>
              <w:t xml:space="preserve">Defines allowed replication classes and contracts.</w:t>
            </w:r>
          </w:p>
        </w:tc>
        <w:tc>
          <w:tcPr>
            <w:vAlign w:val="center"/>
          </w:tcPr>
          <w:p w:rsidR="00000000" w:rsidDel="00000000" w:rsidP="00000000" w:rsidRDefault="00000000" w:rsidRPr="00000000" w14:paraId="000001A3">
            <w:pPr>
              <w:rPr/>
            </w:pPr>
            <w:r w:rsidDel="00000000" w:rsidR="00000000" w:rsidRPr="00000000">
              <w:rPr>
                <w:rtl w:val="0"/>
              </w:rPr>
              <w:t xml:space="preserve">Deny-by-default for restricted payloads; transfer only under explicit policy decision.</w:t>
            </w:r>
          </w:p>
        </w:tc>
      </w:tr>
    </w:tbl>
    <w:p w:rsidR="00000000" w:rsidDel="00000000" w:rsidP="00000000" w:rsidRDefault="00000000" w:rsidRPr="00000000" w14:paraId="000001A4">
      <w:pPr>
        <w:pStyle w:val="Heading2"/>
        <w:keepNext w:val="1"/>
        <w:rPr/>
      </w:pPr>
      <w:r w:rsidDel="00000000" w:rsidR="00000000" w:rsidRPr="00000000">
        <w:rPr>
          <w:rtl w:val="0"/>
        </w:rPr>
        <w:t xml:space="preserve">5.3 Module and database ownership</w:t>
      </w:r>
    </w:p>
    <w:p w:rsidR="00000000" w:rsidDel="00000000" w:rsidP="00000000" w:rsidRDefault="00000000" w:rsidRPr="00000000" w14:paraId="000001A5">
      <w:pPr>
        <w:spacing w:after="120" w:before="0" w:line="259" w:lineRule="auto"/>
        <w:rPr/>
      </w:pPr>
      <w:r w:rsidDel="00000000" w:rsidR="00000000" w:rsidRPr="00000000">
        <w:rPr>
          <w:rFonts w:ascii="Inter" w:cs="Inter" w:eastAsia="Inter" w:hAnsi="Inter"/>
          <w:i w:val="0"/>
          <w:iCs w:val="0"/>
          <w:rtl w:val="0"/>
        </w:rPr>
        <w:t xml:space="preserve">A modular monolith does not mean a shared free-for-all schema. Each module owns its tables and exposes write operations through module APIs. Cross-module reads use stable database views or application interfaces; cross-module direct writes are prohibited. This is the extraction seam for future services.</w:t>
      </w:r>
      <w:r w:rsidDel="00000000" w:rsidR="00000000" w:rsidRPr="00000000">
        <w:rPr>
          <w:rtl w:val="0"/>
        </w:rPr>
      </w:r>
    </w:p>
    <w:p w:rsidR="00000000" w:rsidDel="00000000" w:rsidP="00000000" w:rsidRDefault="00000000" w:rsidRPr="00000000" w14:paraId="000001A6">
      <w:pPr>
        <w:pStyle w:val="Heading1"/>
        <w:keepNext w:val="1"/>
        <w:pBdr>
          <w:bottom w:color="b88a44" w:space="1" w:sz="10" w:val="single"/>
        </w:pBdr>
        <w:rPr/>
      </w:pPr>
      <w:r w:rsidDel="00000000" w:rsidR="00000000" w:rsidRPr="00000000">
        <w:rPr>
          <w:rtl w:val="0"/>
        </w:rPr>
        <w:t xml:space="preserve">6. GLOBAL CANONICAL MARKET MODEL AND INSTRUMENT MASTER</w:t>
      </w:r>
    </w:p>
    <w:p w:rsidR="00000000" w:rsidDel="00000000" w:rsidP="00000000" w:rsidRDefault="00000000" w:rsidRPr="00000000" w14:paraId="000001A7">
      <w:pPr>
        <w:pStyle w:val="Heading2"/>
        <w:keepNext w:val="1"/>
        <w:rPr/>
      </w:pPr>
      <w:r w:rsidDel="00000000" w:rsidR="00000000" w:rsidRPr="00000000">
        <w:rPr>
          <w:rtl w:val="0"/>
        </w:rPr>
        <w:t xml:space="preserve">6.1 Identity model</w:t>
      </w:r>
    </w:p>
    <w:p w:rsidR="00000000" w:rsidDel="00000000" w:rsidP="00000000" w:rsidRDefault="00000000" w:rsidRPr="00000000" w14:paraId="000001A8">
      <w:pPr>
        <w:spacing w:after="120" w:before="0" w:line="259" w:lineRule="auto"/>
        <w:rPr/>
      </w:pPr>
      <w:r w:rsidDel="00000000" w:rsidR="00000000" w:rsidRPr="00000000">
        <w:rPr>
          <w:rtl w:val="0"/>
        </w:rPr>
        <w:t xml:space="preserve">Every instrument receives an opaque internal identity independent of vendor, country, venue, language and consumer brand. External identifiers are aliases with source, validity, territory and rights. The model supports multiple currencies, venues/MICs, quotation bases, trading/settlement calendars, issuer/instrument jurisdictions and local identifiers without changing identity. Production identity resolution is deterministic; ambiguity enters an operations queue rather than fuzzy/LLM resolution.</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Currency conversion is never implicit. FX rates are ordinary source-linked AcceptedFacts with explicit base/quote pair, source/rights, valid time and knowledge time. Any cross-currency comparison or derived value must persist the exact FX fact(s), conversion direction, as_of and rounding/methodology used.</w:t>
      </w: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AA">
            <w:pPr>
              <w:jc w:val="left"/>
              <w:rPr/>
            </w:pPr>
            <w:r w:rsidDel="00000000" w:rsidR="00000000" w:rsidRPr="00000000">
              <w:rPr>
                <w:rFonts w:ascii="Inter" w:cs="Inter" w:eastAsia="Inter" w:hAnsi="Inter"/>
                <w:b w:val="1"/>
                <w:bCs w:val="1"/>
                <w:color w:val="ffffff"/>
                <w:sz w:val="15"/>
                <w:szCs w:val="15"/>
                <w:rtl w:val="0"/>
              </w:rPr>
              <w:t xml:space="preserve">Entity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AB">
            <w:pPr>
              <w:jc w:val="left"/>
              <w:rPr/>
            </w:pPr>
            <w:r w:rsidDel="00000000" w:rsidR="00000000" w:rsidRPr="00000000">
              <w:rPr>
                <w:rFonts w:ascii="Inter" w:cs="Inter" w:eastAsia="Inter" w:hAnsi="Inter"/>
                <w:b w:val="1"/>
                <w:bCs w:val="1"/>
                <w:color w:val="ffffff"/>
                <w:sz w:val="15"/>
                <w:szCs w:val="15"/>
                <w:rtl w:val="0"/>
              </w:rPr>
              <w:t xml:space="preserve">Required core fields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C">
            <w:pPr>
              <w:spacing w:after="0" w:line="240" w:lineRule="auto"/>
              <w:rPr/>
            </w:pPr>
            <w:r w:rsidDel="00000000" w:rsidR="00000000" w:rsidRPr="00000000">
              <w:rPr>
                <w:rFonts w:ascii="Inter" w:cs="Inter" w:eastAsia="Inter" w:hAnsi="Inter"/>
                <w:color w:val="182326"/>
                <w:sz w:val="15"/>
                <w:szCs w:val="15"/>
                <w:rtl w:val="0"/>
              </w:rPr>
              <w:t xml:space="preserve">Issuer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D">
            <w:pPr>
              <w:spacing w:after="0" w:line="240" w:lineRule="auto"/>
              <w:rPr/>
            </w:pPr>
            <w:r w:rsidDel="00000000" w:rsidR="00000000" w:rsidRPr="00000000">
              <w:rPr>
                <w:rFonts w:ascii="Inter" w:cs="Inter" w:eastAsia="Inter" w:hAnsi="Inter"/>
                <w:color w:val="182326"/>
                <w:sz w:val="15"/>
                <w:szCs w:val="15"/>
                <w:rtl w:val="0"/>
              </w:rPr>
              <w:t xml:space="preserve">issuer_id; legal/display names; domicile; entity type; status; source lineage.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AE">
            <w:pPr>
              <w:spacing w:after="0" w:line="240" w:lineRule="auto"/>
              <w:rPr/>
            </w:pPr>
            <w:r w:rsidDel="00000000" w:rsidR="00000000" w:rsidRPr="00000000">
              <w:rPr>
                <w:rFonts w:ascii="Inter" w:cs="Inter" w:eastAsia="Inter" w:hAnsi="Inter"/>
                <w:color w:val="182326"/>
                <w:sz w:val="15"/>
                <w:szCs w:val="15"/>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AF">
            <w:pPr>
              <w:spacing w:after="0" w:line="240" w:lineRule="auto"/>
              <w:rPr/>
            </w:pPr>
            <w:r w:rsidDel="00000000" w:rsidR="00000000" w:rsidRPr="00000000">
              <w:rPr>
                <w:rFonts w:ascii="Inter" w:cs="Inter" w:eastAsia="Inter" w:hAnsi="Inter"/>
                <w:color w:val="182326"/>
                <w:sz w:val="15"/>
                <w:szCs w:val="15"/>
                <w:rtl w:val="0"/>
              </w:rPr>
              <w:t xml:space="preserve">instrument_id; issuer_id; asset class; subtype; currency; jurisdiction; issue/maturity dates; status; asset_adapter_id.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0">
            <w:pPr>
              <w:spacing w:after="0" w:line="240" w:lineRule="auto"/>
              <w:rPr/>
            </w:pPr>
            <w:r w:rsidDel="00000000" w:rsidR="00000000" w:rsidRPr="00000000">
              <w:rPr>
                <w:rFonts w:ascii="Inter" w:cs="Inter" w:eastAsia="Inter" w:hAnsi="Inter"/>
                <w:color w:val="182326"/>
                <w:sz w:val="15"/>
                <w:szCs w:val="15"/>
                <w:rtl w:val="0"/>
              </w:rPr>
              <w:t xml:space="preserve">InstrumentAlias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1">
            <w:pPr>
              <w:spacing w:after="0" w:line="240" w:lineRule="auto"/>
              <w:rPr/>
            </w:pPr>
            <w:r w:rsidDel="00000000" w:rsidR="00000000" w:rsidRPr="00000000">
              <w:rPr>
                <w:rFonts w:ascii="Inter" w:cs="Inter" w:eastAsia="Inter" w:hAnsi="Inter"/>
                <w:color w:val="182326"/>
                <w:sz w:val="15"/>
                <w:szCs w:val="15"/>
                <w:rtl w:val="0"/>
              </w:rPr>
              <w:t xml:space="preserve">alias_id; instrument_id; scheme; value; valid_range; source_id; rights_profile_id; status.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B2">
            <w:pPr>
              <w:spacing w:after="0" w:line="240" w:lineRule="auto"/>
              <w:rPr/>
            </w:pPr>
            <w:r w:rsidDel="00000000" w:rsidR="00000000" w:rsidRPr="00000000">
              <w:rPr>
                <w:rFonts w:ascii="Inter" w:cs="Inter" w:eastAsia="Inter" w:hAnsi="Inter"/>
                <w:color w:val="182326"/>
                <w:sz w:val="15"/>
                <w:szCs w:val="15"/>
                <w:rtl w:val="0"/>
              </w:rPr>
              <w:t xml:space="preserve">TradingVenue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B3">
            <w:pPr>
              <w:spacing w:after="0" w:line="240" w:lineRule="auto"/>
              <w:rPr/>
            </w:pPr>
            <w:r w:rsidDel="00000000" w:rsidR="00000000" w:rsidRPr="00000000">
              <w:rPr>
                <w:rFonts w:ascii="Inter" w:cs="Inter" w:eastAsia="Inter" w:hAnsi="Inter"/>
                <w:color w:val="182326"/>
                <w:sz w:val="15"/>
                <w:szCs w:val="15"/>
                <w:rtl w:val="0"/>
              </w:rPr>
              <w:t xml:space="preserve">venue_id; MIC where permitted; timezone; calendars; quotation convention.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4">
            <w:pPr>
              <w:spacing w:after="0" w:line="240" w:lineRule="auto"/>
              <w:rPr/>
            </w:pPr>
            <w:r w:rsidDel="00000000" w:rsidR="00000000" w:rsidRPr="00000000">
              <w:rPr>
                <w:rFonts w:ascii="Inter" w:cs="Inter" w:eastAsia="Inter" w:hAnsi="Inter"/>
                <w:color w:val="182326"/>
                <w:sz w:val="15"/>
                <w:szCs w:val="15"/>
                <w:rtl w:val="0"/>
              </w:rPr>
              <w:t xml:space="preserve">AssetAdapter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5">
            <w:pPr>
              <w:spacing w:after="0" w:line="240" w:lineRule="auto"/>
              <w:rPr/>
            </w:pPr>
            <w:r w:rsidDel="00000000" w:rsidR="00000000" w:rsidRPr="00000000">
              <w:rPr>
                <w:rFonts w:ascii="Inter" w:cs="Inter" w:eastAsia="Inter" w:hAnsi="Inter"/>
                <w:color w:val="182326"/>
                <w:sz w:val="15"/>
                <w:szCs w:val="15"/>
                <w:rtl w:val="0"/>
              </w:rPr>
              <w:t xml:space="preserve">adapter_id; version; instrument definition; pricing convention; calculation catalogue; event catalogue; comparison metrics; monitoring metric catalogue.</w:t>
            </w:r>
            <w:r w:rsidDel="00000000" w:rsidR="00000000" w:rsidRPr="00000000">
              <w:rPr>
                <w:rtl w:val="0"/>
              </w:rPr>
            </w:r>
          </w:p>
        </w:tc>
      </w:tr>
    </w:tbl>
    <w:p w:rsidR="00000000" w:rsidDel="00000000" w:rsidP="00000000" w:rsidRDefault="00000000" w:rsidRPr="00000000" w14:paraId="000001B6">
      <w:pPr>
        <w:spacing w:after="20" w:lineRule="auto"/>
        <w:rPr/>
      </w:pPr>
      <w:r w:rsidDel="00000000" w:rsidR="00000000" w:rsidRPr="00000000">
        <w:rPr>
          <w:rtl w:val="0"/>
        </w:rPr>
      </w:r>
    </w:p>
    <w:p w:rsidR="00000000" w:rsidDel="00000000" w:rsidP="00000000" w:rsidRDefault="00000000" w:rsidRPr="00000000" w14:paraId="000001B7">
      <w:pPr>
        <w:pStyle w:val="Heading2"/>
        <w:keepNext w:val="1"/>
        <w:rPr/>
      </w:pPr>
      <w:r w:rsidDel="00000000" w:rsidR="00000000" w:rsidRPr="00000000">
        <w:rPr>
          <w:rtl w:val="0"/>
        </w:rPr>
        <w:t xml:space="preserve">6.2 Global adapter and activation-pack model</w:t>
      </w:r>
    </w:p>
    <w:p w:rsidR="00000000" w:rsidDel="00000000" w:rsidP="00000000" w:rsidRDefault="00000000" w:rsidRPr="00000000" w14:paraId="000001B8">
      <w:pPr>
        <w:rPr/>
      </w:pPr>
      <w:r w:rsidDel="00000000" w:rsidR="00000000" w:rsidRPr="00000000">
        <w:rPr>
          <w:rtl w:val="0"/>
        </w:rPr>
        <w:t xml:space="preserve">Market expansion is implemented through versioned packs over stable core contracts. The initial FI-GB-SOV and FI-US-SOV adapters are the first production candidates, not the canonical shape of the platform.</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vAlign w:val="center"/>
          </w:tcPr>
          <w:p w:rsidR="00000000" w:rsidDel="00000000" w:rsidP="00000000" w:rsidRDefault="00000000" w:rsidRPr="00000000" w14:paraId="000001B9">
            <w:pPr>
              <w:rPr/>
            </w:pPr>
            <w:r w:rsidDel="00000000" w:rsidR="00000000" w:rsidRPr="00000000">
              <w:rPr>
                <w:b w:val="1"/>
                <w:bCs w:val="1"/>
                <w:color w:val="ffffff"/>
                <w:rtl w:val="0"/>
              </w:rPr>
              <w:t xml:space="preserve">Pack / adapter</w:t>
            </w:r>
            <w:r w:rsidDel="00000000" w:rsidR="00000000" w:rsidRPr="00000000">
              <w:rPr>
                <w:rtl w:val="0"/>
              </w:rPr>
            </w:r>
          </w:p>
        </w:tc>
        <w:tc>
          <w:tcPr>
            <w:shd w:fill="1f5d5d" w:val="clear"/>
            <w:vAlign w:val="center"/>
          </w:tcPr>
          <w:p w:rsidR="00000000" w:rsidDel="00000000" w:rsidP="00000000" w:rsidRDefault="00000000" w:rsidRPr="00000000" w14:paraId="000001BA">
            <w:pPr>
              <w:rPr/>
            </w:pPr>
            <w:r w:rsidDel="00000000" w:rsidR="00000000" w:rsidRPr="00000000">
              <w:rPr>
                <w:b w:val="1"/>
                <w:bCs w:val="1"/>
                <w:color w:val="ffffff"/>
                <w:rtl w:val="0"/>
              </w:rPr>
              <w:t xml:space="preserve">Owns</w:t>
            </w:r>
            <w:r w:rsidDel="00000000" w:rsidR="00000000" w:rsidRPr="00000000">
              <w:rPr>
                <w:rtl w:val="0"/>
              </w:rPr>
            </w:r>
          </w:p>
        </w:tc>
        <w:tc>
          <w:tcPr>
            <w:shd w:fill="1f5d5d" w:val="clear"/>
            <w:vAlign w:val="center"/>
          </w:tcPr>
          <w:p w:rsidR="00000000" w:rsidDel="00000000" w:rsidP="00000000" w:rsidRDefault="00000000" w:rsidRPr="00000000" w14:paraId="000001BB">
            <w:pPr>
              <w:rPr/>
            </w:pPr>
            <w:r w:rsidDel="00000000" w:rsidR="00000000" w:rsidRPr="00000000">
              <w:rPr>
                <w:b w:val="1"/>
                <w:bCs w:val="1"/>
                <w:color w:val="ffffff"/>
                <w:rtl w:val="0"/>
              </w:rPr>
              <w:t xml:space="preserve">Must not 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rPr/>
            </w:pPr>
            <w:r w:rsidDel="00000000" w:rsidR="00000000" w:rsidRPr="00000000">
              <w:rPr>
                <w:rtl w:val="0"/>
              </w:rPr>
              <w:t xml:space="preserve">Asset / Methodology Pack</w:t>
            </w:r>
          </w:p>
        </w:tc>
        <w:tc>
          <w:tcPr>
            <w:vAlign w:val="center"/>
          </w:tcPr>
          <w:p w:rsidR="00000000" w:rsidDel="00000000" w:rsidP="00000000" w:rsidRDefault="00000000" w:rsidRPr="00000000" w14:paraId="000001BD">
            <w:pPr>
              <w:rPr/>
            </w:pPr>
            <w:r w:rsidDel="00000000" w:rsidR="00000000" w:rsidRPr="00000000">
              <w:rPr>
                <w:rtl w:val="0"/>
              </w:rPr>
              <w:t xml:space="preserve">Instrument subtype schema, cash-flow model, calculations, conventions, event catalogue.</w:t>
            </w:r>
          </w:p>
        </w:tc>
        <w:tc>
          <w:tcPr>
            <w:vAlign w:val="center"/>
          </w:tcPr>
          <w:p w:rsidR="00000000" w:rsidDel="00000000" w:rsidP="00000000" w:rsidRDefault="00000000" w:rsidRPr="00000000" w14:paraId="000001BE">
            <w:pPr>
              <w:rPr/>
            </w:pPr>
            <w:r w:rsidDel="00000000" w:rsidR="00000000" w:rsidRPr="00000000">
              <w:rPr>
                <w:rtl w:val="0"/>
              </w:rPr>
              <w:t xml:space="preserve">Jurisdiction-specific legal permissions or vendor licences.</w:t>
            </w:r>
          </w:p>
        </w:tc>
      </w:tr>
      <w:tr>
        <w:trPr>
          <w:cantSplit w:val="1"/>
          <w:tblHeader w:val="0"/>
        </w:trPr>
        <w:tc>
          <w:tcPr>
            <w:vAlign w:val="center"/>
          </w:tcPr>
          <w:p w:rsidR="00000000" w:rsidDel="00000000" w:rsidP="00000000" w:rsidRDefault="00000000" w:rsidRPr="00000000" w14:paraId="000001BF">
            <w:pPr>
              <w:rPr/>
            </w:pPr>
            <w:r w:rsidDel="00000000" w:rsidR="00000000" w:rsidRPr="00000000">
              <w:rPr>
                <w:rtl w:val="0"/>
              </w:rPr>
              <w:t xml:space="preserve">Market / Venue Pack</w:t>
            </w:r>
          </w:p>
        </w:tc>
        <w:tc>
          <w:tcPr>
            <w:vAlign w:val="center"/>
          </w:tcPr>
          <w:p w:rsidR="00000000" w:rsidDel="00000000" w:rsidP="00000000" w:rsidRDefault="00000000" w:rsidRPr="00000000" w14:paraId="000001C0">
            <w:pPr>
              <w:rPr/>
            </w:pPr>
            <w:r w:rsidDel="00000000" w:rsidR="00000000" w:rsidRPr="00000000">
              <w:rPr>
                <w:rtl w:val="0"/>
              </w:rPr>
              <w:t xml:space="preserve">MIC/venue metadata, quotation/session/calendar conventions, source mapping, market events.</w:t>
            </w:r>
          </w:p>
        </w:tc>
        <w:tc>
          <w:tcPr>
            <w:vAlign w:val="center"/>
          </w:tcPr>
          <w:p w:rsidR="00000000" w:rsidDel="00000000" w:rsidP="00000000" w:rsidRDefault="00000000" w:rsidRPr="00000000" w14:paraId="000001C1">
            <w:pPr>
              <w:rPr/>
            </w:pPr>
            <w:r w:rsidDel="00000000" w:rsidR="00000000" w:rsidRPr="00000000">
              <w:rPr>
                <w:rtl w:val="0"/>
              </w:rPr>
              <w:t xml:space="preserve">User residency or recommendation policy.</w:t>
            </w:r>
          </w:p>
        </w:tc>
      </w:tr>
      <w:tr>
        <w:trPr>
          <w:cantSplit w:val="1"/>
          <w:tblHeader w:val="0"/>
        </w:trPr>
        <w:tc>
          <w:tcPr>
            <w:vAlign w:val="center"/>
          </w:tcPr>
          <w:p w:rsidR="00000000" w:rsidDel="00000000" w:rsidP="00000000" w:rsidRDefault="00000000" w:rsidRPr="00000000" w14:paraId="000001C2">
            <w:pPr>
              <w:rPr/>
            </w:pPr>
            <w:r w:rsidDel="00000000" w:rsidR="00000000" w:rsidRPr="00000000">
              <w:rPr>
                <w:rtl w:val="0"/>
              </w:rPr>
              <w:t xml:space="preserve">Jurisdiction Policy Pack</w:t>
            </w:r>
          </w:p>
        </w:tc>
        <w:tc>
          <w:tcPr>
            <w:vAlign w:val="center"/>
          </w:tcPr>
          <w:p w:rsidR="00000000" w:rsidDel="00000000" w:rsidP="00000000" w:rsidRDefault="00000000" w:rsidRPr="00000000" w14:paraId="000001C3">
            <w:pPr>
              <w:rPr/>
            </w:pPr>
            <w:r w:rsidDel="00000000" w:rsidR="00000000" w:rsidRPr="00000000">
              <w:rPr>
                <w:rtl w:val="0"/>
              </w:rPr>
              <w:t xml:space="preserve">Operating-entity capability perimeter, communication/copy rules, feature activation and legal policy versions.</w:t>
            </w:r>
          </w:p>
        </w:tc>
        <w:tc>
          <w:tcPr>
            <w:vAlign w:val="center"/>
          </w:tcPr>
          <w:p w:rsidR="00000000" w:rsidDel="00000000" w:rsidP="00000000" w:rsidRDefault="00000000" w:rsidRPr="00000000" w14:paraId="000001C4">
            <w:pPr>
              <w:rPr/>
            </w:pPr>
            <w:r w:rsidDel="00000000" w:rsidR="00000000" w:rsidRPr="00000000">
              <w:rPr>
                <w:rtl w:val="0"/>
              </w:rPr>
              <w:t xml:space="preserve">Calculation formulas or vendor display rights.</w:t>
            </w:r>
          </w:p>
        </w:tc>
      </w:tr>
      <w:tr>
        <w:trPr>
          <w:cantSplit w:val="1"/>
          <w:tblHeader w:val="0"/>
        </w:trPr>
        <w:tc>
          <w:tcPr>
            <w:vAlign w:val="center"/>
          </w:tcPr>
          <w:p w:rsidR="00000000" w:rsidDel="00000000" w:rsidP="00000000" w:rsidRDefault="00000000" w:rsidRPr="00000000" w14:paraId="000001C5">
            <w:pPr>
              <w:rPr/>
            </w:pPr>
            <w:r w:rsidDel="00000000" w:rsidR="00000000" w:rsidRPr="00000000">
              <w:rPr>
                <w:rtl w:val="0"/>
              </w:rPr>
              <w:t xml:space="preserve">Locale Pack</w:t>
            </w:r>
          </w:p>
        </w:tc>
        <w:tc>
          <w:tcPr>
            <w:vAlign w:val="center"/>
          </w:tcPr>
          <w:p w:rsidR="00000000" w:rsidDel="00000000" w:rsidP="00000000" w:rsidRDefault="00000000" w:rsidRPr="00000000" w14:paraId="000001C6">
            <w:pPr>
              <w:rPr/>
            </w:pPr>
            <w:r w:rsidDel="00000000" w:rsidR="00000000" w:rsidRPr="00000000">
              <w:rPr>
                <w:rtl w:val="0"/>
              </w:rPr>
              <w:t xml:space="preserve">Language/format metadata, currency/date/number presentation, timezone defaults.</w:t>
            </w:r>
          </w:p>
        </w:tc>
        <w:tc>
          <w:tcPr>
            <w:vAlign w:val="center"/>
          </w:tcPr>
          <w:p w:rsidR="00000000" w:rsidDel="00000000" w:rsidP="00000000" w:rsidRDefault="00000000" w:rsidRPr="00000000" w14:paraId="000001C7">
            <w:pPr>
              <w:rPr/>
            </w:pPr>
            <w:r w:rsidDel="00000000" w:rsidR="00000000" w:rsidRPr="00000000">
              <w:rPr>
                <w:rtl w:val="0"/>
              </w:rPr>
              <w:t xml:space="preserve">Factual numeric values or legal permissions.</w:t>
            </w:r>
          </w:p>
        </w:tc>
      </w:tr>
      <w:tr>
        <w:trPr>
          <w:cantSplit w:val="1"/>
          <w:tblHeader w:val="0"/>
        </w:trPr>
        <w:tc>
          <w:tcPr>
            <w:vAlign w:val="center"/>
          </w:tcPr>
          <w:p w:rsidR="00000000" w:rsidDel="00000000" w:rsidP="00000000" w:rsidRDefault="00000000" w:rsidRPr="00000000" w14:paraId="000001C8">
            <w:pPr>
              <w:rPr/>
            </w:pPr>
            <w:r w:rsidDel="00000000" w:rsidR="00000000" w:rsidRPr="00000000">
              <w:rPr>
                <w:rtl w:val="0"/>
              </w:rPr>
              <w:t xml:space="preserve">Residency / Deployment Pack</w:t>
            </w:r>
          </w:p>
        </w:tc>
        <w:tc>
          <w:tcPr>
            <w:vAlign w:val="center"/>
          </w:tcPr>
          <w:p w:rsidR="00000000" w:rsidDel="00000000" w:rsidP="00000000" w:rsidRDefault="00000000" w:rsidRPr="00000000" w14:paraId="000001C9">
            <w:pPr>
              <w:rPr/>
            </w:pPr>
            <w:r w:rsidDel="00000000" w:rsidR="00000000" w:rsidRPr="00000000">
              <w:rPr>
                <w:rtl w:val="0"/>
              </w:rPr>
              <w:t xml:space="preserve">Permitted processing/storage regions, replication classes, key domains, regional integration constraints.</w:t>
            </w:r>
          </w:p>
        </w:tc>
        <w:tc>
          <w:tcPr>
            <w:vAlign w:val="center"/>
          </w:tcPr>
          <w:p w:rsidR="00000000" w:rsidDel="00000000" w:rsidP="00000000" w:rsidRDefault="00000000" w:rsidRPr="00000000" w14:paraId="000001CA">
            <w:pPr>
              <w:rPr/>
            </w:pPr>
            <w:r w:rsidDel="00000000" w:rsidR="00000000" w:rsidRPr="00000000">
              <w:rPr>
                <w:rtl w:val="0"/>
              </w:rPr>
              <w:t xml:space="preserve">Product merit logic or source licence interpretation.</w:t>
            </w:r>
          </w:p>
        </w:tc>
      </w:tr>
      <w:tr>
        <w:trPr>
          <w:cantSplit w:val="1"/>
          <w:tblHeader w:val="1"/>
        </w:trPr>
        <w:tc>
          <w:tcPr>
            <w:shd w:fill="1f5d5d" w:val="clear"/>
            <w:tcMar>
              <w:top w:w="60.0" w:type="dxa"/>
              <w:bottom w:w="60.0" w:type="dxa"/>
            </w:tcMar>
            <w:vAlign w:val="center"/>
          </w:tcPr>
          <w:p w:rsidR="00000000" w:rsidDel="00000000" w:rsidP="00000000" w:rsidRDefault="00000000" w:rsidRPr="00000000" w14:paraId="000001CB">
            <w:pPr>
              <w:jc w:val="left"/>
              <w:rPr/>
            </w:pPr>
            <w:r w:rsidDel="00000000" w:rsidR="00000000" w:rsidRPr="00000000">
              <w:rPr>
                <w:rFonts w:ascii="Inter" w:cs="Inter" w:eastAsia="Inter" w:hAnsi="Inter"/>
                <w:b w:val="1"/>
                <w:bCs w:val="1"/>
                <w:color w:val="ffffff"/>
                <w:sz w:val="15"/>
                <w:szCs w:val="15"/>
                <w:rtl w:val="0"/>
              </w:rPr>
              <w:t xml:space="preserve">Adapter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CC">
            <w:pPr>
              <w:jc w:val="left"/>
              <w:rPr/>
            </w:pPr>
            <w:r w:rsidDel="00000000" w:rsidR="00000000" w:rsidRPr="00000000">
              <w:rPr>
                <w:rFonts w:ascii="Inter" w:cs="Inter" w:eastAsia="Inter" w:hAnsi="Inter"/>
                <w:b w:val="1"/>
                <w:bCs w:val="1"/>
                <w:color w:val="ffffff"/>
                <w:sz w:val="15"/>
                <w:szCs w:val="15"/>
                <w:rtl w:val="0"/>
              </w:rPr>
              <w:t xml:space="preserve">Launch scope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CD">
            <w:pPr>
              <w:jc w:val="left"/>
              <w:rPr/>
            </w:pPr>
            <w:r w:rsidDel="00000000" w:rsidR="00000000" w:rsidRPr="00000000">
              <w:rPr>
                <w:rFonts w:ascii="Inter" w:cs="Inter" w:eastAsia="Inter" w:hAnsi="Inter"/>
                <w:b w:val="1"/>
                <w:bCs w:val="1"/>
                <w:color w:val="ffffff"/>
                <w:sz w:val="15"/>
                <w:szCs w:val="15"/>
                <w:rtl w:val="0"/>
              </w:rPr>
              <w:t xml:space="preserve">Required exclusions until explicitly admitted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E">
            <w:pPr>
              <w:spacing w:after="0" w:line="240" w:lineRule="auto"/>
              <w:rPr/>
            </w:pPr>
            <w:r w:rsidDel="00000000" w:rsidR="00000000" w:rsidRPr="00000000">
              <w:rPr>
                <w:rFonts w:ascii="Inter" w:cs="Inter" w:eastAsia="Inter" w:hAnsi="Inter"/>
                <w:color w:val="182326"/>
                <w:sz w:val="15"/>
                <w:szCs w:val="15"/>
                <w:rtl w:val="0"/>
              </w:rPr>
              <w:t xml:space="preserve">FI-GB-SOV</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F">
            <w:pPr>
              <w:spacing w:after="0" w:line="240" w:lineRule="auto"/>
              <w:rPr/>
            </w:pPr>
            <w:r w:rsidDel="00000000" w:rsidR="00000000" w:rsidRPr="00000000">
              <w:rPr>
                <w:rFonts w:ascii="Inter" w:cs="Inter" w:eastAsia="Inter" w:hAnsi="Inter"/>
                <w:color w:val="182326"/>
                <w:sz w:val="15"/>
                <w:szCs w:val="15"/>
                <w:rtl w:val="0"/>
              </w:rPr>
              <w:t xml:space="preserve">Conventional UK gilts first; index-linked gilts only after separate methodology/data approval.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0">
            <w:pPr>
              <w:spacing w:after="0" w:line="240" w:lineRule="auto"/>
              <w:rPr/>
            </w:pPr>
            <w:r w:rsidDel="00000000" w:rsidR="00000000" w:rsidRPr="00000000">
              <w:rPr>
                <w:rFonts w:ascii="Inter" w:cs="Inter" w:eastAsia="Inter" w:hAnsi="Inter"/>
                <w:color w:val="182326"/>
                <w:sz w:val="15"/>
                <w:szCs w:val="15"/>
                <w:rtl w:val="0"/>
              </w:rPr>
              <w:t xml:space="preserve">Do not infer index-linked conventions from conventional gilts.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D1">
            <w:pPr>
              <w:spacing w:after="0" w:line="240" w:lineRule="auto"/>
              <w:rPr/>
            </w:pPr>
            <w:r w:rsidDel="00000000" w:rsidR="00000000" w:rsidRPr="00000000">
              <w:rPr>
                <w:rFonts w:ascii="Inter" w:cs="Inter" w:eastAsia="Inter" w:hAnsi="Inter"/>
                <w:color w:val="182326"/>
                <w:sz w:val="15"/>
                <w:szCs w:val="15"/>
                <w:rtl w:val="0"/>
              </w:rPr>
              <w:t xml:space="preserve">FI-US-SOV</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D2">
            <w:pPr>
              <w:spacing w:after="0" w:line="240" w:lineRule="auto"/>
              <w:rPr/>
            </w:pPr>
            <w:r w:rsidDel="00000000" w:rsidR="00000000" w:rsidRPr="00000000">
              <w:rPr>
                <w:rFonts w:ascii="Inter" w:cs="Inter" w:eastAsia="Inter" w:hAnsi="Inter"/>
                <w:color w:val="182326"/>
                <w:sz w:val="15"/>
                <w:szCs w:val="15"/>
                <w:rtl w:val="0"/>
              </w:rPr>
              <w:t xml:space="preserve">Treasury bills, notes and bonds may be separate instrument subtypes with distinct quotation/yield conventions.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D3">
            <w:pPr>
              <w:spacing w:after="0" w:line="240" w:lineRule="auto"/>
              <w:rPr/>
            </w:pPr>
            <w:r w:rsidDel="00000000" w:rsidR="00000000" w:rsidRPr="00000000">
              <w:rPr>
                <w:rFonts w:ascii="Inter" w:cs="Inter" w:eastAsia="Inter" w:hAnsi="Inter"/>
                <w:color w:val="182326"/>
                <w:sz w:val="15"/>
                <w:szCs w:val="15"/>
                <w:rtl w:val="0"/>
              </w:rPr>
              <w:t xml:space="preserve">TIPS and FRNs require dedicated methodology adapters; do not treat them as ordinary fixed-principal notes/bonds.</w:t>
            </w:r>
            <w:r w:rsidDel="00000000" w:rsidR="00000000" w:rsidRPr="00000000">
              <w:rPr>
                <w:rtl w:val="0"/>
              </w:rPr>
            </w:r>
          </w:p>
        </w:tc>
      </w:tr>
    </w:tbl>
    <w:p w:rsidR="00000000" w:rsidDel="00000000" w:rsidP="00000000" w:rsidRDefault="00000000" w:rsidRPr="00000000" w14:paraId="000001D4">
      <w:pPr>
        <w:spacing w:after="20" w:lineRule="auto"/>
        <w:rPr/>
      </w:pPr>
      <w:r w:rsidDel="00000000" w:rsidR="00000000" w:rsidRPr="00000000">
        <w:rPr>
          <w:rtl w:val="0"/>
        </w:rPr>
      </w:r>
    </w:p>
    <w:p w:rsidR="00000000" w:rsidDel="00000000" w:rsidP="00000000" w:rsidRDefault="00000000" w:rsidRPr="00000000" w14:paraId="000001D5">
      <w:pPr>
        <w:pStyle w:val="Heading2"/>
        <w:keepNext w:val="1"/>
        <w:rPr/>
      </w:pPr>
      <w:r w:rsidDel="00000000" w:rsidR="00000000" w:rsidRPr="00000000">
        <w:rPr>
          <w:rtl w:val="0"/>
        </w:rPr>
        <w:t xml:space="preserve">6.3 Global identifier licensing</w:t>
      </w:r>
    </w:p>
    <w:p w:rsidR="00000000" w:rsidDel="00000000" w:rsidP="00000000" w:rsidRDefault="00000000" w:rsidRPr="00000000" w14:paraId="000001D6">
      <w:pPr>
        <w:spacing w:after="120" w:before="0" w:line="259" w:lineRule="auto"/>
        <w:rPr/>
      </w:pPr>
      <w:r w:rsidDel="00000000" w:rsidR="00000000" w:rsidRPr="00000000">
        <w:rPr>
          <w:rFonts w:ascii="Inter" w:cs="Inter" w:eastAsia="Inter" w:hAnsi="Inter"/>
          <w:i w:val="0"/>
          <w:iCs w:val="0"/>
          <w:rtl w:val="0"/>
        </w:rPr>
        <w:t xml:space="preserve">CUSIP, SEDOL, ISIN, FIGI and other identifiers may have different storage/display/redistribution terms. Engineering must not infer that an identifier is freely reusable because it is visible on an official or public website. Every alias row therefore carries source and rights lineage. Identifier schemes may be disabled per jurisdiction/tier without changing canonical identity.</w:t>
      </w:r>
      <w:r w:rsidDel="00000000" w:rsidR="00000000" w:rsidRPr="00000000">
        <w:rPr>
          <w:rtl w:val="0"/>
        </w:rPr>
      </w:r>
    </w:p>
    <w:p w:rsidR="00000000" w:rsidDel="00000000" w:rsidP="00000000" w:rsidRDefault="00000000" w:rsidRPr="00000000" w14:paraId="000001D7">
      <w:pPr>
        <w:pStyle w:val="Heading1"/>
        <w:keepNext w:val="1"/>
        <w:pBdr>
          <w:bottom w:color="b88a44" w:space="1" w:sz="10" w:val="single"/>
        </w:pBdr>
        <w:rPr/>
      </w:pPr>
      <w:r w:rsidDel="00000000" w:rsidR="00000000" w:rsidRPr="00000000">
        <w:rPr>
          <w:rtl w:val="0"/>
        </w:rPr>
        <w:t xml:space="preserve">7. SOURCE OBSERVATIONS, ACCEPTED FACTS AND BITEMPORAL TRUTH</w:t>
      </w:r>
    </w:p>
    <w:tbl>
      <w:tblPr>
        <w:tblStyle w:val="Table16"/>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eef4f3" w:val="clear"/>
            <w:tcMar>
              <w:top w:w="120.0" w:type="dxa"/>
              <w:bottom w:w="120.0" w:type="dxa"/>
            </w:tcMar>
          </w:tcPr>
          <w:p w:rsidR="00000000" w:rsidDel="00000000" w:rsidP="00000000" w:rsidRDefault="00000000" w:rsidRPr="00000000" w14:paraId="000001D8">
            <w:pPr>
              <w:spacing w:after="60" w:lineRule="auto"/>
              <w:rPr/>
            </w:pPr>
            <w:r w:rsidDel="00000000" w:rsidR="00000000" w:rsidRPr="00000000">
              <w:rPr>
                <w:rFonts w:ascii="Inter" w:cs="Inter" w:eastAsia="Inter" w:hAnsi="Inter"/>
                <w:b w:val="1"/>
                <w:bCs w:val="1"/>
                <w:color w:val="1f5d5d"/>
                <w:sz w:val="16"/>
                <w:szCs w:val="16"/>
                <w:rtl w:val="0"/>
              </w:rPr>
              <w:t xml:space="preserve">KEY CORRECTION</w:t>
            </w:r>
            <w:r w:rsidDel="00000000" w:rsidR="00000000" w:rsidRPr="00000000">
              <w:rPr>
                <w:rtl w:val="0"/>
              </w:rPr>
            </w:r>
          </w:p>
          <w:p w:rsidR="00000000" w:rsidDel="00000000" w:rsidP="00000000" w:rsidRDefault="00000000" w:rsidRPr="00000000" w14:paraId="000001D9">
            <w:pPr>
              <w:spacing w:after="0" w:line="254" w:lineRule="auto"/>
              <w:rPr/>
            </w:pPr>
            <w:r w:rsidDel="00000000" w:rsidR="00000000" w:rsidRPr="00000000">
              <w:rPr>
                <w:rFonts w:ascii="Inter" w:cs="Inter" w:eastAsia="Inter" w:hAnsi="Inter"/>
                <w:color w:val="182326"/>
                <w:sz w:val="18"/>
                <w:szCs w:val="18"/>
                <w:rtl w:val="0"/>
              </w:rPr>
              <w:t xml:space="preserve">Do not place vendor observations and platform-accepted truth in one fact table. A market-data platform must preserve disagreement, reconciliation and correction history. SourceObservation and AcceptedFact are separate records linked by reconciliation evidence.</w:t>
            </w:r>
            <w:r w:rsidDel="00000000" w:rsidR="00000000" w:rsidRPr="00000000">
              <w:rPr>
                <w:rtl w:val="0"/>
              </w:rPr>
            </w:r>
          </w:p>
        </w:tc>
      </w:tr>
    </w:tbl>
    <w:p w:rsidR="00000000" w:rsidDel="00000000" w:rsidP="00000000" w:rsidRDefault="00000000" w:rsidRPr="00000000" w14:paraId="000001DA">
      <w:pPr>
        <w:spacing w:after="20" w:lineRule="auto"/>
        <w:rPr/>
      </w:pPr>
      <w:r w:rsidDel="00000000" w:rsidR="00000000" w:rsidRPr="00000000">
        <w:rPr>
          <w:rtl w:val="0"/>
        </w:rPr>
      </w:r>
    </w:p>
    <w:p w:rsidR="00000000" w:rsidDel="00000000" w:rsidP="00000000" w:rsidRDefault="00000000" w:rsidRPr="00000000" w14:paraId="000001DB">
      <w:pPr>
        <w:pStyle w:val="Heading2"/>
        <w:keepNext w:val="1"/>
        <w:rPr/>
      </w:pPr>
      <w:r w:rsidDel="00000000" w:rsidR="00000000" w:rsidRPr="00000000">
        <w:rPr>
          <w:rtl w:val="0"/>
        </w:rPr>
        <w:t xml:space="preserve">7.1 SourceObservation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SourceObservation</w:t>
        <w:br w:type="textWrapping"/>
        <w:t xml:space="preserve">  observation_id</w:t>
        <w:br w:type="textWrapping"/>
        <w:t xml:space="preserve">  source_id / dataset_id / rights_profile_id</w:t>
        <w:br w:type="textWrapping"/>
        <w:t xml:space="preserve">  entity_id / metric_id / dimensional_key</w:t>
        <w:br w:type="textWrapping"/>
        <w:t xml:space="preserve">  value_decimal | value_text | value_json</w:t>
        <w:br w:type="textWrapping"/>
        <w:t xml:space="preserve">  unit / currency</w:t>
        <w:br w:type="textWrapping"/>
        <w:t xml:space="preserve">  valid_range</w:t>
        <w:br w:type="textWrapping"/>
        <w:t xml:space="preserve">  published_at / received_at</w:t>
        <w:br w:type="textWrapping"/>
        <w:t xml:space="preserve">  raw_artifact_id / source_location</w:t>
        <w:br w:type="textWrapping"/>
        <w:t xml:space="preserve">  schema_version / connector_version / transform_version</w:t>
        <w:br w:type="textWrapping"/>
        <w:t xml:space="preserve">  quality_status</w:t>
        <w:br w:type="textWrapping"/>
        <w:t xml:space="preserve">  checksum</w:t>
        <w:br w:type="textWrapping"/>
        <w:t xml:space="preserve">  created_at</w:t>
      </w:r>
    </w:p>
    <w:p w:rsidR="00000000" w:rsidDel="00000000" w:rsidP="00000000" w:rsidRDefault="00000000" w:rsidRPr="00000000" w14:paraId="000001DD">
      <w:pPr>
        <w:spacing w:after="120" w:before="0" w:line="259" w:lineRule="auto"/>
        <w:rPr/>
      </w:pPr>
      <w:r w:rsidDel="00000000" w:rsidR="00000000" w:rsidRPr="00000000">
        <w:rPr>
          <w:rFonts w:ascii="Inter" w:cs="Inter" w:eastAsia="Inter" w:hAnsi="Inter"/>
          <w:i w:val="0"/>
          <w:iCs w:val="0"/>
          <w:rtl w:val="0"/>
        </w:rPr>
        <w:t xml:space="preserve">SourceObservation is append-only except for rights-driven purge. Multiple observations for the same entity/metric/time are expected and must coexist.</w:t>
      </w:r>
      <w:r w:rsidDel="00000000" w:rsidR="00000000" w:rsidRPr="00000000">
        <w:rPr>
          <w:rtl w:val="0"/>
        </w:rPr>
      </w:r>
    </w:p>
    <w:p w:rsidR="00000000" w:rsidDel="00000000" w:rsidP="00000000" w:rsidRDefault="00000000" w:rsidRPr="00000000" w14:paraId="000001DE">
      <w:pPr>
        <w:pStyle w:val="Heading2"/>
        <w:keepNext w:val="1"/>
        <w:rPr/>
      </w:pPr>
      <w:r w:rsidDel="00000000" w:rsidR="00000000" w:rsidRPr="00000000">
        <w:rPr>
          <w:rtl w:val="0"/>
        </w:rPr>
        <w:t xml:space="preserve">7.2 AcceptedFact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AcceptedFact</w:t>
        <w:br w:type="textWrapping"/>
        <w:t xml:space="preserve">  fact_id</w:t>
        <w:br w:type="textWrapping"/>
        <w:t xml:space="preserve">  fact_key = entity + metric + dimensions</w:t>
        <w:br w:type="textWrapping"/>
        <w:t xml:space="preserve">  value + unit/currency</w:t>
        <w:br w:type="textWrapping"/>
        <w:t xml:space="preserve">  valid_range          // when the fact applies in the world</w:t>
        <w:br w:type="textWrapping"/>
        <w:t xml:space="preserve">  knowledge_range      // when the platform accepted it as truth</w:t>
        <w:br w:type="textWrapping"/>
        <w:t xml:space="preserve">  accepted_at</w:t>
        <w:br w:type="textWrapping"/>
        <w:t xml:space="preserve">  evidence_bundle_id</w:t>
        <w:br w:type="textWrapping"/>
        <w:t xml:space="preserve">  reconciliation_status</w:t>
        <w:br w:type="textWrapping"/>
        <w:t xml:space="preserve">  quality_status</w:t>
        <w:br w:type="textWrapping"/>
        <w:t xml:space="preserve">  correction_of / restatement_of / revoked_by</w:t>
        <w:br w:type="textWrapping"/>
        <w:t xml:space="preserve">  calculation_eligible</w:t>
        <w:br w:type="textWrapping"/>
        <w:t xml:space="preserve">  created_at</w:t>
      </w:r>
    </w:p>
    <w:p w:rsidR="00000000" w:rsidDel="00000000" w:rsidP="00000000" w:rsidRDefault="00000000" w:rsidRPr="00000000" w14:paraId="000001E0">
      <w:pPr>
        <w:pStyle w:val="Heading2"/>
        <w:keepNext w:val="1"/>
        <w:rPr/>
      </w:pPr>
      <w:r w:rsidDel="00000000" w:rsidR="00000000" w:rsidRPr="00000000">
        <w:rPr>
          <w:rtl w:val="0"/>
        </w:rPr>
        <w:t xml:space="preserve">7.3 Temporal constraints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Exactly two query axes: valid time and knowledge time. Publication, receipt, acceptance and reporting period are attributes.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a given fact_key, two AcceptedFact versions may not overlap simultaneously in both valid_range and knowledge_range. Implement with an exclusion constraint over equality on fact_key plus overlap operators on both ranges, or an equivalent validated constraint.</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SourceObservation rows are not subject to the AcceptedFact non-overlap rule because multiple sources may validly report competing values.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All point-in-time APIs require an explicit knowledge_time or use a server-issued request timestamp recorded in the response envelope.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business calculation or rule evaluation reads the database wall clock directly.</w:t>
      </w:r>
      <w:r w:rsidDel="00000000" w:rsidR="00000000" w:rsidRPr="00000000">
        <w:rPr>
          <w:rtl w:val="0"/>
        </w:rPr>
      </w:r>
    </w:p>
    <w:p w:rsidR="00000000" w:rsidDel="00000000" w:rsidP="00000000" w:rsidRDefault="00000000" w:rsidRPr="00000000" w14:paraId="000001E6">
      <w:pPr>
        <w:pStyle w:val="Heading2"/>
        <w:keepNext w:val="1"/>
        <w:rPr/>
      </w:pPr>
      <w:r w:rsidDel="00000000" w:rsidR="00000000" w:rsidRPr="00000000">
        <w:rPr>
          <w:rtl w:val="0"/>
        </w:rPr>
        <w:t xml:space="preserve">7.4 Restatement, correction and revocation</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E7">
            <w:pPr>
              <w:jc w:val="left"/>
              <w:rPr/>
            </w:pPr>
            <w:r w:rsidDel="00000000" w:rsidR="00000000" w:rsidRPr="00000000">
              <w:rPr>
                <w:rFonts w:ascii="Inter" w:cs="Inter" w:eastAsia="Inter" w:hAnsi="Inter"/>
                <w:b w:val="1"/>
                <w:bCs w:val="1"/>
                <w:color w:val="ffffff"/>
                <w:sz w:val="14"/>
                <w:szCs w:val="14"/>
                <w:rtl w:val="0"/>
              </w:rPr>
              <w:t xml:space="preserve">Case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E8">
            <w:pPr>
              <w:jc w:val="left"/>
              <w:rPr/>
            </w:pPr>
            <w:r w:rsidDel="00000000" w:rsidR="00000000" w:rsidRPr="00000000">
              <w:rPr>
                <w:rFonts w:ascii="Inter" w:cs="Inter" w:eastAsia="Inter" w:hAnsi="Inter"/>
                <w:b w:val="1"/>
                <w:bCs w:val="1"/>
                <w:color w:val="ffffff"/>
                <w:sz w:val="14"/>
                <w:szCs w:val="14"/>
                <w:rtl w:val="0"/>
              </w:rPr>
              <w:t xml:space="preserve">Semantics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E9">
            <w:pPr>
              <w:jc w:val="left"/>
              <w:rPr/>
            </w:pPr>
            <w:r w:rsidDel="00000000" w:rsidR="00000000" w:rsidRPr="00000000">
              <w:rPr>
                <w:rFonts w:ascii="Inter" w:cs="Inter" w:eastAsia="Inter" w:hAnsi="Inter"/>
                <w:b w:val="1"/>
                <w:bCs w:val="1"/>
                <w:color w:val="ffffff"/>
                <w:sz w:val="14"/>
                <w:szCs w:val="14"/>
                <w:rtl w:val="0"/>
              </w:rPr>
              <w:t xml:space="preserve">Required action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EA">
            <w:pPr>
              <w:spacing w:after="0" w:line="240" w:lineRule="auto"/>
              <w:rPr/>
            </w:pPr>
            <w:r w:rsidDel="00000000" w:rsidR="00000000" w:rsidRPr="00000000">
              <w:rPr>
                <w:rFonts w:ascii="Inter" w:cs="Inter" w:eastAsia="Inter" w:hAnsi="Inter"/>
                <w:color w:val="182326"/>
                <w:sz w:val="14"/>
                <w:szCs w:val="14"/>
                <w:rtl w:val="0"/>
              </w:rPr>
              <w:t xml:space="preserve">Restatement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B">
            <w:pPr>
              <w:spacing w:after="0" w:line="240" w:lineRule="auto"/>
              <w:rPr/>
            </w:pPr>
            <w:r w:rsidDel="00000000" w:rsidR="00000000" w:rsidRPr="00000000">
              <w:rPr>
                <w:rFonts w:ascii="Inter" w:cs="Inter" w:eastAsia="Inter" w:hAnsi="Inter"/>
                <w:color w:val="182326"/>
                <w:sz w:val="14"/>
                <w:szCs w:val="14"/>
                <w:rtl w:val="0"/>
              </w:rPr>
              <w:t xml:space="preserve">The source republishes a different value for the same economic period.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C">
            <w:pPr>
              <w:spacing w:after="0" w:line="240" w:lineRule="auto"/>
              <w:rPr/>
            </w:pPr>
            <w:r w:rsidDel="00000000" w:rsidR="00000000" w:rsidRPr="00000000">
              <w:rPr>
                <w:rFonts w:ascii="Inter" w:cs="Inter" w:eastAsia="Inter" w:hAnsi="Inter"/>
                <w:color w:val="182326"/>
                <w:sz w:val="14"/>
                <w:szCs w:val="14"/>
                <w:rtl w:val="0"/>
              </w:rPr>
              <w:t xml:space="preserve">Close prior knowledge interval; create new AcceptedFact; preserve both and link provenance.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ED">
            <w:pPr>
              <w:spacing w:after="0" w:line="240" w:lineRule="auto"/>
              <w:rPr/>
            </w:pPr>
            <w:r w:rsidDel="00000000" w:rsidR="00000000" w:rsidRPr="00000000">
              <w:rPr>
                <w:rFonts w:ascii="Inter" w:cs="Inter" w:eastAsia="Inter" w:hAnsi="Inter"/>
                <w:color w:val="182326"/>
                <w:sz w:val="14"/>
                <w:szCs w:val="14"/>
                <w:rtl w:val="0"/>
              </w:rPr>
              <w:t xml:space="preserve">Platform correction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EE">
            <w:pPr>
              <w:spacing w:after="0" w:line="240" w:lineRule="auto"/>
              <w:rPr/>
            </w:pPr>
            <w:r w:rsidDel="00000000" w:rsidR="00000000" w:rsidRPr="00000000">
              <w:rPr>
                <w:rFonts w:ascii="Inter" w:cs="Inter" w:eastAsia="Inter" w:hAnsi="Inter"/>
                <w:color w:val="182326"/>
                <w:sz w:val="14"/>
                <w:szCs w:val="14"/>
                <w:rtl w:val="0"/>
              </w:rPr>
              <w:t xml:space="preserve">Connector, transformation or reconciliation error is fixed.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EF">
            <w:pPr>
              <w:spacing w:after="0" w:line="240" w:lineRule="auto"/>
              <w:rPr/>
            </w:pPr>
            <w:r w:rsidDel="00000000" w:rsidR="00000000" w:rsidRPr="00000000">
              <w:rPr>
                <w:rFonts w:ascii="Inter" w:cs="Inter" w:eastAsia="Inter" w:hAnsi="Inter"/>
                <w:color w:val="182326"/>
                <w:sz w:val="14"/>
                <w:szCs w:val="14"/>
                <w:rtl w:val="0"/>
              </w:rPr>
              <w:t xml:space="preserve">New AcceptedFact + correction_of + root-cause record + impact analysis.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0">
            <w:pPr>
              <w:spacing w:after="0" w:line="240" w:lineRule="auto"/>
              <w:rPr/>
            </w:pPr>
            <w:r w:rsidDel="00000000" w:rsidR="00000000" w:rsidRPr="00000000">
              <w:rPr>
                <w:rFonts w:ascii="Inter" w:cs="Inter" w:eastAsia="Inter" w:hAnsi="Inter"/>
                <w:color w:val="182326"/>
                <w:sz w:val="14"/>
                <w:szCs w:val="14"/>
                <w:rtl w:val="0"/>
              </w:rPr>
              <w:t xml:space="preserve">Source revocation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1">
            <w:pPr>
              <w:spacing w:after="0" w:line="240" w:lineRule="auto"/>
              <w:rPr/>
            </w:pPr>
            <w:r w:rsidDel="00000000" w:rsidR="00000000" w:rsidRPr="00000000">
              <w:rPr>
                <w:rFonts w:ascii="Inter" w:cs="Inter" w:eastAsia="Inter" w:hAnsi="Inter"/>
                <w:color w:val="182326"/>
                <w:sz w:val="14"/>
                <w:szCs w:val="14"/>
                <w:rtl w:val="0"/>
              </w:rPr>
              <w:t xml:space="preserve">Source withdraws the datum/document or rights require its factual use to cease.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2">
            <w:pPr>
              <w:spacing w:after="0" w:line="240" w:lineRule="auto"/>
              <w:rPr/>
            </w:pPr>
            <w:r w:rsidDel="00000000" w:rsidR="00000000" w:rsidRPr="00000000">
              <w:rPr>
                <w:rFonts w:ascii="Inter" w:cs="Inter" w:eastAsia="Inter" w:hAnsi="Inter"/>
                <w:color w:val="182326"/>
                <w:sz w:val="14"/>
                <w:szCs w:val="14"/>
                <w:rtl w:val="0"/>
              </w:rPr>
              <w:t xml:space="preserve">Mark fact REVOKED or rights-withdrawn as appropriate; propagate to dependent calculations/alerts/responses.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F3">
            <w:pPr>
              <w:spacing w:after="0" w:line="240" w:lineRule="auto"/>
              <w:rPr/>
            </w:pPr>
            <w:r w:rsidDel="00000000" w:rsidR="00000000" w:rsidRPr="00000000">
              <w:rPr>
                <w:rFonts w:ascii="Inter" w:cs="Inter" w:eastAsia="Inter" w:hAnsi="Inter"/>
                <w:color w:val="182326"/>
                <w:sz w:val="14"/>
                <w:szCs w:val="14"/>
                <w:rtl w:val="0"/>
              </w:rPr>
              <w:t xml:space="preserve">Rights purge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F4">
            <w:pPr>
              <w:spacing w:after="0" w:line="240" w:lineRule="auto"/>
              <w:rPr/>
            </w:pPr>
            <w:r w:rsidDel="00000000" w:rsidR="00000000" w:rsidRPr="00000000">
              <w:rPr>
                <w:rFonts w:ascii="Inter" w:cs="Inter" w:eastAsia="Inter" w:hAnsi="Inter"/>
                <w:color w:val="182326"/>
                <w:sz w:val="14"/>
                <w:szCs w:val="14"/>
                <w:rtl w:val="0"/>
              </w:rPr>
              <w:t xml:space="preserve">Contract requires deletion of stored source content.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F5">
            <w:pPr>
              <w:spacing w:after="0" w:line="240" w:lineRule="auto"/>
              <w:rPr/>
            </w:pPr>
            <w:r w:rsidDel="00000000" w:rsidR="00000000" w:rsidRPr="00000000">
              <w:rPr>
                <w:rFonts w:ascii="Inter" w:cs="Inter" w:eastAsia="Inter" w:hAnsi="Inter"/>
                <w:color w:val="182326"/>
                <w:sz w:val="14"/>
                <w:szCs w:val="14"/>
                <w:rtl w:val="0"/>
              </w:rPr>
              <w:t xml:space="preserve">Execute purge workflow; preserve only permitted tombstone/hash/audit metadata.</w:t>
            </w:r>
            <w:r w:rsidDel="00000000" w:rsidR="00000000" w:rsidRPr="00000000">
              <w:rPr>
                <w:rtl w:val="0"/>
              </w:rPr>
            </w:r>
          </w:p>
        </w:tc>
      </w:tr>
    </w:tbl>
    <w:p w:rsidR="00000000" w:rsidDel="00000000" w:rsidP="00000000" w:rsidRDefault="00000000" w:rsidRPr="00000000" w14:paraId="000001F6">
      <w:pPr>
        <w:spacing w:after="20" w:lineRule="auto"/>
        <w:rPr/>
      </w:pPr>
      <w:r w:rsidDel="00000000" w:rsidR="00000000" w:rsidRPr="00000000">
        <w:rPr>
          <w:rtl w:val="0"/>
        </w:rPr>
      </w:r>
    </w:p>
    <w:p w:rsidR="00000000" w:rsidDel="00000000" w:rsidP="00000000" w:rsidRDefault="00000000" w:rsidRPr="00000000" w14:paraId="000001F7">
      <w:pPr>
        <w:pStyle w:val="Heading2"/>
        <w:keepNext w:val="1"/>
        <w:rPr/>
      </w:pPr>
      <w:r w:rsidDel="00000000" w:rsidR="00000000" w:rsidRPr="00000000">
        <w:rPr>
          <w:rtl w:val="0"/>
        </w:rPr>
        <w:t xml:space="preserve">7.5 Correction propagation</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Find CalculationResults whose input_fact_ids include the affected fact; mark status INPUT_SUPERSEDED, INPUT_CORRECTED or INPUT_REVOKED as appropriate.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Identify alert evaluations and delivered alerts that depended materially on the affected value.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Create a correction event with previous value, corrected/withdrawn state, cause class and evidence reference.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Place an in-app correction in the affected user history; send external correction transport where the original transport and legal/product policy require it.</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Never silently rewrite historical alert text. Preserve the original alert and attach a correction record.</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AI responses, retain the original response and mark its EvidenceBundle affected; future retrieval excludes invalid evidence. User-facing correction workflow is risk-tiered and specified by Product/Legal.</w:t>
      </w:r>
      <w:r w:rsidDel="00000000" w:rsidR="00000000" w:rsidRPr="00000000">
        <w:rPr>
          <w:rtl w:val="0"/>
        </w:rPr>
      </w:r>
    </w:p>
    <w:p w:rsidR="00000000" w:rsidDel="00000000" w:rsidP="00000000" w:rsidRDefault="00000000" w:rsidRPr="00000000" w14:paraId="000001FE">
      <w:pPr>
        <w:pStyle w:val="Heading1"/>
        <w:keepNext w:val="1"/>
        <w:pBdr>
          <w:bottom w:color="b88a44" w:space="1" w:sz="10" w:val="single"/>
        </w:pBdr>
        <w:rPr/>
      </w:pPr>
      <w:r w:rsidDel="00000000" w:rsidR="00000000" w:rsidRPr="00000000">
        <w:rPr>
          <w:rtl w:val="0"/>
        </w:rPr>
        <w:t xml:space="preserve">8. EVIDENCE LEDGER AND PROVENANCE GRAPH</w:t>
      </w:r>
    </w:p>
    <w:p w:rsidR="00000000" w:rsidDel="00000000" w:rsidP="00000000" w:rsidRDefault="00000000" w:rsidRPr="00000000" w14:paraId="000001FF">
      <w:pPr>
        <w:spacing w:after="120" w:before="0" w:line="259" w:lineRule="auto"/>
        <w:rPr/>
      </w:pPr>
      <w:r w:rsidDel="00000000" w:rsidR="00000000" w:rsidRPr="00000000">
        <w:rPr>
          <w:rFonts w:ascii="Inter" w:cs="Inter" w:eastAsia="Inter" w:hAnsi="Inter"/>
          <w:i w:val="0"/>
          <w:iCs w:val="0"/>
          <w:rtl w:val="0"/>
        </w:rPr>
        <w:t xml:space="preserve">The Evidence Ledger is a logical provenance graph implemented relationally at launch. It must allow Engineering, Operations and authorised reviewers to traverse from a customer-visible material claim to the exact source artefact and transformations that supported it.</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Customer-visible claim</w:t>
        <w:br w:type="textWrapping"/>
        <w:t xml:space="preserve">  -&gt; EvidenceBundle</w:t>
        <w:br w:type="textWrapping"/>
        <w:t xml:space="preserve">      -&gt; AcceptedFact(s)</w:t>
        <w:br w:type="textWrapping"/>
        <w:t xml:space="preserve">          -&gt; ReconciliationDecision</w:t>
        <w:br w:type="textWrapping"/>
        <w:t xml:space="preserve">              -&gt; SourceObservation(s)</w:t>
        <w:br w:type="textWrapping"/>
        <w:t xml:space="preserve">                  -&gt; RawArtifact / source location</w:t>
        <w:br w:type="textWrapping"/>
        <w:t xml:space="preserve">      -&gt; CalculationResult(s)</w:t>
        <w:br w:type="textWrapping"/>
        <w:t xml:space="preserve">          -&gt; CalculationSpecification + input Fact IDs</w:t>
        <w:br w:type="textWrapping"/>
        <w:t xml:space="preserve">      -&gt; DocumentEvidence(s)</w:t>
        <w:br w:type="textWrapping"/>
        <w:t xml:space="preserve">          -&gt; Document version + page/section/span</w:t>
      </w:r>
    </w:p>
    <w:p w:rsidR="00000000" w:rsidDel="00000000" w:rsidP="00000000" w:rsidRDefault="00000000" w:rsidRPr="00000000" w14:paraId="00000201">
      <w:pPr>
        <w:pStyle w:val="Heading2"/>
        <w:keepNext w:val="1"/>
        <w:rPr/>
      </w:pPr>
      <w:r w:rsidDel="00000000" w:rsidR="00000000" w:rsidRPr="00000000">
        <w:rPr>
          <w:rtl w:val="0"/>
        </w:rPr>
        <w:t xml:space="preserve">8.1 EvidenceBundle contract</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02">
            <w:pPr>
              <w:jc w:val="left"/>
              <w:rPr/>
            </w:pPr>
            <w:r w:rsidDel="00000000" w:rsidR="00000000" w:rsidRPr="00000000">
              <w:rPr>
                <w:rFonts w:ascii="Inter" w:cs="Inter" w:eastAsia="Inter" w:hAnsi="Inter"/>
                <w:b w:val="1"/>
                <w:bCs w:val="1"/>
                <w:color w:val="ffffff"/>
                <w:sz w:val="14"/>
                <w:szCs w:val="14"/>
                <w:rtl w:val="0"/>
              </w:rPr>
              <w:t xml:space="preserve">Field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03">
            <w:pPr>
              <w:jc w:val="left"/>
              <w:rPr/>
            </w:pPr>
            <w:r w:rsidDel="00000000" w:rsidR="00000000" w:rsidRPr="00000000">
              <w:rPr>
                <w:rFonts w:ascii="Inter" w:cs="Inter" w:eastAsia="Inter" w:hAnsi="Inter"/>
                <w:b w:val="1"/>
                <w:bCs w:val="1"/>
                <w:color w:val="ffffff"/>
                <w:sz w:val="14"/>
                <w:szCs w:val="14"/>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4">
            <w:pPr>
              <w:spacing w:after="0" w:line="240" w:lineRule="auto"/>
              <w:rPr/>
            </w:pPr>
            <w:r w:rsidDel="00000000" w:rsidR="00000000" w:rsidRPr="00000000">
              <w:rPr>
                <w:rFonts w:ascii="Inter" w:cs="Inter" w:eastAsia="Inter" w:hAnsi="Inter"/>
                <w:color w:val="182326"/>
                <w:sz w:val="14"/>
                <w:szCs w:val="14"/>
                <w:rtl w:val="0"/>
              </w:rPr>
              <w:t xml:space="preserve">bundle_id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5">
            <w:pPr>
              <w:spacing w:after="0" w:line="240" w:lineRule="auto"/>
              <w:rPr/>
            </w:pPr>
            <w:r w:rsidDel="00000000" w:rsidR="00000000" w:rsidRPr="00000000">
              <w:rPr>
                <w:rFonts w:ascii="Inter" w:cs="Inter" w:eastAsia="Inter" w:hAnsi="Inter"/>
                <w:color w:val="182326"/>
                <w:sz w:val="14"/>
                <w:szCs w:val="14"/>
                <w:rtl w:val="0"/>
              </w:rPr>
              <w:t xml:space="preserve">Opaque immutable ID.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6">
            <w:pPr>
              <w:spacing w:after="0" w:line="240" w:lineRule="auto"/>
              <w:rPr/>
            </w:pPr>
            <w:r w:rsidDel="00000000" w:rsidR="00000000" w:rsidRPr="00000000">
              <w:rPr>
                <w:rFonts w:ascii="Inter" w:cs="Inter" w:eastAsia="Inter" w:hAnsi="Inter"/>
                <w:color w:val="182326"/>
                <w:sz w:val="14"/>
                <w:szCs w:val="14"/>
                <w:rtl w:val="0"/>
              </w:rPr>
              <w:t xml:space="preserve">purpose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07">
            <w:pPr>
              <w:spacing w:after="0" w:line="240" w:lineRule="auto"/>
              <w:rPr/>
            </w:pPr>
            <w:r w:rsidDel="00000000" w:rsidR="00000000" w:rsidRPr="00000000">
              <w:rPr>
                <w:rFonts w:ascii="Inter" w:cs="Inter" w:eastAsia="Inter" w:hAnsi="Inter"/>
                <w:color w:val="182326"/>
                <w:sz w:val="14"/>
                <w:szCs w:val="14"/>
                <w:rtl w:val="0"/>
              </w:rPr>
              <w:t xml:space="preserve">UI value, calculation, comparison, alert, AI answer, export or audit.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8">
            <w:pPr>
              <w:spacing w:after="0" w:line="240" w:lineRule="auto"/>
              <w:rPr/>
            </w:pPr>
            <w:r w:rsidDel="00000000" w:rsidR="00000000" w:rsidRPr="00000000">
              <w:rPr>
                <w:rFonts w:ascii="Inter" w:cs="Inter" w:eastAsia="Inter" w:hAnsi="Inter"/>
                <w:color w:val="182326"/>
                <w:sz w:val="14"/>
                <w:szCs w:val="14"/>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9">
            <w:pPr>
              <w:spacing w:after="0" w:line="240" w:lineRule="auto"/>
              <w:rPr/>
            </w:pPr>
            <w:r w:rsidDel="00000000" w:rsidR="00000000" w:rsidRPr="00000000">
              <w:rPr>
                <w:rFonts w:ascii="Inter" w:cs="Inter" w:eastAsia="Inter" w:hAnsi="Inter"/>
                <w:color w:val="182326"/>
                <w:sz w:val="14"/>
                <w:szCs w:val="14"/>
                <w:rtl w:val="0"/>
              </w:rPr>
              <w:t xml:space="preserve">Server timestamp.</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A">
            <w:pPr>
              <w:spacing w:after="0" w:line="240" w:lineRule="auto"/>
              <w:rPr/>
            </w:pPr>
            <w:r w:rsidDel="00000000" w:rsidR="00000000" w:rsidRPr="00000000">
              <w:rPr>
                <w:rFonts w:ascii="Inter" w:cs="Inter" w:eastAsia="Inter" w:hAnsi="Inter"/>
                <w:color w:val="182326"/>
                <w:sz w:val="14"/>
                <w:szCs w:val="14"/>
                <w:rtl w:val="0"/>
              </w:rPr>
              <w:t xml:space="preserve">knowledge_time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0B">
            <w:pPr>
              <w:spacing w:after="0" w:line="240" w:lineRule="auto"/>
              <w:rPr/>
            </w:pPr>
            <w:r w:rsidDel="00000000" w:rsidR="00000000" w:rsidRPr="00000000">
              <w:rPr>
                <w:rFonts w:ascii="Inter" w:cs="Inter" w:eastAsia="Inter" w:hAnsi="Inter"/>
                <w:color w:val="182326"/>
                <w:sz w:val="14"/>
                <w:szCs w:val="14"/>
                <w:rtl w:val="0"/>
              </w:rPr>
              <w:t xml:space="preserve">Point-in-time factual cut used for the output.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C">
            <w:pPr>
              <w:spacing w:after="0" w:line="240" w:lineRule="auto"/>
              <w:rPr/>
            </w:pPr>
            <w:r w:rsidDel="00000000" w:rsidR="00000000" w:rsidRPr="00000000">
              <w:rPr>
                <w:rFonts w:ascii="Inter" w:cs="Inter" w:eastAsia="Inter" w:hAnsi="Inter"/>
                <w:color w:val="182326"/>
                <w:sz w:val="14"/>
                <w:szCs w:val="14"/>
                <w:rtl w:val="0"/>
              </w:rPr>
              <w:t xml:space="preserve">fact_refs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D">
            <w:pPr>
              <w:spacing w:after="0" w:line="240" w:lineRule="auto"/>
              <w:rPr/>
            </w:pPr>
            <w:r w:rsidDel="00000000" w:rsidR="00000000" w:rsidRPr="00000000">
              <w:rPr>
                <w:rFonts w:ascii="Inter" w:cs="Inter" w:eastAsia="Inter" w:hAnsi="Inter"/>
                <w:color w:val="182326"/>
                <w:sz w:val="14"/>
                <w:szCs w:val="14"/>
                <w:rtl w:val="0"/>
              </w:rPr>
              <w:t xml:space="preserve">AcceptedFact IDs and display context.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E">
            <w:pPr>
              <w:spacing w:after="0" w:line="240" w:lineRule="auto"/>
              <w:rPr/>
            </w:pPr>
            <w:r w:rsidDel="00000000" w:rsidR="00000000" w:rsidRPr="00000000">
              <w:rPr>
                <w:rFonts w:ascii="Inter" w:cs="Inter" w:eastAsia="Inter" w:hAnsi="Inter"/>
                <w:color w:val="182326"/>
                <w:sz w:val="14"/>
                <w:szCs w:val="14"/>
                <w:rtl w:val="0"/>
              </w:rPr>
              <w:t xml:space="preserve">calculation_refs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0F">
            <w:pPr>
              <w:spacing w:after="0" w:line="240" w:lineRule="auto"/>
              <w:rPr/>
            </w:pPr>
            <w:r w:rsidDel="00000000" w:rsidR="00000000" w:rsidRPr="00000000">
              <w:rPr>
                <w:rFonts w:ascii="Inter" w:cs="Inter" w:eastAsia="Inter" w:hAnsi="Inter"/>
                <w:color w:val="182326"/>
                <w:sz w:val="14"/>
                <w:szCs w:val="14"/>
                <w:rtl w:val="0"/>
              </w:rPr>
              <w:t xml:space="preserve">CalculationResult IDs.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0">
            <w:pPr>
              <w:spacing w:after="0" w:line="240" w:lineRule="auto"/>
              <w:rPr/>
            </w:pPr>
            <w:r w:rsidDel="00000000" w:rsidR="00000000" w:rsidRPr="00000000">
              <w:rPr>
                <w:rFonts w:ascii="Inter" w:cs="Inter" w:eastAsia="Inter" w:hAnsi="Inter"/>
                <w:color w:val="182326"/>
                <w:sz w:val="14"/>
                <w:szCs w:val="14"/>
                <w:rtl w:val="0"/>
              </w:rPr>
              <w:t xml:space="preserve">document_refs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1">
            <w:pPr>
              <w:spacing w:after="0" w:line="240" w:lineRule="auto"/>
              <w:rPr/>
            </w:pPr>
            <w:r w:rsidDel="00000000" w:rsidR="00000000" w:rsidRPr="00000000">
              <w:rPr>
                <w:rFonts w:ascii="Inter" w:cs="Inter" w:eastAsia="Inter" w:hAnsi="Inter"/>
                <w:color w:val="182326"/>
                <w:sz w:val="14"/>
                <w:szCs w:val="14"/>
                <w:rtl w:val="0"/>
              </w:rPr>
              <w:t xml:space="preserve">DocumentEvidence IDs with location metadata.</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12">
            <w:pPr>
              <w:spacing w:after="0" w:line="240" w:lineRule="auto"/>
              <w:rPr/>
            </w:pPr>
            <w:r w:rsidDel="00000000" w:rsidR="00000000" w:rsidRPr="00000000">
              <w:rPr>
                <w:rFonts w:ascii="Inter" w:cs="Inter" w:eastAsia="Inter" w:hAnsi="Inter"/>
                <w:color w:val="182326"/>
                <w:sz w:val="14"/>
                <w:szCs w:val="14"/>
                <w:rtl w:val="0"/>
              </w:rPr>
              <w:t xml:space="preserve">policy_decision_id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13">
            <w:pPr>
              <w:spacing w:after="0" w:line="240" w:lineRule="auto"/>
              <w:rPr/>
            </w:pPr>
            <w:r w:rsidDel="00000000" w:rsidR="00000000" w:rsidRPr="00000000">
              <w:rPr>
                <w:rFonts w:ascii="Inter" w:cs="Inter" w:eastAsia="Inter" w:hAnsi="Inter"/>
                <w:color w:val="182326"/>
                <w:sz w:val="14"/>
                <w:szCs w:val="14"/>
                <w:rtl w:val="0"/>
              </w:rPr>
              <w:t xml:space="preserve">Policy version/decision that allowed the output.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4">
            <w:pPr>
              <w:spacing w:after="0" w:line="240" w:lineRule="auto"/>
              <w:rPr/>
            </w:pPr>
            <w:r w:rsidDel="00000000" w:rsidR="00000000" w:rsidRPr="00000000">
              <w:rPr>
                <w:rFonts w:ascii="Inter" w:cs="Inter" w:eastAsia="Inter" w:hAnsi="Inter"/>
                <w:color w:val="182326"/>
                <w:sz w:val="14"/>
                <w:szCs w:val="14"/>
                <w:rtl w:val="0"/>
              </w:rPr>
              <w:t xml:space="preserve">rights_decision_refs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5">
            <w:pPr>
              <w:spacing w:after="0" w:line="240" w:lineRule="auto"/>
              <w:rPr/>
            </w:pPr>
            <w:r w:rsidDel="00000000" w:rsidR="00000000" w:rsidRPr="00000000">
              <w:rPr>
                <w:rFonts w:ascii="Inter" w:cs="Inter" w:eastAsia="Inter" w:hAnsi="Inter"/>
                <w:color w:val="182326"/>
                <w:sz w:val="14"/>
                <w:szCs w:val="14"/>
                <w:rtl w:val="0"/>
              </w:rPr>
              <w:t xml:space="preserve">Rights decisions for material licensed content.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16">
            <w:pPr>
              <w:spacing w:after="0" w:line="240" w:lineRule="auto"/>
              <w:rPr/>
            </w:pPr>
            <w:r w:rsidDel="00000000" w:rsidR="00000000" w:rsidRPr="00000000">
              <w:rPr>
                <w:rFonts w:ascii="Inter" w:cs="Inter" w:eastAsia="Inter" w:hAnsi="Inter"/>
                <w:color w:val="182326"/>
                <w:sz w:val="14"/>
                <w:szCs w:val="14"/>
                <w:rtl w:val="0"/>
              </w:rPr>
              <w:t xml:space="preserve">integrity_hash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17">
            <w:pPr>
              <w:spacing w:after="0" w:line="240" w:lineRule="auto"/>
              <w:rPr/>
            </w:pPr>
            <w:r w:rsidDel="00000000" w:rsidR="00000000" w:rsidRPr="00000000">
              <w:rPr>
                <w:rFonts w:ascii="Inter" w:cs="Inter" w:eastAsia="Inter" w:hAnsi="Inter"/>
                <w:color w:val="182326"/>
                <w:sz w:val="14"/>
                <w:szCs w:val="14"/>
                <w:rtl w:val="0"/>
              </w:rPr>
              <w:t xml:space="preserve">Hash of canonical bundle manifest.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8">
            <w:pPr>
              <w:spacing w:after="0" w:line="240" w:lineRule="auto"/>
              <w:rPr/>
            </w:pPr>
            <w:r w:rsidDel="00000000" w:rsidR="00000000" w:rsidRPr="00000000">
              <w:rPr>
                <w:rFonts w:ascii="Inter" w:cs="Inter" w:eastAsia="Inter" w:hAnsi="Inter"/>
                <w:color w:val="182326"/>
                <w:sz w:val="14"/>
                <w:szCs w:val="14"/>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9">
            <w:pPr>
              <w:spacing w:after="0" w:line="240" w:lineRule="auto"/>
              <w:rPr/>
            </w:pPr>
            <w:r w:rsidDel="00000000" w:rsidR="00000000" w:rsidRPr="00000000">
              <w:rPr>
                <w:rFonts w:ascii="Inter" w:cs="Inter" w:eastAsia="Inter" w:hAnsi="Inter"/>
                <w:color w:val="182326"/>
                <w:sz w:val="14"/>
                <w:szCs w:val="14"/>
                <w:rtl w:val="0"/>
              </w:rPr>
              <w:t xml:space="preserve">ACTIVE, AFFECTED_BY_CORRECTION, REVOKED_SOURCE, PURGED_SOURCE_CONTENT.</w:t>
            </w:r>
            <w:r w:rsidDel="00000000" w:rsidR="00000000" w:rsidRPr="00000000">
              <w:rPr>
                <w:rtl w:val="0"/>
              </w:rPr>
            </w:r>
          </w:p>
        </w:tc>
      </w:tr>
    </w:tbl>
    <w:p w:rsidR="00000000" w:rsidDel="00000000" w:rsidP="00000000" w:rsidRDefault="00000000" w:rsidRPr="00000000" w14:paraId="0000021A">
      <w:pPr>
        <w:spacing w:after="20" w:lineRule="auto"/>
        <w:rPr/>
      </w:pPr>
      <w:r w:rsidDel="00000000" w:rsidR="00000000" w:rsidRPr="00000000">
        <w:rPr>
          <w:rtl w:val="0"/>
        </w:rPr>
      </w:r>
    </w:p>
    <w:p w:rsidR="00000000" w:rsidDel="00000000" w:rsidP="00000000" w:rsidRDefault="00000000" w:rsidRPr="00000000" w14:paraId="0000021B">
      <w:pPr>
        <w:pStyle w:val="Heading2"/>
        <w:keepNext w:val="1"/>
        <w:rPr/>
      </w:pPr>
      <w:r w:rsidDel="00000000" w:rsidR="00000000" w:rsidRPr="00000000">
        <w:rPr>
          <w:rtl w:val="0"/>
        </w:rPr>
        <w:t xml:space="preserve">8.2 Immutable evidence versus immutable payload</w:t>
      </w:r>
    </w:p>
    <w:p w:rsidR="00000000" w:rsidDel="00000000" w:rsidP="00000000" w:rsidRDefault="00000000" w:rsidRPr="00000000" w14:paraId="0000021C">
      <w:pPr>
        <w:spacing w:after="120" w:before="0" w:line="259" w:lineRule="auto"/>
        <w:rPr/>
      </w:pPr>
      <w:r w:rsidDel="00000000" w:rsidR="00000000" w:rsidRPr="00000000">
        <w:rPr>
          <w:rFonts w:ascii="Inter" w:cs="Inter" w:eastAsia="Inter" w:hAnsi="Inter"/>
          <w:i w:val="0"/>
          <w:iCs w:val="0"/>
          <w:rtl w:val="0"/>
        </w:rPr>
        <w:t xml:space="preserve">The immutable control is the EvidenceBundle manifest, source checksums and audit trail. The raw licensed payload is retained only for the period and mode permitted by contract. This distinction allows Talvrin to prove what it received without creating an unremediable vendor-purge conflict.</w:t>
      </w:r>
      <w:r w:rsidDel="00000000" w:rsidR="00000000" w:rsidRPr="00000000">
        <w:rPr>
          <w:rtl w:val="0"/>
        </w:rPr>
      </w:r>
    </w:p>
    <w:p w:rsidR="00000000" w:rsidDel="00000000" w:rsidP="00000000" w:rsidRDefault="00000000" w:rsidRPr="00000000" w14:paraId="0000021D">
      <w:pPr>
        <w:pStyle w:val="Heading1"/>
        <w:keepNext w:val="1"/>
        <w:pBdr>
          <w:bottom w:color="b88a44" w:space="1" w:sz="10" w:val="single"/>
        </w:pBdr>
        <w:rPr/>
      </w:pPr>
      <w:r w:rsidDel="00000000" w:rsidR="00000000" w:rsidRPr="00000000">
        <w:rPr>
          <w:rtl w:val="0"/>
        </w:rPr>
        <w:t xml:space="preserve">9. DATA RIGHTS, RETENTION AND VENDOR LIFECYCLE</w:t>
      </w:r>
    </w:p>
    <w:p w:rsidR="00000000" w:rsidDel="00000000" w:rsidP="00000000" w:rsidRDefault="00000000" w:rsidRPr="00000000" w14:paraId="0000021E">
      <w:pPr>
        <w:pStyle w:val="Heading2"/>
        <w:keepNext w:val="1"/>
        <w:rPr/>
      </w:pPr>
      <w:r w:rsidDel="00000000" w:rsidR="00000000" w:rsidRPr="00000000">
        <w:rPr>
          <w:rtl w:val="0"/>
        </w:rPr>
        <w:t xml:space="preserve">9.1 Rights are action-specific</w:t>
      </w:r>
    </w:p>
    <w:p w:rsidR="00000000" w:rsidDel="00000000" w:rsidP="00000000" w:rsidRDefault="00000000" w:rsidRPr="00000000" w14:paraId="0000021F">
      <w:pPr>
        <w:spacing w:after="120" w:before="0" w:line="259" w:lineRule="auto"/>
        <w:rPr/>
      </w:pPr>
      <w:r w:rsidDel="00000000" w:rsidR="00000000" w:rsidRPr="00000000">
        <w:rPr>
          <w:rtl w:val="0"/>
        </w:rPr>
        <w:t xml:space="preserve">A single boolean such as licensed=true is prohibited. Rights are represented per dataset/source, action and territory/processing context: retrieve, store, cache, index, embed, send to external AI, display, derive, persist derived output, export, serve by API, redistribute, cross-cell replicate, attribute and retain after termination. Rights profiles may constrain user territory, venue, latency class, processing location and downstream destination independently.</w:t>
      </w:r>
    </w:p>
    <w:p w:rsidR="00000000" w:rsidDel="00000000" w:rsidP="00000000" w:rsidRDefault="00000000" w:rsidRPr="00000000" w14:paraId="00000220">
      <w:pPr>
        <w:pStyle w:val="Heading2"/>
        <w:keepNext w:val="1"/>
        <w:rPr/>
      </w:pPr>
      <w:r w:rsidDel="00000000" w:rsidR="00000000" w:rsidRPr="00000000">
        <w:rPr>
          <w:rtl w:val="0"/>
        </w:rPr>
        <w:t xml:space="preserve">9.2 Rights-Aware Data Access Layer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RightsContext</w:t>
        <w:br w:type="textWrapping"/>
        <w:t xml:space="preserve">  source_id / dataset_id / rights_profile_version</w:t>
        <w:br w:type="textWrapping"/>
        <w:t xml:space="preserve">  actor / account / product_tier</w:t>
        <w:br w:type="textWrapping"/>
        <w:t xml:space="preserve">  user_jurisdiction / operating_entity</w:t>
        <w:br w:type="textWrapping"/>
        <w:t xml:space="preserve">  servicing_region / processing_region</w:t>
        <w:br w:type="textWrapping"/>
        <w:t xml:space="preserve">  instrument_jurisdiction / venue_mic / source_territory</w:t>
        <w:br w:type="textWrapping"/>
        <w:t xml:space="preserve">  operation + requested_fields + requested_latency</w:t>
        <w:br w:type="textWrapping"/>
        <w:t xml:space="preserve">  destination (UI | calculation | AI | export | API | cache | cross_cell)</w:t>
        <w:br w:type="textWrapping"/>
        <w:t xml:space="preserve">  timestamp</w:t>
        <w:br w:type="textWrapping"/>
        <w:br w:type="textWrapping"/>
        <w:t xml:space="preserve">RightsDecision -&gt; PERMIT | DENY | MASK | DELAY | REDACT | REQUIRE_ATTRIBUTION | REQUIRE_REGION</w:t>
      </w:r>
    </w:p>
    <w:p w:rsidR="00000000" w:rsidDel="00000000" w:rsidP="00000000" w:rsidRDefault="00000000" w:rsidRPr="00000000" w14:paraId="00000222">
      <w:pPr>
        <w:spacing w:after="120" w:before="0" w:line="259" w:lineRule="auto"/>
        <w:rPr/>
      </w:pPr>
      <w:r w:rsidDel="00000000" w:rsidR="00000000" w:rsidRPr="00000000">
        <w:rPr>
          <w:rFonts w:ascii="Inter" w:cs="Inter" w:eastAsia="Inter" w:hAnsi="Inter"/>
          <w:i w:val="0"/>
          <w:iCs w:val="0"/>
          <w:rtl w:val="0"/>
        </w:rPr>
        <w:t xml:space="preserve">The Policy Decision Point decides whether the user/capability/operation is allowed. The Rights-Aware Data Access Layer decides whether the requested source content may be used in that way. A request proceeds only when both gates permit it. Neither gate proxies the data payload itself.</w:t>
      </w:r>
      <w:r w:rsidDel="00000000" w:rsidR="00000000" w:rsidRPr="00000000">
        <w:rPr>
          <w:rtl w:val="0"/>
        </w:rPr>
      </w:r>
    </w:p>
    <w:p w:rsidR="00000000" w:rsidDel="00000000" w:rsidP="00000000" w:rsidRDefault="00000000" w:rsidRPr="00000000" w14:paraId="00000223">
      <w:pPr>
        <w:pStyle w:val="Heading2"/>
        <w:keepNext w:val="1"/>
        <w:rPr/>
      </w:pPr>
      <w:r w:rsidDel="00000000" w:rsidR="00000000" w:rsidRPr="00000000">
        <w:rPr>
          <w:rtl w:val="0"/>
        </w:rPr>
        <w:t xml:space="preserve">9.3 Retention classes - corrected WORM design</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24">
            <w:pPr>
              <w:jc w:val="left"/>
              <w:rPr/>
            </w:pPr>
            <w:r w:rsidDel="00000000" w:rsidR="00000000" w:rsidRPr="00000000">
              <w:rPr>
                <w:rFonts w:ascii="Inter" w:cs="Inter" w:eastAsia="Inter" w:hAnsi="Inter"/>
                <w:b w:val="1"/>
                <w:bCs w:val="1"/>
                <w:color w:val="ffffff"/>
                <w:sz w:val="13"/>
                <w:szCs w:val="13"/>
                <w:rtl w:val="0"/>
              </w:rPr>
              <w:t xml:space="preserve">Retention class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5">
            <w:pPr>
              <w:jc w:val="left"/>
              <w:rPr/>
            </w:pPr>
            <w:r w:rsidDel="00000000" w:rsidR="00000000" w:rsidRPr="00000000">
              <w:rPr>
                <w:rFonts w:ascii="Inter" w:cs="Inter" w:eastAsia="Inter" w:hAnsi="Inter"/>
                <w:b w:val="1"/>
                <w:bCs w:val="1"/>
                <w:color w:val="ffffff"/>
                <w:sz w:val="13"/>
                <w:szCs w:val="13"/>
                <w:rtl w:val="0"/>
              </w:rPr>
              <w:t xml:space="preserve">Object examples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6">
            <w:pPr>
              <w:jc w:val="left"/>
              <w:rPr/>
            </w:pPr>
            <w:r w:rsidDel="00000000" w:rsidR="00000000" w:rsidRPr="00000000">
              <w:rPr>
                <w:rFonts w:ascii="Inter" w:cs="Inter" w:eastAsia="Inter" w:hAnsi="Inter"/>
                <w:b w:val="1"/>
                <w:bCs w:val="1"/>
                <w:color w:val="ffffff"/>
                <w:sz w:val="13"/>
                <w:szCs w:val="13"/>
                <w:rtl w:val="0"/>
              </w:rPr>
              <w:t xml:space="preserve">Immutability 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7">
            <w:pPr>
              <w:jc w:val="left"/>
              <w:rPr/>
            </w:pPr>
            <w:r w:rsidDel="00000000" w:rsidR="00000000" w:rsidRPr="00000000">
              <w:rPr>
                <w:rFonts w:ascii="Inter" w:cs="Inter" w:eastAsia="Inter" w:hAnsi="Inter"/>
                <w:b w:val="1"/>
                <w:bCs w:val="1"/>
                <w:color w:val="ffffff"/>
                <w:sz w:val="13"/>
                <w:szCs w:val="13"/>
                <w:rtl w:val="0"/>
              </w:rPr>
              <w:t xml:space="preserve">Deletion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8">
            <w:pPr>
              <w:spacing w:after="0" w:line="240" w:lineRule="auto"/>
              <w:rPr/>
            </w:pPr>
            <w:r w:rsidDel="00000000" w:rsidR="00000000" w:rsidRPr="00000000">
              <w:rPr>
                <w:rFonts w:ascii="Inter" w:cs="Inter" w:eastAsia="Inter" w:hAnsi="Inter"/>
                <w:color w:val="182326"/>
                <w:sz w:val="13"/>
                <w:szCs w:val="13"/>
                <w:rtl w:val="0"/>
              </w:rPr>
              <w:t xml:space="preserve">RC-A Audit Manifest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9">
            <w:pPr>
              <w:spacing w:after="0" w:line="240" w:lineRule="auto"/>
              <w:rPr/>
            </w:pPr>
            <w:r w:rsidDel="00000000" w:rsidR="00000000" w:rsidRPr="00000000">
              <w:rPr>
                <w:rFonts w:ascii="Inter" w:cs="Inter" w:eastAsia="Inter" w:hAnsi="Inter"/>
                <w:color w:val="182326"/>
                <w:sz w:val="13"/>
                <w:szCs w:val="13"/>
                <w:rtl w:val="0"/>
              </w:rPr>
              <w:t xml:space="preserve">EvidenceBundle manifests, audit hashes, policy decision digests.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A">
            <w:pPr>
              <w:spacing w:after="0" w:line="240" w:lineRule="auto"/>
              <w:rPr/>
            </w:pPr>
            <w:r w:rsidDel="00000000" w:rsidR="00000000" w:rsidRPr="00000000">
              <w:rPr>
                <w:rFonts w:ascii="Inter" w:cs="Inter" w:eastAsia="Inter" w:hAnsi="Inter"/>
                <w:color w:val="182326"/>
                <w:sz w:val="13"/>
                <w:szCs w:val="13"/>
                <w:rtl w:val="0"/>
              </w:rPr>
              <w:t xml:space="preserve">WORM/append-only; compliance mode only when retention is legally/contractually compatible.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B">
            <w:pPr>
              <w:spacing w:after="0" w:line="240" w:lineRule="auto"/>
              <w:rPr/>
            </w:pPr>
            <w:r w:rsidDel="00000000" w:rsidR="00000000" w:rsidRPr="00000000">
              <w:rPr>
                <w:rFonts w:ascii="Inter" w:cs="Inter" w:eastAsia="Inter" w:hAnsi="Inter"/>
                <w:color w:val="182326"/>
                <w:sz w:val="13"/>
                <w:szCs w:val="13"/>
                <w:rtl w:val="0"/>
              </w:rPr>
              <w:t xml:space="preserve">Retain per approved audit schedule.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2C">
            <w:pPr>
              <w:spacing w:after="0" w:line="240" w:lineRule="auto"/>
              <w:rPr/>
            </w:pPr>
            <w:r w:rsidDel="00000000" w:rsidR="00000000" w:rsidRPr="00000000">
              <w:rPr>
                <w:rFonts w:ascii="Inter" w:cs="Inter" w:eastAsia="Inter" w:hAnsi="Inter"/>
                <w:color w:val="182326"/>
                <w:sz w:val="13"/>
                <w:szCs w:val="13"/>
                <w:rtl w:val="0"/>
              </w:rPr>
              <w:t xml:space="preserve">RC-B Licensed Source Content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2D">
            <w:pPr>
              <w:spacing w:after="0" w:line="240" w:lineRule="auto"/>
              <w:rPr/>
            </w:pPr>
            <w:r w:rsidDel="00000000" w:rsidR="00000000" w:rsidRPr="00000000">
              <w:rPr>
                <w:rFonts w:ascii="Inter" w:cs="Inter" w:eastAsia="Inter" w:hAnsi="Inter"/>
                <w:color w:val="182326"/>
                <w:sz w:val="13"/>
                <w:szCs w:val="13"/>
                <w:rtl w:val="0"/>
              </w:rPr>
              <w:t xml:space="preserve">Raw vendor payloads, licensed PDFs.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2E">
            <w:pPr>
              <w:spacing w:after="0" w:line="240" w:lineRule="auto"/>
              <w:rPr/>
            </w:pPr>
            <w:r w:rsidDel="00000000" w:rsidR="00000000" w:rsidRPr="00000000">
              <w:rPr>
                <w:rFonts w:ascii="Inter" w:cs="Inter" w:eastAsia="Inter" w:hAnsi="Inter"/>
                <w:color w:val="182326"/>
                <w:sz w:val="13"/>
                <w:szCs w:val="13"/>
                <w:rtl w:val="0"/>
              </w:rPr>
              <w:t xml:space="preserve">Versioned and write-protected; governance/compliance mode chosen per source rights.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2F">
            <w:pPr>
              <w:spacing w:after="0" w:line="240" w:lineRule="auto"/>
              <w:rPr/>
            </w:pPr>
            <w:r w:rsidDel="00000000" w:rsidR="00000000" w:rsidRPr="00000000">
              <w:rPr>
                <w:rFonts w:ascii="Inter" w:cs="Inter" w:eastAsia="Inter" w:hAnsi="Inter"/>
                <w:color w:val="182326"/>
                <w:sz w:val="13"/>
                <w:szCs w:val="13"/>
                <w:rtl w:val="0"/>
              </w:rPr>
              <w:t xml:space="preserve">Must remain purgeable on contract terms; never over-lock.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0">
            <w:pPr>
              <w:spacing w:after="0" w:line="240" w:lineRule="auto"/>
              <w:rPr/>
            </w:pPr>
            <w:r w:rsidDel="00000000" w:rsidR="00000000" w:rsidRPr="00000000">
              <w:rPr>
                <w:rFonts w:ascii="Inter" w:cs="Inter" w:eastAsia="Inter" w:hAnsi="Inter"/>
                <w:color w:val="182326"/>
                <w:sz w:val="13"/>
                <w:szCs w:val="13"/>
                <w:rtl w:val="0"/>
              </w:rPr>
              <w:t xml:space="preserve">RC-C Public/Official Source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1">
            <w:pPr>
              <w:spacing w:after="0" w:line="240" w:lineRule="auto"/>
              <w:rPr/>
            </w:pPr>
            <w:r w:rsidDel="00000000" w:rsidR="00000000" w:rsidRPr="00000000">
              <w:rPr>
                <w:rFonts w:ascii="Inter" w:cs="Inter" w:eastAsia="Inter" w:hAnsi="Inter"/>
                <w:color w:val="182326"/>
                <w:sz w:val="13"/>
                <w:szCs w:val="13"/>
                <w:rtl w:val="0"/>
              </w:rPr>
              <w:t xml:space="preserve">Official public artefacts where retention is permitted.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2">
            <w:pPr>
              <w:spacing w:after="0" w:line="240" w:lineRule="auto"/>
              <w:rPr/>
            </w:pPr>
            <w:r w:rsidDel="00000000" w:rsidR="00000000" w:rsidRPr="00000000">
              <w:rPr>
                <w:rFonts w:ascii="Inter" w:cs="Inter" w:eastAsia="Inter" w:hAnsi="Inter"/>
                <w:color w:val="182326"/>
                <w:sz w:val="13"/>
                <w:szCs w:val="13"/>
                <w:rtl w:val="0"/>
              </w:rPr>
              <w:t xml:space="preserve">Versioned; stronger lock may be used after legal review.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3">
            <w:pPr>
              <w:spacing w:after="0" w:line="240" w:lineRule="auto"/>
              <w:rPr/>
            </w:pPr>
            <w:r w:rsidDel="00000000" w:rsidR="00000000" w:rsidRPr="00000000">
              <w:rPr>
                <w:rFonts w:ascii="Inter" w:cs="Inter" w:eastAsia="Inter" w:hAnsi="Inter"/>
                <w:color w:val="182326"/>
                <w:sz w:val="13"/>
                <w:szCs w:val="13"/>
                <w:rtl w:val="0"/>
              </w:rPr>
              <w:t xml:space="preserve">Per retention policy.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34">
            <w:pPr>
              <w:spacing w:after="0" w:line="240" w:lineRule="auto"/>
              <w:rPr/>
            </w:pPr>
            <w:r w:rsidDel="00000000" w:rsidR="00000000" w:rsidRPr="00000000">
              <w:rPr>
                <w:rFonts w:ascii="Inter" w:cs="Inter" w:eastAsia="Inter" w:hAnsi="Inter"/>
                <w:color w:val="182326"/>
                <w:sz w:val="13"/>
                <w:szCs w:val="13"/>
                <w:rtl w:val="0"/>
              </w:rPr>
              <w:t xml:space="preserve">RC-D Legal Hold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5">
            <w:pPr>
              <w:spacing w:after="0" w:line="240" w:lineRule="auto"/>
              <w:rPr/>
            </w:pPr>
            <w:r w:rsidDel="00000000" w:rsidR="00000000" w:rsidRPr="00000000">
              <w:rPr>
                <w:rFonts w:ascii="Inter" w:cs="Inter" w:eastAsia="Inter" w:hAnsi="Inter"/>
                <w:color w:val="182326"/>
                <w:sz w:val="13"/>
                <w:szCs w:val="13"/>
                <w:rtl w:val="0"/>
              </w:rPr>
              <w:t xml:space="preserve">Objects placed under explicit legal hold.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6">
            <w:pPr>
              <w:spacing w:after="0" w:line="240" w:lineRule="auto"/>
              <w:rPr/>
            </w:pPr>
            <w:r w:rsidDel="00000000" w:rsidR="00000000" w:rsidRPr="00000000">
              <w:rPr>
                <w:rFonts w:ascii="Inter" w:cs="Inter" w:eastAsia="Inter" w:hAnsi="Inter"/>
                <w:color w:val="182326"/>
                <w:sz w:val="13"/>
                <w:szCs w:val="13"/>
                <w:rtl w:val="0"/>
              </w:rPr>
              <w:t xml:space="preserve">Hold independent from ordinary retention.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7">
            <w:pPr>
              <w:spacing w:after="0" w:line="240" w:lineRule="auto"/>
              <w:rPr/>
            </w:pPr>
            <w:r w:rsidDel="00000000" w:rsidR="00000000" w:rsidRPr="00000000">
              <w:rPr>
                <w:rFonts w:ascii="Inter" w:cs="Inter" w:eastAsia="Inter" w:hAnsi="Inter"/>
                <w:color w:val="182326"/>
                <w:sz w:val="13"/>
                <w:szCs w:val="13"/>
                <w:rtl w:val="0"/>
              </w:rPr>
              <w:t xml:space="preserve">Released only by authorised legal process.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8">
            <w:pPr>
              <w:spacing w:after="0" w:line="240" w:lineRule="auto"/>
              <w:rPr/>
            </w:pPr>
            <w:r w:rsidDel="00000000" w:rsidR="00000000" w:rsidRPr="00000000">
              <w:rPr>
                <w:rFonts w:ascii="Inter" w:cs="Inter" w:eastAsia="Inter" w:hAnsi="Inter"/>
                <w:color w:val="182326"/>
                <w:sz w:val="13"/>
                <w:szCs w:val="13"/>
                <w:rtl w:val="0"/>
              </w:rPr>
              <w:t xml:space="preserve">RC-E Derived/Internal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9">
            <w:pPr>
              <w:spacing w:after="0" w:line="240" w:lineRule="auto"/>
              <w:rPr/>
            </w:pPr>
            <w:r w:rsidDel="00000000" w:rsidR="00000000" w:rsidRPr="00000000">
              <w:rPr>
                <w:rFonts w:ascii="Inter" w:cs="Inter" w:eastAsia="Inter" w:hAnsi="Inter"/>
                <w:color w:val="182326"/>
                <w:sz w:val="13"/>
                <w:szCs w:val="13"/>
                <w:rtl w:val="0"/>
              </w:rPr>
              <w:t xml:space="preserve">Parsed text, embeddings, derived indexes, caches.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A">
            <w:pPr>
              <w:spacing w:after="0" w:line="240" w:lineRule="auto"/>
              <w:rPr/>
            </w:pPr>
            <w:r w:rsidDel="00000000" w:rsidR="00000000" w:rsidRPr="00000000">
              <w:rPr>
                <w:rFonts w:ascii="Inter" w:cs="Inter" w:eastAsia="Inter" w:hAnsi="Inter"/>
                <w:color w:val="182326"/>
                <w:sz w:val="13"/>
                <w:szCs w:val="13"/>
                <w:rtl w:val="0"/>
              </w:rPr>
              <w:t xml:space="preserve">Rebuildable, lineage tagged.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B">
            <w:pPr>
              <w:spacing w:after="0" w:line="240" w:lineRule="auto"/>
              <w:rPr/>
            </w:pPr>
            <w:r w:rsidDel="00000000" w:rsidR="00000000" w:rsidRPr="00000000">
              <w:rPr>
                <w:rFonts w:ascii="Inter" w:cs="Inter" w:eastAsia="Inter" w:hAnsi="Inter"/>
                <w:color w:val="182326"/>
                <w:sz w:val="13"/>
                <w:szCs w:val="13"/>
                <w:rtl w:val="0"/>
              </w:rPr>
              <w:t xml:space="preserve">Delete/rebuild when upstream rights require.</w:t>
            </w:r>
            <w:r w:rsidDel="00000000" w:rsidR="00000000" w:rsidRPr="00000000">
              <w:rPr>
                <w:rtl w:val="0"/>
              </w:rPr>
            </w:r>
          </w:p>
        </w:tc>
      </w:tr>
    </w:tbl>
    <w:p w:rsidR="00000000" w:rsidDel="00000000" w:rsidP="00000000" w:rsidRDefault="00000000" w:rsidRPr="00000000" w14:paraId="0000023C">
      <w:pPr>
        <w:spacing w:after="20" w:lineRule="auto"/>
        <w:rPr/>
      </w:pPr>
      <w:r w:rsidDel="00000000" w:rsidR="00000000" w:rsidRPr="00000000">
        <w:rPr>
          <w:rtl w:val="0"/>
        </w:rPr>
      </w:r>
    </w:p>
    <w:p w:rsidR="00000000" w:rsidDel="00000000" w:rsidP="00000000" w:rsidRDefault="00000000" w:rsidRPr="00000000" w14:paraId="0000023D">
      <w:pPr>
        <w:pStyle w:val="Heading2"/>
        <w:keepNext w:val="1"/>
        <w:rPr/>
      </w:pPr>
      <w:r w:rsidDel="00000000" w:rsidR="00000000" w:rsidRPr="00000000">
        <w:rPr>
          <w:rtl w:val="0"/>
        </w:rPr>
        <w:t xml:space="preserve">9.4 Vendor exit and purge</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3E">
            <w:pPr>
              <w:jc w:val="left"/>
              <w:rPr/>
            </w:pPr>
            <w:r w:rsidDel="00000000" w:rsidR="00000000" w:rsidRPr="00000000">
              <w:rPr>
                <w:rFonts w:ascii="Inter" w:cs="Inter" w:eastAsia="Inter" w:hAnsi="Inter"/>
                <w:b w:val="1"/>
                <w:bCs w:val="1"/>
                <w:color w:val="ffffff"/>
                <w:sz w:val="14"/>
                <w:szCs w:val="14"/>
                <w:rtl w:val="0"/>
              </w:rPr>
              <w:t xml:space="preserve">Artefact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3F">
            <w:pPr>
              <w:jc w:val="left"/>
              <w:rPr/>
            </w:pPr>
            <w:r w:rsidDel="00000000" w:rsidR="00000000" w:rsidRPr="00000000">
              <w:rPr>
                <w:rFonts w:ascii="Inter" w:cs="Inter" w:eastAsia="Inter" w:hAnsi="Inter"/>
                <w:b w:val="1"/>
                <w:bCs w:val="1"/>
                <w:color w:val="ffffff"/>
                <w:sz w:val="14"/>
                <w:szCs w:val="14"/>
                <w:rtl w:val="0"/>
              </w:rPr>
              <w:t xml:space="preserve">Mandatory design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0">
            <w:pPr>
              <w:spacing w:after="0" w:line="240" w:lineRule="auto"/>
              <w:rPr/>
            </w:pPr>
            <w:r w:rsidDel="00000000" w:rsidR="00000000" w:rsidRPr="00000000">
              <w:rPr>
                <w:rFonts w:ascii="Inter" w:cs="Inter" w:eastAsia="Inter" w:hAnsi="Inter"/>
                <w:color w:val="182326"/>
                <w:sz w:val="14"/>
                <w:szCs w:val="14"/>
                <w:rtl w:val="0"/>
              </w:rPr>
              <w:t xml:space="preserve">Raw payload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1">
            <w:pPr>
              <w:spacing w:after="0" w:line="240" w:lineRule="auto"/>
              <w:rPr/>
            </w:pPr>
            <w:r w:rsidDel="00000000" w:rsidR="00000000" w:rsidRPr="00000000">
              <w:rPr>
                <w:rFonts w:ascii="Inter" w:cs="Inter" w:eastAsia="Inter" w:hAnsi="Inter"/>
                <w:color w:val="182326"/>
                <w:sz w:val="14"/>
                <w:szCs w:val="14"/>
                <w:rtl w:val="0"/>
              </w:rPr>
              <w:t xml:space="preserve">source_id + dataset_id on every object; lifecycle manifest; purge-by-source job; retention lock validated against termination clause.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2">
            <w:pPr>
              <w:spacing w:after="0" w:line="240" w:lineRule="auto"/>
              <w:rPr/>
            </w:pPr>
            <w:r w:rsidDel="00000000" w:rsidR="00000000" w:rsidRPr="00000000">
              <w:rPr>
                <w:rFonts w:ascii="Inter" w:cs="Inter" w:eastAsia="Inter" w:hAnsi="Inter"/>
                <w:color w:val="182326"/>
                <w:sz w:val="14"/>
                <w:szCs w:val="14"/>
                <w:rtl w:val="0"/>
              </w:rPr>
              <w:t xml:space="preserve">Source observations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3">
            <w:pPr>
              <w:spacing w:after="0" w:line="240" w:lineRule="auto"/>
              <w:rPr/>
            </w:pPr>
            <w:r w:rsidDel="00000000" w:rsidR="00000000" w:rsidRPr="00000000">
              <w:rPr>
                <w:rFonts w:ascii="Inter" w:cs="Inter" w:eastAsia="Inter" w:hAnsi="Inter"/>
                <w:color w:val="182326"/>
                <w:sz w:val="14"/>
                <w:szCs w:val="14"/>
                <w:rtl w:val="0"/>
              </w:rPr>
              <w:t xml:space="preserve">source_id indexed; deletion or tombstoning behavior defined by licence. Accepted facts retain only what the licence permits after termination.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4">
            <w:pPr>
              <w:spacing w:after="0" w:line="240" w:lineRule="auto"/>
              <w:rPr/>
            </w:pPr>
            <w:r w:rsidDel="00000000" w:rsidR="00000000" w:rsidRPr="00000000">
              <w:rPr>
                <w:rFonts w:ascii="Inter" w:cs="Inter" w:eastAsia="Inter" w:hAnsi="Inter"/>
                <w:color w:val="182326"/>
                <w:sz w:val="14"/>
                <w:szCs w:val="14"/>
                <w:rtl w:val="0"/>
              </w:rPr>
              <w:t xml:space="preserve">Documents/chunks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5">
            <w:pPr>
              <w:spacing w:after="0" w:line="240" w:lineRule="auto"/>
              <w:rPr/>
            </w:pPr>
            <w:r w:rsidDel="00000000" w:rsidR="00000000" w:rsidRPr="00000000">
              <w:rPr>
                <w:rFonts w:ascii="Inter" w:cs="Inter" w:eastAsia="Inter" w:hAnsi="Inter"/>
                <w:color w:val="182326"/>
                <w:sz w:val="14"/>
                <w:szCs w:val="14"/>
                <w:rtl w:val="0"/>
              </w:rPr>
              <w:t xml:space="preserve">Each chunk belongs to exactly one source document/source rights profile. No mixed-source chunk.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6">
            <w:pPr>
              <w:spacing w:after="0" w:line="240" w:lineRule="auto"/>
              <w:rPr/>
            </w:pPr>
            <w:r w:rsidDel="00000000" w:rsidR="00000000" w:rsidRPr="00000000">
              <w:rPr>
                <w:rFonts w:ascii="Inter" w:cs="Inter" w:eastAsia="Inter" w:hAnsi="Inter"/>
                <w:color w:val="182326"/>
                <w:sz w:val="14"/>
                <w:szCs w:val="14"/>
                <w:rtl w:val="0"/>
              </w:rPr>
              <w:t xml:space="preserve">Embeddings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7">
            <w:pPr>
              <w:spacing w:after="0" w:line="240" w:lineRule="auto"/>
              <w:rPr/>
            </w:pPr>
            <w:r w:rsidDel="00000000" w:rsidR="00000000" w:rsidRPr="00000000">
              <w:rPr>
                <w:rFonts w:ascii="Inter" w:cs="Inter" w:eastAsia="Inter" w:hAnsi="Inter"/>
                <w:color w:val="182326"/>
                <w:sz w:val="14"/>
                <w:szCs w:val="14"/>
                <w:rtl w:val="0"/>
              </w:rPr>
              <w:t xml:space="preserve">Embedding rows carry source_id and document_id. Source-specific delete + index maintenance must be rehearsed. Physical database partitioning is optional; logical deletability is mandatory.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8">
            <w:pPr>
              <w:spacing w:after="0" w:line="240" w:lineRule="auto"/>
              <w:rPr/>
            </w:pPr>
            <w:r w:rsidDel="00000000" w:rsidR="00000000" w:rsidRPr="00000000">
              <w:rPr>
                <w:rFonts w:ascii="Inter" w:cs="Inter" w:eastAsia="Inter" w:hAnsi="Inter"/>
                <w:color w:val="182326"/>
                <w:sz w:val="14"/>
                <w:szCs w:val="14"/>
                <w:rtl w:val="0"/>
              </w:rPr>
              <w:t xml:space="preserve">Fine-tuning / persistent model adaptation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9">
            <w:pPr>
              <w:spacing w:after="0" w:line="240" w:lineRule="auto"/>
              <w:rPr/>
            </w:pPr>
            <w:r w:rsidDel="00000000" w:rsidR="00000000" w:rsidRPr="00000000">
              <w:rPr>
                <w:rFonts w:ascii="Inter" w:cs="Inter" w:eastAsia="Inter" w:hAnsi="Inter"/>
                <w:color w:val="182326"/>
                <w:sz w:val="14"/>
                <w:szCs w:val="14"/>
                <w:rtl w:val="0"/>
              </w:rPr>
              <w:t xml:space="preserve">Licensed vendor content prohibited unless a future contract explicitly grants irreversible model-training rights and Board/Legal approve an exception ADR. Default: 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A">
            <w:pPr>
              <w:spacing w:after="0" w:line="240" w:lineRule="auto"/>
              <w:rPr/>
            </w:pPr>
            <w:r w:rsidDel="00000000" w:rsidR="00000000" w:rsidRPr="00000000">
              <w:rPr>
                <w:rFonts w:ascii="Inter" w:cs="Inter" w:eastAsia="Inter" w:hAnsi="Inter"/>
                <w:color w:val="182326"/>
                <w:sz w:val="14"/>
                <w:szCs w:val="14"/>
                <w:rtl w:val="0"/>
              </w:rPr>
              <w:t xml:space="preserve">Caches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B">
            <w:pPr>
              <w:spacing w:after="0" w:line="240" w:lineRule="auto"/>
              <w:rPr/>
            </w:pPr>
            <w:r w:rsidDel="00000000" w:rsidR="00000000" w:rsidRPr="00000000">
              <w:rPr>
                <w:rFonts w:ascii="Inter" w:cs="Inter" w:eastAsia="Inter" w:hAnsi="Inter"/>
                <w:color w:val="182326"/>
                <w:sz w:val="14"/>
                <w:szCs w:val="14"/>
                <w:rtl w:val="0"/>
              </w:rPr>
              <w:t xml:space="preserve">TTL bounded by source permission; immediate invalidation path.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C">
            <w:pPr>
              <w:spacing w:after="0" w:line="240" w:lineRule="auto"/>
              <w:rPr/>
            </w:pPr>
            <w:r w:rsidDel="00000000" w:rsidR="00000000" w:rsidRPr="00000000">
              <w:rPr>
                <w:rFonts w:ascii="Inter" w:cs="Inter" w:eastAsia="Inter" w:hAnsi="Inter"/>
                <w:color w:val="182326"/>
                <w:sz w:val="14"/>
                <w:szCs w:val="14"/>
                <w:rtl w:val="0"/>
              </w:rPr>
              <w:t xml:space="preserve">Exports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D">
            <w:pPr>
              <w:spacing w:after="0" w:line="240" w:lineRule="auto"/>
              <w:rPr/>
            </w:pPr>
            <w:r w:rsidDel="00000000" w:rsidR="00000000" w:rsidRPr="00000000">
              <w:rPr>
                <w:rFonts w:ascii="Inter" w:cs="Inter" w:eastAsia="Inter" w:hAnsi="Inter"/>
                <w:color w:val="182326"/>
                <w:sz w:val="14"/>
                <w:szCs w:val="14"/>
                <w:rtl w:val="0"/>
              </w:rPr>
              <w:t xml:space="preserve">Export ledger records dataset/source lineage sufficient to identify affected exports for contractual notice obligations.</w:t>
            </w:r>
            <w:r w:rsidDel="00000000" w:rsidR="00000000" w:rsidRPr="00000000">
              <w:rPr>
                <w:rtl w:val="0"/>
              </w:rPr>
            </w:r>
          </w:p>
        </w:tc>
      </w:tr>
    </w:tbl>
    <w:p w:rsidR="00000000" w:rsidDel="00000000" w:rsidP="00000000" w:rsidRDefault="00000000" w:rsidRPr="00000000" w14:paraId="0000024E">
      <w:pPr>
        <w:spacing w:after="20" w:lineRule="auto"/>
        <w:rPr/>
      </w:pPr>
      <w:r w:rsidDel="00000000" w:rsidR="00000000" w:rsidRPr="00000000">
        <w:rPr>
          <w:rtl w:val="0"/>
        </w:rPr>
      </w:r>
    </w:p>
    <w:p w:rsidR="00000000" w:rsidDel="00000000" w:rsidP="00000000" w:rsidRDefault="00000000" w:rsidRPr="00000000" w14:paraId="0000024F">
      <w:pPr>
        <w:pStyle w:val="Heading2"/>
        <w:keepNext w:val="1"/>
        <w:rPr/>
      </w:pPr>
      <w:r w:rsidDel="00000000" w:rsidR="00000000" w:rsidRPr="00000000">
        <w:rPr>
          <w:rtl w:val="0"/>
        </w:rPr>
        <w:t xml:space="preserve">9.5 Purge acceptance test</w:t>
      </w:r>
    </w:p>
    <w:p w:rsidR="00000000" w:rsidDel="00000000" w:rsidP="00000000" w:rsidRDefault="00000000" w:rsidRPr="00000000" w14:paraId="00000250">
      <w:pPr>
        <w:spacing w:after="120" w:before="0" w:line="259" w:lineRule="auto"/>
        <w:rPr/>
      </w:pPr>
      <w:r w:rsidDel="00000000" w:rsidR="00000000" w:rsidRPr="00000000">
        <w:rPr>
          <w:rFonts w:ascii="Inter" w:cs="Inter" w:eastAsia="Inter" w:hAnsi="Inter"/>
          <w:i w:val="0"/>
          <w:iCs w:val="0"/>
          <w:rtl w:val="0"/>
        </w:rPr>
        <w:t xml:space="preserve">Before the first paid vendor renewal and before any material source becomes single-vendor critical, run a staging purge drill: revoke the source, stop ingestion, invalidate cache, delete permitted raw/parsed/vector artefacts, block future access, identify impacted derived values/exports, rebuild indexes, and produce a signed purge report. This is a release/renewal control, not an annual aspiration.</w:t>
      </w:r>
      <w:r w:rsidDel="00000000" w:rsidR="00000000" w:rsidRPr="00000000">
        <w:rPr>
          <w:rtl w:val="0"/>
        </w:rPr>
      </w:r>
    </w:p>
    <w:p w:rsidR="00000000" w:rsidDel="00000000" w:rsidP="00000000" w:rsidRDefault="00000000" w:rsidRPr="00000000" w14:paraId="00000251">
      <w:pPr>
        <w:pStyle w:val="Heading1"/>
        <w:keepNext w:val="1"/>
        <w:pBdr>
          <w:bottom w:color="b88a44" w:space="1" w:sz="10" w:val="single"/>
        </w:pBdr>
        <w:rPr/>
      </w:pPr>
      <w:r w:rsidDel="00000000" w:rsidR="00000000" w:rsidRPr="00000000">
        <w:rPr>
          <w:rtl w:val="0"/>
        </w:rPr>
        <w:t xml:space="preserve">10. GLOBAL MARKET-DATA INGESTION, QUALITY AND RECONCILIATION</w:t>
      </w:r>
    </w:p>
    <w:p w:rsidR="00000000" w:rsidDel="00000000" w:rsidP="00000000" w:rsidRDefault="00000000" w:rsidRPr="00000000" w14:paraId="00000252">
      <w:pPr>
        <w:pStyle w:val="Heading2"/>
        <w:keepNext w:val="1"/>
        <w:rPr/>
      </w:pPr>
      <w:r w:rsidDel="00000000" w:rsidR="00000000" w:rsidRPr="00000000">
        <w:rPr>
          <w:rtl w:val="0"/>
        </w:rPr>
        <w:t xml:space="preserve">10.1 Connector contract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authenticate()</w:t>
        <w:br w:type="textWrapping"/>
        <w:t xml:space="preserve">discover_checkpoint()</w:t>
        <w:br w:type="textWrapping"/>
        <w:t xml:space="preserve">fetch()</w:t>
        <w:br w:type="textWrapping"/>
        <w:t xml:space="preserve">persist_raw_if_permitted()</w:t>
        <w:br w:type="textWrapping"/>
        <w:t xml:space="preserve">validate_schema()</w:t>
        <w:br w:type="textWrapping"/>
        <w:t xml:space="preserve">normalise_observation()</w:t>
        <w:br w:type="textWrapping"/>
        <w:t xml:space="preserve">resolve_instrument_deterministically()</w:t>
        <w:br w:type="textWrapping"/>
        <w:t xml:space="preserve">quality_check()</w:t>
        <w:br w:type="textWrapping"/>
        <w:t xml:space="preserve">submit_for_reconciliation()</w:t>
        <w:br w:type="textWrapping"/>
        <w:t xml:space="preserve">checkpoint_commit()</w:t>
        <w:br w:type="textWrapping"/>
        <w:t xml:space="preserve">report_health()</w:t>
      </w:r>
    </w:p>
    <w:p w:rsidR="00000000" w:rsidDel="00000000" w:rsidP="00000000" w:rsidRDefault="00000000" w:rsidRPr="00000000" w14:paraId="00000254">
      <w:pPr>
        <w:pStyle w:val="Heading2"/>
        <w:keepNext w:val="1"/>
        <w:rPr/>
      </w:pPr>
      <w:r w:rsidDel="00000000" w:rsidR="00000000" w:rsidRPr="00000000">
        <w:rPr>
          <w:rtl w:val="0"/>
        </w:rPr>
        <w:t xml:space="preserve">10.2 Exactly-once is not assumed</w:t>
      </w:r>
    </w:p>
    <w:p w:rsidR="00000000" w:rsidDel="00000000" w:rsidP="00000000" w:rsidRDefault="00000000" w:rsidRPr="00000000" w14:paraId="00000255">
      <w:pPr>
        <w:spacing w:after="120" w:before="0" w:line="259" w:lineRule="auto"/>
        <w:rPr/>
      </w:pPr>
      <w:r w:rsidDel="00000000" w:rsidR="00000000" w:rsidRPr="00000000">
        <w:rPr>
          <w:rFonts w:ascii="Inter" w:cs="Inter" w:eastAsia="Inter" w:hAnsi="Inter"/>
          <w:i w:val="0"/>
          <w:iCs w:val="0"/>
          <w:rtl w:val="0"/>
        </w:rPr>
        <w:t xml:space="preserve">Connector and ingestion paths are at-least-once. Every external record receives a deterministic ingestion key or source sequence identity. Inserts are idempotent. Checkpoints advance only after the raw/observation transaction and outbox event commit. Duplicate delivery is expected and must be harmless.</w:t>
      </w:r>
      <w:r w:rsidDel="00000000" w:rsidR="00000000" w:rsidRPr="00000000">
        <w:rPr>
          <w:rtl w:val="0"/>
        </w:rPr>
      </w:r>
    </w:p>
    <w:p w:rsidR="00000000" w:rsidDel="00000000" w:rsidP="00000000" w:rsidRDefault="00000000" w:rsidRPr="00000000" w14:paraId="00000256">
      <w:pPr>
        <w:pStyle w:val="Heading2"/>
        <w:keepNext w:val="1"/>
        <w:rPr/>
      </w:pPr>
      <w:r w:rsidDel="00000000" w:rsidR="00000000" w:rsidRPr="00000000">
        <w:rPr>
          <w:rtl w:val="0"/>
        </w:rPr>
        <w:t xml:space="preserve">10.3 Data quality states</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57">
            <w:pPr>
              <w:jc w:val="left"/>
              <w:rPr/>
            </w:pPr>
            <w:r w:rsidDel="00000000" w:rsidR="00000000" w:rsidRPr="00000000">
              <w:rPr>
                <w:rFonts w:ascii="Inter" w:cs="Inter" w:eastAsia="Inter" w:hAnsi="Inter"/>
                <w:b w:val="1"/>
                <w:bCs w:val="1"/>
                <w:color w:val="ffffff"/>
                <w:sz w:val="14"/>
                <w:szCs w:val="14"/>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58">
            <w:pPr>
              <w:jc w:val="left"/>
              <w:rPr/>
            </w:pPr>
            <w:r w:rsidDel="00000000" w:rsidR="00000000" w:rsidRPr="00000000">
              <w:rPr>
                <w:rFonts w:ascii="Inter" w:cs="Inter" w:eastAsia="Inter" w:hAnsi="Inter"/>
                <w:b w:val="1"/>
                <w:bCs w:val="1"/>
                <w:color w:val="ffffff"/>
                <w:sz w:val="14"/>
                <w:szCs w:val="14"/>
                <w:rtl w:val="0"/>
              </w:rPr>
              <w:t xml:space="preserve">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59">
            <w:pPr>
              <w:jc w:val="left"/>
              <w:rPr/>
            </w:pPr>
            <w:r w:rsidDel="00000000" w:rsidR="00000000" w:rsidRPr="00000000">
              <w:rPr>
                <w:rFonts w:ascii="Inter" w:cs="Inter" w:eastAsia="Inter" w:hAnsi="Inter"/>
                <w:b w:val="1"/>
                <w:bCs w:val="1"/>
                <w:color w:val="ffffff"/>
                <w:sz w:val="14"/>
                <w:szCs w:val="14"/>
                <w:rtl w:val="0"/>
              </w:rPr>
              <w:t xml:space="preserve">Customer use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A">
            <w:pPr>
              <w:spacing w:after="0" w:line="240" w:lineRule="auto"/>
              <w:rPr/>
            </w:pPr>
            <w:r w:rsidDel="00000000" w:rsidR="00000000" w:rsidRPr="00000000">
              <w:rPr>
                <w:rFonts w:ascii="Inter" w:cs="Inter" w:eastAsia="Inter" w:hAnsi="Inter"/>
                <w:color w:val="182326"/>
                <w:sz w:val="14"/>
                <w:szCs w:val="14"/>
                <w:rtl w:val="0"/>
              </w:rPr>
              <w:t xml:space="preserve">CANDIDATE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B">
            <w:pPr>
              <w:spacing w:after="0" w:line="240" w:lineRule="auto"/>
              <w:rPr/>
            </w:pPr>
            <w:r w:rsidDel="00000000" w:rsidR="00000000" w:rsidRPr="00000000">
              <w:rPr>
                <w:rFonts w:ascii="Inter" w:cs="Inter" w:eastAsia="Inter" w:hAnsi="Inter"/>
                <w:color w:val="182326"/>
                <w:sz w:val="14"/>
                <w:szCs w:val="14"/>
                <w:rtl w:val="0"/>
              </w:rPr>
              <w:t xml:space="preserve">Received/normalised; not yet 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C">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5D">
            <w:pPr>
              <w:spacing w:after="0" w:line="240" w:lineRule="auto"/>
              <w:rPr/>
            </w:pPr>
            <w:r w:rsidDel="00000000" w:rsidR="00000000" w:rsidRPr="00000000">
              <w:rPr>
                <w:rFonts w:ascii="Inter" w:cs="Inter" w:eastAsia="Inter" w:hAnsi="Inter"/>
                <w:color w:val="182326"/>
                <w:sz w:val="14"/>
                <w:szCs w:val="14"/>
                <w:rtl w:val="0"/>
              </w:rPr>
              <w:t xml:space="preserve">VALIDATED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5E">
            <w:pPr>
              <w:spacing w:after="0" w:line="240" w:lineRule="auto"/>
              <w:rPr/>
            </w:pPr>
            <w:r w:rsidDel="00000000" w:rsidR="00000000" w:rsidRPr="00000000">
              <w:rPr>
                <w:rFonts w:ascii="Inter" w:cs="Inter" w:eastAsia="Inter" w:hAnsi="Inter"/>
                <w:color w:val="182326"/>
                <w:sz w:val="14"/>
                <w:szCs w:val="14"/>
                <w:rtl w:val="0"/>
              </w:rPr>
              <w:t xml:space="preserve">Schema and domain checks passed.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5F">
            <w:pPr>
              <w:spacing w:after="0" w:line="240" w:lineRule="auto"/>
              <w:rPr/>
            </w:pPr>
            <w:r w:rsidDel="00000000" w:rsidR="00000000" w:rsidRPr="00000000">
              <w:rPr>
                <w:rFonts w:ascii="Inter" w:cs="Inter" w:eastAsia="Inter" w:hAnsi="Inter"/>
                <w:color w:val="182326"/>
                <w:sz w:val="14"/>
                <w:szCs w:val="14"/>
                <w:rtl w:val="0"/>
              </w:rPr>
              <w:t xml:space="preserve">No, unless explicitly labelled in internal ops.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0">
            <w:pPr>
              <w:spacing w:after="0" w:line="240" w:lineRule="auto"/>
              <w:rPr/>
            </w:pPr>
            <w:r w:rsidDel="00000000" w:rsidR="00000000" w:rsidRPr="00000000">
              <w:rPr>
                <w:rFonts w:ascii="Inter" w:cs="Inter" w:eastAsia="Inter" w:hAnsi="Inter"/>
                <w:color w:val="182326"/>
                <w:sz w:val="14"/>
                <w:szCs w:val="14"/>
                <w:rtl w:val="0"/>
              </w:rPr>
              <w:t xml:space="preserve">RECONCILED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1">
            <w:pPr>
              <w:spacing w:after="0" w:line="240" w:lineRule="auto"/>
              <w:rPr/>
            </w:pPr>
            <w:r w:rsidDel="00000000" w:rsidR="00000000" w:rsidRPr="00000000">
              <w:rPr>
                <w:rFonts w:ascii="Inter" w:cs="Inter" w:eastAsia="Inter" w:hAnsi="Inter"/>
                <w:color w:val="182326"/>
                <w:sz w:val="14"/>
                <w:szCs w:val="14"/>
                <w:rtl w:val="0"/>
              </w:rPr>
              <w:t xml:space="preserve">Accepted into platform truth.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2">
            <w:pPr>
              <w:spacing w:after="0" w:line="240" w:lineRule="auto"/>
              <w:rPr/>
            </w:pPr>
            <w:r w:rsidDel="00000000" w:rsidR="00000000" w:rsidRPr="00000000">
              <w:rPr>
                <w:rFonts w:ascii="Inter" w:cs="Inter" w:eastAsia="Inter" w:hAnsi="Inter"/>
                <w:color w:val="182326"/>
                <w:sz w:val="14"/>
                <w:szCs w:val="14"/>
                <w:rtl w:val="0"/>
              </w:rPr>
              <w:t xml:space="preserve">Yes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63">
            <w:pPr>
              <w:spacing w:after="0" w:line="240" w:lineRule="auto"/>
              <w:rPr/>
            </w:pPr>
            <w:r w:rsidDel="00000000" w:rsidR="00000000" w:rsidRPr="00000000">
              <w:rPr>
                <w:rFonts w:ascii="Inter" w:cs="Inter" w:eastAsia="Inter" w:hAnsi="Inter"/>
                <w:color w:val="182326"/>
                <w:sz w:val="14"/>
                <w:szCs w:val="14"/>
                <w:rtl w:val="0"/>
              </w:rPr>
              <w:t xml:space="preserve">CONFLICT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4">
            <w:pPr>
              <w:spacing w:after="0" w:line="240" w:lineRule="auto"/>
              <w:rPr/>
            </w:pPr>
            <w:r w:rsidDel="00000000" w:rsidR="00000000" w:rsidRPr="00000000">
              <w:rPr>
                <w:rFonts w:ascii="Inter" w:cs="Inter" w:eastAsia="Inter" w:hAnsi="Inter"/>
                <w:color w:val="182326"/>
                <w:sz w:val="14"/>
                <w:szCs w:val="14"/>
                <w:rtl w:val="0"/>
              </w:rPr>
              <w:t xml:space="preserve">Material sources disagree outside tolerance.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5">
            <w:pPr>
              <w:spacing w:after="0" w:line="240" w:lineRule="auto"/>
              <w:rPr/>
            </w:pPr>
            <w:r w:rsidDel="00000000" w:rsidR="00000000" w:rsidRPr="00000000">
              <w:rPr>
                <w:rFonts w:ascii="Inter" w:cs="Inter" w:eastAsia="Inter" w:hAnsi="Inter"/>
                <w:color w:val="182326"/>
                <w:sz w:val="14"/>
                <w:szCs w:val="14"/>
                <w:rtl w:val="0"/>
              </w:rPr>
              <w:t xml:space="preserve">No automatic acceptance; ops queue.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6">
            <w:pPr>
              <w:spacing w:after="0" w:line="240" w:lineRule="auto"/>
              <w:rPr/>
            </w:pPr>
            <w:r w:rsidDel="00000000" w:rsidR="00000000" w:rsidRPr="00000000">
              <w:rPr>
                <w:rFonts w:ascii="Inter" w:cs="Inter" w:eastAsia="Inter" w:hAnsi="Inter"/>
                <w:color w:val="182326"/>
                <w:sz w:val="14"/>
                <w:szCs w:val="14"/>
                <w:rtl w:val="0"/>
              </w:rPr>
              <w:t xml:space="preserve">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7">
            <w:pPr>
              <w:spacing w:after="0" w:line="240" w:lineRule="auto"/>
              <w:rPr/>
            </w:pPr>
            <w:r w:rsidDel="00000000" w:rsidR="00000000" w:rsidRPr="00000000">
              <w:rPr>
                <w:rFonts w:ascii="Inter" w:cs="Inter" w:eastAsia="Inter" w:hAnsi="Inter"/>
                <w:color w:val="182326"/>
                <w:sz w:val="14"/>
                <w:szCs w:val="14"/>
                <w:rtl w:val="0"/>
              </w:rPr>
              <w:t xml:space="preserve">Last accepted value beyond freshness tolerance.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8">
            <w:pPr>
              <w:spacing w:after="0" w:line="240" w:lineRule="auto"/>
              <w:rPr/>
            </w:pPr>
            <w:r w:rsidDel="00000000" w:rsidR="00000000" w:rsidRPr="00000000">
              <w:rPr>
                <w:rFonts w:ascii="Inter" w:cs="Inter" w:eastAsia="Inter" w:hAnsi="Inter"/>
                <w:color w:val="182326"/>
                <w:sz w:val="14"/>
                <w:szCs w:val="14"/>
                <w:rtl w:val="0"/>
              </w:rPr>
              <w:t xml:space="preserve">Yes only with explicit stale status, where policy permits.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69">
            <w:pPr>
              <w:spacing w:after="0" w:line="240" w:lineRule="auto"/>
              <w:rPr/>
            </w:pPr>
            <w:r w:rsidDel="00000000" w:rsidR="00000000" w:rsidRPr="00000000">
              <w:rPr>
                <w:rFonts w:ascii="Inter" w:cs="Inter" w:eastAsia="Inter" w:hAnsi="Inter"/>
                <w:color w:val="182326"/>
                <w:sz w:val="14"/>
                <w:szCs w:val="14"/>
                <w:rtl w:val="0"/>
              </w:rPr>
              <w:t xml:space="preserve">PARTIAL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A">
            <w:pPr>
              <w:spacing w:after="0" w:line="240" w:lineRule="auto"/>
              <w:rPr/>
            </w:pPr>
            <w:r w:rsidDel="00000000" w:rsidR="00000000" w:rsidRPr="00000000">
              <w:rPr>
                <w:rFonts w:ascii="Inter" w:cs="Inter" w:eastAsia="Inter" w:hAnsi="Inter"/>
                <w:color w:val="182326"/>
                <w:sz w:val="14"/>
                <w:szCs w:val="14"/>
                <w:rtl w:val="0"/>
              </w:rPr>
              <w:t xml:space="preserve">Required fields missing.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B">
            <w:pPr>
              <w:spacing w:after="0" w:line="240" w:lineRule="auto"/>
              <w:rPr/>
            </w:pPr>
            <w:r w:rsidDel="00000000" w:rsidR="00000000" w:rsidRPr="00000000">
              <w:rPr>
                <w:rFonts w:ascii="Inter" w:cs="Inter" w:eastAsia="Inter" w:hAnsi="Inter"/>
                <w:color w:val="182326"/>
                <w:sz w:val="14"/>
                <w:szCs w:val="14"/>
                <w:rtl w:val="0"/>
              </w:rPr>
              <w:t xml:space="preserve">Field-level degrade.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C">
            <w:pPr>
              <w:spacing w:after="0" w:line="240" w:lineRule="auto"/>
              <w:rPr/>
            </w:pPr>
            <w:r w:rsidDel="00000000" w:rsidR="00000000" w:rsidRPr="00000000">
              <w:rPr>
                <w:rFonts w:ascii="Inter" w:cs="Inter" w:eastAsia="Inter" w:hAnsi="Inter"/>
                <w:color w:val="182326"/>
                <w:sz w:val="14"/>
                <w:szCs w:val="14"/>
                <w:rtl w:val="0"/>
              </w:rPr>
              <w:t xml:space="preserve">QUARANTINED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D">
            <w:pPr>
              <w:spacing w:after="0" w:line="240" w:lineRule="auto"/>
              <w:rPr/>
            </w:pPr>
            <w:r w:rsidDel="00000000" w:rsidR="00000000" w:rsidRPr="00000000">
              <w:rPr>
                <w:rFonts w:ascii="Inter" w:cs="Inter" w:eastAsia="Inter" w:hAnsi="Inter"/>
                <w:color w:val="182326"/>
                <w:sz w:val="14"/>
                <w:szCs w:val="14"/>
                <w:rtl w:val="0"/>
              </w:rPr>
              <w:t xml:space="preserve">Source/schema anomaly or suspected corruption.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E">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6F">
            <w:pPr>
              <w:spacing w:after="0" w:line="240" w:lineRule="auto"/>
              <w:rPr/>
            </w:pPr>
            <w:r w:rsidDel="00000000" w:rsidR="00000000" w:rsidRPr="00000000">
              <w:rPr>
                <w:rFonts w:ascii="Inter" w:cs="Inter" w:eastAsia="Inter" w:hAnsi="Inter"/>
                <w:color w:val="182326"/>
                <w:sz w:val="14"/>
                <w:szCs w:val="14"/>
                <w:rtl w:val="0"/>
              </w:rPr>
              <w:t xml:space="preserve">REVOKED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0">
            <w:pPr>
              <w:spacing w:after="0" w:line="240" w:lineRule="auto"/>
              <w:rPr/>
            </w:pPr>
            <w:r w:rsidDel="00000000" w:rsidR="00000000" w:rsidRPr="00000000">
              <w:rPr>
                <w:rFonts w:ascii="Inter" w:cs="Inter" w:eastAsia="Inter" w:hAnsi="Inter"/>
                <w:color w:val="182326"/>
                <w:sz w:val="14"/>
                <w:szCs w:val="14"/>
                <w:rtl w:val="0"/>
              </w:rPr>
              <w:t xml:space="preserve">Withdrawn/invalidated.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1">
            <w:pPr>
              <w:spacing w:after="0" w:line="240" w:lineRule="auto"/>
              <w:rPr/>
            </w:pPr>
            <w:r w:rsidDel="00000000" w:rsidR="00000000" w:rsidRPr="00000000">
              <w:rPr>
                <w:rFonts w:ascii="Inter" w:cs="Inter" w:eastAsia="Inter" w:hAnsi="Inter"/>
                <w:color w:val="182326"/>
                <w:sz w:val="14"/>
                <w:szCs w:val="14"/>
                <w:rtl w:val="0"/>
              </w:rPr>
              <w:t xml:space="preserve">No current use; historical audit only.</w:t>
            </w:r>
            <w:r w:rsidDel="00000000" w:rsidR="00000000" w:rsidRPr="00000000">
              <w:rPr>
                <w:rtl w:val="0"/>
              </w:rPr>
            </w:r>
          </w:p>
        </w:tc>
      </w:tr>
    </w:tbl>
    <w:p w:rsidR="00000000" w:rsidDel="00000000" w:rsidP="00000000" w:rsidRDefault="00000000" w:rsidRPr="00000000" w14:paraId="00000272">
      <w:pPr>
        <w:spacing w:after="20" w:lineRule="auto"/>
        <w:rPr/>
      </w:pPr>
      <w:r w:rsidDel="00000000" w:rsidR="00000000" w:rsidRPr="00000000">
        <w:rPr>
          <w:rtl w:val="0"/>
        </w:rPr>
      </w:r>
    </w:p>
    <w:p w:rsidR="00000000" w:rsidDel="00000000" w:rsidP="00000000" w:rsidRDefault="00000000" w:rsidRPr="00000000" w14:paraId="00000273">
      <w:pPr>
        <w:pStyle w:val="Heading2"/>
        <w:keepNext w:val="1"/>
        <w:rPr/>
      </w:pPr>
      <w:r w:rsidDel="00000000" w:rsidR="00000000" w:rsidRPr="00000000">
        <w:rPr>
          <w:rtl w:val="0"/>
        </w:rPr>
        <w:t xml:space="preserve">10.4 Reconciliation policy</w:t>
      </w:r>
    </w:p>
    <w:p w:rsidR="00000000" w:rsidDel="00000000" w:rsidP="00000000" w:rsidRDefault="00000000" w:rsidRPr="00000000" w14:paraId="00000274">
      <w:pPr>
        <w:spacing w:after="120" w:before="0" w:line="259" w:lineRule="auto"/>
        <w:rPr/>
      </w:pPr>
      <w:r w:rsidDel="00000000" w:rsidR="00000000" w:rsidRPr="00000000">
        <w:rPr>
          <w:rtl w:val="0"/>
        </w:rPr>
        <w:t xml:space="preserve">Reconciliation is deterministic, versioned and explainable. AI cannot select which source is true. Policy is configured by metric + market/venue + asset subtype + source class and may use authority, timestamp, completeness, tolerance and source-specific rules. A reconciliation rule from one jurisdiction or quotation regime must never bleed into another merely because the metric name is similar.</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75">
            <w:pPr>
              <w:jc w:val="left"/>
              <w:rPr/>
            </w:pPr>
            <w:r w:rsidDel="00000000" w:rsidR="00000000" w:rsidRPr="00000000">
              <w:rPr>
                <w:rFonts w:ascii="Inter" w:cs="Inter" w:eastAsia="Inter" w:hAnsi="Inter"/>
                <w:b w:val="1"/>
                <w:bCs w:val="1"/>
                <w:color w:val="ffffff"/>
                <w:sz w:val="15"/>
                <w:szCs w:val="15"/>
                <w:rtl w:val="0"/>
              </w:rPr>
              <w:t xml:space="preserve">Source Assurance Level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76">
            <w:pPr>
              <w:jc w:val="left"/>
              <w:rPr/>
            </w:pPr>
            <w:r w:rsidDel="00000000" w:rsidR="00000000" w:rsidRPr="00000000">
              <w:rPr>
                <w:rFonts w:ascii="Inter" w:cs="Inter" w:eastAsia="Inter" w:hAnsi="Inter"/>
                <w:b w:val="1"/>
                <w:bCs w:val="1"/>
                <w:color w:val="ffffff"/>
                <w:sz w:val="15"/>
                <w:szCs w:val="15"/>
                <w:rtl w:val="0"/>
              </w:rPr>
              <w:t xml:space="preserve">Use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7">
            <w:pPr>
              <w:spacing w:after="0" w:line="240" w:lineRule="auto"/>
              <w:rPr/>
            </w:pPr>
            <w:r w:rsidDel="00000000" w:rsidR="00000000" w:rsidRPr="00000000">
              <w:rPr>
                <w:rFonts w:ascii="Inter" w:cs="Inter" w:eastAsia="Inter" w:hAnsi="Inter"/>
                <w:color w:val="182326"/>
                <w:sz w:val="15"/>
                <w:szCs w:val="15"/>
                <w:rtl w:val="0"/>
              </w:rPr>
              <w:t xml:space="preserve">SAL-1 Authoritative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8">
            <w:pPr>
              <w:spacing w:after="0" w:line="240" w:lineRule="auto"/>
              <w:rPr/>
            </w:pPr>
            <w:r w:rsidDel="00000000" w:rsidR="00000000" w:rsidRPr="00000000">
              <w:rPr>
                <w:rFonts w:ascii="Inter" w:cs="Inter" w:eastAsia="Inter" w:hAnsi="Inter"/>
                <w:color w:val="182326"/>
                <w:sz w:val="15"/>
                <w:szCs w:val="15"/>
                <w:rtl w:val="0"/>
              </w:rPr>
              <w:t xml:space="preserve">An official issuer/government/exchange/primary source may be accepted as a single authoritative source if rights and methodology allow.</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79">
            <w:pPr>
              <w:spacing w:after="0" w:line="240" w:lineRule="auto"/>
              <w:rPr/>
            </w:pPr>
            <w:r w:rsidDel="00000000" w:rsidR="00000000" w:rsidRPr="00000000">
              <w:rPr>
                <w:rFonts w:ascii="Inter" w:cs="Inter" w:eastAsia="Inter" w:hAnsi="Inter"/>
                <w:color w:val="182326"/>
                <w:sz w:val="15"/>
                <w:szCs w:val="15"/>
                <w:rtl w:val="0"/>
              </w:rPr>
              <w:t xml:space="preserve">SAL-2 Reconciled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A">
            <w:pPr>
              <w:spacing w:after="0" w:line="240" w:lineRule="auto"/>
              <w:rPr/>
            </w:pPr>
            <w:r w:rsidDel="00000000" w:rsidR="00000000" w:rsidRPr="00000000">
              <w:rPr>
                <w:rFonts w:ascii="Inter" w:cs="Inter" w:eastAsia="Inter" w:hAnsi="Inter"/>
                <w:color w:val="182326"/>
                <w:sz w:val="15"/>
                <w:szCs w:val="15"/>
                <w:rtl w:val="0"/>
              </w:rPr>
              <w:t xml:space="preserve">Two or more independent sources or one primary plus one secondary are compared within configured tolerance.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B">
            <w:pPr>
              <w:spacing w:after="0" w:line="240" w:lineRule="auto"/>
              <w:rPr/>
            </w:pPr>
            <w:r w:rsidDel="00000000" w:rsidR="00000000" w:rsidRPr="00000000">
              <w:rPr>
                <w:rFonts w:ascii="Inter" w:cs="Inter" w:eastAsia="Inter" w:hAnsi="Inter"/>
                <w:color w:val="182326"/>
                <w:sz w:val="15"/>
                <w:szCs w:val="15"/>
                <w:rtl w:val="0"/>
              </w:rPr>
              <w:t xml:space="preserve">SAL-3 Vendor Primary + Fallback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C">
            <w:pPr>
              <w:spacing w:after="0" w:line="240" w:lineRule="auto"/>
              <w:rPr/>
            </w:pPr>
            <w:r w:rsidDel="00000000" w:rsidR="00000000" w:rsidRPr="00000000">
              <w:rPr>
                <w:rFonts w:ascii="Inter" w:cs="Inter" w:eastAsia="Inter" w:hAnsi="Inter"/>
                <w:color w:val="182326"/>
                <w:sz w:val="15"/>
                <w:szCs w:val="15"/>
                <w:rtl w:val="0"/>
              </w:rPr>
              <w:t xml:space="preserve">Primary licensed provider with a tested fallback source for continuity; customer-visible source state follows active source.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7D">
            <w:pPr>
              <w:spacing w:after="0" w:line="240" w:lineRule="auto"/>
              <w:rPr/>
            </w:pPr>
            <w:r w:rsidDel="00000000" w:rsidR="00000000" w:rsidRPr="00000000">
              <w:rPr>
                <w:rFonts w:ascii="Inter" w:cs="Inter" w:eastAsia="Inter" w:hAnsi="Inter"/>
                <w:color w:val="182326"/>
                <w:sz w:val="15"/>
                <w:szCs w:val="15"/>
                <w:rtl w:val="0"/>
              </w:rPr>
              <w:t xml:space="preserve">SAL-4 Unverified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E">
            <w:pPr>
              <w:spacing w:after="0" w:line="240" w:lineRule="auto"/>
              <w:rPr/>
            </w:pPr>
            <w:r w:rsidDel="00000000" w:rsidR="00000000" w:rsidRPr="00000000">
              <w:rPr>
                <w:rFonts w:ascii="Inter" w:cs="Inter" w:eastAsia="Inter" w:hAnsi="Inter"/>
                <w:color w:val="182326"/>
                <w:sz w:val="15"/>
                <w:szCs w:val="15"/>
                <w:rtl w:val="0"/>
              </w:rPr>
              <w:t xml:space="preserve">May support discovery only; cannot populate material accepted facts.</w:t>
            </w:r>
            <w:r w:rsidDel="00000000" w:rsidR="00000000" w:rsidRPr="00000000">
              <w:rPr>
                <w:rtl w:val="0"/>
              </w:rPr>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pStyle w:val="Heading2"/>
        <w:keepNext w:val="1"/>
        <w:rPr/>
      </w:pPr>
      <w:r w:rsidDel="00000000" w:rsidR="00000000" w:rsidRPr="00000000">
        <w:rPr>
          <w:rtl w:val="0"/>
        </w:rPr>
        <w:t xml:space="preserve">10.5 Source health</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Freshness by dataset and metric class.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HTTP/application errors and authentication failures.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Schema drift and field-level null-rate changes.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Volume anomaly: a 200 response containing materially fewer records is a failure condition.</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Reconciliation conflict rate.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Rights/contract expiry countdown.</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Checkpoint lag and duplicate/replay rate.</w:t>
      </w:r>
      <w:r w:rsidDel="00000000" w:rsidR="00000000" w:rsidRPr="00000000">
        <w:rPr>
          <w:rtl w:val="0"/>
        </w:rPr>
      </w:r>
    </w:p>
    <w:p w:rsidR="00000000" w:rsidDel="00000000" w:rsidP="00000000" w:rsidRDefault="00000000" w:rsidRPr="00000000" w14:paraId="00000288">
      <w:pPr>
        <w:pStyle w:val="Heading1"/>
        <w:keepNext w:val="1"/>
        <w:pBdr>
          <w:bottom w:color="b88a44" w:space="1" w:sz="10" w:val="single"/>
        </w:pBdr>
        <w:rPr/>
      </w:pPr>
      <w:r w:rsidDel="00000000" w:rsidR="00000000" w:rsidRPr="00000000">
        <w:rPr>
          <w:rtl w:val="0"/>
        </w:rPr>
        <w:t xml:space="preserve">11. GLOBAL DETERMINISTIC CALCULATION PLANE</w:t>
      </w:r>
    </w:p>
    <w:p w:rsidR="00000000" w:rsidDel="00000000" w:rsidP="00000000" w:rsidRDefault="00000000" w:rsidRPr="00000000" w14:paraId="00000289">
      <w:pPr>
        <w:pStyle w:val="Heading2"/>
        <w:keepNext w:val="1"/>
        <w:rPr/>
      </w:pPr>
      <w:r w:rsidDel="00000000" w:rsidR="00000000" w:rsidRPr="00000000">
        <w:rPr>
          <w:rtl w:val="0"/>
        </w:rPr>
        <w:t xml:space="preserve">11.1 Decision</w:t>
      </w:r>
    </w:p>
    <w:p w:rsidR="00000000" w:rsidDel="00000000" w:rsidP="00000000" w:rsidRDefault="00000000" w:rsidRPr="00000000" w14:paraId="0000028A">
      <w:pPr>
        <w:spacing w:after="120" w:before="0" w:line="259" w:lineRule="auto"/>
        <w:rPr/>
      </w:pPr>
      <w:r w:rsidDel="00000000" w:rsidR="00000000" w:rsidRPr="00000000">
        <w:rPr>
          <w:rtl w:val="0"/>
        </w:rPr>
        <w:t xml:space="preserve">Authoritative financial mathematics is isolated from the AI stack and executed by a deterministic calculation package/service with strict numerical and methodology controls. The engine is global; methodology is supplied through versioned asset/market packs. Python is acceptable provided typing, test, dependency and release standards equal core backend services. QuantLib or another library may sit behind controlled interfaces; library defaults and launch-market conventions never define product methodology globally.</w:t>
      </w:r>
    </w:p>
    <w:p w:rsidR="00000000" w:rsidDel="00000000" w:rsidP="00000000" w:rsidRDefault="00000000" w:rsidRPr="00000000" w14:paraId="0000028B">
      <w:pPr>
        <w:pStyle w:val="Heading2"/>
        <w:keepNext w:val="1"/>
        <w:rPr/>
      </w:pPr>
      <w:r w:rsidDel="00000000" w:rsidR="00000000" w:rsidRPr="00000000">
        <w:rPr>
          <w:rtl w:val="0"/>
        </w:rPr>
        <w:t xml:space="preserve">11.2 CalculationSpecification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CalculationSpecification</w:t>
        <w:br w:type="textWrapping"/>
        <w:t xml:space="preserve">  calculation_spec_id / version</w:t>
        <w:br w:type="textWrapping"/>
        <w:t xml:space="preserve">  adapter_id / metric_id</w:t>
        <w:br w:type="textWrapping"/>
        <w:t xml:space="preserve">  methodology_reference_id</w:t>
        <w:br w:type="textWrapping"/>
        <w:t xml:space="preserve">  formula_definition_hash</w:t>
        <w:br w:type="textWrapping"/>
        <w:t xml:space="preserve">  required_inputs[]</w:t>
        <w:br w:type="textWrapping"/>
        <w:t xml:space="preserve">  day_count_convention</w:t>
        <w:br w:type="textWrapping"/>
        <w:t xml:space="preserve">  settlement_convention</w:t>
        <w:br w:type="textWrapping"/>
        <w:t xml:space="preserve">  calendar_version</w:t>
        <w:br w:type="textWrapping"/>
        <w:t xml:space="preserve">  rounding_mode / precision</w:t>
        <w:br w:type="textWrapping"/>
        <w:t xml:space="preserve">  quotation_basis</w:t>
        <w:br w:type="textWrapping"/>
        <w:t xml:space="preserve">  assumptions_schema</w:t>
        <w:br w:type="textWrapping"/>
        <w:t xml:space="preserve">  effective_range</w:t>
        <w:br w:type="textWrapping"/>
        <w:t xml:space="preserve">  implementation_artifact_version</w:t>
        <w:br w:type="textWrapping"/>
        <w:t xml:space="preserve">  approval_status / approver / approved_at</w:t>
      </w:r>
    </w:p>
    <w:p w:rsidR="00000000" w:rsidDel="00000000" w:rsidP="00000000" w:rsidRDefault="00000000" w:rsidRPr="00000000" w14:paraId="0000028D">
      <w:pPr>
        <w:pStyle w:val="Heading2"/>
        <w:keepNext w:val="1"/>
        <w:rPr/>
      </w:pPr>
      <w:r w:rsidDel="00000000" w:rsidR="00000000" w:rsidRPr="00000000">
        <w:rPr>
          <w:rtl w:val="0"/>
        </w:rPr>
        <w:t xml:space="preserve">11.3 First methodology packs - launch wedge</w:t>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8E">
            <w:pPr>
              <w:jc w:val="left"/>
              <w:rPr/>
            </w:pPr>
            <w:r w:rsidDel="00000000" w:rsidR="00000000" w:rsidRPr="00000000">
              <w:rPr>
                <w:rFonts w:ascii="Inter" w:cs="Inter" w:eastAsia="Inter" w:hAnsi="Inter"/>
                <w:b w:val="1"/>
                <w:bCs w:val="1"/>
                <w:color w:val="ffffff"/>
                <w:sz w:val="14"/>
                <w:szCs w:val="14"/>
                <w:rtl w:val="0"/>
              </w:rPr>
              <w:t xml:space="preserve">Adapter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8F">
            <w:pPr>
              <w:jc w:val="left"/>
              <w:rPr/>
            </w:pPr>
            <w:r w:rsidDel="00000000" w:rsidR="00000000" w:rsidRPr="00000000">
              <w:rPr>
                <w:rFonts w:ascii="Inter" w:cs="Inter" w:eastAsia="Inter" w:hAnsi="Inter"/>
                <w:b w:val="1"/>
                <w:bCs w:val="1"/>
                <w:color w:val="ffffff"/>
                <w:sz w:val="14"/>
                <w:szCs w:val="14"/>
                <w:rtl w:val="0"/>
              </w:rPr>
              <w:t xml:space="preserve">Authoritative anchor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90">
            <w:pPr>
              <w:jc w:val="left"/>
              <w:rPr/>
            </w:pPr>
            <w:r w:rsidDel="00000000" w:rsidR="00000000" w:rsidRPr="00000000">
              <w:rPr>
                <w:rFonts w:ascii="Inter" w:cs="Inter" w:eastAsia="Inter" w:hAnsi="Inter"/>
                <w:b w:val="1"/>
                <w:bCs w:val="1"/>
                <w:color w:val="ffffff"/>
                <w:sz w:val="14"/>
                <w:szCs w:val="14"/>
                <w:rtl w:val="0"/>
              </w:rPr>
              <w:t xml:space="preserve">Engineering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1">
            <w:pPr>
              <w:spacing w:after="0" w:line="240" w:lineRule="auto"/>
              <w:rPr/>
            </w:pPr>
            <w:r w:rsidDel="00000000" w:rsidR="00000000" w:rsidRPr="00000000">
              <w:rPr>
                <w:rFonts w:ascii="Inter" w:cs="Inter" w:eastAsia="Inter" w:hAnsi="Inter"/>
                <w:color w:val="182326"/>
                <w:sz w:val="14"/>
                <w:szCs w:val="14"/>
                <w:rtl w:val="0"/>
              </w:rPr>
              <w:t xml:space="preserve">FI-GB-SOV</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2">
            <w:pPr>
              <w:spacing w:after="0" w:line="240" w:lineRule="auto"/>
              <w:rPr/>
            </w:pPr>
            <w:r w:rsidDel="00000000" w:rsidR="00000000" w:rsidRPr="00000000">
              <w:rPr>
                <w:rFonts w:ascii="Inter" w:cs="Inter" w:eastAsia="Inter" w:hAnsi="Inter"/>
                <w:color w:val="182326"/>
                <w:sz w:val="14"/>
                <w:szCs w:val="14"/>
                <w:rtl w:val="0"/>
              </w:rPr>
              <w:t xml:space="preserve">UK Debt Management Office, "Formulae for Calculating Gilt Prices from Yields", 4th edition, published 18 Dec 2024, plus relevant DMO technical material for admitted gilt subtypes.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3">
            <w:pPr>
              <w:spacing w:after="0" w:line="240" w:lineRule="auto"/>
              <w:rPr/>
            </w:pPr>
            <w:r w:rsidDel="00000000" w:rsidR="00000000" w:rsidRPr="00000000">
              <w:rPr>
                <w:rFonts w:ascii="Inter" w:cs="Inter" w:eastAsia="Inter" w:hAnsi="Inter"/>
                <w:color w:val="182326"/>
                <w:sz w:val="14"/>
                <w:szCs w:val="14"/>
                <w:rtl w:val="0"/>
              </w:rPr>
              <w:t xml:space="preserve">Pin a local evidence copy/hash where rights permit, record publication date, and verify current status immediately before methodology approval. Do not infer index-linked conventions from conventional gilts.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94">
            <w:pPr>
              <w:spacing w:after="0" w:line="240" w:lineRule="auto"/>
              <w:rPr/>
            </w:pPr>
            <w:r w:rsidDel="00000000" w:rsidR="00000000" w:rsidRPr="00000000">
              <w:rPr>
                <w:rFonts w:ascii="Inter" w:cs="Inter" w:eastAsia="Inter" w:hAnsi="Inter"/>
                <w:color w:val="182326"/>
                <w:sz w:val="14"/>
                <w:szCs w:val="14"/>
                <w:rtl w:val="0"/>
              </w:rPr>
              <w:t xml:space="preserve">FI-US-SOV</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95">
            <w:pPr>
              <w:spacing w:after="0" w:line="240" w:lineRule="auto"/>
              <w:rPr/>
            </w:pPr>
            <w:r w:rsidDel="00000000" w:rsidR="00000000" w:rsidRPr="00000000">
              <w:rPr>
                <w:rFonts w:ascii="Inter" w:cs="Inter" w:eastAsia="Inter" w:hAnsi="Inter"/>
                <w:color w:val="182326"/>
                <w:sz w:val="14"/>
                <w:szCs w:val="14"/>
                <w:rtl w:val="0"/>
              </w:rPr>
              <w:t xml:space="preserve">Current U.S. Treasury / TreasuryDirect pricing materials and current 31 CFR Part 356 / applicable appendices for admitted Treasury security types.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96">
            <w:pPr>
              <w:spacing w:after="0" w:line="240" w:lineRule="auto"/>
              <w:rPr/>
            </w:pPr>
            <w:r w:rsidDel="00000000" w:rsidR="00000000" w:rsidRPr="00000000">
              <w:rPr>
                <w:rFonts w:ascii="Inter" w:cs="Inter" w:eastAsia="Inter" w:hAnsi="Inter"/>
                <w:color w:val="182326"/>
                <w:sz w:val="14"/>
                <w:szCs w:val="14"/>
                <w:rtl w:val="0"/>
              </w:rPr>
              <w:t xml:space="preserve">Pin the current regulation/source snapshot. Treat bills, fixed-principal notes/bonds, TIPS and FRNs as distinct methodology families. Do not silently choose a market yield convention where multiple conventions exist.</w:t>
            </w:r>
            <w:r w:rsidDel="00000000" w:rsidR="00000000" w:rsidRPr="00000000">
              <w:rPr>
                <w:rtl w:val="0"/>
              </w:rPr>
            </w:r>
          </w:p>
        </w:tc>
      </w:tr>
    </w:tbl>
    <w:p w:rsidR="00000000" w:rsidDel="00000000" w:rsidP="00000000" w:rsidRDefault="00000000" w:rsidRPr="00000000" w14:paraId="00000297">
      <w:pPr>
        <w:spacing w:after="20" w:lineRule="auto"/>
        <w:rPr/>
      </w:pPr>
      <w:r w:rsidDel="00000000" w:rsidR="00000000" w:rsidRPr="00000000">
        <w:rPr>
          <w:rtl w:val="0"/>
        </w:rPr>
      </w:r>
    </w:p>
    <w:p w:rsidR="00000000" w:rsidDel="00000000" w:rsidP="00000000" w:rsidRDefault="00000000" w:rsidRPr="00000000" w14:paraId="00000298">
      <w:pPr>
        <w:pStyle w:val="Heading2"/>
        <w:keepNext w:val="1"/>
        <w:rPr/>
      </w:pPr>
      <w:r w:rsidDel="00000000" w:rsidR="00000000" w:rsidRPr="00000000">
        <w:rPr>
          <w:rtl w:val="0"/>
        </w:rPr>
        <w:t xml:space="preserve">11.4 Numeric rules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 exact decimal/fixed precision for monetary/quoted decimal fields where binary floating-point would create representation risk. Numerical libraries may use floating point internally where methodology requires, but final rounding is explicit and tested.</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call supplies as_of, settlement date or a clearly defined default resolved outside the calculation engine and persisted in the request.</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All calendars and conventions are versioned data, not constants embedded across code.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result returns unit, currency where relevant, calculation spec/version, input_fact_ids, assumptions, conventions, rounding, and EvidenceBundle.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Historical CalculationResults are immutable. A methodology change creates a new result linked by recomputation_of; it never overwrites the prior result.</w:t>
      </w:r>
      <w:r w:rsidDel="00000000" w:rsidR="00000000" w:rsidRPr="00000000">
        <w:rPr>
          <w:rtl w:val="0"/>
        </w:rPr>
      </w:r>
    </w:p>
    <w:p w:rsidR="00000000" w:rsidDel="00000000" w:rsidP="00000000" w:rsidRDefault="00000000" w:rsidRPr="00000000" w14:paraId="0000029E">
      <w:pPr>
        <w:pStyle w:val="Heading2"/>
        <w:keepNext w:val="1"/>
        <w:rPr/>
      </w:pPr>
      <w:r w:rsidDel="00000000" w:rsidR="00000000" w:rsidRPr="00000000">
        <w:rPr>
          <w:rtl w:val="0"/>
        </w:rPr>
        <w:t xml:space="preserve">11.5 Golden financial test suite</w:t>
      </w:r>
    </w:p>
    <w:p w:rsidR="00000000" w:rsidDel="00000000" w:rsidP="00000000" w:rsidRDefault="00000000" w:rsidRPr="00000000" w14:paraId="0000029F">
      <w:pPr>
        <w:spacing w:after="120" w:before="0" w:line="259" w:lineRule="auto"/>
        <w:rPr/>
      </w:pPr>
      <w:r w:rsidDel="00000000" w:rsidR="00000000" w:rsidRPr="00000000">
        <w:rPr>
          <w:rFonts w:ascii="Inter" w:cs="Inter" w:eastAsia="Inter" w:hAnsi="Inter"/>
          <w:i w:val="0"/>
          <w:iCs w:val="0"/>
          <w:rtl w:val="0"/>
        </w:rPr>
        <w:t xml:space="preserve">Each production calculation requires three evidence classes: (1) authoritative worked examples where available; (2) an independent second implementation or derivation maintained separately from the production implementation; and (3) regression cases covering edge conditions. Agreement tolerance is specification-specific and approved, not globally guessed.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Regular and irregular periods where admitted.</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Leap year and holiday/settlement boundaries.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Zero and near-zero yields.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Negative yields where the instrument/convention permits.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Matured and near-maturity instruments.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Reopenings and accrued-interest cases where admitted.</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Missing/invalid inputs.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Rounding boundaries and price/yield inversion consistency.</w:t>
      </w:r>
      <w:r w:rsidDel="00000000" w:rsidR="00000000" w:rsidRPr="00000000">
        <w:rPr>
          <w:rtl w:val="0"/>
        </w:rPr>
      </w:r>
    </w:p>
    <w:p w:rsidR="00000000" w:rsidDel="00000000" w:rsidP="00000000" w:rsidRDefault="00000000" w:rsidRPr="00000000" w14:paraId="000002A8">
      <w:pPr>
        <w:pStyle w:val="Heading1"/>
        <w:keepNext w:val="1"/>
        <w:pBdr>
          <w:bottom w:color="b88a44" w:space="1" w:sz="10" w:val="single"/>
        </w:pBdr>
        <w:rPr/>
      </w:pPr>
      <w:r w:rsidDel="00000000" w:rsidR="00000000" w:rsidRPr="00000000">
        <w:rPr>
          <w:rtl w:val="0"/>
        </w:rPr>
        <w:t xml:space="preserve">12. GLOBAL MONITORING AND ALERTING PLANE</w:t>
      </w:r>
    </w:p>
    <w:tbl>
      <w:tblPr>
        <w:tblStyle w:val="Table24"/>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fff6e7" w:val="clear"/>
            <w:tcMar>
              <w:top w:w="120.0" w:type="dxa"/>
              <w:bottom w:w="120.0" w:type="dxa"/>
            </w:tcMar>
          </w:tcPr>
          <w:p w:rsidR="00000000" w:rsidDel="00000000" w:rsidP="00000000" w:rsidRDefault="00000000" w:rsidRPr="00000000" w14:paraId="000002A9">
            <w:pPr>
              <w:spacing w:after="60" w:lineRule="auto"/>
              <w:rPr/>
            </w:pPr>
            <w:r w:rsidDel="00000000" w:rsidR="00000000" w:rsidRPr="00000000">
              <w:rPr>
                <w:rFonts w:ascii="Inter" w:cs="Inter" w:eastAsia="Inter" w:hAnsi="Inter"/>
                <w:b w:val="1"/>
                <w:bCs w:val="1"/>
                <w:color w:val="b88a44"/>
                <w:sz w:val="16"/>
                <w:szCs w:val="16"/>
                <w:rtl w:val="0"/>
              </w:rPr>
              <w:t xml:space="preserve">PRIMARY PRODUCT RELIABILITY</w:t>
            </w:r>
            <w:r w:rsidDel="00000000" w:rsidR="00000000" w:rsidRPr="00000000">
              <w:rPr>
                <w:rtl w:val="0"/>
              </w:rPr>
            </w:r>
          </w:p>
          <w:p w:rsidR="00000000" w:rsidDel="00000000" w:rsidP="00000000" w:rsidRDefault="00000000" w:rsidRPr="00000000" w14:paraId="000002AA">
            <w:pPr>
              <w:spacing w:after="0" w:line="254" w:lineRule="auto"/>
              <w:rPr/>
            </w:pPr>
            <w:r w:rsidDel="00000000" w:rsidR="00000000" w:rsidRPr="00000000">
              <w:rPr>
                <w:rFonts w:ascii="Inter" w:cs="Inter" w:eastAsia="Inter" w:hAnsi="Inter"/>
                <w:color w:val="182326"/>
                <w:sz w:val="18"/>
                <w:szCs w:val="18"/>
                <w:rtl w:val="0"/>
              </w:rPr>
              <w:t xml:space="preserve">Monitoring is not a secondary notification feature. It is the continuity engine and principal retention asset. A rule that silently stops evaluating is a product failure even if the website remains available.</w:t>
            </w:r>
            <w:r w:rsidDel="00000000" w:rsidR="00000000" w:rsidRPr="00000000">
              <w:rPr>
                <w:rtl w:val="0"/>
              </w:rPr>
            </w:r>
          </w:p>
        </w:tc>
      </w:tr>
    </w:tbl>
    <w:p w:rsidR="00000000" w:rsidDel="00000000" w:rsidP="00000000" w:rsidRDefault="00000000" w:rsidRPr="00000000" w14:paraId="000002AB">
      <w:pPr>
        <w:spacing w:after="20" w:lineRule="auto"/>
        <w:rPr/>
      </w:pPr>
      <w:r w:rsidDel="00000000" w:rsidR="00000000" w:rsidRPr="00000000">
        <w:rPr>
          <w:rtl w:val="0"/>
        </w:rPr>
      </w:r>
    </w:p>
    <w:p w:rsidR="00000000" w:rsidDel="00000000" w:rsidP="00000000" w:rsidRDefault="00000000" w:rsidRPr="00000000" w14:paraId="000002AC">
      <w:pPr>
        <w:pStyle w:val="Heading2"/>
        <w:keepNext w:val="1"/>
        <w:rPr/>
      </w:pPr>
      <w:r w:rsidDel="00000000" w:rsidR="00000000" w:rsidRPr="00000000">
        <w:rPr>
          <w:rtl w:val="0"/>
        </w:rPr>
        <w:t xml:space="preserve">12.1 Rule model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MonitoringRule</w:t>
        <w:br w:type="textWrapping"/>
        <w:t xml:space="preserve">  rule_id / user_id / version / status</w:t>
        <w:br w:type="textWrapping"/>
        <w:t xml:space="preserve">  subject_type + subject_id</w:t>
        <w:br w:type="textWrapping"/>
        <w:t xml:space="preserve">  market_context_id / metric_id or factual_event_type</w:t>
        <w:br w:type="textWrapping"/>
        <w:t xml:space="preserve">  predicate (crosses_above | crosses_below | changes_by | enters_state | document_published | event_scheduled)</w:t>
        <w:br w:type="textWrapping"/>
        <w:t xml:space="preserve">  threshold_value + unit          // only where predicate requires</w:t>
        <w:br w:type="textWrapping"/>
        <w:t xml:space="preserve">  evaluation_window / market_calendar_version</w:t>
        <w:br w:type="textWrapping"/>
        <w:t xml:space="preserve">  market_hours_policy</w:t>
        <w:br w:type="textWrapping"/>
        <w:t xml:space="preserve">  hysteresis / debounce_interval / cadence</w:t>
        <w:br w:type="textWrapping"/>
        <w:t xml:space="preserve">  user_timezone / locale</w:t>
        <w:br w:type="textWrapping"/>
        <w:t xml:space="preserve">  servicing_cell_id</w:t>
        <w:br w:type="textWrapping"/>
        <w:t xml:space="preserve">  delivery_preferences</w:t>
        <w:br w:type="textWrapping"/>
        <w:t xml:space="preserve">  explicit_user_selection_record</w:t>
        <w:br w:type="textWrapping"/>
        <w:t xml:space="preserve">  effective_range / created_at</w:t>
      </w:r>
    </w:p>
    <w:p w:rsidR="00000000" w:rsidDel="00000000" w:rsidP="00000000" w:rsidRDefault="00000000" w:rsidRPr="00000000" w14:paraId="000002AE">
      <w:pPr>
        <w:pStyle w:val="Heading2"/>
        <w:keepNext w:val="1"/>
        <w:rPr/>
      </w:pPr>
      <w:r w:rsidDel="00000000" w:rsidR="00000000" w:rsidRPr="00000000">
        <w:rPr>
          <w:rtl w:val="0"/>
        </w:rPr>
        <w:t xml:space="preserve">12.2 Perimeter-safe rule creation</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The server exposes an approved neutral metric/event catalogue; the user explicitly selects the subject and rule inputs for user-threshold rules.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Talvrin does not choose or recommend investment thresholds, rank instruments by a platform-selected metric or create hidden rules from behavioural inference.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Neutral operational defaults may exist for notification cadence, debounce and delivery mechanics; investment-significant metric/direction/threshold values are not silently defaulted.</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Factual lifecycle alerts such as coupon/maturity/filing publication may be offered as objective event types subject to Legal/Product approval; they do not express investment merit.</w:t>
      </w:r>
      <w:r w:rsidDel="00000000" w:rsidR="00000000" w:rsidRPr="00000000">
        <w:rPr>
          <w:rtl w:val="0"/>
        </w:rPr>
      </w:r>
    </w:p>
    <w:p w:rsidR="00000000" w:rsidDel="00000000" w:rsidP="00000000" w:rsidRDefault="00000000" w:rsidRPr="00000000" w14:paraId="000002B3">
      <w:pPr>
        <w:pStyle w:val="Heading2"/>
        <w:keepNext w:val="1"/>
        <w:rPr/>
      </w:pPr>
      <w:r w:rsidDel="00000000" w:rsidR="00000000" w:rsidRPr="00000000">
        <w:rPr>
          <w:rtl w:val="0"/>
        </w:rPr>
        <w:t xml:space="preserve">12.3 Evaluation semantics</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B4">
            <w:pPr>
              <w:jc w:val="left"/>
              <w:rPr/>
            </w:pPr>
            <w:r w:rsidDel="00000000" w:rsidR="00000000" w:rsidRPr="00000000">
              <w:rPr>
                <w:rFonts w:ascii="Inter" w:cs="Inter" w:eastAsia="Inter" w:hAnsi="Inter"/>
                <w:b w:val="1"/>
                <w:bCs w:val="1"/>
                <w:color w:val="ffffff"/>
                <w:sz w:val="14"/>
                <w:szCs w:val="14"/>
                <w:rtl w:val="0"/>
              </w:rPr>
              <w:t xml:space="preserve">Condition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B5">
            <w:pPr>
              <w:jc w:val="left"/>
              <w:rPr/>
            </w:pPr>
            <w:r w:rsidDel="00000000" w:rsidR="00000000" w:rsidRPr="00000000">
              <w:rPr>
                <w:rFonts w:ascii="Inter" w:cs="Inter" w:eastAsia="Inter" w:hAnsi="Inter"/>
                <w:b w:val="1"/>
                <w:bCs w:val="1"/>
                <w:color w:val="ffffff"/>
                <w:sz w:val="14"/>
                <w:szCs w:val="14"/>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6">
            <w:pPr>
              <w:spacing w:after="0" w:line="240" w:lineRule="auto"/>
              <w:rPr/>
            </w:pPr>
            <w:r w:rsidDel="00000000" w:rsidR="00000000" w:rsidRPr="00000000">
              <w:rPr>
                <w:rFonts w:ascii="Inter" w:cs="Inter" w:eastAsia="Inter" w:hAnsi="Inter"/>
                <w:color w:val="182326"/>
                <w:sz w:val="14"/>
                <w:szCs w:val="14"/>
                <w:rtl w:val="0"/>
              </w:rPr>
              <w:t xml:space="preserve">Crossing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7">
            <w:pPr>
              <w:spacing w:after="0" w:line="240" w:lineRule="auto"/>
              <w:rPr/>
            </w:pPr>
            <w:r w:rsidDel="00000000" w:rsidR="00000000" w:rsidRPr="00000000">
              <w:rPr>
                <w:rFonts w:ascii="Inter" w:cs="Inter" w:eastAsia="Inter" w:hAnsi="Inter"/>
                <w:color w:val="182326"/>
                <w:sz w:val="14"/>
                <w:szCs w:val="14"/>
                <w:rtl w:val="0"/>
              </w:rPr>
              <w:t xml:space="preserve">crosses_above/below requires a prior eligible evaluation on the opposite side of the threshold.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B8">
            <w:pPr>
              <w:spacing w:after="0" w:line="240" w:lineRule="auto"/>
              <w:rPr/>
            </w:pPr>
            <w:r w:rsidDel="00000000" w:rsidR="00000000" w:rsidRPr="00000000">
              <w:rPr>
                <w:rFonts w:ascii="Inter" w:cs="Inter" w:eastAsia="Inter" w:hAnsi="Inter"/>
                <w:color w:val="182326"/>
                <w:sz w:val="14"/>
                <w:szCs w:val="14"/>
                <w:rtl w:val="0"/>
              </w:rPr>
              <w:t xml:space="preserve">Initial state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B9">
            <w:pPr>
              <w:spacing w:after="0" w:line="240" w:lineRule="auto"/>
              <w:rPr/>
            </w:pPr>
            <w:r w:rsidDel="00000000" w:rsidR="00000000" w:rsidRPr="00000000">
              <w:rPr>
                <w:rFonts w:ascii="Inter" w:cs="Inter" w:eastAsia="Inter" w:hAnsi="Inter"/>
                <w:color w:val="182326"/>
                <w:sz w:val="14"/>
                <w:szCs w:val="14"/>
                <w:rtl w:val="0"/>
              </w:rPr>
              <w:t xml:space="preserve">First evaluation already beyond threshold emits INITIAL_STATE if enabled; it is not mislabelled as a crossing.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A">
            <w:pPr>
              <w:spacing w:after="0" w:line="240" w:lineRule="auto"/>
              <w:rPr/>
            </w:pPr>
            <w:r w:rsidDel="00000000" w:rsidR="00000000" w:rsidRPr="00000000">
              <w:rPr>
                <w:rFonts w:ascii="Inter" w:cs="Inter" w:eastAsia="Inter" w:hAnsi="Inter"/>
                <w:color w:val="182326"/>
                <w:sz w:val="14"/>
                <w:szCs w:val="14"/>
                <w:rtl w:val="0"/>
              </w:rPr>
              <w:t xml:space="preserve">Hysteresis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B">
            <w:pPr>
              <w:spacing w:after="0" w:line="240" w:lineRule="auto"/>
              <w:rPr/>
            </w:pPr>
            <w:r w:rsidDel="00000000" w:rsidR="00000000" w:rsidRPr="00000000">
              <w:rPr>
                <w:rFonts w:ascii="Inter" w:cs="Inter" w:eastAsia="Inter" w:hAnsi="Inter"/>
                <w:color w:val="182326"/>
                <w:sz w:val="14"/>
                <w:szCs w:val="14"/>
                <w:rtl w:val="0"/>
              </w:rPr>
              <w:t xml:space="preserve">A fired crossing rule re-arms only after the metric returns beyond a configured re-arm band, preventing chatter.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BC">
            <w:pPr>
              <w:spacing w:after="0" w:line="240" w:lineRule="auto"/>
              <w:rPr/>
            </w:pPr>
            <w:r w:rsidDel="00000000" w:rsidR="00000000" w:rsidRPr="00000000">
              <w:rPr>
                <w:rFonts w:ascii="Inter" w:cs="Inter" w:eastAsia="Inter" w:hAnsi="Inter"/>
                <w:color w:val="182326"/>
                <w:sz w:val="14"/>
                <w:szCs w:val="14"/>
                <w:rtl w:val="0"/>
              </w:rPr>
              <w:t xml:space="preserve">Debounce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BD">
            <w:pPr>
              <w:spacing w:after="0" w:line="240" w:lineRule="auto"/>
              <w:rPr/>
            </w:pPr>
            <w:r w:rsidDel="00000000" w:rsidR="00000000" w:rsidRPr="00000000">
              <w:rPr>
                <w:rFonts w:ascii="Inter" w:cs="Inter" w:eastAsia="Inter" w:hAnsi="Inter"/>
                <w:color w:val="182326"/>
                <w:sz w:val="14"/>
                <w:szCs w:val="14"/>
                <w:rtl w:val="0"/>
              </w:rPr>
              <w:t xml:space="preserve">Repeated eligible events inside the debounce interval create evaluated history but no duplicate external delivery.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E">
            <w:pPr>
              <w:spacing w:after="0" w:line="240" w:lineRule="auto"/>
              <w:rPr/>
            </w:pPr>
            <w:r w:rsidDel="00000000" w:rsidR="00000000" w:rsidRPr="00000000">
              <w:rPr>
                <w:rFonts w:ascii="Inter" w:cs="Inter" w:eastAsia="Inter" w:hAnsi="Inter"/>
                <w:color w:val="182326"/>
                <w:sz w:val="14"/>
                <w:szCs w:val="14"/>
                <w:rtl w:val="0"/>
              </w:rPr>
              <w:t xml:space="preserve">Knowledge 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F">
            <w:pPr>
              <w:spacing w:after="0" w:line="240" w:lineRule="auto"/>
              <w:rPr/>
            </w:pPr>
            <w:r w:rsidDel="00000000" w:rsidR="00000000" w:rsidRPr="00000000">
              <w:rPr>
                <w:rFonts w:ascii="Inter" w:cs="Inter" w:eastAsia="Inter" w:hAnsi="Inter"/>
                <w:color w:val="182326"/>
                <w:sz w:val="14"/>
                <w:szCs w:val="14"/>
                <w:rtl w:val="0"/>
              </w:rPr>
              <w:t xml:space="preserve">Every evaluation records the exact AcceptedFact versions and knowledge_time snapshot used.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C0">
            <w:pPr>
              <w:spacing w:after="0" w:line="240" w:lineRule="auto"/>
              <w:rPr/>
            </w:pPr>
            <w:r w:rsidDel="00000000" w:rsidR="00000000" w:rsidRPr="00000000">
              <w:rPr>
                <w:rFonts w:ascii="Inter" w:cs="Inter" w:eastAsia="Inter" w:hAnsi="Inter"/>
                <w:color w:val="182326"/>
                <w:sz w:val="14"/>
                <w:szCs w:val="14"/>
                <w:rtl w:val="0"/>
              </w:rPr>
              <w:t xml:space="preserve">Late 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C1">
            <w:pPr>
              <w:spacing w:after="0" w:line="240" w:lineRule="auto"/>
              <w:rPr/>
            </w:pPr>
            <w:r w:rsidDel="00000000" w:rsidR="00000000" w:rsidRPr="00000000">
              <w:rPr>
                <w:rFonts w:ascii="Inter" w:cs="Inter" w:eastAsia="Inter" w:hAnsi="Inter"/>
                <w:color w:val="182326"/>
                <w:sz w:val="14"/>
                <w:szCs w:val="14"/>
                <w:rtl w:val="0"/>
              </w:rPr>
              <w:t xml:space="preserve">A late AcceptedFact triggers retroactive evaluation; any material missed fire is labelled LATE_NOTICE with valid and knowledge timestamps.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2">
            <w:pPr>
              <w:spacing w:after="0" w:line="240" w:lineRule="auto"/>
              <w:rPr/>
            </w:pPr>
            <w:r w:rsidDel="00000000" w:rsidR="00000000" w:rsidRPr="00000000">
              <w:rPr>
                <w:rFonts w:ascii="Inter" w:cs="Inter" w:eastAsia="Inter" w:hAnsi="Inter"/>
                <w:color w:val="182326"/>
                <w:sz w:val="14"/>
                <w:szCs w:val="14"/>
                <w:rtl w:val="0"/>
              </w:rPr>
              <w:t xml:space="preserve">Stale input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3">
            <w:pPr>
              <w:spacing w:after="0" w:line="240" w:lineRule="auto"/>
              <w:rPr/>
            </w:pPr>
            <w:r w:rsidDel="00000000" w:rsidR="00000000" w:rsidRPr="00000000">
              <w:rPr>
                <w:rFonts w:ascii="Inter" w:cs="Inter" w:eastAsia="Inter" w:hAnsi="Inter"/>
                <w:color w:val="182326"/>
                <w:sz w:val="14"/>
                <w:szCs w:val="14"/>
                <w:rtl w:val="0"/>
              </w:rPr>
              <w:t xml:space="preserve">Rules may evaluate on stale accepted data only where the rule policy permits; any fired alert is marked STALE_INPUT.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C4">
            <w:pPr>
              <w:spacing w:after="0" w:line="240" w:lineRule="auto"/>
              <w:rPr/>
            </w:pPr>
            <w:r w:rsidDel="00000000" w:rsidR="00000000" w:rsidRPr="00000000">
              <w:rPr>
                <w:rFonts w:ascii="Inter" w:cs="Inter" w:eastAsia="Inter" w:hAnsi="Inter"/>
                <w:color w:val="182326"/>
                <w:sz w:val="14"/>
                <w:szCs w:val="14"/>
                <w:rtl w:val="0"/>
              </w:rPr>
              <w:t xml:space="preserve">Unavailable input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C5">
            <w:pPr>
              <w:spacing w:after="0" w:line="240" w:lineRule="auto"/>
              <w:rPr/>
            </w:pPr>
            <w:r w:rsidDel="00000000" w:rsidR="00000000" w:rsidRPr="00000000">
              <w:rPr>
                <w:rFonts w:ascii="Inter" w:cs="Inter" w:eastAsia="Inter" w:hAnsi="Inter"/>
                <w:color w:val="182326"/>
                <w:sz w:val="14"/>
                <w:szCs w:val="14"/>
                <w:rtl w:val="0"/>
              </w:rPr>
              <w:t xml:space="preserve">Rule becomes coverage-degraded/suspended; no silent use of stale last-known value as current.</w:t>
            </w:r>
            <w:r w:rsidDel="00000000" w:rsidR="00000000" w:rsidRPr="00000000">
              <w:rPr>
                <w:rtl w:val="0"/>
              </w:rPr>
            </w:r>
          </w:p>
        </w:tc>
      </w:tr>
    </w:tbl>
    <w:p w:rsidR="00000000" w:rsidDel="00000000" w:rsidP="00000000" w:rsidRDefault="00000000" w:rsidRPr="00000000" w14:paraId="000002C6">
      <w:pPr>
        <w:spacing w:after="20" w:lineRule="auto"/>
        <w:rPr/>
      </w:pPr>
      <w:r w:rsidDel="00000000" w:rsidR="00000000" w:rsidRPr="00000000">
        <w:rPr>
          <w:rtl w:val="0"/>
        </w:rPr>
      </w:r>
    </w:p>
    <w:p w:rsidR="00000000" w:rsidDel="00000000" w:rsidP="00000000" w:rsidRDefault="00000000" w:rsidRPr="00000000" w14:paraId="000002C7">
      <w:pPr>
        <w:pStyle w:val="Heading2"/>
        <w:keepNext w:val="1"/>
        <w:rPr/>
      </w:pPr>
      <w:r w:rsidDel="00000000" w:rsidR="00000000" w:rsidRPr="00000000">
        <w:rPr>
          <w:rtl w:val="0"/>
        </w:rPr>
        <w:t xml:space="preserve">12.4 Alert lifecycle</w:t>
      </w:r>
    </w:p>
    <w:p w:rsidR="00000000" w:rsidDel="00000000" w:rsidP="00000000" w:rsidRDefault="00000000" w:rsidRPr="00000000" w14:paraId="000002C8">
      <w:pPr>
        <w:rPr/>
      </w:pPr>
      <w:r w:rsidDel="00000000" w:rsidR="00000000" w:rsidRPr="00000000">
        <w:rPr/>
        <w:drawing>
          <wp:inline distB="0" distT="0" distL="114300" distR="114300">
            <wp:extent cx="6126480" cy="1620410"/>
            <wp:effectExtent b="0" l="0" r="0" t="0"/>
            <wp:docPr descr="Monitoring flow showing accepted facts, user-authored rules, deterministic evaluation, alert lifecycle, delivery, coverage heartbeat and correction propagation." id="4" name="image4.png"/>
            <a:graphic>
              <a:graphicData uri="http://schemas.openxmlformats.org/drawingml/2006/picture">
                <pic:pic>
                  <pic:nvPicPr>
                    <pic:cNvPr descr="Monitoring flow showing accepted facts, user-authored rules, deterministic evaluation, alert lifecycle, delivery, coverage heartbeat and correction propagation." id="0" name="image4.png"/>
                    <pic:cNvPicPr preferRelativeResize="0"/>
                  </pic:nvPicPr>
                  <pic:blipFill>
                    <a:blip r:embed="rId9"/>
                    <a:srcRect b="0" l="0" r="0" t="0"/>
                    <a:stretch>
                      <a:fillRect/>
                    </a:stretch>
                  </pic:blipFill>
                  <pic:spPr>
                    <a:xfrm>
                      <a:off x="0" y="0"/>
                      <a:ext cx="6126480" cy="162041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120" w:before="0" w:line="259" w:lineRule="auto"/>
        <w:rPr/>
      </w:pPr>
      <w:r w:rsidDel="00000000" w:rsidR="00000000" w:rsidRPr="00000000">
        <w:rPr>
          <w:rtl w:val="0"/>
        </w:rPr>
        <w:t xml:space="preserve">Quiet hours suppress or delay external transports, not creation of the in-app alert record. Evaluation uses the relevant market calendar while user communication uses the user timezone/locale; those clocks are distinct. The in-app history is the canonical user-facing notification ledger. External delivery is at-least-once, region/provider routed where required, and deduplicated by alert/evaluation identity.</w:t>
      </w:r>
    </w:p>
    <w:p w:rsidR="00000000" w:rsidDel="00000000" w:rsidP="00000000" w:rsidRDefault="00000000" w:rsidRPr="00000000" w14:paraId="000002CA">
      <w:pPr>
        <w:pStyle w:val="Heading2"/>
        <w:keepNext w:val="1"/>
        <w:rPr/>
      </w:pPr>
      <w:r w:rsidDel="00000000" w:rsidR="00000000" w:rsidRPr="00000000">
        <w:rPr>
          <w:rtl w:val="0"/>
        </w:rPr>
        <w:t xml:space="preserve">12.5 Coverage control</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CB">
            <w:pPr>
              <w:jc w:val="left"/>
              <w:rPr/>
            </w:pPr>
            <w:r w:rsidDel="00000000" w:rsidR="00000000" w:rsidRPr="00000000">
              <w:rPr>
                <w:rFonts w:ascii="Inter" w:cs="Inter" w:eastAsia="Inter" w:hAnsi="Inter"/>
                <w:b w:val="1"/>
                <w:bCs w:val="1"/>
                <w:color w:val="ffffff"/>
                <w:sz w:val="14"/>
                <w:szCs w:val="14"/>
                <w:rtl w:val="0"/>
              </w:rPr>
              <w:t xml:space="preserve">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CC">
            <w:pPr>
              <w:jc w:val="left"/>
              <w:rPr/>
            </w:pPr>
            <w:r w:rsidDel="00000000" w:rsidR="00000000" w:rsidRPr="00000000">
              <w:rPr>
                <w:rFonts w:ascii="Inter" w:cs="Inter" w:eastAsia="Inter" w:hAnsi="Inter"/>
                <w:b w:val="1"/>
                <w:bCs w:val="1"/>
                <w:color w:val="ffffff"/>
                <w:sz w:val="14"/>
                <w:szCs w:val="14"/>
                <w:rtl w:val="0"/>
              </w:rPr>
              <w:t xml:space="preserve">Specification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D">
            <w:pPr>
              <w:spacing w:after="0" w:line="240" w:lineRule="auto"/>
              <w:rPr/>
            </w:pPr>
            <w:r w:rsidDel="00000000" w:rsidR="00000000" w:rsidRPr="00000000">
              <w:rPr>
                <w:rFonts w:ascii="Inter" w:cs="Inter" w:eastAsia="Inter" w:hAnsi="Inter"/>
                <w:color w:val="182326"/>
                <w:sz w:val="14"/>
                <w:szCs w:val="14"/>
                <w:rtl w:val="0"/>
              </w:rPr>
              <w:t xml:space="preserve">Per-rule coverage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E">
            <w:pPr>
              <w:spacing w:after="0" w:line="240" w:lineRule="auto"/>
              <w:rPr/>
            </w:pPr>
            <w:r w:rsidDel="00000000" w:rsidR="00000000" w:rsidRPr="00000000">
              <w:rPr>
                <w:rFonts w:ascii="Inter" w:cs="Inter" w:eastAsia="Inter" w:hAnsi="Inter"/>
                <w:color w:val="182326"/>
                <w:sz w:val="14"/>
                <w:szCs w:val="14"/>
                <w:rtl w:val="0"/>
              </w:rPr>
              <w:t xml:space="preserve">Store last_successful_evaluation_at, last_eligible_fact_at, expected_next_evaluation_at and coverage_status.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CF">
            <w:pPr>
              <w:spacing w:after="0" w:line="240" w:lineRule="auto"/>
              <w:rPr/>
            </w:pPr>
            <w:r w:rsidDel="00000000" w:rsidR="00000000" w:rsidRPr="00000000">
              <w:rPr>
                <w:rFonts w:ascii="Inter" w:cs="Inter" w:eastAsia="Inter" w:hAnsi="Inter"/>
                <w:color w:val="182326"/>
                <w:sz w:val="14"/>
                <w:szCs w:val="14"/>
                <w:rtl w:val="0"/>
              </w:rPr>
              <w:t xml:space="preserve">Coverage SLO</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0">
            <w:pPr>
              <w:spacing w:after="0" w:line="240" w:lineRule="auto"/>
              <w:rPr/>
            </w:pPr>
            <w:r w:rsidDel="00000000" w:rsidR="00000000" w:rsidRPr="00000000">
              <w:rPr>
                <w:rFonts w:ascii="Inter" w:cs="Inter" w:eastAsia="Inter" w:hAnsi="Inter"/>
                <w:color w:val="182326"/>
                <w:sz w:val="14"/>
                <w:szCs w:val="14"/>
                <w:rtl w:val="0"/>
              </w:rPr>
              <w:t xml:space="preserve">Derived from rule cadence and data-source freshness class; not one blanket clock for all rule types.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1">
            <w:pPr>
              <w:spacing w:after="0" w:line="240" w:lineRule="auto"/>
              <w:rPr/>
            </w:pPr>
            <w:r w:rsidDel="00000000" w:rsidR="00000000" w:rsidRPr="00000000">
              <w:rPr>
                <w:rFonts w:ascii="Inter" w:cs="Inter" w:eastAsia="Inter" w:hAnsi="Inter"/>
                <w:color w:val="182326"/>
                <w:sz w:val="14"/>
                <w:szCs w:val="14"/>
                <w:rtl w:val="0"/>
              </w:rPr>
              <w:t xml:space="preserve">Evaluator heartbeat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2">
            <w:pPr>
              <w:spacing w:after="0" w:line="240" w:lineRule="auto"/>
              <w:rPr/>
            </w:pPr>
            <w:r w:rsidDel="00000000" w:rsidR="00000000" w:rsidRPr="00000000">
              <w:rPr>
                <w:rFonts w:ascii="Inter" w:cs="Inter" w:eastAsia="Inter" w:hAnsi="Inter"/>
                <w:color w:val="182326"/>
                <w:sz w:val="14"/>
                <w:szCs w:val="14"/>
                <w:rtl w:val="0"/>
              </w:rPr>
              <w:t xml:space="preserve">A control-plane heartbeat independent of the evaluator process monitors expected evaluator progress.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D3">
            <w:pPr>
              <w:spacing w:after="0" w:line="240" w:lineRule="auto"/>
              <w:rPr/>
            </w:pPr>
            <w:r w:rsidDel="00000000" w:rsidR="00000000" w:rsidRPr="00000000">
              <w:rPr>
                <w:rFonts w:ascii="Inter" w:cs="Inter" w:eastAsia="Inter" w:hAnsi="Inter"/>
                <w:color w:val="182326"/>
                <w:sz w:val="14"/>
                <w:szCs w:val="14"/>
                <w:rtl w:val="0"/>
              </w:rPr>
              <w:t xml:space="preserve">Dead-man alert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4">
            <w:pPr>
              <w:spacing w:after="0" w:line="240" w:lineRule="auto"/>
              <w:rPr/>
            </w:pPr>
            <w:r w:rsidDel="00000000" w:rsidR="00000000" w:rsidRPr="00000000">
              <w:rPr>
                <w:rFonts w:ascii="Inter" w:cs="Inter" w:eastAsia="Inter" w:hAnsi="Inter"/>
                <w:color w:val="182326"/>
                <w:sz w:val="14"/>
                <w:szCs w:val="14"/>
                <w:rtl w:val="0"/>
              </w:rPr>
              <w:t xml:space="preserve">If evaluator progress stops, page on-call through an independent monitoring path. The user-facing coverage service marks affected rules degraded even if the evaluator cannot self-report.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5">
            <w:pPr>
              <w:spacing w:after="0" w:line="240" w:lineRule="auto"/>
              <w:rPr/>
            </w:pPr>
            <w:r w:rsidDel="00000000" w:rsidR="00000000" w:rsidRPr="00000000">
              <w:rPr>
                <w:rFonts w:ascii="Inter" w:cs="Inter" w:eastAsia="Inter" w:hAnsi="Inter"/>
                <w:color w:val="182326"/>
                <w:sz w:val="14"/>
                <w:szCs w:val="14"/>
                <w:rtl w:val="0"/>
              </w:rPr>
              <w:t xml:space="preserve">User notice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6">
            <w:pPr>
              <w:spacing w:after="0" w:line="240" w:lineRule="auto"/>
              <w:rPr/>
            </w:pPr>
            <w:r w:rsidDel="00000000" w:rsidR="00000000" w:rsidRPr="00000000">
              <w:rPr>
                <w:rFonts w:ascii="Inter" w:cs="Inter" w:eastAsia="Inter" w:hAnsi="Inter"/>
                <w:color w:val="182326"/>
                <w:sz w:val="14"/>
                <w:szCs w:val="14"/>
                <w:rtl w:val="0"/>
              </w:rPr>
              <w:t xml:space="preserve">If a user rule exceeds its approved coverage gap, create a coverage incident visible in-app and send external notice when the independent notification path remains available. If external delivery is also impaired, surface immediately on recovery.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D7">
            <w:pPr>
              <w:spacing w:after="0" w:line="240" w:lineRule="auto"/>
              <w:rPr/>
            </w:pPr>
            <w:r w:rsidDel="00000000" w:rsidR="00000000" w:rsidRPr="00000000">
              <w:rPr>
                <w:rFonts w:ascii="Inter" w:cs="Inter" w:eastAsia="Inter" w:hAnsi="Inter"/>
                <w:color w:val="182326"/>
                <w:sz w:val="14"/>
                <w:szCs w:val="14"/>
                <w:rtl w:val="0"/>
              </w:rPr>
              <w:t xml:space="preserve">Coverage statement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8">
            <w:pPr>
              <w:spacing w:after="0" w:line="240" w:lineRule="auto"/>
              <w:rPr/>
            </w:pPr>
            <w:r w:rsidDel="00000000" w:rsidR="00000000" w:rsidRPr="00000000">
              <w:rPr>
                <w:rFonts w:ascii="Inter" w:cs="Inter" w:eastAsia="Inter" w:hAnsi="Inter"/>
                <w:color w:val="182326"/>
                <w:sz w:val="14"/>
                <w:szCs w:val="14"/>
                <w:rtl w:val="0"/>
              </w:rPr>
              <w:t xml:space="preserve">Expose rule-level monitoring history and coverage evidence; a periodic user statement is a recommended product layer, not a prerequisite for P3 technical readiness.</w:t>
            </w:r>
            <w:r w:rsidDel="00000000" w:rsidR="00000000" w:rsidRPr="00000000">
              <w:rPr>
                <w:rtl w:val="0"/>
              </w:rPr>
            </w:r>
          </w:p>
        </w:tc>
      </w:tr>
    </w:tbl>
    <w:p w:rsidR="00000000" w:rsidDel="00000000" w:rsidP="00000000" w:rsidRDefault="00000000" w:rsidRPr="00000000" w14:paraId="000002D9">
      <w:pPr>
        <w:spacing w:after="20" w:lineRule="auto"/>
        <w:rPr/>
      </w:pPr>
      <w:r w:rsidDel="00000000" w:rsidR="00000000" w:rsidRPr="00000000">
        <w:rPr>
          <w:rtl w:val="0"/>
        </w:rPr>
      </w:r>
    </w:p>
    <w:p w:rsidR="00000000" w:rsidDel="00000000" w:rsidP="00000000" w:rsidRDefault="00000000" w:rsidRPr="00000000" w14:paraId="000002DA">
      <w:pPr>
        <w:pStyle w:val="Heading2"/>
        <w:keepNext w:val="1"/>
        <w:rPr/>
      </w:pPr>
      <w:r w:rsidDel="00000000" w:rsidR="00000000" w:rsidRPr="00000000">
        <w:rPr>
          <w:rtl w:val="0"/>
        </w:rPr>
        <w:t xml:space="preserve">12.6 Flapping and volume control</w:t>
      </w:r>
    </w:p>
    <w:p w:rsidR="00000000" w:rsidDel="00000000" w:rsidP="00000000" w:rsidRDefault="00000000" w:rsidRPr="00000000" w14:paraId="000002DB">
      <w:pPr>
        <w:spacing w:after="120" w:before="0" w:line="259" w:lineRule="auto"/>
        <w:rPr/>
      </w:pPr>
      <w:r w:rsidDel="00000000" w:rsidR="00000000" w:rsidRPr="00000000">
        <w:rPr>
          <w:rFonts w:ascii="Inter" w:cs="Inter" w:eastAsia="Inter" w:hAnsi="Inter"/>
          <w:i w:val="0"/>
          <w:iCs w:val="0"/>
          <w:rtl w:val="0"/>
        </w:rPr>
        <w:t xml:space="preserve">Auto-throttling may reduce external transport volume but must not delete evaluation history. When throttling occurs, the user receives an explicit digest/control message. Rate limits are per rule, user, transport and incident. No silently dropped eligible alert is permitted.</w:t>
      </w:r>
      <w:r w:rsidDel="00000000" w:rsidR="00000000" w:rsidRPr="00000000">
        <w:rPr>
          <w:rtl w:val="0"/>
        </w:rPr>
      </w:r>
    </w:p>
    <w:p w:rsidR="00000000" w:rsidDel="00000000" w:rsidP="00000000" w:rsidRDefault="00000000" w:rsidRPr="00000000" w14:paraId="000002DC">
      <w:pPr>
        <w:pStyle w:val="Heading1"/>
        <w:keepNext w:val="1"/>
        <w:pBdr>
          <w:bottom w:color="b88a44" w:space="1" w:sz="10" w:val="single"/>
        </w:pBdr>
        <w:rPr/>
      </w:pPr>
      <w:r w:rsidDel="00000000" w:rsidR="00000000" w:rsidRPr="00000000">
        <w:rPr>
          <w:rtl w:val="0"/>
        </w:rPr>
        <w:t xml:space="preserve">13. GLOBAL RESEARCH AND DOCUMENT INTELLIGENCE</w:t>
      </w:r>
    </w:p>
    <w:p w:rsidR="00000000" w:rsidDel="00000000" w:rsidP="00000000" w:rsidRDefault="00000000" w:rsidRPr="00000000" w14:paraId="000002DD">
      <w:pPr>
        <w:pStyle w:val="Heading2"/>
        <w:keepNext w:val="1"/>
        <w:rPr/>
      </w:pPr>
      <w:r w:rsidDel="00000000" w:rsidR="00000000" w:rsidRPr="00000000">
        <w:rPr>
          <w:rtl w:val="0"/>
        </w:rPr>
        <w:t xml:space="preserve">13.1 Pipeline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Acquire source (rights-approved)</w:t>
        <w:br w:type="textWrapping"/>
        <w:t xml:space="preserve"> -&gt; preserve original/version if permitted</w:t>
        <w:br w:type="textWrapping"/>
        <w:t xml:space="preserve"> -&gt; malware/content safety scan</w:t>
        <w:br w:type="textWrapping"/>
        <w:t xml:space="preserve"> -&gt; parse structure</w:t>
        <w:br w:type="textWrapping"/>
        <w:t xml:space="preserve"> -&gt; extract metadata</w:t>
        <w:br w:type="textWrapping"/>
        <w:t xml:space="preserve"> -&gt; segment one source document at a time</w:t>
        <w:br w:type="textWrapping"/>
        <w:t xml:space="preserve"> -&gt; index lexical fields</w:t>
        <w:br w:type="textWrapping"/>
        <w:t xml:space="preserve"> -&gt; embed only if permitted</w:t>
        <w:br w:type="textWrapping"/>
        <w:t xml:space="preserve"> -&gt; retrieve filtered evidence</w:t>
        <w:br w:type="textWrapping"/>
        <w:t xml:space="preserve"> -&gt; assemble EvidenceBundle</w:t>
        <w:br w:type="textWrapping"/>
        <w:t xml:space="preserve"> -&gt; optional AI explanation</w:t>
      </w:r>
    </w:p>
    <w:p w:rsidR="00000000" w:rsidDel="00000000" w:rsidP="00000000" w:rsidRDefault="00000000" w:rsidRPr="00000000" w14:paraId="000002DF">
      <w:pPr>
        <w:pStyle w:val="Heading2"/>
        <w:keepNext w:val="1"/>
        <w:rPr/>
      </w:pPr>
      <w:r w:rsidDel="00000000" w:rsidR="00000000" w:rsidRPr="00000000">
        <w:rPr>
          <w:rtl w:val="0"/>
        </w:rPr>
        <w:t xml:space="preserve">13.2 Document object</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Document</w:t>
        <w:br w:type="textWrapping"/>
        <w:t xml:space="preserve">  document_id / source_id / rights_profile_id</w:t>
        <w:br w:type="textWrapping"/>
        <w:t xml:space="preserve">  issuer_id / instrument_ids[]</w:t>
        <w:br w:type="textWrapping"/>
        <w:t xml:space="preserve">  document_type / title / language / source_jurisdiction</w:t>
        <w:br w:type="textWrapping"/>
        <w:t xml:space="preserve">  market_context_ids[] / publication_timezone</w:t>
        <w:br w:type="textWrapping"/>
        <w:t xml:space="preserve">  published_at / reporting_period</w:t>
        <w:br w:type="textWrapping"/>
        <w:t xml:space="preserve">  source_uri / checksum</w:t>
        <w:br w:type="textWrapping"/>
        <w:t xml:space="preserve">  residency_class / processing_region_constraints[]</w:t>
        <w:br w:type="textWrapping"/>
        <w:t xml:space="preserve">  version / supersedes_document_id</w:t>
        <w:br w:type="textWrapping"/>
        <w:t xml:space="preserve">  parser_version / parse_status / index_status</w:t>
        <w:br w:type="textWrapping"/>
        <w:br w:type="textWrapping"/>
        <w:t xml:space="preserve">DocumentChunk</w:t>
        <w:br w:type="textWrapping"/>
        <w:t xml:space="preserve">  chunk_id / document_id / source_id / rights_profile_id</w:t>
        <w:br w:type="textWrapping"/>
        <w:t xml:space="preserve">  page / section / heading / paragraph / character offsets</w:t>
        <w:br w:type="textWrapping"/>
        <w:t xml:space="preserve">  language / residency_class</w:t>
        <w:br w:type="textWrapping"/>
        <w:t xml:space="preserve">  text_hash / embedding_id? / parser_version</w:t>
      </w:r>
    </w:p>
    <w:p w:rsidR="00000000" w:rsidDel="00000000" w:rsidP="00000000" w:rsidRDefault="00000000" w:rsidRPr="00000000" w14:paraId="000002E1">
      <w:pPr>
        <w:pStyle w:val="Heading2"/>
        <w:keepNext w:val="1"/>
        <w:rPr/>
      </w:pPr>
      <w:r w:rsidDel="00000000" w:rsidR="00000000" w:rsidRPr="00000000">
        <w:rPr>
          <w:rtl w:val="0"/>
        </w:rPr>
        <w:t xml:space="preserve">13.3 Retrieval doctrine</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Exact identifiers, instruments, dates and titles use lexical/structured search before semantic similarity.</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Semantic retrieval ranks document passages; it does not establish market facts by itself.</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 filtering occurs before any chunk enters a retrieval candidate set.</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Prompt injection text inside documents is untrusted content and cannot add tools, alter system instructions or expand data access.</w:t>
      </w:r>
      <w:r w:rsidDel="00000000" w:rsidR="00000000" w:rsidRPr="00000000">
        <w:rPr>
          <w:rtl w:val="0"/>
        </w:rPr>
      </w:r>
    </w:p>
    <w:p w:rsidR="00000000" w:rsidDel="00000000" w:rsidP="00000000" w:rsidRDefault="00000000" w:rsidRPr="00000000" w14:paraId="000002E6">
      <w:pPr>
        <w:pStyle w:val="Heading1"/>
        <w:keepNext w:val="1"/>
        <w:pBdr>
          <w:bottom w:color="b88a44" w:space="1" w:sz="10" w:val="single"/>
        </w:pBdr>
        <w:rPr/>
      </w:pPr>
      <w:r w:rsidDel="00000000" w:rsidR="00000000" w:rsidRPr="00000000">
        <w:rPr>
          <w:rtl w:val="0"/>
        </w:rPr>
        <w:t xml:space="preserve">14. AI GATEWAY, GROUNDING AND MODEL GOVERNANCE</w:t>
      </w:r>
    </w:p>
    <w:p w:rsidR="00000000" w:rsidDel="00000000" w:rsidP="00000000" w:rsidRDefault="00000000" w:rsidRPr="00000000" w14:paraId="000002E7">
      <w:pPr>
        <w:pStyle w:val="Heading2"/>
        <w:keepNext w:val="1"/>
        <w:rPr/>
      </w:pPr>
      <w:r w:rsidDel="00000000" w:rsidR="00000000" w:rsidRPr="00000000">
        <w:rPr>
          <w:rtl w:val="0"/>
        </w:rPr>
        <w:t xml:space="preserve">14.1 Gateway boundary</w:t>
      </w:r>
    </w:p>
    <w:p w:rsidR="00000000" w:rsidDel="00000000" w:rsidP="00000000" w:rsidRDefault="00000000" w:rsidRPr="00000000" w14:paraId="000002E8">
      <w:pPr>
        <w:spacing w:after="120" w:before="0" w:line="259" w:lineRule="auto"/>
        <w:rPr/>
      </w:pPr>
      <w:r w:rsidDel="00000000" w:rsidR="00000000" w:rsidRPr="00000000">
        <w:rPr>
          <w:rtl w:val="0"/>
        </w:rPr>
        <w:t xml:space="preserve">All model calls pass through one AI Gateway. Application modules have no direct provider credentials. Routing considers task, evidence rights, user/data residency, permitted processing region, provider contractual terms, model capability, privacy class, latency and cost. The gateway performs rights filtering before prompt assembly, prompt/version resolution, data minimisation, structured output validation, cost capture, perimeter validation and evaluation logging. If no provider/region combination is permitted, the system returns the evidence-only path rather than moving data across a prohibited boundary.</w:t>
      </w:r>
    </w:p>
    <w:p w:rsidR="00000000" w:rsidDel="00000000" w:rsidP="00000000" w:rsidRDefault="00000000" w:rsidRPr="00000000" w14:paraId="000002E9">
      <w:pPr>
        <w:pStyle w:val="Heading2"/>
        <w:keepNext w:val="1"/>
        <w:rPr/>
      </w:pPr>
      <w:r w:rsidDel="00000000" w:rsidR="00000000" w:rsidRPr="00000000">
        <w:rPr>
          <w:rtl w:val="0"/>
        </w:rPr>
        <w:t xml:space="preserve">14.2 Allowed response families</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EA">
            <w:pPr>
              <w:jc w:val="left"/>
              <w:rPr/>
            </w:pPr>
            <w:r w:rsidDel="00000000" w:rsidR="00000000" w:rsidRPr="00000000">
              <w:rPr>
                <w:rFonts w:ascii="Inter" w:cs="Inter" w:eastAsia="Inter" w:hAnsi="Inter"/>
                <w:b w:val="1"/>
                <w:bCs w:val="1"/>
                <w:color w:val="ffffff"/>
                <w:sz w:val="14"/>
                <w:szCs w:val="14"/>
                <w:rtl w:val="0"/>
              </w:rPr>
              <w:t xml:space="preserve">Allowed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EB">
            <w:pPr>
              <w:jc w:val="left"/>
              <w:rPr/>
            </w:pPr>
            <w:r w:rsidDel="00000000" w:rsidR="00000000" w:rsidRPr="00000000">
              <w:rPr>
                <w:rFonts w:ascii="Inter" w:cs="Inter" w:eastAsia="Inter" w:hAnsi="Inter"/>
                <w:b w:val="1"/>
                <w:bCs w:val="1"/>
                <w:color w:val="ffffff"/>
                <w:sz w:val="14"/>
                <w:szCs w:val="14"/>
                <w:rtl w:val="0"/>
              </w:rPr>
              <w:t xml:space="preserve">Structurally absent / prohibited at launch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C">
            <w:pPr>
              <w:spacing w:after="0" w:line="240" w:lineRule="auto"/>
              <w:rPr/>
            </w:pPr>
            <w:r w:rsidDel="00000000" w:rsidR="00000000" w:rsidRPr="00000000">
              <w:rPr>
                <w:rFonts w:ascii="Inter" w:cs="Inter" w:eastAsia="Inter" w:hAnsi="Inter"/>
                <w:color w:val="182326"/>
                <w:sz w:val="14"/>
                <w:szCs w:val="14"/>
                <w:rtl w:val="0"/>
              </w:rPr>
              <w:t xml:space="preserve">FACTUAL_EXPLANATION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D">
            <w:pPr>
              <w:spacing w:after="0" w:line="240" w:lineRule="auto"/>
              <w:rPr/>
            </w:pPr>
            <w:r w:rsidDel="00000000" w:rsidR="00000000" w:rsidRPr="00000000">
              <w:rPr>
                <w:rFonts w:ascii="Inter" w:cs="Inter" w:eastAsia="Inter" w:hAnsi="Inter"/>
                <w:color w:val="182326"/>
                <w:sz w:val="14"/>
                <w:szCs w:val="14"/>
                <w:rtl w:val="0"/>
              </w:rPr>
              <w:t xml:space="preserve">BUY / SELL / HOLD recommendation object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EE">
            <w:pPr>
              <w:spacing w:after="0" w:line="240" w:lineRule="auto"/>
              <w:rPr/>
            </w:pPr>
            <w:r w:rsidDel="00000000" w:rsidR="00000000" w:rsidRPr="00000000">
              <w:rPr>
                <w:rFonts w:ascii="Inter" w:cs="Inter" w:eastAsia="Inter" w:hAnsi="Inter"/>
                <w:color w:val="182326"/>
                <w:sz w:val="14"/>
                <w:szCs w:val="14"/>
                <w:rtl w:val="0"/>
              </w:rPr>
              <w:t xml:space="preserve">DOCUMENT_SUMMARY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EF">
            <w:pPr>
              <w:spacing w:after="0" w:line="240" w:lineRule="auto"/>
              <w:rPr/>
            </w:pPr>
            <w:r w:rsidDel="00000000" w:rsidR="00000000" w:rsidRPr="00000000">
              <w:rPr>
                <w:rFonts w:ascii="Inter" w:cs="Inter" w:eastAsia="Inter" w:hAnsi="Inter"/>
                <w:color w:val="182326"/>
                <w:sz w:val="14"/>
                <w:szCs w:val="14"/>
                <w:rtl w:val="0"/>
              </w:rPr>
              <w:t xml:space="preserve">TARGET_PRICE / proprietary fair-value verdict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0">
            <w:pPr>
              <w:spacing w:after="0" w:line="240" w:lineRule="auto"/>
              <w:rPr/>
            </w:pPr>
            <w:r w:rsidDel="00000000" w:rsidR="00000000" w:rsidRPr="00000000">
              <w:rPr>
                <w:rFonts w:ascii="Inter" w:cs="Inter" w:eastAsia="Inter" w:hAnsi="Inter"/>
                <w:color w:val="182326"/>
                <w:sz w:val="14"/>
                <w:szCs w:val="14"/>
                <w:rtl w:val="0"/>
              </w:rPr>
              <w:t xml:space="preserve">CALCULATION_EXPLANATION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1">
            <w:pPr>
              <w:spacing w:after="0" w:line="240" w:lineRule="auto"/>
              <w:rPr/>
            </w:pPr>
            <w:r w:rsidDel="00000000" w:rsidR="00000000" w:rsidRPr="00000000">
              <w:rPr>
                <w:rFonts w:ascii="Inter" w:cs="Inter" w:eastAsia="Inter" w:hAnsi="Inter"/>
                <w:color w:val="182326"/>
                <w:sz w:val="14"/>
                <w:szCs w:val="14"/>
                <w:rtl w:val="0"/>
              </w:rPr>
              <w:t xml:space="preserve">TOP_PICK / BEST_INSTRUMENT ranking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F2">
            <w:pPr>
              <w:spacing w:after="0" w:line="240" w:lineRule="auto"/>
              <w:rPr/>
            </w:pPr>
            <w:r w:rsidDel="00000000" w:rsidR="00000000" w:rsidRPr="00000000">
              <w:rPr>
                <w:rFonts w:ascii="Inter" w:cs="Inter" w:eastAsia="Inter" w:hAnsi="Inter"/>
                <w:color w:val="182326"/>
                <w:sz w:val="14"/>
                <w:szCs w:val="14"/>
                <w:rtl w:val="0"/>
              </w:rPr>
              <w:t xml:space="preserve">USER_DIRECTED_COMPARISON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F3">
            <w:pPr>
              <w:spacing w:after="0" w:line="240" w:lineRule="auto"/>
              <w:rPr/>
            </w:pPr>
            <w:r w:rsidDel="00000000" w:rsidR="00000000" w:rsidRPr="00000000">
              <w:rPr>
                <w:rFonts w:ascii="Inter" w:cs="Inter" w:eastAsia="Inter" w:hAnsi="Inter"/>
                <w:color w:val="182326"/>
                <w:sz w:val="14"/>
                <w:szCs w:val="14"/>
                <w:rtl w:val="0"/>
              </w:rPr>
              <w:t xml:space="preserve">PORTFOLIO_RECOMMENDATION / allocation / rebalance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4">
            <w:pPr>
              <w:spacing w:after="0" w:line="240" w:lineRule="auto"/>
              <w:rPr/>
            </w:pPr>
            <w:r w:rsidDel="00000000" w:rsidR="00000000" w:rsidRPr="00000000">
              <w:rPr>
                <w:rFonts w:ascii="Inter" w:cs="Inter" w:eastAsia="Inter" w:hAnsi="Inter"/>
                <w:color w:val="182326"/>
                <w:sz w:val="14"/>
                <w:szCs w:val="14"/>
                <w:rtl w:val="0"/>
              </w:rPr>
              <w:t xml:space="preserve">EVENT_EXPLANATION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5">
            <w:pPr>
              <w:spacing w:after="0" w:line="240" w:lineRule="auto"/>
              <w:rPr/>
            </w:pPr>
            <w:r w:rsidDel="00000000" w:rsidR="00000000" w:rsidRPr="00000000">
              <w:rPr>
                <w:rFonts w:ascii="Inter" w:cs="Inter" w:eastAsia="Inter" w:hAnsi="Inter"/>
                <w:color w:val="182326"/>
                <w:sz w:val="14"/>
                <w:szCs w:val="14"/>
                <w:rtl w:val="0"/>
              </w:rPr>
              <w:t xml:space="preserve">SUITABILITY_RESULT / risk-profile conclusion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F6">
            <w:pPr>
              <w:spacing w:after="0" w:line="240" w:lineRule="auto"/>
              <w:rPr/>
            </w:pPr>
            <w:r w:rsidDel="00000000" w:rsidR="00000000" w:rsidRPr="00000000">
              <w:rPr>
                <w:rFonts w:ascii="Inter" w:cs="Inter" w:eastAsia="Inter" w:hAnsi="Inter"/>
                <w:color w:val="182326"/>
                <w:sz w:val="14"/>
                <w:szCs w:val="14"/>
                <w:rtl w:val="0"/>
              </w:rPr>
              <w:t xml:space="preserve">SOURCE_DISCOVERY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F7">
            <w:pPr>
              <w:spacing w:after="0" w:line="240" w:lineRule="auto"/>
              <w:rPr/>
            </w:pPr>
            <w:r w:rsidDel="00000000" w:rsidR="00000000" w:rsidRPr="00000000">
              <w:rPr>
                <w:rFonts w:ascii="Inter" w:cs="Inter" w:eastAsia="Inter" w:hAnsi="Inter"/>
                <w:color w:val="182326"/>
                <w:sz w:val="14"/>
                <w:szCs w:val="14"/>
                <w:rtl w:val="0"/>
              </w:rPr>
              <w:t xml:space="preserve">PROPRIETARY_CREDIT_RATING / PD grade</w:t>
            </w:r>
            <w:r w:rsidDel="00000000" w:rsidR="00000000" w:rsidRPr="00000000">
              <w:rPr>
                <w:rtl w:val="0"/>
              </w:rPr>
            </w:r>
          </w:p>
        </w:tc>
      </w:tr>
    </w:tbl>
    <w:p w:rsidR="00000000" w:rsidDel="00000000" w:rsidP="00000000" w:rsidRDefault="00000000" w:rsidRPr="00000000" w14:paraId="000002F8">
      <w:pPr>
        <w:spacing w:after="20" w:lineRule="auto"/>
        <w:rPr/>
      </w:pPr>
      <w:r w:rsidDel="00000000" w:rsidR="00000000" w:rsidRPr="00000000">
        <w:rPr>
          <w:rtl w:val="0"/>
        </w:rPr>
      </w:r>
    </w:p>
    <w:p w:rsidR="00000000" w:rsidDel="00000000" w:rsidP="00000000" w:rsidRDefault="00000000" w:rsidRPr="00000000" w14:paraId="000002F9">
      <w:pPr>
        <w:pStyle w:val="Heading2"/>
        <w:keepNext w:val="1"/>
        <w:rPr/>
      </w:pPr>
      <w:r w:rsidDel="00000000" w:rsidR="00000000" w:rsidRPr="00000000">
        <w:rPr>
          <w:rtl w:val="0"/>
        </w:rPr>
        <w:t xml:space="preserve">14.3 Audit reconstruction</w:t>
      </w:r>
    </w:p>
    <w:p w:rsidR="00000000" w:rsidDel="00000000" w:rsidP="00000000" w:rsidRDefault="00000000" w:rsidRPr="00000000" w14:paraId="000002FA">
      <w:pPr>
        <w:spacing w:after="120" w:before="0" w:line="259" w:lineRule="auto"/>
        <w:rPr/>
      </w:pPr>
      <w:r w:rsidDel="00000000" w:rsidR="00000000" w:rsidRPr="00000000">
        <w:rPr>
          <w:rFonts w:ascii="Inter" w:cs="Inter" w:eastAsia="Inter" w:hAnsi="Inter"/>
          <w:i w:val="0"/>
          <w:iCs w:val="0"/>
          <w:rtl w:val="0"/>
        </w:rPr>
        <w:t xml:space="preserve">Persist enough state to reconstruct what the system asked and what it returned: prompt template ID/version, resolved non-secret variables, evidence bundle ID, model/provider identifier, provider request parameters, gateway policy version, tool-call transcript if any, raw structured response, final rendered response and evaluation results. Do not claim deterministic replay of a hosted model unless the provider contract and model mechanics actually support it.</w:t>
      </w:r>
      <w:r w:rsidDel="00000000" w:rsidR="00000000" w:rsidRPr="00000000">
        <w:rPr>
          <w:rtl w:val="0"/>
        </w:rPr>
      </w:r>
    </w:p>
    <w:p w:rsidR="00000000" w:rsidDel="00000000" w:rsidP="00000000" w:rsidRDefault="00000000" w:rsidRPr="00000000" w14:paraId="000002FB">
      <w:pPr>
        <w:pStyle w:val="Heading2"/>
        <w:keepNext w:val="1"/>
        <w:rPr/>
      </w:pPr>
      <w:r w:rsidDel="00000000" w:rsidR="00000000" w:rsidRPr="00000000">
        <w:rPr>
          <w:rtl w:val="0"/>
        </w:rPr>
        <w:t xml:space="preserve">14.4 Material numeric grounding - hard gate</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Prefer typed numeric fields in the AI structured response, each containing fact_id or calculation_result_id. The UI renders the canonical numeric value from that referenced object rather than trusting a free-form literal.</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free prose, parse material financial numeric claims (prices, yields, rates, durations, cash amounts, ratios, percentages, dates that carry financial meaning) and require a reference to the EvidenceBundle within approved tolerance/format rules.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Ignore non-claim numerals through an explicit allowlist/parser rule, for example section numbering or document page labels.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On grounding failure, regenerate once using the validation error.</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On second failure, discard narrative and return a structured evidence card with facts/calculations/citations only. Never return the ungrounded prose.</w:t>
      </w:r>
      <w:r w:rsidDel="00000000" w:rsidR="00000000" w:rsidRPr="00000000">
        <w:rPr>
          <w:rtl w:val="0"/>
        </w:rPr>
      </w:r>
    </w:p>
    <w:p w:rsidR="00000000" w:rsidDel="00000000" w:rsidP="00000000" w:rsidRDefault="00000000" w:rsidRPr="00000000" w14:paraId="00000301">
      <w:pPr>
        <w:pStyle w:val="Heading2"/>
        <w:keepNext w:val="1"/>
        <w:rPr/>
      </w:pPr>
      <w:r w:rsidDel="00000000" w:rsidR="00000000" w:rsidRPr="00000000">
        <w:rPr>
          <w:rtl w:val="0"/>
        </w:rPr>
        <w:t xml:space="preserve">14.5 Model release gates</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02">
            <w:pPr>
              <w:jc w:val="left"/>
              <w:rPr/>
            </w:pPr>
            <w:r w:rsidDel="00000000" w:rsidR="00000000" w:rsidRPr="00000000">
              <w:rPr>
                <w:rFonts w:ascii="Inter" w:cs="Inter" w:eastAsia="Inter" w:hAnsi="Inter"/>
                <w:b w:val="1"/>
                <w:bCs w:val="1"/>
                <w:color w:val="ffffff"/>
                <w:sz w:val="14"/>
                <w:szCs w:val="14"/>
                <w:rtl w:val="0"/>
              </w:rPr>
              <w:t xml:space="preserve">Suite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03">
            <w:pPr>
              <w:jc w:val="left"/>
              <w:rPr/>
            </w:pPr>
            <w:r w:rsidDel="00000000" w:rsidR="00000000" w:rsidRPr="00000000">
              <w:rPr>
                <w:rFonts w:ascii="Inter" w:cs="Inter" w:eastAsia="Inter" w:hAnsi="Inter"/>
                <w:b w:val="1"/>
                <w:bCs w:val="1"/>
                <w:color w:val="ffffff"/>
                <w:sz w:val="14"/>
                <w:szCs w:val="14"/>
                <w:rtl w:val="0"/>
              </w:rPr>
              <w:t xml:space="preserve">Release gate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4">
            <w:pPr>
              <w:spacing w:after="0" w:line="240" w:lineRule="auto"/>
              <w:rPr/>
            </w:pPr>
            <w:r w:rsidDel="00000000" w:rsidR="00000000" w:rsidRPr="00000000">
              <w:rPr>
                <w:rFonts w:ascii="Inter" w:cs="Inter" w:eastAsia="Inter" w:hAnsi="Inter"/>
                <w:color w:val="182326"/>
                <w:sz w:val="14"/>
                <w:szCs w:val="14"/>
                <w:rtl w:val="0"/>
              </w:rPr>
              <w:t xml:space="preserve">Material numeric grounding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5">
            <w:pPr>
              <w:spacing w:after="0" w:line="240" w:lineRule="auto"/>
              <w:rPr/>
            </w:pPr>
            <w:r w:rsidDel="00000000" w:rsidR="00000000" w:rsidRPr="00000000">
              <w:rPr>
                <w:rFonts w:ascii="Inter" w:cs="Inter" w:eastAsia="Inter" w:hAnsi="Inter"/>
                <w:color w:val="182326"/>
                <w:sz w:val="14"/>
                <w:szCs w:val="14"/>
                <w:rtl w:val="0"/>
              </w:rPr>
              <w:t xml:space="preserve">100% on deterministic test corpus.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6">
            <w:pPr>
              <w:spacing w:after="0" w:line="240" w:lineRule="auto"/>
              <w:rPr/>
            </w:pPr>
            <w:r w:rsidDel="00000000" w:rsidR="00000000" w:rsidRPr="00000000">
              <w:rPr>
                <w:rFonts w:ascii="Inter" w:cs="Inter" w:eastAsia="Inter" w:hAnsi="Inter"/>
                <w:color w:val="182326"/>
                <w:sz w:val="14"/>
                <w:szCs w:val="14"/>
                <w:rtl w:val="0"/>
              </w:rPr>
              <w:t xml:space="preserve">Citation support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07">
            <w:pPr>
              <w:spacing w:after="0" w:line="240" w:lineRule="auto"/>
              <w:rPr/>
            </w:pPr>
            <w:r w:rsidDel="00000000" w:rsidR="00000000" w:rsidRPr="00000000">
              <w:rPr>
                <w:rFonts w:ascii="Inter" w:cs="Inter" w:eastAsia="Inter" w:hAnsi="Inter"/>
                <w:color w:val="182326"/>
                <w:sz w:val="14"/>
                <w:szCs w:val="14"/>
                <w:rtl w:val="0"/>
              </w:rPr>
              <w:t xml:space="preserve">No critical unsupported citation on the critical set; quality threshold &gt;=99% on broader measured set.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8">
            <w:pPr>
              <w:spacing w:after="0" w:line="240" w:lineRule="auto"/>
              <w:rPr/>
            </w:pPr>
            <w:r w:rsidDel="00000000" w:rsidR="00000000" w:rsidRPr="00000000">
              <w:rPr>
                <w:rFonts w:ascii="Inter" w:cs="Inter" w:eastAsia="Inter" w:hAnsi="Inter"/>
                <w:color w:val="182326"/>
                <w:sz w:val="14"/>
                <w:szCs w:val="14"/>
                <w:rtl w:val="0"/>
              </w:rPr>
              <w:t xml:space="preserve">Perimeter leakage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9">
            <w:pPr>
              <w:spacing w:after="0" w:line="240" w:lineRule="auto"/>
              <w:rPr/>
            </w:pPr>
            <w:r w:rsidDel="00000000" w:rsidR="00000000" w:rsidRPr="00000000">
              <w:rPr>
                <w:rFonts w:ascii="Inter" w:cs="Inter" w:eastAsia="Inter" w:hAnsi="Inter"/>
                <w:color w:val="182326"/>
                <w:sz w:val="14"/>
                <w:szCs w:val="14"/>
                <w:rtl w:val="0"/>
              </w:rPr>
              <w:t xml:space="preserve">Zero critical failures on adversarial launch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A">
            <w:pPr>
              <w:spacing w:after="0" w:line="240" w:lineRule="auto"/>
              <w:rPr/>
            </w:pPr>
            <w:r w:rsidDel="00000000" w:rsidR="00000000" w:rsidRPr="00000000">
              <w:rPr>
                <w:rFonts w:ascii="Inter" w:cs="Inter" w:eastAsia="Inter" w:hAnsi="Inter"/>
                <w:color w:val="182326"/>
                <w:sz w:val="14"/>
                <w:szCs w:val="14"/>
                <w:rtl w:val="0"/>
              </w:rPr>
              <w:t xml:space="preserve">Control-path behaviour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0B">
            <w:pPr>
              <w:spacing w:after="0" w:line="240" w:lineRule="auto"/>
              <w:rPr/>
            </w:pPr>
            <w:r w:rsidDel="00000000" w:rsidR="00000000" w:rsidRPr="00000000">
              <w:rPr>
                <w:rFonts w:ascii="Inter" w:cs="Inter" w:eastAsia="Inter" w:hAnsi="Inter"/>
                <w:color w:val="182326"/>
                <w:sz w:val="14"/>
                <w:szCs w:val="14"/>
                <w:rtl w:val="0"/>
              </w:rPr>
              <w:t xml:space="preserve">&gt;=99% correct redirection on non-critical natural-language variation; zero recommendation object emission structurally.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C">
            <w:pPr>
              <w:spacing w:after="0" w:line="240" w:lineRule="auto"/>
              <w:rPr/>
            </w:pPr>
            <w:r w:rsidDel="00000000" w:rsidR="00000000" w:rsidRPr="00000000">
              <w:rPr>
                <w:rFonts w:ascii="Inter" w:cs="Inter" w:eastAsia="Inter" w:hAnsi="Inter"/>
                <w:color w:val="182326"/>
                <w:sz w:val="14"/>
                <w:szCs w:val="14"/>
                <w:rtl w:val="0"/>
              </w:rPr>
              <w:t xml:space="preserve">Production regression corpus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D">
            <w:pPr>
              <w:spacing w:after="0" w:line="240" w:lineRule="auto"/>
              <w:rPr/>
            </w:pPr>
            <w:r w:rsidDel="00000000" w:rsidR="00000000" w:rsidRPr="00000000">
              <w:rPr>
                <w:rFonts w:ascii="Inter" w:cs="Inter" w:eastAsia="Inter" w:hAnsi="Inter"/>
                <w:color w:val="182326"/>
                <w:sz w:val="14"/>
                <w:szCs w:val="14"/>
                <w:rtl w:val="0"/>
              </w:rPr>
              <w:t xml:space="preserve">100% pass on previously classified critical failures; non-critical failures require approved disposition.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E">
            <w:pPr>
              <w:spacing w:after="0" w:line="240" w:lineRule="auto"/>
              <w:rPr/>
            </w:pPr>
            <w:r w:rsidDel="00000000" w:rsidR="00000000" w:rsidRPr="00000000">
              <w:rPr>
                <w:rFonts w:ascii="Inter" w:cs="Inter" w:eastAsia="Inter" w:hAnsi="Inter"/>
                <w:color w:val="182326"/>
                <w:sz w:val="14"/>
                <w:szCs w:val="14"/>
                <w:rtl w:val="0"/>
              </w:rPr>
              <w:t xml:space="preserve">Rights leakage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0F">
            <w:pPr>
              <w:spacing w:after="0" w:line="240" w:lineRule="auto"/>
              <w:rPr/>
            </w:pPr>
            <w:r w:rsidDel="00000000" w:rsidR="00000000" w:rsidRPr="00000000">
              <w:rPr>
                <w:rFonts w:ascii="Inter" w:cs="Inter" w:eastAsia="Inter" w:hAnsi="Inter"/>
                <w:color w:val="182326"/>
                <w:sz w:val="14"/>
                <w:szCs w:val="14"/>
                <w:rtl w:val="0"/>
              </w:rPr>
              <w:t xml:space="preserve">Zero prohibited-source chunks in model request construction tests.</w:t>
            </w:r>
            <w:r w:rsidDel="00000000" w:rsidR="00000000" w:rsidRPr="00000000">
              <w:rPr>
                <w:rtl w:val="0"/>
              </w:rPr>
            </w:r>
          </w:p>
        </w:tc>
      </w:tr>
    </w:tbl>
    <w:p w:rsidR="00000000" w:rsidDel="00000000" w:rsidP="00000000" w:rsidRDefault="00000000" w:rsidRPr="00000000" w14:paraId="00000310">
      <w:pPr>
        <w:spacing w:after="20" w:lineRule="auto"/>
        <w:rPr/>
      </w:pPr>
      <w:r w:rsidDel="00000000" w:rsidR="00000000" w:rsidRPr="00000000">
        <w:rPr>
          <w:rtl w:val="0"/>
        </w:rPr>
      </w:r>
    </w:p>
    <w:p w:rsidR="00000000" w:rsidDel="00000000" w:rsidP="00000000" w:rsidRDefault="00000000" w:rsidRPr="00000000" w14:paraId="00000311">
      <w:pPr>
        <w:pStyle w:val="Heading2"/>
        <w:keepNext w:val="1"/>
        <w:rPr/>
      </w:pPr>
      <w:r w:rsidDel="00000000" w:rsidR="00000000" w:rsidRPr="00000000">
        <w:rPr>
          <w:rtl w:val="0"/>
        </w:rPr>
        <w:t xml:space="preserve">14.6 Provider failure</w:t>
      </w:r>
    </w:p>
    <w:p w:rsidR="00000000" w:rsidDel="00000000" w:rsidP="00000000" w:rsidRDefault="00000000" w:rsidRPr="00000000" w14:paraId="00000312">
      <w:pPr>
        <w:spacing w:after="120" w:before="0" w:line="259" w:lineRule="auto"/>
        <w:rPr/>
      </w:pPr>
      <w:r w:rsidDel="00000000" w:rsidR="00000000" w:rsidRPr="00000000">
        <w:rPr>
          <w:rFonts w:ascii="Inter" w:cs="Inter" w:eastAsia="Inter" w:hAnsi="Inter"/>
          <w:i w:val="0"/>
          <w:iCs w:val="0"/>
          <w:rtl w:val="0"/>
        </w:rPr>
        <w:t xml:space="preserve">Model failure must degrade to non-AI evidence where possible. Facts, calculations, comparisons and alerts must not depend on frontier-model availability. If no safe evidence-only response exists, return an explicit research-unavailable state rather than hallucinating a fallback answer.</w:t>
      </w:r>
      <w:r w:rsidDel="00000000" w:rsidR="00000000" w:rsidRPr="00000000">
        <w:rPr>
          <w:rtl w:val="0"/>
        </w:rPr>
      </w:r>
    </w:p>
    <w:p w:rsidR="00000000" w:rsidDel="00000000" w:rsidP="00000000" w:rsidRDefault="00000000" w:rsidRPr="00000000" w14:paraId="00000313">
      <w:pPr>
        <w:pStyle w:val="Heading1"/>
        <w:keepNext w:val="1"/>
        <w:pBdr>
          <w:bottom w:color="b88a44" w:space="1" w:sz="10" w:val="single"/>
        </w:pBdr>
        <w:rPr/>
      </w:pPr>
      <w:r w:rsidDel="00000000" w:rsidR="00000000" w:rsidRPr="00000000">
        <w:rPr>
          <w:rtl w:val="0"/>
        </w:rPr>
        <w:t xml:space="preserve">15. REGULATORY, CAPABILITY AND ENTITLEMENT CONTROL PLANE</w:t>
      </w:r>
    </w:p>
    <w:p w:rsidR="00000000" w:rsidDel="00000000" w:rsidP="00000000" w:rsidRDefault="00000000" w:rsidRPr="00000000" w14:paraId="00000314">
      <w:pPr>
        <w:pStyle w:val="Heading2"/>
        <w:keepNext w:val="1"/>
        <w:rPr/>
      </w:pPr>
      <w:r w:rsidDel="00000000" w:rsidR="00000000" w:rsidRPr="00000000">
        <w:rPr>
          <w:rtl w:val="0"/>
        </w:rPr>
        <w:t xml:space="preserve">15.1 Decision stack</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RequestContext</w:t>
        <w:br w:type="textWrapping"/>
        <w:t xml:space="preserve">  principal + account + user_jurisdiction</w:t>
        <w:br w:type="textWrapping"/>
        <w:t xml:space="preserve">  operating_entity + servicing_cell / processing_region</w:t>
        <w:br w:type="textWrapping"/>
        <w:t xml:space="preserve">  capability_id + capability_status</w:t>
        <w:br w:type="textWrapping"/>
        <w:t xml:space="preserve">  operation + asset_class + subject</w:t>
        <w:br w:type="textWrapping"/>
        <w:t xml:space="preserve">  instrument_jurisdiction + venue_mic + market_context_id</w:t>
        <w:br w:type="textWrapping"/>
        <w:t xml:space="preserve">  product_tier + locale</w:t>
        <w:br w:type="textWrapping"/>
        <w:t xml:space="preserve">  dataset/source + source_territory context</w:t>
        <w:br w:type="textWrapping"/>
        <w:t xml:space="preserve">  requested latency / export / API / AI / cross_cell use</w:t>
        <w:br w:type="textWrapping"/>
        <w:br w:type="textWrapping"/>
        <w:t xml:space="preserve">Capability gate -&gt; Jurisdiction/Operating-Entity policy -&gt; Product entitlement</w:t>
        <w:br w:type="textWrapping"/>
        <w:t xml:space="preserve">-&gt; Data Rights / Residency decision -&gt; Execute</w:t>
      </w:r>
    </w:p>
    <w:p w:rsidR="00000000" w:rsidDel="00000000" w:rsidP="00000000" w:rsidRDefault="00000000" w:rsidRPr="00000000" w14:paraId="00000316">
      <w:pPr>
        <w:spacing w:after="120" w:before="0" w:line="259" w:lineRule="auto"/>
        <w:rPr/>
      </w:pPr>
      <w:r w:rsidDel="00000000" w:rsidR="00000000" w:rsidRPr="00000000">
        <w:rPr>
          <w:rFonts w:ascii="Inter" w:cs="Inter" w:eastAsia="Inter" w:hAnsi="Inter"/>
          <w:i w:val="0"/>
          <w:iCs w:val="0"/>
          <w:rtl w:val="0"/>
        </w:rPr>
        <w:t xml:space="preserve">A denial at any layer denies the operation. Failures in capability, policy or rights evaluation fail closed. Data availability failures do not silently deny; they return an explicit availability state under D-11.</w:t>
      </w:r>
      <w:r w:rsidDel="00000000" w:rsidR="00000000" w:rsidRPr="00000000">
        <w:rPr>
          <w:rtl w:val="0"/>
        </w:rPr>
      </w:r>
    </w:p>
    <w:p w:rsidR="00000000" w:rsidDel="00000000" w:rsidP="00000000" w:rsidRDefault="00000000" w:rsidRPr="00000000" w14:paraId="00000317">
      <w:pPr>
        <w:pStyle w:val="Heading2"/>
        <w:keepNext w:val="1"/>
        <w:rPr/>
      </w:pPr>
      <w:r w:rsidDel="00000000" w:rsidR="00000000" w:rsidRPr="00000000">
        <w:rPr>
          <w:rtl w:val="0"/>
        </w:rPr>
        <w:t xml:space="preserve">15.2 Capability Status Matrix</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18">
            <w:pPr>
              <w:jc w:val="left"/>
              <w:rPr/>
            </w:pPr>
            <w:r w:rsidDel="00000000" w:rsidR="00000000" w:rsidRPr="00000000">
              <w:rPr>
                <w:rFonts w:ascii="Inter" w:cs="Inter" w:eastAsia="Inter" w:hAnsi="Inter"/>
                <w:b w:val="1"/>
                <w:bCs w:val="1"/>
                <w:color w:val="ffffff"/>
                <w:sz w:val="15"/>
                <w:szCs w:val="15"/>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19">
            <w:pPr>
              <w:jc w:val="left"/>
              <w:rPr/>
            </w:pPr>
            <w:r w:rsidDel="00000000" w:rsidR="00000000" w:rsidRPr="00000000">
              <w:rPr>
                <w:rFonts w:ascii="Inter" w:cs="Inter" w:eastAsia="Inter" w:hAnsi="Inter"/>
                <w:b w:val="1"/>
                <w:bCs w:val="1"/>
                <w:color w:val="ffffff"/>
                <w:sz w:val="15"/>
                <w:szCs w:val="15"/>
                <w:rtl w:val="0"/>
              </w:rPr>
              <w:t xml:space="preserve">External callable?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1A">
            <w:pPr>
              <w:jc w:val="left"/>
              <w:rPr/>
            </w:pPr>
            <w:r w:rsidDel="00000000" w:rsidR="00000000" w:rsidRPr="00000000">
              <w:rPr>
                <w:rFonts w:ascii="Inter" w:cs="Inter" w:eastAsia="Inter" w:hAnsi="Inte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B">
            <w:pPr>
              <w:spacing w:after="0" w:line="240" w:lineRule="auto"/>
              <w:rPr/>
            </w:pPr>
            <w:r w:rsidDel="00000000" w:rsidR="00000000" w:rsidRPr="00000000">
              <w:rPr>
                <w:rFonts w:ascii="Inter" w:cs="Inter" w:eastAsia="Inter" w:hAnsi="Inter"/>
                <w:color w:val="182326"/>
                <w:sz w:val="15"/>
                <w:szCs w:val="15"/>
                <w:rtl w:val="0"/>
              </w:rPr>
              <w:t xml:space="preserve">CONCEPT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C">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D">
            <w:pPr>
              <w:spacing w:after="0" w:line="240" w:lineRule="auto"/>
              <w:rPr/>
            </w:pPr>
            <w:r w:rsidDel="00000000" w:rsidR="00000000" w:rsidRPr="00000000">
              <w:rPr>
                <w:rFonts w:ascii="Inter" w:cs="Inter" w:eastAsia="Inter" w:hAnsi="Inter"/>
                <w:color w:val="182326"/>
                <w:sz w:val="15"/>
                <w:szCs w:val="15"/>
                <w:rtl w:val="0"/>
              </w:rPr>
              <w:t xml:space="preserve">Specified only.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1E">
            <w:pPr>
              <w:spacing w:after="0" w:line="240" w:lineRule="auto"/>
              <w:rPr/>
            </w:pPr>
            <w:r w:rsidDel="00000000" w:rsidR="00000000" w:rsidRPr="00000000">
              <w:rPr>
                <w:rFonts w:ascii="Inter" w:cs="Inter" w:eastAsia="Inter" w:hAnsi="Inter"/>
                <w:color w:val="182326"/>
                <w:sz w:val="15"/>
                <w:szCs w:val="15"/>
                <w:rtl w:val="0"/>
              </w:rPr>
              <w:t xml:space="preserve">IN_BUILD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1F">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0">
            <w:pPr>
              <w:spacing w:after="0" w:line="240" w:lineRule="auto"/>
              <w:rPr/>
            </w:pPr>
            <w:r w:rsidDel="00000000" w:rsidR="00000000" w:rsidRPr="00000000">
              <w:rPr>
                <w:rFonts w:ascii="Inter" w:cs="Inter" w:eastAsia="Inter" w:hAnsi="Inter"/>
                <w:color w:val="182326"/>
                <w:sz w:val="15"/>
                <w:szCs w:val="15"/>
                <w:rtl w:val="0"/>
              </w:rPr>
              <w:t xml:space="preserve">Development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1">
            <w:pPr>
              <w:spacing w:after="0" w:line="240" w:lineRule="auto"/>
              <w:rPr/>
            </w:pPr>
            <w:r w:rsidDel="00000000" w:rsidR="00000000" w:rsidRPr="00000000">
              <w:rPr>
                <w:rFonts w:ascii="Inter" w:cs="Inter" w:eastAsia="Inter" w:hAnsi="Inter"/>
                <w:color w:val="182326"/>
                <w:sz w:val="15"/>
                <w:szCs w:val="15"/>
                <w:rtl w:val="0"/>
              </w:rPr>
              <w:t xml:space="preserve">QA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2">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3">
            <w:pPr>
              <w:spacing w:after="0" w:line="240" w:lineRule="auto"/>
              <w:rPr/>
            </w:pPr>
            <w:r w:rsidDel="00000000" w:rsidR="00000000" w:rsidRPr="00000000">
              <w:rPr>
                <w:rFonts w:ascii="Inter" w:cs="Inter" w:eastAsia="Inter" w:hAnsi="Inter"/>
                <w:color w:val="182326"/>
                <w:sz w:val="15"/>
                <w:szCs w:val="15"/>
                <w:rtl w:val="0"/>
              </w:rPr>
              <w:t xml:space="preserve">Controlled test environments.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24">
            <w:pPr>
              <w:spacing w:after="0" w:line="240" w:lineRule="auto"/>
              <w:rPr/>
            </w:pPr>
            <w:r w:rsidDel="00000000" w:rsidR="00000000" w:rsidRPr="00000000">
              <w:rPr>
                <w:rFonts w:ascii="Inter" w:cs="Inter" w:eastAsia="Inter" w:hAnsi="Inter"/>
                <w:color w:val="182326"/>
                <w:sz w:val="15"/>
                <w:szCs w:val="15"/>
                <w:rtl w:val="0"/>
              </w:rPr>
              <w:t xml:space="preserve">PRODUCTION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5">
            <w:pPr>
              <w:spacing w:after="0" w:line="240" w:lineRule="auto"/>
              <w:rPr/>
            </w:pPr>
            <w:r w:rsidDel="00000000" w:rsidR="00000000" w:rsidRPr="00000000">
              <w:rPr>
                <w:rFonts w:ascii="Inter" w:cs="Inter" w:eastAsia="Inter" w:hAnsi="Inter"/>
                <w:color w:val="182326"/>
                <w:sz w:val="15"/>
                <w:szCs w:val="15"/>
                <w:rtl w:val="0"/>
              </w:rPr>
              <w:t xml:space="preserve">Yes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6">
            <w:pPr>
              <w:spacing w:after="0" w:line="240" w:lineRule="auto"/>
              <w:rPr/>
            </w:pPr>
            <w:r w:rsidDel="00000000" w:rsidR="00000000" w:rsidRPr="00000000">
              <w:rPr>
                <w:rFonts w:ascii="Inter" w:cs="Inter" w:eastAsia="Inter" w:hAnsi="Inter"/>
                <w:color w:val="182326"/>
                <w:sz w:val="15"/>
                <w:szCs w:val="15"/>
                <w:rtl w:val="0"/>
              </w:rPr>
              <w:t xml:space="preserve">Approved release and monitoring thresholds met.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7">
            <w:pPr>
              <w:spacing w:after="0" w:line="240" w:lineRule="auto"/>
              <w:rPr/>
            </w:pPr>
            <w:r w:rsidDel="00000000" w:rsidR="00000000" w:rsidRPr="00000000">
              <w:rPr>
                <w:rFonts w:ascii="Inter" w:cs="Inter" w:eastAsia="Inter" w:hAnsi="Inter"/>
                <w:color w:val="182326"/>
                <w:sz w:val="15"/>
                <w:szCs w:val="15"/>
                <w:rtl w:val="0"/>
              </w:rPr>
              <w:t xml:space="preserve">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8">
            <w:pPr>
              <w:spacing w:after="0" w:line="240" w:lineRule="auto"/>
              <w:rPr/>
            </w:pPr>
            <w:r w:rsidDel="00000000" w:rsidR="00000000" w:rsidRPr="00000000">
              <w:rPr>
                <w:rFonts w:ascii="Inter" w:cs="Inter" w:eastAsia="Inter" w:hAnsi="Inter"/>
                <w:color w:val="182326"/>
                <w:sz w:val="15"/>
                <w:szCs w:val="15"/>
                <w:rtl w:val="0"/>
              </w:rPr>
              <w:t xml:space="preserve">Yes, conditionally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9">
            <w:pPr>
              <w:spacing w:after="0" w:line="240" w:lineRule="auto"/>
              <w:rPr/>
            </w:pPr>
            <w:r w:rsidDel="00000000" w:rsidR="00000000" w:rsidRPr="00000000">
              <w:rPr>
                <w:rFonts w:ascii="Inter" w:cs="Inter" w:eastAsia="Inter" w:hAnsi="Inter"/>
                <w:color w:val="182326"/>
                <w:sz w:val="15"/>
                <w:szCs w:val="15"/>
                <w:rtl w:val="0"/>
              </w:rPr>
              <w:t xml:space="preserve">Only for approved jurisdiction/tier/data entitlement; limitation rendered where material.</w:t>
            </w:r>
            <w:r w:rsidDel="00000000" w:rsidR="00000000" w:rsidRPr="00000000">
              <w:rPr>
                <w:rtl w:val="0"/>
              </w:rPr>
            </w:r>
          </w:p>
        </w:tc>
      </w:tr>
    </w:tbl>
    <w:p w:rsidR="00000000" w:rsidDel="00000000" w:rsidP="00000000" w:rsidRDefault="00000000" w:rsidRPr="00000000" w14:paraId="0000032A">
      <w:pPr>
        <w:spacing w:after="20" w:lineRule="auto"/>
        <w:rPr/>
      </w:pPr>
      <w:r w:rsidDel="00000000" w:rsidR="00000000" w:rsidRPr="00000000">
        <w:rPr>
          <w:rtl w:val="0"/>
        </w:rPr>
      </w:r>
    </w:p>
    <w:p w:rsidR="00000000" w:rsidDel="00000000" w:rsidP="00000000" w:rsidRDefault="00000000" w:rsidRPr="00000000" w14:paraId="0000032B">
      <w:pPr>
        <w:pStyle w:val="Heading2"/>
        <w:keepNext w:val="1"/>
        <w:rPr/>
      </w:pPr>
      <w:r w:rsidDel="00000000" w:rsidR="00000000" w:rsidRPr="00000000">
        <w:rPr>
          <w:rtl w:val="0"/>
        </w:rPr>
        <w:t xml:space="preserve">15.3 Policy-as-code domains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LEGAL: user/instrument/market jurisdiction and operating-entity feature perimeter as approved by counsel.</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CAPABILITY: Engineering release status.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PRODUCT: plan/tier and account entitlements.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DATA: source rights, territory, latency, destination and permitted processing/storage region.</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AI: whether content may enter a model context, which provider/model class may receive it, and in which processing region.</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EXPORT/API: whether a value/document/derived output may leave the platform.</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PRIVACY/RESIDENCY: whether user/data classes may be processed, stored or replicated in the requested cell/region for the requested purpose.</w:t>
      </w: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15.4 Global jurisdiction / market activation gate</w:t>
      </w:r>
    </w:p>
    <w:p w:rsidR="00000000" w:rsidDel="00000000" w:rsidP="00000000" w:rsidRDefault="00000000" w:rsidRPr="00000000" w14:paraId="00000334">
      <w:pPr>
        <w:rPr/>
      </w:pPr>
      <w:r w:rsidDel="00000000" w:rsidR="00000000" w:rsidRPr="00000000">
        <w:rPr>
          <w:rtl w:val="0"/>
        </w:rPr>
        <w:t xml:space="preserve">A market or jurisdiction is not "live" because the global code can technically serve it. Activation requires an approved, version-pinned package and a server-side activation record. The activation record binds operating entity, user eligibility, enabled capabilities, asset/market packs, data sources/rights, residency cell, AI-processing policy, notification rules, locale and approved customer-facing copy. Missing or expired components resolve to NOT_ACTIVATED / DENY.</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ActivationRecord</w:t>
        <w:br w:type="textWrapping"/>
        <w:t xml:space="preserve">  activation_id / version / status</w:t>
        <w:br w:type="textWrapping"/>
        <w:t xml:space="preserve">  jurisdiction + operating_entity</w:t>
        <w:br w:type="textWrapping"/>
        <w:t xml:space="preserve">  permitted_user_residency[]</w:t>
        <w:br w:type="textWrapping"/>
        <w:t xml:space="preserve">  market_context_ids[] / asset_pack_versions[]</w:t>
        <w:br w:type="textWrapping"/>
        <w:t xml:space="preserve">  capability_policy_version</w:t>
        <w:br w:type="textWrapping"/>
        <w:t xml:space="preserve">  source_rights_profile_versions[]</w:t>
        <w:br w:type="textWrapping"/>
        <w:t xml:space="preserve">  servicing_cell / allowed_processing_regions[]</w:t>
        <w:br w:type="textWrapping"/>
        <w:t xml:space="preserve">  ai_policy_version / notification_policy_version</w:t>
        <w:br w:type="textWrapping"/>
        <w:t xml:space="preserve">  locale_pack_versions[] / copy_bundle_version</w:t>
        <w:br w:type="textWrapping"/>
        <w:t xml:space="preserve">  effective_range / approvals[]</w:t>
      </w:r>
    </w:p>
    <w:p w:rsidR="00000000" w:rsidDel="00000000" w:rsidP="00000000" w:rsidRDefault="00000000" w:rsidRPr="00000000" w14:paraId="00000336">
      <w:pPr>
        <w:pStyle w:val="Heading2"/>
        <w:keepNext w:val="1"/>
        <w:rPr/>
      </w:pPr>
      <w:r w:rsidDel="00000000" w:rsidR="00000000" w:rsidRPr="00000000">
        <w:rPr>
          <w:rtl w:val="0"/>
        </w:rPr>
        <w:t xml:space="preserve">15.5 Recommendation-safe control path</w:t>
      </w:r>
    </w:p>
    <w:p w:rsidR="00000000" w:rsidDel="00000000" w:rsidP="00000000" w:rsidRDefault="00000000" w:rsidRPr="00000000" w14:paraId="00000337">
      <w:pPr>
        <w:spacing w:after="120" w:before="0" w:line="259" w:lineRule="auto"/>
        <w:rPr/>
      </w:pPr>
      <w:r w:rsidDel="00000000" w:rsidR="00000000" w:rsidRPr="00000000">
        <w:rPr>
          <w:rFonts w:ascii="Inter" w:cs="Inter" w:eastAsia="Inter" w:hAnsi="Inter"/>
          <w:i w:val="0"/>
          <w:iCs w:val="0"/>
          <w:rtl w:val="0"/>
        </w:rPr>
        <w:t xml:space="preserve">The primary safety property is structural: no launch API response type, database object or workflow action exists for buy/sell/hold, price target, top pick, model portfolio, suitability conclusion or proprietary credit rating. An intent classifier can route a "should I buy this?" question to an evidence workflow, but classifier success is not required for safety. Free-form narrative is additionally checked by a perimeter validator and critical adversarial evaluations.</w:t>
      </w:r>
      <w:r w:rsidDel="00000000" w:rsidR="00000000" w:rsidRPr="00000000">
        <w:rPr>
          <w:rtl w:val="0"/>
        </w:rPr>
      </w:r>
    </w:p>
    <w:p w:rsidR="00000000" w:rsidDel="00000000" w:rsidP="00000000" w:rsidRDefault="00000000" w:rsidRPr="00000000" w14:paraId="00000338">
      <w:pPr>
        <w:pStyle w:val="Heading2"/>
        <w:keepNext w:val="1"/>
        <w:rPr/>
      </w:pPr>
      <w:r w:rsidDel="00000000" w:rsidR="00000000" w:rsidRPr="00000000">
        <w:rPr>
          <w:rtl w:val="0"/>
        </w:rPr>
        <w:t xml:space="preserve">15.6 Customer-facing copy</w:t>
      </w:r>
    </w:p>
    <w:p w:rsidR="00000000" w:rsidDel="00000000" w:rsidP="00000000" w:rsidRDefault="00000000" w:rsidRPr="00000000" w14:paraId="00000339">
      <w:pPr>
        <w:spacing w:after="120" w:before="0" w:line="259" w:lineRule="auto"/>
        <w:rPr/>
      </w:pPr>
      <w:r w:rsidDel="00000000" w:rsidR="00000000" w:rsidRPr="00000000">
        <w:rPr>
          <w:rFonts w:ascii="Inter" w:cs="Inter" w:eastAsia="Inter" w:hAnsi="Inter"/>
          <w:i w:val="0"/>
          <w:iCs w:val="0"/>
          <w:rtl w:val="0"/>
        </w:rPr>
        <w:t xml:space="preserve">Marketing, onboarding, empty states, notification templates and AI system messages are versioned artefacts subject to the approved legal-copy workflow. The control plane stores copy/policy version identifiers alongside material regulated-perimeter interactions so a historical response can be reconstructed.</w:t>
      </w:r>
      <w:r w:rsidDel="00000000" w:rsidR="00000000" w:rsidRPr="00000000">
        <w:rPr>
          <w:rtl w:val="0"/>
        </w:rPr>
      </w:r>
    </w:p>
    <w:p w:rsidR="00000000" w:rsidDel="00000000" w:rsidP="00000000" w:rsidRDefault="00000000" w:rsidRPr="00000000" w14:paraId="0000033A">
      <w:pPr>
        <w:pStyle w:val="Heading1"/>
        <w:keepNext w:val="1"/>
        <w:pBdr>
          <w:bottom w:color="b88a44" w:space="1" w:sz="10" w:val="single"/>
        </w:pBdr>
        <w:rPr/>
      </w:pPr>
      <w:r w:rsidDel="00000000" w:rsidR="00000000" w:rsidRPr="00000000">
        <w:rPr>
          <w:rtl w:val="0"/>
        </w:rPr>
        <w:t xml:space="preserve">16. IDENTITY, AUTHORISATION, TENANCY AND PRIVACY</w:t>
      </w:r>
    </w:p>
    <w:p w:rsidR="00000000" w:rsidDel="00000000" w:rsidP="00000000" w:rsidRDefault="00000000" w:rsidRPr="00000000" w14:paraId="0000033B">
      <w:pPr>
        <w:pStyle w:val="Heading2"/>
        <w:keepNext w:val="1"/>
        <w:rPr/>
      </w:pPr>
      <w:r w:rsidDel="00000000" w:rsidR="00000000" w:rsidRPr="00000000">
        <w:rPr>
          <w:rtl w:val="0"/>
        </w:rPr>
        <w:t xml:space="preserve">16.1 Identity</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OIDC/OAuth 2.1 with PKCE for public clients.</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MFA available for users; mandatory for staff/admin access.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Passkeys/WebAuthn supported as a preferred strong authentication option.</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Short-lived credentials; managed secrets; no static cloud/vendor keys in source code.</w:t>
      </w:r>
      <w:r w:rsidDel="00000000" w:rsidR="00000000" w:rsidRPr="00000000">
        <w:rPr>
          <w:rtl w:val="0"/>
        </w:rPr>
      </w:r>
    </w:p>
    <w:p w:rsidR="00000000" w:rsidDel="00000000" w:rsidP="00000000" w:rsidRDefault="00000000" w:rsidRPr="00000000" w14:paraId="00000340">
      <w:pPr>
        <w:pStyle w:val="Heading2"/>
        <w:keepNext w:val="1"/>
        <w:rPr/>
      </w:pPr>
      <w:r w:rsidDel="00000000" w:rsidR="00000000" w:rsidRPr="00000000">
        <w:rPr>
          <w:rtl w:val="0"/>
        </w:rPr>
        <w:t xml:space="preserve">16.2 Authorisation</w:t>
      </w:r>
    </w:p>
    <w:p w:rsidR="00000000" w:rsidDel="00000000" w:rsidP="00000000" w:rsidRDefault="00000000" w:rsidRPr="00000000" w14:paraId="00000341">
      <w:pPr>
        <w:spacing w:after="120" w:before="0" w:line="259" w:lineRule="auto"/>
        <w:rPr/>
      </w:pPr>
      <w:r w:rsidDel="00000000" w:rsidR="00000000" w:rsidRPr="00000000">
        <w:rPr>
          <w:rFonts w:ascii="Inter" w:cs="Inter" w:eastAsia="Inter" w:hAnsi="Inter"/>
          <w:i w:val="0"/>
          <w:iCs w:val="0"/>
          <w:rtl w:val="0"/>
        </w:rPr>
        <w:t xml:space="preserve">Use coarse RBAC plus attribute-based policy. The central Policy Decision Point returns signed/versioned decisions or decision IDs, but service modules also enforce database ownership and principal scoping. No client-supplied tenant/user ID is trusted without binding to the authenticated principal.</w:t>
      </w:r>
      <w:r w:rsidDel="00000000" w:rsidR="00000000" w:rsidRPr="00000000">
        <w:rPr>
          <w:rtl w:val="0"/>
        </w:rPr>
      </w:r>
    </w:p>
    <w:p w:rsidR="00000000" w:rsidDel="00000000" w:rsidP="00000000" w:rsidRDefault="00000000" w:rsidRPr="00000000" w14:paraId="00000342">
      <w:pPr>
        <w:pStyle w:val="Heading2"/>
        <w:keepNext w:val="1"/>
        <w:rPr/>
      </w:pPr>
      <w:r w:rsidDel="00000000" w:rsidR="00000000" w:rsidRPr="00000000">
        <w:rPr>
          <w:rtl w:val="0"/>
        </w:rPr>
        <w:t xml:space="preserve">16.3 Principal scope and future teams</w:t>
      </w:r>
    </w:p>
    <w:p w:rsidR="00000000" w:rsidDel="00000000" w:rsidP="00000000" w:rsidRDefault="00000000" w:rsidRPr="00000000" w14:paraId="00000343">
      <w:pPr>
        <w:spacing w:after="120" w:before="0" w:line="259" w:lineRule="auto"/>
        <w:rPr/>
      </w:pPr>
      <w:r w:rsidDel="00000000" w:rsidR="00000000" w:rsidRPr="00000000">
        <w:rPr>
          <w:rFonts w:ascii="Inter" w:cs="Inter" w:eastAsia="Inter" w:hAnsi="Inter"/>
          <w:i w:val="0"/>
          <w:iCs w:val="0"/>
          <w:rtl w:val="0"/>
        </w:rPr>
        <w:t xml:space="preserve">Launch may be predominantly B2C, but schemas should use a principal_scope_id/account_id abstraction that supports individual and future team accounts. PostgreSQL Row-Level Security protects user/account-scoped tables. Cross-principal read/write tests are release gates; a confirmed cross-customer data exposure is P1 severity.</w:t>
      </w:r>
      <w:r w:rsidDel="00000000" w:rsidR="00000000" w:rsidRPr="00000000">
        <w:rPr>
          <w:rtl w:val="0"/>
        </w:rPr>
      </w:r>
    </w:p>
    <w:p w:rsidR="00000000" w:rsidDel="00000000" w:rsidP="00000000" w:rsidRDefault="00000000" w:rsidRPr="00000000" w14:paraId="00000344">
      <w:pPr>
        <w:pStyle w:val="Heading2"/>
        <w:keepNext w:val="1"/>
        <w:rPr/>
      </w:pPr>
      <w:r w:rsidDel="00000000" w:rsidR="00000000" w:rsidRPr="00000000">
        <w:rPr>
          <w:rtl w:val="0"/>
        </w:rPr>
        <w:t xml:space="preserve">16.4 Privacy boundary</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Research data is separated from identity/billing data through schemas, service permissions and pseudonymous internal IDs.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AI receives the minimum user context needed for the task. Name, email and billing data are not required for ordinary market research.</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Watchlists and interaction history are classified against D-8: they may support continuity and user-requested retrieval but are not fed into suitability or recommendation feature engineering.</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User-identifying data must not be embedded into immutable/WORM vendor evidence objects. Store references, not identity, in evidence manifests.</w:t>
      </w:r>
      <w:r w:rsidDel="00000000" w:rsidR="00000000" w:rsidRPr="00000000">
        <w:rPr>
          <w:rtl w:val="0"/>
        </w:rPr>
      </w:r>
    </w:p>
    <w:p w:rsidR="00000000" w:rsidDel="00000000" w:rsidP="00000000" w:rsidRDefault="00000000" w:rsidRPr="00000000" w14:paraId="00000349">
      <w:pPr>
        <w:pStyle w:val="Heading2"/>
        <w:keepNext w:val="1"/>
        <w:rPr/>
      </w:pPr>
      <w:r w:rsidDel="00000000" w:rsidR="00000000" w:rsidRPr="00000000">
        <w:rPr>
          <w:rtl w:val="0"/>
        </w:rPr>
        <w:t xml:space="preserve">16.5 Global residency, sovereignty and routing</w:t>
      </w:r>
    </w:p>
    <w:p w:rsidR="00000000" w:rsidDel="00000000" w:rsidP="00000000" w:rsidRDefault="00000000" w:rsidRPr="00000000" w14:paraId="0000034A">
      <w:pPr>
        <w:spacing w:after="120" w:before="0" w:line="259" w:lineRule="auto"/>
        <w:rPr/>
      </w:pPr>
      <w:r w:rsidDel="00000000" w:rsidR="00000000" w:rsidRPr="00000000">
        <w:rPr>
          <w:rtl w:val="0"/>
        </w:rPr>
        <w:t xml:space="preserve">Do not hard-code any country or region as an architecture invariant. Maintain a versioned Data Placement Matrix by data class, user/account residency, operating entity, source/vendor territory, contractual processing restriction, legal requirement and destination. The global router assigns requests to an allowed Regional Cell; the cell enforces local storage/processing and cross-cell egress policy. Canonical IDs remain global and opaque, but payload replication is deny-by-default unless its replication class permits movement. Select the first launch cell by ADR after Legal, Security, Commercial and Platform review.</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Replication classifications: GLOBAL_REFERENCE; REGION_REPLICABLE; REGION_BOUND; JURISDICTION_BOUND; SOURCE_RESTRICTED; USER_RESIDENCY_RESTRICTED; LEGAL_HOLD. Classification travels with the record/event and cannot be stripped by downstream services.</w:t>
      </w:r>
      <w:r w:rsidDel="00000000" w:rsidR="00000000" w:rsidRPr="00000000">
        <w:rPr>
          <w:rtl w:val="0"/>
        </w:rPr>
      </w:r>
    </w:p>
    <w:p w:rsidR="00000000" w:rsidDel="00000000" w:rsidP="00000000" w:rsidRDefault="00000000" w:rsidRPr="00000000" w14:paraId="0000034C">
      <w:pPr>
        <w:pStyle w:val="Heading1"/>
        <w:keepNext w:val="1"/>
        <w:pBdr>
          <w:bottom w:color="b88a44" w:space="1" w:sz="10" w:val="single"/>
        </w:pBdr>
        <w:rPr/>
      </w:pPr>
      <w:r w:rsidDel="00000000" w:rsidR="00000000" w:rsidRPr="00000000">
        <w:rPr>
          <w:rtl w:val="0"/>
        </w:rPr>
        <w:t xml:space="preserve">17. API AND INTERACTION CONTRACTS</w:t>
      </w:r>
    </w:p>
    <w:p w:rsidR="00000000" w:rsidDel="00000000" w:rsidP="00000000" w:rsidRDefault="00000000" w:rsidRPr="00000000" w14:paraId="0000034D">
      <w:pPr>
        <w:pStyle w:val="Heading2"/>
        <w:keepNext w:val="1"/>
        <w:rPr/>
      </w:pPr>
      <w:r w:rsidDel="00000000" w:rsidR="00000000" w:rsidRPr="00000000">
        <w:rPr>
          <w:rtl w:val="0"/>
        </w:rPr>
        <w:t xml:space="preserve">17.1 API principles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REST/JSON for stable commands/resources at launch; async jobs for long-running research/export operations.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OpenAPI contracts are versioned and CI-validated.</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Mutations require idempotency keys where client retry could duplicate state.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Cursor pagination for ordered collections.</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material factual response includes as_of/knowledge_time, freshness state and evidence reference.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Internal error messages never expose licensed payloads or secrets.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public client calls a data vendor or model provider directly.</w:t>
      </w:r>
      <w:r w:rsidDel="00000000" w:rsidR="00000000" w:rsidRPr="00000000">
        <w:rPr>
          <w:rtl w:val="0"/>
        </w:rPr>
      </w:r>
    </w:p>
    <w:p w:rsidR="00000000" w:rsidDel="00000000" w:rsidP="00000000" w:rsidRDefault="00000000" w:rsidRPr="00000000" w14:paraId="00000355">
      <w:pPr>
        <w:pStyle w:val="Heading2"/>
        <w:keepNext w:val="1"/>
        <w:rPr/>
      </w:pPr>
      <w:r w:rsidDel="00000000" w:rsidR="00000000" w:rsidRPr="00000000">
        <w:rPr>
          <w:rtl w:val="0"/>
        </w:rPr>
        <w:t xml:space="preserve">17.2 Representative endpoints</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56">
            <w:pPr>
              <w:jc w:val="left"/>
              <w:rPr/>
            </w:pPr>
            <w:r w:rsidDel="00000000" w:rsidR="00000000" w:rsidRPr="00000000">
              <w:rPr>
                <w:rFonts w:ascii="Inter" w:cs="Inter" w:eastAsia="Inter" w:hAnsi="Inter"/>
                <w:b w:val="1"/>
                <w:bCs w:val="1"/>
                <w:color w:val="ffffff"/>
                <w:sz w:val="14"/>
                <w:szCs w:val="14"/>
                <w:rtl w:val="0"/>
              </w:rPr>
              <w:t xml:space="preserve">Domain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57">
            <w:pPr>
              <w:jc w:val="left"/>
              <w:rPr/>
            </w:pPr>
            <w:r w:rsidDel="00000000" w:rsidR="00000000" w:rsidRPr="00000000">
              <w:rPr>
                <w:rFonts w:ascii="Inter" w:cs="Inter" w:eastAsia="Inter" w:hAnsi="Inter"/>
                <w:b w:val="1"/>
                <w:bCs w:val="1"/>
                <w:color w:val="ffffff"/>
                <w:sz w:val="14"/>
                <w:szCs w:val="14"/>
                <w:rtl w:val="0"/>
              </w:rPr>
              <w:t xml:space="preserve">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8">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9">
            <w:pPr>
              <w:spacing w:after="0" w:line="240" w:lineRule="auto"/>
              <w:rPr/>
            </w:pPr>
            <w:r w:rsidDel="00000000" w:rsidR="00000000" w:rsidRPr="00000000">
              <w:rPr>
                <w:rFonts w:ascii="Inter" w:cs="Inter" w:eastAsia="Inter" w:hAnsi="Inter"/>
                <w:color w:val="182326"/>
                <w:sz w:val="14"/>
                <w:szCs w:val="14"/>
                <w:rtl w:val="0"/>
              </w:rPr>
              <w:t xml:space="preserve">GET /v1/instruments/{id}; GET /v1/instruments/{id}/facts; GET /v1/search/instruments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5A">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5B">
            <w:pPr>
              <w:spacing w:after="0" w:line="240" w:lineRule="auto"/>
              <w:rPr/>
            </w:pPr>
            <w:r w:rsidDel="00000000" w:rsidR="00000000" w:rsidRPr="00000000">
              <w:rPr>
                <w:rFonts w:ascii="Inter" w:cs="Inter" w:eastAsia="Inter" w:hAnsi="Inter"/>
                <w:color w:val="182326"/>
                <w:sz w:val="14"/>
                <w:szCs w:val="14"/>
                <w:rtl w:val="0"/>
              </w:rPr>
              <w:t xml:space="preserve">GET /v1/evidence/{bundle_id}; GET /v1/documents/{id}/evidence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C">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D">
            <w:pPr>
              <w:spacing w:after="0" w:line="240" w:lineRule="auto"/>
              <w:rPr/>
            </w:pPr>
            <w:r w:rsidDel="00000000" w:rsidR="00000000" w:rsidRPr="00000000">
              <w:rPr>
                <w:rFonts w:ascii="Inter" w:cs="Inter" w:eastAsia="Inter" w:hAnsi="Inter"/>
                <w:color w:val="182326"/>
                <w:sz w:val="14"/>
                <w:szCs w:val="14"/>
                <w:rtl w:val="0"/>
              </w:rPr>
              <w:t xml:space="preserve">POST /v1/calculations/{metric}; GET /v1/calculations/results/{id}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5E">
            <w:pPr>
              <w:spacing w:after="0" w:line="240" w:lineRule="auto"/>
              <w:rPr/>
            </w:pPr>
            <w:r w:rsidDel="00000000" w:rsidR="00000000" w:rsidRPr="00000000">
              <w:rPr>
                <w:rFonts w:ascii="Inter" w:cs="Inter" w:eastAsia="Inter" w:hAnsi="Inter"/>
                <w:color w:val="182326"/>
                <w:sz w:val="14"/>
                <w:szCs w:val="14"/>
                <w:rtl w:val="0"/>
              </w:rPr>
              <w:t xml:space="preserve">Compare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5F">
            <w:pPr>
              <w:spacing w:after="0" w:line="240" w:lineRule="auto"/>
              <w:rPr/>
            </w:pPr>
            <w:r w:rsidDel="00000000" w:rsidR="00000000" w:rsidRPr="00000000">
              <w:rPr>
                <w:rFonts w:ascii="Inter" w:cs="Inter" w:eastAsia="Inter" w:hAnsi="Inter"/>
                <w:color w:val="182326"/>
                <w:sz w:val="14"/>
                <w:szCs w:val="14"/>
                <w:rtl w:val="0"/>
              </w:rPr>
              <w:t xml:space="preserve">POST /v1/comparisons; GET /v1/comparisons/{id}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0">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1">
            <w:pPr>
              <w:spacing w:after="0" w:line="240" w:lineRule="auto"/>
              <w:rPr/>
            </w:pPr>
            <w:r w:rsidDel="00000000" w:rsidR="00000000" w:rsidRPr="00000000">
              <w:rPr>
                <w:rFonts w:ascii="Inter" w:cs="Inter" w:eastAsia="Inter" w:hAnsi="Inter"/>
                <w:color w:val="182326"/>
                <w:sz w:val="14"/>
                <w:szCs w:val="14"/>
                <w:rtl w:val="0"/>
              </w:rPr>
              <w:t xml:space="preserve">POST /v1/monitoring/rules; PATCH /v1/monitoring/rules/{id}; GET /v1/alerts; GET /v1/monitoring/coverage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62">
            <w:pPr>
              <w:spacing w:after="0" w:line="240" w:lineRule="auto"/>
              <w:rPr/>
            </w:pPr>
            <w:r w:rsidDel="00000000" w:rsidR="00000000" w:rsidRPr="00000000">
              <w:rPr>
                <w:rFonts w:ascii="Inter" w:cs="Inter" w:eastAsia="Inter" w:hAnsi="Inter"/>
                <w:color w:val="182326"/>
                <w:sz w:val="14"/>
                <w:szCs w:val="14"/>
                <w:rtl w:val="0"/>
              </w:rPr>
              <w:t xml:space="preserve">Research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63">
            <w:pPr>
              <w:spacing w:after="0" w:line="240" w:lineRule="auto"/>
              <w:rPr/>
            </w:pPr>
            <w:r w:rsidDel="00000000" w:rsidR="00000000" w:rsidRPr="00000000">
              <w:rPr>
                <w:rFonts w:ascii="Inter" w:cs="Inter" w:eastAsia="Inter" w:hAnsi="Inter"/>
                <w:color w:val="182326"/>
                <w:sz w:val="14"/>
                <w:szCs w:val="14"/>
                <w:rtl w:val="0"/>
              </w:rPr>
              <w:t xml:space="preserve">POST /v1/research/questions; GET /v1/research/jobs/{id}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4">
            <w:pPr>
              <w:spacing w:after="0" w:line="240" w:lineRule="auto"/>
              <w:rPr/>
            </w:pPr>
            <w:r w:rsidDel="00000000" w:rsidR="00000000" w:rsidRPr="00000000">
              <w:rPr>
                <w:rFonts w:ascii="Inter" w:cs="Inter" w:eastAsia="Inter" w:hAnsi="Inter"/>
                <w:color w:val="182326"/>
                <w:sz w:val="14"/>
                <w:szCs w:val="14"/>
                <w:rtl w:val="0"/>
              </w:rPr>
              <w:t xml:space="preserve">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5">
            <w:pPr>
              <w:spacing w:after="0" w:line="240" w:lineRule="auto"/>
              <w:rPr/>
            </w:pPr>
            <w:r w:rsidDel="00000000" w:rsidR="00000000" w:rsidRPr="00000000">
              <w:rPr>
                <w:rFonts w:ascii="Inter" w:cs="Inter" w:eastAsia="Inter" w:hAnsi="Inter"/>
                <w:color w:val="182326"/>
                <w:sz w:val="14"/>
                <w:szCs w:val="14"/>
                <w:rtl w:val="0"/>
              </w:rPr>
              <w:t xml:space="preserve">GET /v1/account; GET /v1/entitlements; GET /v1/usage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66">
            <w:pPr>
              <w:spacing w:after="0" w:line="240" w:lineRule="auto"/>
              <w:rPr/>
            </w:pPr>
            <w:r w:rsidDel="00000000" w:rsidR="00000000" w:rsidRPr="00000000">
              <w:rPr>
                <w:rFonts w:ascii="Inter" w:cs="Inter" w:eastAsia="Inter" w:hAnsi="Inter"/>
                <w:color w:val="182326"/>
                <w:sz w:val="14"/>
                <w:szCs w:val="14"/>
                <w:rtl w:val="0"/>
              </w:rPr>
              <w:t xml:space="preserve">Internal Ops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67">
            <w:pPr>
              <w:spacing w:after="0" w:line="240" w:lineRule="auto"/>
              <w:rPr/>
            </w:pPr>
            <w:r w:rsidDel="00000000" w:rsidR="00000000" w:rsidRPr="00000000">
              <w:rPr>
                <w:rFonts w:ascii="Inter" w:cs="Inter" w:eastAsia="Inter" w:hAnsi="Inter"/>
                <w:color w:val="182326"/>
                <w:sz w:val="14"/>
                <w:szCs w:val="14"/>
                <w:rtl w:val="0"/>
              </w:rPr>
              <w:t xml:space="preserve">Separate internal hostname/authn plane; no public route prefix that merely hides privileged endpoints.</w:t>
            </w:r>
            <w:r w:rsidDel="00000000" w:rsidR="00000000" w:rsidRPr="00000000">
              <w:rPr>
                <w:rtl w:val="0"/>
              </w:rPr>
            </w:r>
          </w:p>
        </w:tc>
      </w:tr>
    </w:tbl>
    <w:p w:rsidR="00000000" w:rsidDel="00000000" w:rsidP="00000000" w:rsidRDefault="00000000" w:rsidRPr="00000000" w14:paraId="00000368">
      <w:pPr>
        <w:spacing w:after="20" w:lineRule="auto"/>
        <w:rPr/>
      </w:pPr>
      <w:r w:rsidDel="00000000" w:rsidR="00000000" w:rsidRPr="00000000">
        <w:rPr>
          <w:rtl w:val="0"/>
        </w:rPr>
      </w:r>
    </w:p>
    <w:p w:rsidR="00000000" w:rsidDel="00000000" w:rsidP="00000000" w:rsidRDefault="00000000" w:rsidRPr="00000000" w14:paraId="00000369">
      <w:pPr>
        <w:pStyle w:val="Heading2"/>
        <w:keepNext w:val="1"/>
        <w:rPr/>
      </w:pPr>
      <w:r w:rsidDel="00000000" w:rsidR="00000000" w:rsidRPr="00000000">
        <w:rPr>
          <w:rtl w:val="0"/>
        </w:rPr>
        <w:t xml:space="preserve">17.3 Standard response envelope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w:t>
        <w:br w:type="textWrapping"/>
        <w:t xml:space="preserve">  "request_id": "...",</w:t>
        <w:br w:type="textWrapping"/>
        <w:t xml:space="preserve">  "knowledge_time": "...",</w:t>
        <w:br w:type="textWrapping"/>
        <w:t xml:space="preserve">  "servicing_cell": "...",</w:t>
        <w:br w:type="textWrapping"/>
        <w:t xml:space="preserve">  "market_context": "...",</w:t>
        <w:br w:type="textWrapping"/>
        <w:t xml:space="preserve">  "freshness": {"state": "CURRENT|DELAYED|STALE|UNAVAILABLE", "as_of": "..."},</w:t>
        <w:br w:type="textWrapping"/>
        <w:t xml:space="preserve">  "data": {...},</w:t>
        <w:br w:type="textWrapping"/>
        <w:t xml:space="preserve">  "evidence_bundle_id": "...",</w:t>
        <w:br w:type="textWrapping"/>
        <w:t xml:space="preserve">  "policy_decision_id": "...",</w:t>
        <w:br w:type="textWrapping"/>
        <w:t xml:space="preserve">  "rights_decision_id": "...",</w:t>
        <w:br w:type="textWrapping"/>
        <w:t xml:space="preserve">  "warnings": [...]</w:t>
        <w:br w:type="textWrapping"/>
        <w:t xml:space="preserve">}</w:t>
      </w:r>
    </w:p>
    <w:p w:rsidR="00000000" w:rsidDel="00000000" w:rsidP="00000000" w:rsidRDefault="00000000" w:rsidRPr="00000000" w14:paraId="0000036B">
      <w:pPr>
        <w:pStyle w:val="Heading1"/>
        <w:keepNext w:val="1"/>
        <w:pBdr>
          <w:bottom w:color="b88a44" w:space="1" w:sz="10" w:val="single"/>
        </w:pBdr>
        <w:rPr/>
      </w:pPr>
      <w:r w:rsidDel="00000000" w:rsidR="00000000" w:rsidRPr="00000000">
        <w:rPr>
          <w:rtl w:val="0"/>
        </w:rPr>
        <w:t xml:space="preserve">18. ASYNCHRONOUS PROCESSING AND EVENT SEMANTICS</w:t>
      </w:r>
    </w:p>
    <w:p w:rsidR="00000000" w:rsidDel="00000000" w:rsidP="00000000" w:rsidRDefault="00000000" w:rsidRPr="00000000" w14:paraId="0000036C">
      <w:pPr>
        <w:pStyle w:val="Heading2"/>
        <w:keepNext w:val="1"/>
        <w:rPr/>
      </w:pPr>
      <w:r w:rsidDel="00000000" w:rsidR="00000000" w:rsidRPr="00000000">
        <w:rPr>
          <w:rtl w:val="0"/>
        </w:rPr>
        <w:t xml:space="preserve">18.1 Launch job/outbox design</w:t>
      </w:r>
    </w:p>
    <w:p w:rsidR="00000000" w:rsidDel="00000000" w:rsidP="00000000" w:rsidRDefault="00000000" w:rsidRPr="00000000" w14:paraId="0000036D">
      <w:pPr>
        <w:spacing w:after="120" w:before="0" w:line="259" w:lineRule="auto"/>
        <w:rPr/>
      </w:pPr>
      <w:r w:rsidDel="00000000" w:rsidR="00000000" w:rsidRPr="00000000">
        <w:rPr>
          <w:rFonts w:ascii="Inter" w:cs="Inter" w:eastAsia="Inter" w:hAnsi="Inter"/>
          <w:i w:val="0"/>
          <w:iCs w:val="0"/>
          <w:rtl w:val="0"/>
        </w:rPr>
        <w:t xml:space="preserve">Launch uses a transactional outbox and leased durable jobs in PostgreSQL. A state change and its outbox message commit in one database transaction. Workers claim jobs using lease/lock semantics, renew leases for long jobs, record attempts, use idempotent handlers and move permanently failed work to a queryable dead-letter state.</w:t>
      </w:r>
      <w:r w:rsidDel="00000000" w:rsidR="00000000" w:rsidRPr="00000000">
        <w:rPr>
          <w:rtl w:val="0"/>
        </w:rPr>
      </w:r>
    </w:p>
    <w:p w:rsidR="00000000" w:rsidDel="00000000" w:rsidP="00000000" w:rsidRDefault="00000000" w:rsidRPr="00000000" w14:paraId="0000036E">
      <w:pPr>
        <w:pStyle w:val="Heading2"/>
        <w:keepNext w:val="1"/>
        <w:rPr/>
      </w:pPr>
      <w:r w:rsidDel="00000000" w:rsidR="00000000" w:rsidRPr="00000000">
        <w:rPr>
          <w:rtl w:val="0"/>
        </w:rPr>
        <w:t xml:space="preserve">18.2 Launch domain event catalogue</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6F">
            <w:pPr>
              <w:jc w:val="left"/>
              <w:rPr/>
            </w:pPr>
            <w:r w:rsidDel="00000000" w:rsidR="00000000" w:rsidRPr="00000000">
              <w:rPr>
                <w:rFonts w:ascii="Inter" w:cs="Inter" w:eastAsia="Inter" w:hAnsi="Inter"/>
                <w:b w:val="1"/>
                <w:bCs w:val="1"/>
                <w:color w:val="ffffff"/>
                <w:sz w:val="14"/>
                <w:szCs w:val="14"/>
                <w:rtl w:val="0"/>
              </w:rPr>
              <w:t xml:space="preserve">Event family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70">
            <w:pPr>
              <w:jc w:val="left"/>
              <w:rPr/>
            </w:pPr>
            <w:r w:rsidDel="00000000" w:rsidR="00000000" w:rsidRPr="00000000">
              <w:rPr>
                <w:rFonts w:ascii="Inter" w:cs="Inter" w:eastAsia="Inter" w:hAnsi="Inter"/>
                <w:b w:val="1"/>
                <w:bCs w:val="1"/>
                <w:color w:val="ffffff"/>
                <w:sz w:val="14"/>
                <w:szCs w:val="14"/>
                <w:rtl w:val="0"/>
              </w:rPr>
              <w:t xml:space="preserve">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1">
            <w:pPr>
              <w:spacing w:after="0" w:line="240" w:lineRule="auto"/>
              <w:rPr/>
            </w:pPr>
            <w:r w:rsidDel="00000000" w:rsidR="00000000" w:rsidRPr="00000000">
              <w:rPr>
                <w:rFonts w:ascii="Inter" w:cs="Inter" w:eastAsia="Inter" w:hAnsi="Inter"/>
                <w:color w:val="182326"/>
                <w:sz w:val="14"/>
                <w:szCs w:val="14"/>
                <w:rtl w:val="0"/>
              </w:rPr>
              <w:t xml:space="preserve">source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2">
            <w:pPr>
              <w:spacing w:after="0" w:line="240" w:lineRule="auto"/>
              <w:rPr/>
            </w:pPr>
            <w:r w:rsidDel="00000000" w:rsidR="00000000" w:rsidRPr="00000000">
              <w:rPr>
                <w:rFonts w:ascii="Inter" w:cs="Inter" w:eastAsia="Inter" w:hAnsi="Inter"/>
                <w:color w:val="182326"/>
                <w:sz w:val="14"/>
                <w:szCs w:val="14"/>
                <w:rtl w:val="0"/>
              </w:rPr>
              <w:t xml:space="preserve">source.received, source.failed, source.schema_changed, source.rights_expiring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3">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4">
            <w:pPr>
              <w:spacing w:after="0" w:line="240" w:lineRule="auto"/>
              <w:rPr/>
            </w:pPr>
            <w:r w:rsidDel="00000000" w:rsidR="00000000" w:rsidRPr="00000000">
              <w:rPr>
                <w:rFonts w:ascii="Inter" w:cs="Inter" w:eastAsia="Inter" w:hAnsi="Inter"/>
                <w:color w:val="182326"/>
                <w:sz w:val="14"/>
                <w:szCs w:val="14"/>
                <w:rtl w:val="0"/>
              </w:rPr>
              <w:t xml:space="preserve">instrument.created, instrument.updated, alias.changed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5">
            <w:pPr>
              <w:spacing w:after="0" w:line="240" w:lineRule="auto"/>
              <w:rPr/>
            </w:pPr>
            <w:r w:rsidDel="00000000" w:rsidR="00000000" w:rsidRPr="00000000">
              <w:rPr>
                <w:rFonts w:ascii="Inter" w:cs="Inter" w:eastAsia="Inter" w:hAnsi="Inter"/>
                <w:color w:val="182326"/>
                <w:sz w:val="14"/>
                <w:szCs w:val="14"/>
                <w:rtl w:val="0"/>
              </w:rPr>
              <w:t xml:space="preserve">fact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6">
            <w:pPr>
              <w:spacing w:after="0" w:line="240" w:lineRule="auto"/>
              <w:rPr/>
            </w:pPr>
            <w:r w:rsidDel="00000000" w:rsidR="00000000" w:rsidRPr="00000000">
              <w:rPr>
                <w:rFonts w:ascii="Inter" w:cs="Inter" w:eastAsia="Inter" w:hAnsi="Inter"/>
                <w:color w:val="182326"/>
                <w:sz w:val="14"/>
                <w:szCs w:val="14"/>
                <w:rtl w:val="0"/>
              </w:rPr>
              <w:t xml:space="preserve">observation.created, fact.accepted, fact.corrected, fact.revoked, fact.stale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7">
            <w:pPr>
              <w:spacing w:after="0" w:line="240" w:lineRule="auto"/>
              <w:rPr/>
            </w:pPr>
            <w:r w:rsidDel="00000000" w:rsidR="00000000" w:rsidRPr="00000000">
              <w:rPr>
                <w:rFonts w:ascii="Inter" w:cs="Inter" w:eastAsia="Inter" w:hAnsi="Inter"/>
                <w:color w:val="182326"/>
                <w:sz w:val="14"/>
                <w:szCs w:val="14"/>
                <w:rtl w:val="0"/>
              </w:rPr>
              <w:t xml:space="preserve">document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8">
            <w:pPr>
              <w:spacing w:after="0" w:line="240" w:lineRule="auto"/>
              <w:rPr/>
            </w:pPr>
            <w:r w:rsidDel="00000000" w:rsidR="00000000" w:rsidRPr="00000000">
              <w:rPr>
                <w:rFonts w:ascii="Inter" w:cs="Inter" w:eastAsia="Inter" w:hAnsi="Inter"/>
                <w:color w:val="182326"/>
                <w:sz w:val="14"/>
                <w:szCs w:val="14"/>
                <w:rtl w:val="0"/>
              </w:rPr>
              <w:t xml:space="preserve">document.received, parsed, indexed, purged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9">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A">
            <w:pPr>
              <w:spacing w:after="0" w:line="240" w:lineRule="auto"/>
              <w:rPr/>
            </w:pPr>
            <w:r w:rsidDel="00000000" w:rsidR="00000000" w:rsidRPr="00000000">
              <w:rPr>
                <w:rFonts w:ascii="Inter" w:cs="Inter" w:eastAsia="Inter" w:hAnsi="Inter"/>
                <w:color w:val="182326"/>
                <w:sz w:val="14"/>
                <w:szCs w:val="14"/>
                <w:rtl w:val="0"/>
              </w:rPr>
              <w:t xml:space="preserve">calculation.completed, calculation.input_invalidated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B">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C">
            <w:pPr>
              <w:spacing w:after="0" w:line="240" w:lineRule="auto"/>
              <w:rPr/>
            </w:pPr>
            <w:r w:rsidDel="00000000" w:rsidR="00000000" w:rsidRPr="00000000">
              <w:rPr>
                <w:rFonts w:ascii="Inter" w:cs="Inter" w:eastAsia="Inter" w:hAnsi="Inter"/>
                <w:color w:val="182326"/>
                <w:sz w:val="14"/>
                <w:szCs w:val="14"/>
                <w:rtl w:val="0"/>
              </w:rPr>
              <w:t xml:space="preserve">rule.created, rule.updated, evaluation.completed, alert.fired, coverage.degraded, correction.created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D">
            <w:pPr>
              <w:spacing w:after="0" w:line="240" w:lineRule="auto"/>
              <w:rPr/>
            </w:pPr>
            <w:r w:rsidDel="00000000" w:rsidR="00000000" w:rsidRPr="00000000">
              <w:rPr>
                <w:rFonts w:ascii="Inter" w:cs="Inter" w:eastAsia="Inter" w:hAnsi="Inter"/>
                <w:color w:val="182326"/>
                <w:sz w:val="14"/>
                <w:szCs w:val="14"/>
                <w:rtl w:val="0"/>
              </w:rPr>
              <w:t xml:space="preserve">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E">
            <w:pPr>
              <w:spacing w:after="0" w:line="240" w:lineRule="auto"/>
              <w:rPr/>
            </w:pPr>
            <w:r w:rsidDel="00000000" w:rsidR="00000000" w:rsidRPr="00000000">
              <w:rPr>
                <w:rFonts w:ascii="Inter" w:cs="Inter" w:eastAsia="Inter" w:hAnsi="Inter"/>
                <w:color w:val="182326"/>
                <w:sz w:val="14"/>
                <w:szCs w:val="14"/>
                <w:rtl w:val="0"/>
              </w:rPr>
              <w:t xml:space="preserve">capability.changed, policy.changed, entitlement.changed, rights.changed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F">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80">
            <w:pPr>
              <w:spacing w:after="0" w:line="240" w:lineRule="auto"/>
              <w:rPr/>
            </w:pPr>
            <w:r w:rsidDel="00000000" w:rsidR="00000000" w:rsidRPr="00000000">
              <w:rPr>
                <w:rFonts w:ascii="Inter" w:cs="Inter" w:eastAsia="Inter" w:hAnsi="Inter"/>
                <w:color w:val="182326"/>
                <w:sz w:val="14"/>
                <w:szCs w:val="14"/>
                <w:rtl w:val="0"/>
              </w:rPr>
              <w:t xml:space="preserve">ai.requested, ai.completed, ai.grounding_failed, ai.blocked</w:t>
            </w:r>
            <w:r w:rsidDel="00000000" w:rsidR="00000000" w:rsidRPr="00000000">
              <w:rPr>
                <w:rtl w:val="0"/>
              </w:rPr>
            </w:r>
          </w:p>
        </w:tc>
      </w:tr>
    </w:tbl>
    <w:p w:rsidR="00000000" w:rsidDel="00000000" w:rsidP="00000000" w:rsidRDefault="00000000" w:rsidRPr="00000000" w14:paraId="00000381">
      <w:pPr>
        <w:spacing w:after="20" w:lineRule="auto"/>
        <w:rPr/>
      </w:pPr>
      <w:r w:rsidDel="00000000" w:rsidR="00000000" w:rsidRPr="00000000">
        <w:rPr>
          <w:rtl w:val="0"/>
        </w:rPr>
      </w:r>
    </w:p>
    <w:p w:rsidR="00000000" w:rsidDel="00000000" w:rsidP="00000000" w:rsidRDefault="00000000" w:rsidRPr="00000000" w14:paraId="00000382">
      <w:pPr>
        <w:pStyle w:val="Heading2"/>
        <w:keepNext w:val="1"/>
        <w:rPr/>
      </w:pPr>
      <w:r w:rsidDel="00000000" w:rsidR="00000000" w:rsidRPr="00000000">
        <w:rPr>
          <w:rtl w:val="0"/>
        </w:rPr>
        <w:t xml:space="preserve">18.3 Event envelope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event_id</w:t>
        <w:br w:type="textWrapping"/>
        <w:t xml:space="preserve">event_type</w:t>
        <w:br w:type="textWrapping"/>
        <w:t xml:space="preserve">schema_version</w:t>
        <w:br w:type="textWrapping"/>
        <w:t xml:space="preserve">occurred_at / recorded_at</w:t>
        <w:br w:type="textWrapping"/>
        <w:t xml:space="preserve">producer_module / producer_cell</w:t>
        <w:br w:type="textWrapping"/>
        <w:t xml:space="preserve">correlation_id / causation_id</w:t>
        <w:br w:type="textWrapping"/>
        <w:t xml:space="preserve">subject_type / subject_id</w:t>
        <w:br w:type="textWrapping"/>
        <w:t xml:space="preserve">principal_scope_id?</w:t>
        <w:br w:type="textWrapping"/>
        <w:t xml:space="preserve">market_context_id?</w:t>
        <w:br w:type="textWrapping"/>
        <w:t xml:space="preserve">residency_classification</w:t>
        <w:br w:type="textWrapping"/>
        <w:t xml:space="preserve">replication_scope</w:t>
        <w:br w:type="textWrapping"/>
        <w:t xml:space="preserve">rights_profile_version?</w:t>
        <w:br w:type="textWrapping"/>
        <w:t xml:space="preserve">payload</w:t>
      </w:r>
    </w:p>
    <w:p w:rsidR="00000000" w:rsidDel="00000000" w:rsidP="00000000" w:rsidRDefault="00000000" w:rsidRPr="00000000" w14:paraId="00000384">
      <w:pPr>
        <w:pStyle w:val="Heading2"/>
        <w:keepNext w:val="1"/>
        <w:rPr/>
      </w:pPr>
      <w:r w:rsidDel="00000000" w:rsidR="00000000" w:rsidRPr="00000000">
        <w:rPr>
          <w:rtl w:val="0"/>
        </w:rPr>
        <w:t xml:space="preserve">18.4 Event claims</w:t>
      </w:r>
    </w:p>
    <w:p w:rsidR="00000000" w:rsidDel="00000000" w:rsidP="00000000" w:rsidRDefault="00000000" w:rsidRPr="00000000" w14:paraId="00000385">
      <w:pPr>
        <w:spacing w:after="120" w:before="0" w:line="259" w:lineRule="auto"/>
        <w:rPr/>
      </w:pPr>
      <w:r w:rsidDel="00000000" w:rsidR="00000000" w:rsidRPr="00000000">
        <w:rPr>
          <w:rtl w:val="0"/>
        </w:rPr>
        <w:t xml:space="preserve">Do not claim exactly-once distributed processing. Aim for effectively-once business outcomes using idempotent handlers, unique keys and transactional boundaries. Event replay must be safe and must re-evaluate current rights/residency policy before crossing a cell boundary. External transports remain at-least-once.</w:t>
      </w:r>
    </w:p>
    <w:p w:rsidR="00000000" w:rsidDel="00000000" w:rsidP="00000000" w:rsidRDefault="00000000" w:rsidRPr="00000000" w14:paraId="00000386">
      <w:pPr>
        <w:pStyle w:val="Heading1"/>
        <w:keepNext w:val="1"/>
        <w:pBdr>
          <w:bottom w:color="b88a44" w:space="1" w:sz="10" w:val="single"/>
        </w:pBdr>
        <w:rPr/>
      </w:pPr>
      <w:r w:rsidDel="00000000" w:rsidR="00000000" w:rsidRPr="00000000">
        <w:rPr>
          <w:rtl w:val="0"/>
        </w:rPr>
        <w:t xml:space="preserve">19. GLOBAL STORAGE ARCHITECTURE AND CAPACITY ENVELOPE</w:t>
      </w:r>
    </w:p>
    <w:p w:rsidR="00000000" w:rsidDel="00000000" w:rsidP="00000000" w:rsidRDefault="00000000" w:rsidRPr="00000000" w14:paraId="00000387">
      <w:pPr>
        <w:pStyle w:val="Heading2"/>
        <w:keepNext w:val="1"/>
        <w:rPr/>
      </w:pPr>
      <w:r w:rsidDel="00000000" w:rsidR="00000000" w:rsidRPr="00000000">
        <w:rPr>
          <w:rtl w:val="0"/>
        </w:rPr>
        <w:t xml:space="preserve">19.1 Authoritative stores</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88">
            <w:pPr>
              <w:jc w:val="left"/>
              <w:rPr/>
            </w:pPr>
            <w:r w:rsidDel="00000000" w:rsidR="00000000" w:rsidRPr="00000000">
              <w:rPr>
                <w:rFonts w:ascii="Inter" w:cs="Inter" w:eastAsia="Inter" w:hAnsi="Inter"/>
                <w:b w:val="1"/>
                <w:bCs w:val="1"/>
                <w:color w:val="ffffff"/>
                <w:sz w:val="14"/>
                <w:szCs w:val="14"/>
                <w:rtl w:val="0"/>
              </w:rPr>
              <w:t xml:space="preserve">Store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89">
            <w:pPr>
              <w:jc w:val="left"/>
              <w:rPr/>
            </w:pPr>
            <w:r w:rsidDel="00000000" w:rsidR="00000000" w:rsidRPr="00000000">
              <w:rPr>
                <w:rFonts w:ascii="Inter" w:cs="Inter" w:eastAsia="Inter" w:hAnsi="Inter"/>
                <w:b w:val="1"/>
                <w:bCs w:val="1"/>
                <w:color w:val="ffffff"/>
                <w:sz w:val="14"/>
                <w:szCs w:val="14"/>
                <w:rtl w:val="0"/>
              </w:rPr>
              <w:t xml:space="preserve">Authoritative for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8A">
            <w:pPr>
              <w:jc w:val="left"/>
              <w:rPr/>
            </w:pPr>
            <w:r w:rsidDel="00000000" w:rsidR="00000000" w:rsidRPr="00000000">
              <w:rPr>
                <w:rFonts w:ascii="Inter" w:cs="Inter" w:eastAsia="Inter" w:hAnsi="Inter"/>
                <w:b w:val="1"/>
                <w:bCs w:val="1"/>
                <w:color w:val="ffffff"/>
                <w:sz w:val="14"/>
                <w:szCs w:val="14"/>
                <w:rtl w:val="0"/>
              </w:rPr>
              <w:t xml:space="preserve">Not authoritative for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B">
            <w:pPr>
              <w:spacing w:after="0" w:line="240" w:lineRule="auto"/>
              <w:rPr/>
            </w:pPr>
            <w:r w:rsidDel="00000000" w:rsidR="00000000" w:rsidRPr="00000000">
              <w:rPr>
                <w:rFonts w:ascii="Inter" w:cs="Inter" w:eastAsia="Inter" w:hAnsi="Inter"/>
                <w:color w:val="182326"/>
                <w:sz w:val="14"/>
                <w:szCs w:val="14"/>
                <w:rtl w:val="0"/>
              </w:rPr>
              <w:t xml:space="preserve">PostgreSQL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C">
            <w:pPr>
              <w:spacing w:after="0" w:line="240" w:lineRule="auto"/>
              <w:rPr/>
            </w:pPr>
            <w:r w:rsidDel="00000000" w:rsidR="00000000" w:rsidRPr="00000000">
              <w:rPr>
                <w:rFonts w:ascii="Inter" w:cs="Inter" w:eastAsia="Inter" w:hAnsi="Inter"/>
                <w:color w:val="182326"/>
                <w:sz w:val="14"/>
                <w:szCs w:val="14"/>
                <w:rtl w:val="0"/>
              </w:rPr>
              <w:t xml:space="preserve">Identity metadata, instrument master, source registry, rights profiles, observations/facts, calculations, rules/evaluations, alert ledger, policy/audit indexes, document metadata/chunks, outbox/jobs.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D">
            <w:pPr>
              <w:spacing w:after="0" w:line="240" w:lineRule="auto"/>
              <w:rPr/>
            </w:pPr>
            <w:r w:rsidDel="00000000" w:rsidR="00000000" w:rsidRPr="00000000">
              <w:rPr>
                <w:rFonts w:ascii="Inter" w:cs="Inter" w:eastAsia="Inter" w:hAnsi="Inter"/>
                <w:color w:val="182326"/>
                <w:sz w:val="14"/>
                <w:szCs w:val="14"/>
                <w:rtl w:val="0"/>
              </w:rPr>
              <w:t xml:space="preserve">Raw large binary artefacts; ephemeral cache.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8E">
            <w:pPr>
              <w:spacing w:after="0" w:line="240" w:lineRule="auto"/>
              <w:rPr/>
            </w:pPr>
            <w:r w:rsidDel="00000000" w:rsidR="00000000" w:rsidRPr="00000000">
              <w:rPr>
                <w:rFonts w:ascii="Inter" w:cs="Inter" w:eastAsia="Inter" w:hAnsi="Inter"/>
                <w:color w:val="182326"/>
                <w:sz w:val="14"/>
                <w:szCs w:val="14"/>
                <w:rtl w:val="0"/>
              </w:rPr>
              <w:t xml:space="preserve">Object storage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8F">
            <w:pPr>
              <w:spacing w:after="0" w:line="240" w:lineRule="auto"/>
              <w:rPr/>
            </w:pPr>
            <w:r w:rsidDel="00000000" w:rsidR="00000000" w:rsidRPr="00000000">
              <w:rPr>
                <w:rFonts w:ascii="Inter" w:cs="Inter" w:eastAsia="Inter" w:hAnsi="Inter"/>
                <w:color w:val="182326"/>
                <w:sz w:val="14"/>
                <w:szCs w:val="14"/>
                <w:rtl w:val="0"/>
              </w:rPr>
              <w:t xml:space="preserve">Raw source artefacts where permitted; public/official documents; evidence/audit manifests; exports; controlled immutable snapshots.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90">
            <w:pPr>
              <w:spacing w:after="0" w:line="240" w:lineRule="auto"/>
              <w:rPr/>
            </w:pPr>
            <w:r w:rsidDel="00000000" w:rsidR="00000000" w:rsidRPr="00000000">
              <w:rPr>
                <w:rFonts w:ascii="Inter" w:cs="Inter" w:eastAsia="Inter" w:hAnsi="Inter"/>
                <w:color w:val="182326"/>
                <w:sz w:val="14"/>
                <w:szCs w:val="14"/>
                <w:rtl w:val="0"/>
              </w:rPr>
              <w:t xml:space="preserve">Relational current-state queries.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1">
            <w:pPr>
              <w:spacing w:after="0" w:line="240" w:lineRule="auto"/>
              <w:rPr/>
            </w:pPr>
            <w:r w:rsidDel="00000000" w:rsidR="00000000" w:rsidRPr="00000000">
              <w:rPr>
                <w:rFonts w:ascii="Inter" w:cs="Inter" w:eastAsia="Inter" w:hAnsi="Inter"/>
                <w:color w:val="182326"/>
                <w:sz w:val="14"/>
                <w:szCs w:val="14"/>
                <w:rtl w:val="0"/>
              </w:rPr>
              <w:t xml:space="preserve">Redis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2">
            <w:pPr>
              <w:spacing w:after="0" w:line="240" w:lineRule="auto"/>
              <w:rPr/>
            </w:pPr>
            <w:r w:rsidDel="00000000" w:rsidR="00000000" w:rsidRPr="00000000">
              <w:rPr>
                <w:rFonts w:ascii="Inter" w:cs="Inter" w:eastAsia="Inter" w:hAnsi="Inter"/>
                <w:color w:val="182326"/>
                <w:sz w:val="14"/>
                <w:szCs w:val="14"/>
                <w:rtl w:val="0"/>
              </w:rPr>
              <w:t xml:space="preserve">Ephemeral session/cache/rate-limit data within rights TTL.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3">
            <w:pPr>
              <w:spacing w:after="0" w:line="240" w:lineRule="auto"/>
              <w:rPr/>
            </w:pPr>
            <w:r w:rsidDel="00000000" w:rsidR="00000000" w:rsidRPr="00000000">
              <w:rPr>
                <w:rFonts w:ascii="Inter" w:cs="Inter" w:eastAsia="Inter" w:hAnsi="Inter"/>
                <w:color w:val="182326"/>
                <w:sz w:val="14"/>
                <w:szCs w:val="14"/>
                <w:rtl w:val="0"/>
              </w:rPr>
              <w:t xml:space="preserve">Facts, rules, alert history, rights, audit or calculation truth.</w:t>
            </w:r>
            <w:r w:rsidDel="00000000" w:rsidR="00000000" w:rsidRPr="00000000">
              <w:rPr>
                <w:rtl w:val="0"/>
              </w:rPr>
            </w:r>
          </w:p>
        </w:tc>
      </w:tr>
    </w:tbl>
    <w:p w:rsidR="00000000" w:rsidDel="00000000" w:rsidP="00000000" w:rsidRDefault="00000000" w:rsidRPr="00000000" w14:paraId="00000394">
      <w:pPr>
        <w:spacing w:after="20" w:lineRule="auto"/>
        <w:rPr/>
      </w:pPr>
      <w:r w:rsidDel="00000000" w:rsidR="00000000" w:rsidRPr="00000000">
        <w:rPr>
          <w:rtl w:val="0"/>
        </w:rPr>
      </w:r>
    </w:p>
    <w:p w:rsidR="00000000" w:rsidDel="00000000" w:rsidP="00000000" w:rsidRDefault="00000000" w:rsidRPr="00000000" w14:paraId="00000395">
      <w:pPr>
        <w:pStyle w:val="Heading2"/>
        <w:keepNext w:val="1"/>
        <w:rPr/>
      </w:pPr>
      <w:r w:rsidDel="00000000" w:rsidR="00000000" w:rsidRPr="00000000">
        <w:rPr>
          <w:rtl w:val="0"/>
        </w:rPr>
        <w:t xml:space="preserve">19.2 Launch load-test envelope - not a forecast</w:t>
      </w:r>
    </w:p>
    <w:p w:rsidR="00000000" w:rsidDel="00000000" w:rsidP="00000000" w:rsidRDefault="00000000" w:rsidRPr="00000000" w14:paraId="00000396">
      <w:pPr>
        <w:spacing w:after="120" w:before="0" w:line="259" w:lineRule="auto"/>
        <w:rPr/>
      </w:pPr>
      <w:r w:rsidDel="00000000" w:rsidR="00000000" w:rsidRPr="00000000">
        <w:rPr>
          <w:rFonts w:ascii="Inter" w:cs="Inter" w:eastAsia="Inter" w:hAnsi="Inter"/>
          <w:i w:val="0"/>
          <w:iCs w:val="0"/>
          <w:rtl w:val="0"/>
        </w:rPr>
        <w:t xml:space="preserve">Engineering must benchmark with production-shaped synthetic data before P1/P3 exit. The following envelope is a sizing test target, not a revenue or usage forecast:</w:t>
      </w:r>
      <w:r w:rsidDel="00000000" w:rsidR="00000000" w:rsidRPr="00000000">
        <w:rPr>
          <w:rtl w:val="0"/>
        </w:rPr>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97">
            <w:pPr>
              <w:jc w:val="left"/>
              <w:rPr/>
            </w:pPr>
            <w:r w:rsidDel="00000000" w:rsidR="00000000" w:rsidRPr="00000000">
              <w:rPr>
                <w:rFonts w:ascii="Inter" w:cs="Inter" w:eastAsia="Inter" w:hAnsi="Inter"/>
                <w:b w:val="1"/>
                <w:bCs w:val="1"/>
                <w:color w:val="ffffff"/>
                <w:sz w:val="14"/>
                <w:szCs w:val="14"/>
                <w:rtl w:val="0"/>
              </w:rPr>
              <w:t xml:space="preserve">Dimension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98">
            <w:pPr>
              <w:jc w:val="left"/>
              <w:rPr/>
            </w:pPr>
            <w:r w:rsidDel="00000000" w:rsidR="00000000" w:rsidRPr="00000000">
              <w:rPr>
                <w:rFonts w:ascii="Inter" w:cs="Inter" w:eastAsia="Inter" w:hAnsi="Inter"/>
                <w:b w:val="1"/>
                <w:bCs w:val="1"/>
                <w:color w:val="ffffff"/>
                <w:sz w:val="14"/>
                <w:szCs w:val="14"/>
                <w:rtl w:val="0"/>
              </w:rPr>
              <w:t xml:space="preserve">Synthetic acceptance envelope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9">
            <w:pPr>
              <w:spacing w:after="0" w:line="240" w:lineRule="auto"/>
              <w:rPr/>
            </w:pPr>
            <w:r w:rsidDel="00000000" w:rsidR="00000000" w:rsidRPr="00000000">
              <w:rPr>
                <w:rFonts w:ascii="Inter" w:cs="Inter" w:eastAsia="Inter" w:hAnsi="Inter"/>
                <w:color w:val="182326"/>
                <w:sz w:val="14"/>
                <w:szCs w:val="14"/>
                <w:rtl w:val="0"/>
              </w:rPr>
              <w:t xml:space="preserve">Instruments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A">
            <w:pPr>
              <w:spacing w:after="0" w:line="240" w:lineRule="auto"/>
              <w:rPr/>
            </w:pPr>
            <w:r w:rsidDel="00000000" w:rsidR="00000000" w:rsidRPr="00000000">
              <w:rPr>
                <w:rFonts w:ascii="Inter" w:cs="Inter" w:eastAsia="Inter" w:hAnsi="Inter"/>
                <w:color w:val="182326"/>
                <w:sz w:val="14"/>
                <w:szCs w:val="14"/>
                <w:rtl w:val="0"/>
              </w:rPr>
              <w:t xml:space="preserve">10,000 canonical instruments, although initial sovereign wedge is far smaller.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9B">
            <w:pPr>
              <w:spacing w:after="0" w:line="240" w:lineRule="auto"/>
              <w:rPr/>
            </w:pPr>
            <w:r w:rsidDel="00000000" w:rsidR="00000000" w:rsidRPr="00000000">
              <w:rPr>
                <w:rFonts w:ascii="Inter" w:cs="Inter" w:eastAsia="Inter" w:hAnsi="Inter"/>
                <w:color w:val="182326"/>
                <w:sz w:val="14"/>
                <w:szCs w:val="14"/>
                <w:rtl w:val="0"/>
              </w:rPr>
              <w:t xml:space="preserve">Source observations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9C">
            <w:pPr>
              <w:spacing w:after="0" w:line="240" w:lineRule="auto"/>
              <w:rPr/>
            </w:pPr>
            <w:r w:rsidDel="00000000" w:rsidR="00000000" w:rsidRPr="00000000">
              <w:rPr>
                <w:rFonts w:ascii="Inter" w:cs="Inter" w:eastAsia="Inter" w:hAnsi="Inter"/>
                <w:color w:val="182326"/>
                <w:sz w:val="14"/>
                <w:szCs w:val="14"/>
                <w:rtl w:val="0"/>
              </w:rPr>
              <w:t xml:space="preserve">50 million retained observation rows with representative bitemporal distribution.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D">
            <w:pPr>
              <w:spacing w:after="0" w:line="240" w:lineRule="auto"/>
              <w:rPr/>
            </w:pPr>
            <w:r w:rsidDel="00000000" w:rsidR="00000000" w:rsidRPr="00000000">
              <w:rPr>
                <w:rFonts w:ascii="Inter" w:cs="Inter" w:eastAsia="Inter" w:hAnsi="Inter"/>
                <w:color w:val="182326"/>
                <w:sz w:val="14"/>
                <w:szCs w:val="14"/>
                <w:rtl w:val="0"/>
              </w:rPr>
              <w:t xml:space="preserve">Accepted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E">
            <w:pPr>
              <w:spacing w:after="0" w:line="240" w:lineRule="auto"/>
              <w:rPr/>
            </w:pPr>
            <w:r w:rsidDel="00000000" w:rsidR="00000000" w:rsidRPr="00000000">
              <w:rPr>
                <w:rFonts w:ascii="Inter" w:cs="Inter" w:eastAsia="Inter" w:hAnsi="Inter"/>
                <w:color w:val="182326"/>
                <w:sz w:val="14"/>
                <w:szCs w:val="14"/>
                <w:rtl w:val="0"/>
              </w:rPr>
              <w:t xml:space="preserve">10 million fact versions.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9F">
            <w:pPr>
              <w:spacing w:after="0" w:line="240" w:lineRule="auto"/>
              <w:rPr/>
            </w:pPr>
            <w:r w:rsidDel="00000000" w:rsidR="00000000" w:rsidRPr="00000000">
              <w:rPr>
                <w:rFonts w:ascii="Inter" w:cs="Inter" w:eastAsia="Inter" w:hAnsi="Inter"/>
                <w:color w:val="182326"/>
                <w:sz w:val="14"/>
                <w:szCs w:val="14"/>
                <w:rtl w:val="0"/>
              </w:rPr>
              <w:t xml:space="preserve">Active monitoring rules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A0">
            <w:pPr>
              <w:spacing w:after="0" w:line="240" w:lineRule="auto"/>
              <w:rPr/>
            </w:pPr>
            <w:r w:rsidDel="00000000" w:rsidR="00000000" w:rsidRPr="00000000">
              <w:rPr>
                <w:rFonts w:ascii="Inter" w:cs="Inter" w:eastAsia="Inter" w:hAnsi="Inter"/>
                <w:color w:val="182326"/>
                <w:sz w:val="14"/>
                <w:szCs w:val="14"/>
                <w:rtl w:val="0"/>
              </w:rPr>
              <w:t xml:space="preserve">250,000 rules with realistic concentration on common metrics.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1">
            <w:pPr>
              <w:spacing w:after="0" w:line="240" w:lineRule="auto"/>
              <w:rPr/>
            </w:pPr>
            <w:r w:rsidDel="00000000" w:rsidR="00000000" w:rsidRPr="00000000">
              <w:rPr>
                <w:rFonts w:ascii="Inter" w:cs="Inter" w:eastAsia="Inter" w:hAnsi="Inter"/>
                <w:color w:val="182326"/>
                <w:sz w:val="14"/>
                <w:szCs w:val="14"/>
                <w:rtl w:val="0"/>
              </w:rPr>
              <w:t xml:space="preserve">Fact acceptance burst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2">
            <w:pPr>
              <w:spacing w:after="0" w:line="240" w:lineRule="auto"/>
              <w:rPr/>
            </w:pPr>
            <w:r w:rsidDel="00000000" w:rsidR="00000000" w:rsidRPr="00000000">
              <w:rPr>
                <w:rFonts w:ascii="Inter" w:cs="Inter" w:eastAsia="Inter" w:hAnsi="Inter"/>
                <w:color w:val="182326"/>
                <w:sz w:val="14"/>
                <w:szCs w:val="14"/>
                <w:rtl w:val="0"/>
              </w:rPr>
              <w:t xml:space="preserve">2,000 accepted-fact events/min sustained for 15 minutes.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A3">
            <w:pPr>
              <w:spacing w:after="0" w:line="240" w:lineRule="auto"/>
              <w:rPr/>
            </w:pPr>
            <w:r w:rsidDel="00000000" w:rsidR="00000000" w:rsidRPr="00000000">
              <w:rPr>
                <w:rFonts w:ascii="Inter" w:cs="Inter" w:eastAsia="Inter" w:hAnsi="Inter"/>
                <w:color w:val="182326"/>
                <w:sz w:val="14"/>
                <w:szCs w:val="14"/>
                <w:rtl w:val="0"/>
              </w:rPr>
              <w:t xml:space="preserve">Documents/chunks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A4">
            <w:pPr>
              <w:spacing w:after="0" w:line="240" w:lineRule="auto"/>
              <w:rPr/>
            </w:pPr>
            <w:r w:rsidDel="00000000" w:rsidR="00000000" w:rsidRPr="00000000">
              <w:rPr>
                <w:rFonts w:ascii="Inter" w:cs="Inter" w:eastAsia="Inter" w:hAnsi="Inter"/>
                <w:color w:val="182326"/>
                <w:sz w:val="14"/>
                <w:szCs w:val="14"/>
                <w:rtl w:val="0"/>
              </w:rPr>
              <w:t xml:space="preserve">100,000 documents / 2 million searchable chunks where rights permit.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5">
            <w:pPr>
              <w:spacing w:after="0" w:line="240" w:lineRule="auto"/>
              <w:rPr/>
            </w:pPr>
            <w:r w:rsidDel="00000000" w:rsidR="00000000" w:rsidRPr="00000000">
              <w:rPr>
                <w:rFonts w:ascii="Inter" w:cs="Inter" w:eastAsia="Inter" w:hAnsi="Inter"/>
                <w:color w:val="182326"/>
                <w:sz w:val="14"/>
                <w:szCs w:val="14"/>
                <w:rtl w:val="0"/>
              </w:rPr>
              <w:t xml:space="preserve">Concurrent interactive users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6">
            <w:pPr>
              <w:spacing w:after="0" w:line="240" w:lineRule="auto"/>
              <w:rPr/>
            </w:pPr>
            <w:r w:rsidDel="00000000" w:rsidR="00000000" w:rsidRPr="00000000">
              <w:rPr>
                <w:rFonts w:ascii="Inter" w:cs="Inter" w:eastAsia="Inter" w:hAnsi="Inter"/>
                <w:color w:val="182326"/>
                <w:sz w:val="14"/>
                <w:szCs w:val="14"/>
                <w:rtl w:val="0"/>
              </w:rPr>
              <w:t xml:space="preserve">5,000 simulated sessions across read/calculation/monitoring APIs.</w:t>
            </w:r>
            <w:r w:rsidDel="00000000" w:rsidR="00000000" w:rsidRPr="00000000">
              <w:rPr>
                <w:rtl w:val="0"/>
              </w:rPr>
            </w:r>
          </w:p>
        </w:tc>
      </w:tr>
    </w:tbl>
    <w:p w:rsidR="00000000" w:rsidDel="00000000" w:rsidP="00000000" w:rsidRDefault="00000000" w:rsidRPr="00000000" w14:paraId="000003A7">
      <w:pPr>
        <w:spacing w:after="20" w:lineRule="auto"/>
        <w:rPr/>
      </w:pPr>
      <w:r w:rsidDel="00000000" w:rsidR="00000000" w:rsidRPr="00000000">
        <w:rPr>
          <w:rtl w:val="0"/>
        </w:rPr>
      </w:r>
    </w:p>
    <w:p w:rsidR="00000000" w:rsidDel="00000000" w:rsidP="00000000" w:rsidRDefault="00000000" w:rsidRPr="00000000" w14:paraId="000003A8">
      <w:pPr>
        <w:spacing w:after="120" w:before="0" w:line="259" w:lineRule="auto"/>
        <w:rPr/>
      </w:pPr>
      <w:r w:rsidDel="00000000" w:rsidR="00000000" w:rsidRPr="00000000">
        <w:rPr>
          <w:rFonts w:ascii="Inter" w:cs="Inter" w:eastAsia="Inter" w:hAnsi="Inter"/>
          <w:i w:val="0"/>
          <w:iCs w:val="0"/>
          <w:rtl w:val="0"/>
        </w:rPr>
        <w:t xml:space="preserve">If the system does not meet SLOs at this envelope, Engineering first profiles queries, indexes, batching and worker concurrency. Specialist infrastructure is introduced only when the relevant §29 trigger is demonstrated.</w:t>
      </w:r>
      <w:r w:rsidDel="00000000" w:rsidR="00000000" w:rsidRPr="00000000">
        <w:rPr>
          <w:rtl w:val="0"/>
        </w:rPr>
      </w:r>
    </w:p>
    <w:p w:rsidR="00000000" w:rsidDel="00000000" w:rsidP="00000000" w:rsidRDefault="00000000" w:rsidRPr="00000000" w14:paraId="000003A9">
      <w:pPr>
        <w:pStyle w:val="Heading2"/>
        <w:keepNext w:val="1"/>
        <w:rPr/>
      </w:pPr>
      <w:r w:rsidDel="00000000" w:rsidR="00000000" w:rsidRPr="00000000">
        <w:rPr>
          <w:rtl w:val="0"/>
        </w:rPr>
        <w:t xml:space="preserve">19.3 Partitioning</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Partition high-growth observation/audit tables by time and/or source where operationally useful; do not partition every table by default.</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AcceptedFact access is primarily entity/metric + knowledge_time; index for that path before using broad time partitioning.</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 purge paths require source_id indexes even when source_id is not the primary partition key.</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Document embeddings are ordinary rows linked one-to-one with chunk/source lineage; deletion must be source-addressable.</w:t>
      </w:r>
      <w:r w:rsidDel="00000000" w:rsidR="00000000" w:rsidRPr="00000000">
        <w:rPr>
          <w:rtl w:val="0"/>
        </w:rPr>
      </w:r>
    </w:p>
    <w:p w:rsidR="00000000" w:rsidDel="00000000" w:rsidP="00000000" w:rsidRDefault="00000000" w:rsidRPr="00000000" w14:paraId="000003AE">
      <w:pPr>
        <w:pStyle w:val="Heading1"/>
        <w:keepNext w:val="1"/>
        <w:pBdr>
          <w:bottom w:color="b88a44" w:space="1" w:sz="10" w:val="single"/>
        </w:pBdr>
        <w:rPr/>
      </w:pPr>
      <w:r w:rsidDel="00000000" w:rsidR="00000000" w:rsidRPr="00000000">
        <w:rPr>
          <w:rtl w:val="0"/>
        </w:rPr>
        <w:t xml:space="preserve">20. CACHING AND FRESHNESS SEMANTICS</w:t>
      </w:r>
    </w:p>
    <w:p w:rsidR="00000000" w:rsidDel="00000000" w:rsidP="00000000" w:rsidRDefault="00000000" w:rsidRPr="00000000" w14:paraId="000003AF">
      <w:pPr>
        <w:pStyle w:val="Heading2"/>
        <w:keepNext w:val="1"/>
        <w:rPr/>
      </w:pPr>
      <w:r w:rsidDel="00000000" w:rsidR="00000000" w:rsidRPr="00000000">
        <w:rPr>
          <w:rtl w:val="0"/>
        </w:rPr>
        <w:t xml:space="preserve">20.1 Cache key context</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cache_key = resource + version +</w:t>
        <w:br w:type="textWrapping"/>
        <w:t xml:space="preserve">            servicing_cell + user_jurisdiction + market_context +</w:t>
        <w:br w:type="textWrapping"/>
        <w:t xml:space="preserve">            product_entitlement_class + data_latency_class +</w:t>
        <w:br w:type="textWrapping"/>
        <w:t xml:space="preserve">            rights_profile_version + residency_classification +</w:t>
        <w:br w:type="textWrapping"/>
        <w:t xml:space="preserve">            knowledge_time_bucket</w:t>
      </w:r>
    </w:p>
    <w:p w:rsidR="00000000" w:rsidDel="00000000" w:rsidP="00000000" w:rsidRDefault="00000000" w:rsidRPr="00000000" w14:paraId="000003B1">
      <w:pPr>
        <w:spacing w:after="120" w:before="0" w:line="259" w:lineRule="auto"/>
        <w:rPr/>
      </w:pPr>
      <w:r w:rsidDel="00000000" w:rsidR="00000000" w:rsidRPr="00000000">
        <w:rPr>
          <w:rtl w:val="0"/>
        </w:rPr>
        <w:t xml:space="preserve">A cache entry created for a real-time licensed entitlement cannot be served to a delayed-data user or copied to a cell/territory that lacks permission. Cache metadata retains source/rights profile version, servicing cell, residency class and maximum TTL. Rights, entitlement, residency or activation changes trigger invalidation.</w:t>
      </w:r>
    </w:p>
    <w:p w:rsidR="00000000" w:rsidDel="00000000" w:rsidP="00000000" w:rsidRDefault="00000000" w:rsidRPr="00000000" w14:paraId="000003B2">
      <w:pPr>
        <w:pStyle w:val="Heading2"/>
        <w:keepNext w:val="1"/>
        <w:rPr/>
      </w:pPr>
      <w:r w:rsidDel="00000000" w:rsidR="00000000" w:rsidRPr="00000000">
        <w:rPr>
          <w:rtl w:val="0"/>
        </w:rPr>
        <w:t xml:space="preserve">20.2 Freshness state</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B3">
            <w:pPr>
              <w:jc w:val="left"/>
              <w:rPr/>
            </w:pPr>
            <w:r w:rsidDel="00000000" w:rsidR="00000000" w:rsidRPr="00000000">
              <w:rPr>
                <w:rFonts w:ascii="Inter" w:cs="Inter" w:eastAsia="Inter" w:hAnsi="Inter"/>
                <w:b w:val="1"/>
                <w:bCs w:val="1"/>
                <w:color w:val="ffffff"/>
                <w:sz w:val="14"/>
                <w:szCs w:val="14"/>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B4">
            <w:pPr>
              <w:jc w:val="left"/>
              <w:rPr/>
            </w:pPr>
            <w:r w:rsidDel="00000000" w:rsidR="00000000" w:rsidRPr="00000000">
              <w:rPr>
                <w:rFonts w:ascii="Inter" w:cs="Inter" w:eastAsia="Inter" w:hAnsi="Inter"/>
                <w:b w:val="1"/>
                <w:bCs w:val="1"/>
                <w:color w:val="ffffff"/>
                <w:sz w:val="14"/>
                <w:szCs w:val="14"/>
                <w:rtl w:val="0"/>
              </w:rPr>
              <w:t xml:space="preserve">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B5">
            <w:pPr>
              <w:jc w:val="left"/>
              <w:rPr/>
            </w:pPr>
            <w:r w:rsidDel="00000000" w:rsidR="00000000" w:rsidRPr="00000000">
              <w:rPr>
                <w:rFonts w:ascii="Inter" w:cs="Inter" w:eastAsia="Inter" w:hAnsi="Inter"/>
                <w:b w:val="1"/>
                <w:bCs w:val="1"/>
                <w:color w:val="ffffff"/>
                <w:sz w:val="14"/>
                <w:szCs w:val="14"/>
                <w:rtl w:val="0"/>
              </w:rPr>
              <w:t xml:space="preserve">Display/evaluation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6">
            <w:pPr>
              <w:spacing w:after="0" w:line="240" w:lineRule="auto"/>
              <w:rPr/>
            </w:pPr>
            <w:r w:rsidDel="00000000" w:rsidR="00000000" w:rsidRPr="00000000">
              <w:rPr>
                <w:rFonts w:ascii="Inter" w:cs="Inter" w:eastAsia="Inter" w:hAnsi="Inter"/>
                <w:color w:val="182326"/>
                <w:sz w:val="14"/>
                <w:szCs w:val="14"/>
                <w:rtl w:val="0"/>
              </w:rPr>
              <w:t xml:space="preserve">CURRENT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7">
            <w:pPr>
              <w:spacing w:after="0" w:line="240" w:lineRule="auto"/>
              <w:rPr/>
            </w:pPr>
            <w:r w:rsidDel="00000000" w:rsidR="00000000" w:rsidRPr="00000000">
              <w:rPr>
                <w:rFonts w:ascii="Inter" w:cs="Inter" w:eastAsia="Inter" w:hAnsi="Inter"/>
                <w:color w:val="182326"/>
                <w:sz w:val="14"/>
                <w:szCs w:val="14"/>
                <w:rtl w:val="0"/>
              </w:rPr>
              <w:t xml:space="preserve">Within source-specific freshness SLO.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8">
            <w:pPr>
              <w:spacing w:after="0" w:line="240" w:lineRule="auto"/>
              <w:rPr/>
            </w:pPr>
            <w:r w:rsidDel="00000000" w:rsidR="00000000" w:rsidRPr="00000000">
              <w:rPr>
                <w:rFonts w:ascii="Inter" w:cs="Inter" w:eastAsia="Inter" w:hAnsi="Inter"/>
                <w:color w:val="182326"/>
                <w:sz w:val="14"/>
                <w:szCs w:val="14"/>
                <w:rtl w:val="0"/>
              </w:rPr>
              <w:t xml:space="preserve">Normal.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B9">
            <w:pPr>
              <w:spacing w:after="0" w:line="240" w:lineRule="auto"/>
              <w:rPr/>
            </w:pPr>
            <w:r w:rsidDel="00000000" w:rsidR="00000000" w:rsidRPr="00000000">
              <w:rPr>
                <w:rFonts w:ascii="Inter" w:cs="Inter" w:eastAsia="Inter" w:hAnsi="Inter"/>
                <w:color w:val="182326"/>
                <w:sz w:val="14"/>
                <w:szCs w:val="14"/>
                <w:rtl w:val="0"/>
              </w:rPr>
              <w:t xml:space="preserve">DELAYED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BA">
            <w:pPr>
              <w:spacing w:after="0" w:line="240" w:lineRule="auto"/>
              <w:rPr/>
            </w:pPr>
            <w:r w:rsidDel="00000000" w:rsidR="00000000" w:rsidRPr="00000000">
              <w:rPr>
                <w:rFonts w:ascii="Inter" w:cs="Inter" w:eastAsia="Inter" w:hAnsi="Inter"/>
                <w:color w:val="182326"/>
                <w:sz w:val="14"/>
                <w:szCs w:val="14"/>
                <w:rtl w:val="0"/>
              </w:rPr>
              <w:t xml:space="preserve">Past freshness SLO but within approved tolerance.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BB">
            <w:pPr>
              <w:spacing w:after="0" w:line="240" w:lineRule="auto"/>
              <w:rPr/>
            </w:pPr>
            <w:r w:rsidDel="00000000" w:rsidR="00000000" w:rsidRPr="00000000">
              <w:rPr>
                <w:rFonts w:ascii="Inter" w:cs="Inter" w:eastAsia="Inter" w:hAnsi="Inter"/>
                <w:color w:val="182326"/>
                <w:sz w:val="14"/>
                <w:szCs w:val="14"/>
                <w:rtl w:val="0"/>
              </w:rPr>
              <w:t xml:space="preserve">Timestamp and delay indicator mandatory.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C">
            <w:pPr>
              <w:spacing w:after="0" w:line="240" w:lineRule="auto"/>
              <w:rPr/>
            </w:pPr>
            <w:r w:rsidDel="00000000" w:rsidR="00000000" w:rsidRPr="00000000">
              <w:rPr>
                <w:rFonts w:ascii="Inter" w:cs="Inter" w:eastAsia="Inter" w:hAnsi="Inter"/>
                <w:color w:val="182326"/>
                <w:sz w:val="14"/>
                <w:szCs w:val="14"/>
                <w:rtl w:val="0"/>
              </w:rPr>
              <w:t xml:space="preserve">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D">
            <w:pPr>
              <w:spacing w:after="0" w:line="240" w:lineRule="auto"/>
              <w:rPr/>
            </w:pPr>
            <w:r w:rsidDel="00000000" w:rsidR="00000000" w:rsidRPr="00000000">
              <w:rPr>
                <w:rFonts w:ascii="Inter" w:cs="Inter" w:eastAsia="Inter" w:hAnsi="Inter"/>
                <w:color w:val="182326"/>
                <w:sz w:val="14"/>
                <w:szCs w:val="14"/>
                <w:rtl w:val="0"/>
              </w:rPr>
              <w:t xml:space="preserve">Past approved tolerance.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E">
            <w:pPr>
              <w:spacing w:after="0" w:line="240" w:lineRule="auto"/>
              <w:rPr/>
            </w:pPr>
            <w:r w:rsidDel="00000000" w:rsidR="00000000" w:rsidRPr="00000000">
              <w:rPr>
                <w:rFonts w:ascii="Inter" w:cs="Inter" w:eastAsia="Inter" w:hAnsi="Inter"/>
                <w:color w:val="182326"/>
                <w:sz w:val="14"/>
                <w:szCs w:val="14"/>
                <w:rtl w:val="0"/>
              </w:rPr>
              <w:t xml:space="preserve">Clearly stale; monitoring rules only use if rule policy explicitly allows.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BF">
            <w:pPr>
              <w:spacing w:after="0" w:line="240" w:lineRule="auto"/>
              <w:rPr/>
            </w:pPr>
            <w:r w:rsidDel="00000000" w:rsidR="00000000" w:rsidRPr="00000000">
              <w:rPr>
                <w:rFonts w:ascii="Inter" w:cs="Inter" w:eastAsia="Inter" w:hAnsi="Inter"/>
                <w:color w:val="182326"/>
                <w:sz w:val="14"/>
                <w:szCs w:val="14"/>
                <w:rtl w:val="0"/>
              </w:rPr>
              <w:t xml:space="preserve">UNAVAILABLE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0">
            <w:pPr>
              <w:spacing w:after="0" w:line="240" w:lineRule="auto"/>
              <w:rPr/>
            </w:pPr>
            <w:r w:rsidDel="00000000" w:rsidR="00000000" w:rsidRPr="00000000">
              <w:rPr>
                <w:rFonts w:ascii="Inter" w:cs="Inter" w:eastAsia="Inter" w:hAnsi="Inter"/>
                <w:color w:val="182326"/>
                <w:sz w:val="14"/>
                <w:szCs w:val="14"/>
                <w:rtl w:val="0"/>
              </w:rPr>
              <w:t xml:space="preserve">No permitted/current value due to source failure, rights, conflict or absence.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1">
            <w:pPr>
              <w:spacing w:after="0" w:line="240" w:lineRule="auto"/>
              <w:rPr/>
            </w:pPr>
            <w:r w:rsidDel="00000000" w:rsidR="00000000" w:rsidRPr="00000000">
              <w:rPr>
                <w:rFonts w:ascii="Inter" w:cs="Inter" w:eastAsia="Inter" w:hAnsi="Inter"/>
                <w:color w:val="182326"/>
                <w:sz w:val="14"/>
                <w:szCs w:val="14"/>
                <w:rtl w:val="0"/>
              </w:rPr>
              <w:t xml:space="preserve">Explicit unavailable state; never blank; never silently substitute last-known value.</w:t>
            </w:r>
            <w:r w:rsidDel="00000000" w:rsidR="00000000" w:rsidRPr="00000000">
              <w:rPr>
                <w:rtl w:val="0"/>
              </w:rPr>
            </w:r>
          </w:p>
        </w:tc>
      </w:tr>
    </w:tbl>
    <w:p w:rsidR="00000000" w:rsidDel="00000000" w:rsidP="00000000" w:rsidRDefault="00000000" w:rsidRPr="00000000" w14:paraId="000003C2">
      <w:pPr>
        <w:spacing w:after="20" w:lineRule="auto"/>
        <w:rPr/>
      </w:pPr>
      <w:r w:rsidDel="00000000" w:rsidR="00000000" w:rsidRPr="00000000">
        <w:rPr>
          <w:rtl w:val="0"/>
        </w:rPr>
      </w:r>
    </w:p>
    <w:p w:rsidR="00000000" w:rsidDel="00000000" w:rsidP="00000000" w:rsidRDefault="00000000" w:rsidRPr="00000000" w14:paraId="000003C3">
      <w:pPr>
        <w:pStyle w:val="Heading1"/>
        <w:keepNext w:val="1"/>
        <w:pBdr>
          <w:bottom w:color="b88a44" w:space="1" w:sz="10" w:val="single"/>
        </w:pBdr>
        <w:rPr/>
      </w:pPr>
      <w:r w:rsidDel="00000000" w:rsidR="00000000" w:rsidRPr="00000000">
        <w:rPr>
          <w:rtl w:val="0"/>
        </w:rPr>
        <w:t xml:space="preserve">21. OBSERVABILITY AND SRE</w:t>
      </w:r>
    </w:p>
    <w:p w:rsidR="00000000" w:rsidDel="00000000" w:rsidP="00000000" w:rsidRDefault="00000000" w:rsidRPr="00000000" w14:paraId="000003C4">
      <w:pPr>
        <w:pStyle w:val="Heading2"/>
        <w:keepNext w:val="1"/>
        <w:rPr/>
      </w:pPr>
      <w:r w:rsidDel="00000000" w:rsidR="00000000" w:rsidRPr="00000000">
        <w:rPr>
          <w:rtl w:val="0"/>
        </w:rPr>
        <w:t xml:space="preserve">21.1 Telemetry</w:t>
      </w:r>
    </w:p>
    <w:p w:rsidR="00000000" w:rsidDel="00000000" w:rsidP="00000000" w:rsidRDefault="00000000" w:rsidRPr="00000000" w14:paraId="000003C5">
      <w:pPr>
        <w:spacing w:after="120" w:before="0" w:line="259" w:lineRule="auto"/>
        <w:rPr/>
      </w:pPr>
      <w:r w:rsidDel="00000000" w:rsidR="00000000" w:rsidRPr="00000000">
        <w:rPr>
          <w:rtl w:val="0"/>
        </w:rPr>
        <w:t xml:space="preserve">Standardise on OpenTelemetry-compatible traces, metrics and logs. Correlation IDs traverse global edge/router, servicing cell, policy, rights, facts, calculation, monitoring and AI. Telemetry is dimensioned by cell/region, jurisdiction pack, market context and source without leaking licensed content or sensitive user research state. Global observability may aggregate metadata/metrics only where data-classification rules permit.</w:t>
      </w:r>
    </w:p>
    <w:p w:rsidR="00000000" w:rsidDel="00000000" w:rsidP="00000000" w:rsidRDefault="00000000" w:rsidRPr="00000000" w14:paraId="000003C6">
      <w:pPr>
        <w:pStyle w:val="Heading2"/>
        <w:keepNext w:val="1"/>
        <w:rPr/>
      </w:pPr>
      <w:r w:rsidDel="00000000" w:rsidR="00000000" w:rsidRPr="00000000">
        <w:rPr>
          <w:rtl w:val="0"/>
        </w:rPr>
        <w:t xml:space="preserve">21.2 Domain dashboards</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C7">
            <w:pPr>
              <w:jc w:val="left"/>
              <w:rPr/>
            </w:pPr>
            <w:r w:rsidDel="00000000" w:rsidR="00000000" w:rsidRPr="00000000">
              <w:rPr>
                <w:rFonts w:ascii="Inter" w:cs="Inter" w:eastAsia="Inter" w:hAnsi="Inter"/>
                <w:b w:val="1"/>
                <w:bCs w:val="1"/>
                <w:color w:val="ffffff"/>
                <w:sz w:val="14"/>
                <w:szCs w:val="14"/>
                <w:rtl w:val="0"/>
              </w:rPr>
              <w:t xml:space="preserve">Dashboard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C8">
            <w:pPr>
              <w:jc w:val="left"/>
              <w:rPr/>
            </w:pPr>
            <w:r w:rsidDel="00000000" w:rsidR="00000000" w:rsidRPr="00000000">
              <w:rPr>
                <w:rFonts w:ascii="Inter" w:cs="Inter" w:eastAsia="Inter" w:hAnsi="Inter"/>
                <w:b w:val="1"/>
                <w:bCs w:val="1"/>
                <w:color w:val="ffffff"/>
                <w:sz w:val="14"/>
                <w:szCs w:val="14"/>
                <w:rtl w:val="0"/>
              </w:rPr>
              <w:t xml:space="preserve">Required signals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9">
            <w:pPr>
              <w:spacing w:after="0" w:line="240" w:lineRule="auto"/>
              <w:rPr/>
            </w:pPr>
            <w:r w:rsidDel="00000000" w:rsidR="00000000" w:rsidRPr="00000000">
              <w:rPr>
                <w:rFonts w:ascii="Inter" w:cs="Inter" w:eastAsia="Inter" w:hAnsi="Inter"/>
                <w:color w:val="182326"/>
                <w:sz w:val="14"/>
                <w:szCs w:val="14"/>
                <w:rtl w:val="0"/>
              </w:rPr>
              <w:t xml:space="preserve">Platform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A">
            <w:pPr>
              <w:spacing w:after="0" w:line="240" w:lineRule="auto"/>
              <w:rPr/>
            </w:pPr>
            <w:r w:rsidDel="00000000" w:rsidR="00000000" w:rsidRPr="00000000">
              <w:rPr>
                <w:rFonts w:ascii="Inter" w:cs="Inter" w:eastAsia="Inter" w:hAnsi="Inter"/>
                <w:color w:val="182326"/>
                <w:sz w:val="14"/>
                <w:szCs w:val="14"/>
                <w:rtl w:val="0"/>
              </w:rPr>
              <w:t xml:space="preserve">Availability, latency, saturation, error budgets, dependency health.</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CB">
            <w:pPr>
              <w:spacing w:after="0" w:line="240" w:lineRule="auto"/>
              <w:rPr/>
            </w:pPr>
            <w:r w:rsidDel="00000000" w:rsidR="00000000" w:rsidRPr="00000000">
              <w:rPr>
                <w:rFonts w:ascii="Inter" w:cs="Inter" w:eastAsia="Inter" w:hAnsi="Inter"/>
                <w:color w:val="182326"/>
                <w:sz w:val="14"/>
                <w:szCs w:val="14"/>
                <w:rtl w:val="0"/>
              </w:rPr>
              <w:t xml:space="preserve">Source health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C">
            <w:pPr>
              <w:spacing w:after="0" w:line="240" w:lineRule="auto"/>
              <w:rPr/>
            </w:pPr>
            <w:r w:rsidDel="00000000" w:rsidR="00000000" w:rsidRPr="00000000">
              <w:rPr>
                <w:rFonts w:ascii="Inter" w:cs="Inter" w:eastAsia="Inter" w:hAnsi="Inter"/>
                <w:color w:val="182326"/>
                <w:sz w:val="14"/>
                <w:szCs w:val="14"/>
                <w:rtl w:val="0"/>
              </w:rPr>
              <w:t xml:space="preserve">Freshness, checkpoint lag, schema drift, volume anomaly, conflicts, auth/rights expiry.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D">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E">
            <w:pPr>
              <w:spacing w:after="0" w:line="240" w:lineRule="auto"/>
              <w:rPr/>
            </w:pPr>
            <w:r w:rsidDel="00000000" w:rsidR="00000000" w:rsidRPr="00000000">
              <w:rPr>
                <w:rFonts w:ascii="Inter" w:cs="Inter" w:eastAsia="Inter" w:hAnsi="Inter"/>
                <w:color w:val="182326"/>
                <w:sz w:val="14"/>
                <w:szCs w:val="14"/>
                <w:rtl w:val="0"/>
              </w:rPr>
              <w:t xml:space="preserve">Bundles created, missing-link rejections, affected-by-correction counts.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CF">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D0">
            <w:pPr>
              <w:spacing w:after="0" w:line="240" w:lineRule="auto"/>
              <w:rPr/>
            </w:pPr>
            <w:r w:rsidDel="00000000" w:rsidR="00000000" w:rsidRPr="00000000">
              <w:rPr>
                <w:rFonts w:ascii="Inter" w:cs="Inter" w:eastAsia="Inter" w:hAnsi="Inter"/>
                <w:color w:val="182326"/>
                <w:sz w:val="14"/>
                <w:szCs w:val="14"/>
                <w:rtl w:val="0"/>
              </w:rPr>
              <w:t xml:space="preserve">Latency, failures, golden/replay drift, spec-version distribution.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1">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2">
            <w:pPr>
              <w:spacing w:after="0" w:line="240" w:lineRule="auto"/>
              <w:rPr/>
            </w:pPr>
            <w:r w:rsidDel="00000000" w:rsidR="00000000" w:rsidRPr="00000000">
              <w:rPr>
                <w:rFonts w:ascii="Inter" w:cs="Inter" w:eastAsia="Inter" w:hAnsi="Inter"/>
                <w:color w:val="182326"/>
                <w:sz w:val="14"/>
                <w:szCs w:val="14"/>
                <w:rtl w:val="0"/>
              </w:rPr>
              <w:t xml:space="preserve">Eligible evaluations, lag, coverage, suspended rules, fired/delivered/dead-letter/corrected alerts.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D3">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D4">
            <w:pPr>
              <w:spacing w:after="0" w:line="240" w:lineRule="auto"/>
              <w:rPr/>
            </w:pPr>
            <w:r w:rsidDel="00000000" w:rsidR="00000000" w:rsidRPr="00000000">
              <w:rPr>
                <w:rFonts w:ascii="Inter" w:cs="Inter" w:eastAsia="Inter" w:hAnsi="Inter"/>
                <w:color w:val="182326"/>
                <w:sz w:val="14"/>
                <w:szCs w:val="14"/>
                <w:rtl w:val="0"/>
              </w:rPr>
              <w:t xml:space="preserve">Provider latency/cost, grounding failures, citation failures, policy blocks, evidence-only degradations.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5">
            <w:pPr>
              <w:spacing w:after="0" w:line="240" w:lineRule="auto"/>
              <w:rPr/>
            </w:pPr>
            <w:r w:rsidDel="00000000" w:rsidR="00000000" w:rsidRPr="00000000">
              <w:rPr>
                <w:rFonts w:ascii="Inter" w:cs="Inter" w:eastAsia="Inter" w:hAnsi="Inter"/>
                <w:color w:val="182326"/>
                <w:sz w:val="14"/>
                <w:szCs w:val="14"/>
                <w:rtl w:val="0"/>
              </w:rPr>
              <w:t xml:space="preserve">Rights/Policy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6">
            <w:pPr>
              <w:spacing w:after="0" w:line="240" w:lineRule="auto"/>
              <w:rPr/>
            </w:pPr>
            <w:r w:rsidDel="00000000" w:rsidR="00000000" w:rsidRPr="00000000">
              <w:rPr>
                <w:rFonts w:ascii="Inter" w:cs="Inter" w:eastAsia="Inter" w:hAnsi="Inter"/>
                <w:color w:val="182326"/>
                <w:sz w:val="14"/>
                <w:szCs w:val="14"/>
                <w:rtl w:val="0"/>
              </w:rPr>
              <w:t xml:space="preserve">Denials by reason, evaluation errors, expiring profiles, purge workflow state.</w:t>
            </w:r>
            <w:r w:rsidDel="00000000" w:rsidR="00000000" w:rsidRPr="00000000">
              <w:rPr>
                <w:rtl w:val="0"/>
              </w:rPr>
            </w:r>
          </w:p>
        </w:tc>
      </w:tr>
    </w:tbl>
    <w:p w:rsidR="00000000" w:rsidDel="00000000" w:rsidP="00000000" w:rsidRDefault="00000000" w:rsidRPr="00000000" w14:paraId="000003D7">
      <w:pPr>
        <w:spacing w:after="20" w:lineRule="auto"/>
        <w:rPr/>
      </w:pPr>
      <w:r w:rsidDel="00000000" w:rsidR="00000000" w:rsidRPr="00000000">
        <w:rPr>
          <w:rtl w:val="0"/>
        </w:rPr>
      </w:r>
    </w:p>
    <w:p w:rsidR="00000000" w:rsidDel="00000000" w:rsidP="00000000" w:rsidRDefault="00000000" w:rsidRPr="00000000" w14:paraId="000003D8">
      <w:pPr>
        <w:pStyle w:val="Heading2"/>
        <w:keepNext w:val="1"/>
        <w:rPr/>
      </w:pPr>
      <w:r w:rsidDel="00000000" w:rsidR="00000000" w:rsidRPr="00000000">
        <w:rPr>
          <w:rtl w:val="0"/>
        </w:rPr>
        <w:t xml:space="preserve">21.3 Reconciliation operations SLA</w:t>
      </w:r>
    </w:p>
    <w:p w:rsidR="00000000" w:rsidDel="00000000" w:rsidP="00000000" w:rsidRDefault="00000000" w:rsidRPr="00000000" w14:paraId="000003D9">
      <w:pPr>
        <w:spacing w:after="120" w:before="0" w:line="259" w:lineRule="auto"/>
        <w:rPr/>
      </w:pPr>
      <w:r w:rsidDel="00000000" w:rsidR="00000000" w:rsidRPr="00000000">
        <w:rPr>
          <w:rFonts w:ascii="Inter" w:cs="Inter" w:eastAsia="Inter" w:hAnsi="Inter"/>
          <w:i w:val="0"/>
          <w:iCs w:val="0"/>
          <w:rtl w:val="0"/>
        </w:rPr>
        <w:t xml:space="preserve">CONFLICT is not a passive status. Material conflicts enter a human operations queue with severity based on metric/customer impact. The queue has owner, age, source evidence and resolution reason. Critical market data needed for monitoring may cause rule degradation until resolved rather than being auto-selected.</w:t>
      </w:r>
      <w:r w:rsidDel="00000000" w:rsidR="00000000" w:rsidRPr="00000000">
        <w:rPr>
          <w:rtl w:val="0"/>
        </w:rPr>
      </w:r>
    </w:p>
    <w:p w:rsidR="00000000" w:rsidDel="00000000" w:rsidP="00000000" w:rsidRDefault="00000000" w:rsidRPr="00000000" w14:paraId="000003DA">
      <w:pPr>
        <w:pStyle w:val="Heading2"/>
        <w:keepNext w:val="1"/>
        <w:rPr/>
      </w:pPr>
      <w:r w:rsidDel="00000000" w:rsidR="00000000" w:rsidRPr="00000000">
        <w:rPr>
          <w:rtl w:val="0"/>
        </w:rPr>
        <w:t xml:space="preserve">21.4 Monitoring the monitor</w:t>
      </w:r>
    </w:p>
    <w:p w:rsidR="00000000" w:rsidDel="00000000" w:rsidP="00000000" w:rsidRDefault="00000000" w:rsidRPr="00000000" w14:paraId="000003DB">
      <w:pPr>
        <w:spacing w:after="120" w:before="0" w:line="259" w:lineRule="auto"/>
        <w:rPr/>
      </w:pPr>
      <w:r w:rsidDel="00000000" w:rsidR="00000000" w:rsidRPr="00000000">
        <w:rPr>
          <w:rFonts w:ascii="Inter" w:cs="Inter" w:eastAsia="Inter" w:hAnsi="Inter"/>
          <w:i w:val="0"/>
          <w:iCs w:val="0"/>
          <w:rtl w:val="0"/>
        </w:rPr>
        <w:t xml:space="preserve">The coverage control must detect absence of expected evaluations, not just exceptions. Synthetic canary rules with known periodic input are recommended to prove end-to-end ingestion -&gt; acceptance -&gt; evaluation -&gt; alert -&gt; in-app delivery. On-call alerting should use a control path sufficiently independent from the monitored application.</w:t>
      </w:r>
      <w:r w:rsidDel="00000000" w:rsidR="00000000" w:rsidRPr="00000000">
        <w:rPr>
          <w:rtl w:val="0"/>
        </w:rPr>
      </w:r>
    </w:p>
    <w:p w:rsidR="00000000" w:rsidDel="00000000" w:rsidP="00000000" w:rsidRDefault="00000000" w:rsidRPr="00000000" w14:paraId="000003DC">
      <w:pPr>
        <w:pStyle w:val="Heading1"/>
        <w:keepNext w:val="1"/>
        <w:pBdr>
          <w:bottom w:color="b88a44" w:space="1" w:sz="10" w:val="single"/>
        </w:pBdr>
        <w:rPr/>
      </w:pPr>
      <w:r w:rsidDel="00000000" w:rsidR="00000000" w:rsidRPr="00000000">
        <w:rPr>
          <w:rtl w:val="0"/>
        </w:rPr>
        <w:t xml:space="preserve">22. RESILIENCE, BACKUP AND DISASTER RECOVERY</w:t>
      </w:r>
    </w:p>
    <w:p w:rsidR="00000000" w:rsidDel="00000000" w:rsidP="00000000" w:rsidRDefault="00000000" w:rsidRPr="00000000" w14:paraId="000003DD">
      <w:pPr>
        <w:pStyle w:val="Heading2"/>
        <w:keepNext w:val="1"/>
        <w:rPr/>
      </w:pPr>
      <w:r w:rsidDel="00000000" w:rsidR="00000000" w:rsidRPr="00000000">
        <w:rPr>
          <w:rtl w:val="0"/>
        </w:rPr>
        <w:t xml:space="preserve">22.1 Global resilience model and launch deployment</w:t>
      </w:r>
    </w:p>
    <w:p w:rsidR="00000000" w:rsidDel="00000000" w:rsidP="00000000" w:rsidRDefault="00000000" w:rsidRPr="00000000" w14:paraId="000003DE">
      <w:pPr>
        <w:spacing w:after="120" w:before="0" w:line="259" w:lineRule="auto"/>
        <w:rPr/>
      </w:pPr>
      <w:r w:rsidDel="00000000" w:rsidR="00000000" w:rsidRPr="00000000">
        <w:rPr>
          <w:rtl w:val="0"/>
        </w:rPr>
        <w:t xml:space="preserve">The canonical resilience unit is the Regional Execution Cell. Each production cell must use multi-availability-zone infrastructure where supported and have a tested recovery posture appropriate to its data class. Launch may use one primary cell with warm-standby recovery in an approved region; the exact region is selected by Data Placement/Residency ADR. Additional cells are added for jurisdiction, residency, vendor-processing, latency or commercial requirements without requiring globally synchronous databases. Active-active replication is a separate, higher-complexity decision admitted only by §29 trigger evidence.</w:t>
      </w:r>
    </w:p>
    <w:p w:rsidR="00000000" w:rsidDel="00000000" w:rsidP="00000000" w:rsidRDefault="00000000" w:rsidRPr="00000000" w14:paraId="000003DF">
      <w:pPr>
        <w:pStyle w:val="Heading2"/>
        <w:keepNext w:val="1"/>
        <w:rPr/>
      </w:pPr>
      <w:r w:rsidDel="00000000" w:rsidR="00000000" w:rsidRPr="00000000">
        <w:rPr>
          <w:rtl w:val="0"/>
        </w:rPr>
        <w:t xml:space="preserve">22.2 Recovery objectives</w:t>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E0">
            <w:pPr>
              <w:jc w:val="left"/>
              <w:rPr/>
            </w:pPr>
            <w:r w:rsidDel="00000000" w:rsidR="00000000" w:rsidRPr="00000000">
              <w:rPr>
                <w:rFonts w:ascii="Inter" w:cs="Inter" w:eastAsia="Inter" w:hAnsi="Inter"/>
                <w:b w:val="1"/>
                <w:bCs w:val="1"/>
                <w:color w:val="ffffff"/>
                <w:sz w:val="15"/>
                <w:szCs w:val="15"/>
                <w:rtl w:val="0"/>
              </w:rPr>
              <w:t xml:space="preserve">Data/service class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E1">
            <w:pPr>
              <w:jc w:val="left"/>
              <w:rPr/>
            </w:pPr>
            <w:r w:rsidDel="00000000" w:rsidR="00000000" w:rsidRPr="00000000">
              <w:rPr>
                <w:rFonts w:ascii="Inter" w:cs="Inter" w:eastAsia="Inter" w:hAnsi="Inter"/>
                <w:b w:val="1"/>
                <w:bCs w:val="1"/>
                <w:color w:val="ffffff"/>
                <w:sz w:val="15"/>
                <w:szCs w:val="15"/>
                <w:rtl w:val="0"/>
              </w:rPr>
              <w:t xml:space="preserve">Launch target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2">
            <w:pPr>
              <w:spacing w:after="0" w:line="240" w:lineRule="auto"/>
              <w:rPr/>
            </w:pPr>
            <w:r w:rsidDel="00000000" w:rsidR="00000000" w:rsidRPr="00000000">
              <w:rPr>
                <w:rFonts w:ascii="Inter" w:cs="Inter" w:eastAsia="Inter" w:hAnsi="Inter"/>
                <w:color w:val="182326"/>
                <w:sz w:val="15"/>
                <w:szCs w:val="15"/>
                <w:rtl w:val="0"/>
              </w:rPr>
              <w:t xml:space="preserve">Identity, policy, rights, user rules and alert ledger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3">
            <w:pPr>
              <w:spacing w:after="0" w:line="240" w:lineRule="auto"/>
              <w:rPr/>
            </w:pPr>
            <w:r w:rsidDel="00000000" w:rsidR="00000000" w:rsidRPr="00000000">
              <w:rPr>
                <w:rFonts w:ascii="Inter" w:cs="Inter" w:eastAsia="Inter" w:hAnsi="Inter"/>
                <w:color w:val="182326"/>
                <w:sz w:val="15"/>
                <w:szCs w:val="15"/>
                <w:rtl w:val="0"/>
              </w:rPr>
              <w:t xml:space="preserve">RPO &lt;=15 min; RTO &lt;=4h.</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E4">
            <w:pPr>
              <w:spacing w:after="0" w:line="240" w:lineRule="auto"/>
              <w:rPr/>
            </w:pPr>
            <w:r w:rsidDel="00000000" w:rsidR="00000000" w:rsidRPr="00000000">
              <w:rPr>
                <w:rFonts w:ascii="Inter" w:cs="Inter" w:eastAsia="Inter" w:hAnsi="Inter"/>
                <w:color w:val="182326"/>
                <w:sz w:val="15"/>
                <w:szCs w:val="15"/>
                <w:rtl w:val="0"/>
              </w:rPr>
              <w:t xml:space="preserve">Accepted facts, calculation metadata, evidence manifests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E5">
            <w:pPr>
              <w:spacing w:after="0" w:line="240" w:lineRule="auto"/>
              <w:rPr/>
            </w:pPr>
            <w:r w:rsidDel="00000000" w:rsidR="00000000" w:rsidRPr="00000000">
              <w:rPr>
                <w:rFonts w:ascii="Inter" w:cs="Inter" w:eastAsia="Inter" w:hAnsi="Inter"/>
                <w:color w:val="182326"/>
                <w:sz w:val="15"/>
                <w:szCs w:val="15"/>
                <w:rtl w:val="0"/>
              </w:rPr>
              <w:t xml:space="preserve">RPO &lt;=15 min where transactional; rebuildable artefacts documented; RTO &lt;=4h target.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6">
            <w:pPr>
              <w:spacing w:after="0" w:line="240" w:lineRule="auto"/>
              <w:rPr/>
            </w:pPr>
            <w:r w:rsidDel="00000000" w:rsidR="00000000" w:rsidRPr="00000000">
              <w:rPr>
                <w:rFonts w:ascii="Inter" w:cs="Inter" w:eastAsia="Inter" w:hAnsi="Inter"/>
                <w:color w:val="182326"/>
                <w:sz w:val="15"/>
                <w:szCs w:val="15"/>
                <w:rtl w:val="0"/>
              </w:rPr>
              <w:t xml:space="preserve">Search/vector indexes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7">
            <w:pPr>
              <w:spacing w:after="0" w:line="240" w:lineRule="auto"/>
              <w:rPr/>
            </w:pPr>
            <w:r w:rsidDel="00000000" w:rsidR="00000000" w:rsidRPr="00000000">
              <w:rPr>
                <w:rFonts w:ascii="Inter" w:cs="Inter" w:eastAsia="Inter" w:hAnsi="Inter"/>
                <w:color w:val="182326"/>
                <w:sz w:val="15"/>
                <w:szCs w:val="15"/>
                <w:rtl w:val="0"/>
              </w:rPr>
              <w:t xml:space="preserve">Rebuildable from permitted source/parsed content; lower recovery priority.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E8">
            <w:pPr>
              <w:spacing w:after="0" w:line="240" w:lineRule="auto"/>
              <w:rPr/>
            </w:pPr>
            <w:r w:rsidDel="00000000" w:rsidR="00000000" w:rsidRPr="00000000">
              <w:rPr>
                <w:rFonts w:ascii="Inter" w:cs="Inter" w:eastAsia="Inter" w:hAnsi="Inter"/>
                <w:color w:val="182326"/>
                <w:sz w:val="15"/>
                <w:szCs w:val="15"/>
                <w:rtl w:val="0"/>
              </w:rPr>
              <w:t xml:space="preserve">Redis cache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E9">
            <w:pPr>
              <w:spacing w:after="0" w:line="240" w:lineRule="auto"/>
              <w:rPr/>
            </w:pPr>
            <w:r w:rsidDel="00000000" w:rsidR="00000000" w:rsidRPr="00000000">
              <w:rPr>
                <w:rFonts w:ascii="Inter" w:cs="Inter" w:eastAsia="Inter" w:hAnsi="Inter"/>
                <w:color w:val="182326"/>
                <w:sz w:val="15"/>
                <w:szCs w:val="15"/>
                <w:rtl w:val="0"/>
              </w:rPr>
              <w:t xml:space="preserve">No durability requirement; safe cold rebuild.</w:t>
            </w:r>
            <w:r w:rsidDel="00000000" w:rsidR="00000000" w:rsidRPr="00000000">
              <w:rPr>
                <w:rtl w:val="0"/>
              </w:rPr>
            </w:r>
          </w:p>
        </w:tc>
      </w:tr>
    </w:tbl>
    <w:p w:rsidR="00000000" w:rsidDel="00000000" w:rsidP="00000000" w:rsidRDefault="00000000" w:rsidRPr="00000000" w14:paraId="000003EA">
      <w:pPr>
        <w:spacing w:after="20" w:lineRule="auto"/>
        <w:rPr/>
      </w:pPr>
      <w:r w:rsidDel="00000000" w:rsidR="00000000" w:rsidRPr="00000000">
        <w:rPr>
          <w:rtl w:val="0"/>
        </w:rPr>
      </w:r>
    </w:p>
    <w:p w:rsidR="00000000" w:rsidDel="00000000" w:rsidP="00000000" w:rsidRDefault="00000000" w:rsidRPr="00000000" w14:paraId="000003EB">
      <w:pPr>
        <w:pStyle w:val="Heading2"/>
        <w:keepNext w:val="1"/>
        <w:rPr/>
      </w:pPr>
      <w:r w:rsidDel="00000000" w:rsidR="00000000" w:rsidRPr="00000000">
        <w:rPr>
          <w:rtl w:val="0"/>
        </w:rPr>
        <w:t xml:space="preserve">22.3 Restore proof</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Quarterly restore drill from backup into an isolated environment.</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At least twice annually, full service recovery game day including monitoring rule/evaluation continuity.</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Restore evidence records actual RPO/RTO, failed steps, owner and remediation deadline.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 backup that has not been restored in the current test cycle is not counted as proven recovery capacity.</w:t>
      </w:r>
      <w:r w:rsidDel="00000000" w:rsidR="00000000" w:rsidRPr="00000000">
        <w:rPr>
          <w:rtl w:val="0"/>
        </w:rPr>
      </w:r>
    </w:p>
    <w:p w:rsidR="00000000" w:rsidDel="00000000" w:rsidP="00000000" w:rsidRDefault="00000000" w:rsidRPr="00000000" w14:paraId="000003F0">
      <w:pPr>
        <w:pStyle w:val="Heading2"/>
        <w:keepNext w:val="1"/>
        <w:rPr/>
      </w:pPr>
      <w:r w:rsidDel="00000000" w:rsidR="00000000" w:rsidRPr="00000000">
        <w:rPr>
          <w:rtl w:val="0"/>
        </w:rPr>
        <w:t xml:space="preserve">22.4 Degraded mode</w:t>
      </w:r>
    </w:p>
    <w:p w:rsidR="00000000" w:rsidDel="00000000" w:rsidP="00000000" w:rsidRDefault="00000000" w:rsidRPr="00000000" w14:paraId="000003F1">
      <w:pPr>
        <w:spacing w:after="120" w:before="0" w:line="259" w:lineRule="auto"/>
        <w:rPr/>
      </w:pPr>
      <w:r w:rsidDel="00000000" w:rsidR="00000000" w:rsidRPr="00000000">
        <w:rPr>
          <w:rFonts w:ascii="Inter" w:cs="Inter" w:eastAsia="Inter" w:hAnsi="Inter"/>
          <w:i w:val="0"/>
          <w:iCs w:val="0"/>
          <w:rtl w:val="0"/>
        </w:rPr>
        <w:t xml:space="preserve">The system must distinguish read-only degradation, data-source degradation, AI degradation, notification degradation and policy/rights failure. Policy/rights failure denies gated features. Data/AI failures expose explicit degraded states. Monitoring incidents create coverage state and correction/recovery history.</w:t>
      </w:r>
      <w:r w:rsidDel="00000000" w:rsidR="00000000" w:rsidRPr="00000000">
        <w:rPr>
          <w:rtl w:val="0"/>
        </w:rPr>
      </w:r>
    </w:p>
    <w:p w:rsidR="00000000" w:rsidDel="00000000" w:rsidP="00000000" w:rsidRDefault="00000000" w:rsidRPr="00000000" w14:paraId="000003F2">
      <w:pPr>
        <w:pStyle w:val="Heading1"/>
        <w:keepNext w:val="1"/>
        <w:pBdr>
          <w:bottom w:color="b88a44" w:space="1" w:sz="10" w:val="single"/>
        </w:pBdr>
        <w:rPr/>
      </w:pPr>
      <w:r w:rsidDel="00000000" w:rsidR="00000000" w:rsidRPr="00000000">
        <w:rPr>
          <w:rtl w:val="0"/>
        </w:rPr>
        <w:t xml:space="preserve">23. SECURITY AND SOFTWARE SUPPLY CHAIN</w:t>
      </w:r>
    </w:p>
    <w:p w:rsidR="00000000" w:rsidDel="00000000" w:rsidP="00000000" w:rsidRDefault="00000000" w:rsidRPr="00000000" w14:paraId="000003F3">
      <w:pPr>
        <w:pStyle w:val="Heading2"/>
        <w:keepNext w:val="1"/>
        <w:rPr/>
      </w:pPr>
      <w:r w:rsidDel="00000000" w:rsidR="00000000" w:rsidRPr="00000000">
        <w:rPr>
          <w:rtl w:val="0"/>
        </w:rPr>
        <w:t xml:space="preserve">23.1 Baseline</w:t>
      </w:r>
    </w:p>
    <w:p w:rsidR="00000000" w:rsidDel="00000000" w:rsidP="00000000" w:rsidRDefault="00000000" w:rsidRPr="00000000" w14:paraId="000003F4">
      <w:pPr>
        <w:spacing w:after="120" w:before="0" w:line="259" w:lineRule="auto"/>
        <w:rPr/>
      </w:pPr>
      <w:r w:rsidDel="00000000" w:rsidR="00000000" w:rsidRPr="00000000">
        <w:rPr>
          <w:rFonts w:ascii="Inter" w:cs="Inter" w:eastAsia="Inter" w:hAnsi="Inter"/>
          <w:i w:val="0"/>
          <w:iCs w:val="0"/>
          <w:rtl w:val="0"/>
        </w:rPr>
        <w:t xml:space="preserve">Engineer toward a formal security management system and enterprise control posture suitable for future SOC 2 / ISO 27001 assurance, using current NIST secure-development guidance and current OWASP application/API verification standards. Certification is a governance decision; secure engineering controls begin at P0.</w:t>
      </w:r>
      <w:r w:rsidDel="00000000" w:rsidR="00000000" w:rsidRPr="00000000">
        <w:rPr>
          <w:rtl w:val="0"/>
        </w:rPr>
      </w:r>
    </w:p>
    <w:p w:rsidR="00000000" w:rsidDel="00000000" w:rsidP="00000000" w:rsidRDefault="00000000" w:rsidRPr="00000000" w14:paraId="000003F5">
      <w:pPr>
        <w:pStyle w:val="Heading2"/>
        <w:keepNext w:val="1"/>
        <w:rPr/>
      </w:pPr>
      <w:r w:rsidDel="00000000" w:rsidR="00000000" w:rsidRPr="00000000">
        <w:rPr>
          <w:rtl w:val="0"/>
        </w:rPr>
        <w:t xml:space="preserve">23.2 Mandatory controls</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TLS for all external and internal service communication; encryption at rest using managed KMS keys.</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Workload identity and short-lived credentials; no long-lived cloud secrets in application configuration.</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Controlled egress allowlist per Regional Cell for vendors, model providers and notification transports; destination region and provider endpoint class are policy-controlled.</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Separate public ingress, application, data and privileged administration network paths.</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 region/cell-scoped KMS keys and access domains where residency or contractual isolation requires them. Cross-cell service trust is explicit mutual workload identity plus policy; network reachability alone never authorises data movement.</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Privileged access is MFA, time-bounded where possible, least-privilege and audited.</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SAST, dependency scanning, secret scanning, container/IaC scanning, SBOM generation and signed build artefacts in CI/CD.</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Production accepts only approved signed artefacts; direct manual deployments require break-glass procedure and retrospective review.</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External documents are untrusted input: malware scanning, parser sandboxing, prompt-injection isolation and tool allowlists.</w:t>
      </w:r>
      <w:r w:rsidDel="00000000" w:rsidR="00000000" w:rsidRPr="00000000">
        <w:rPr>
          <w:rtl w:val="0"/>
        </w:rPr>
      </w:r>
    </w:p>
    <w:p w:rsidR="00000000" w:rsidDel="00000000" w:rsidP="00000000" w:rsidRDefault="00000000" w:rsidRPr="00000000" w14:paraId="000003FF">
      <w:pPr>
        <w:pStyle w:val="Heading2"/>
        <w:keepNext w:val="1"/>
        <w:rPr/>
      </w:pPr>
      <w:r w:rsidDel="00000000" w:rsidR="00000000" w:rsidRPr="00000000">
        <w:rPr>
          <w:rtl w:val="0"/>
        </w:rPr>
        <w:t xml:space="preserve">23.3 Audit log</w:t>
      </w:r>
    </w:p>
    <w:p w:rsidR="00000000" w:rsidDel="00000000" w:rsidP="00000000" w:rsidRDefault="00000000" w:rsidRPr="00000000" w14:paraId="00000400">
      <w:pPr>
        <w:spacing w:after="120" w:before="0" w:line="259" w:lineRule="auto"/>
        <w:rPr/>
      </w:pPr>
      <w:r w:rsidDel="00000000" w:rsidR="00000000" w:rsidRPr="00000000">
        <w:rPr>
          <w:rFonts w:ascii="Inter" w:cs="Inter" w:eastAsia="Inter" w:hAnsi="Inter"/>
          <w:i w:val="0"/>
          <w:iCs w:val="0"/>
          <w:rtl w:val="0"/>
        </w:rPr>
        <w:t xml:space="preserve">Maintain append-only audit records for authentication changes, privileged access, rights/policy changes, source corrections, calculation-spec changes, prompt/model changes, rule changes, exports and purge/erasure actions. Hash-chain daily audit segments and export the manifest to the appropriate WORM retention class. Do not place user-identifying payloads in WORM when a reference is sufficient.</w:t>
      </w:r>
      <w:r w:rsidDel="00000000" w:rsidR="00000000" w:rsidRPr="00000000">
        <w:rPr>
          <w:rtl w:val="0"/>
        </w:rPr>
      </w:r>
    </w:p>
    <w:p w:rsidR="00000000" w:rsidDel="00000000" w:rsidP="00000000" w:rsidRDefault="00000000" w:rsidRPr="00000000" w14:paraId="00000401">
      <w:pPr>
        <w:pStyle w:val="Heading1"/>
        <w:keepNext w:val="1"/>
        <w:pBdr>
          <w:bottom w:color="b88a44" w:space="1" w:sz="10" w:val="single"/>
        </w:pBdr>
        <w:rPr/>
      </w:pPr>
      <w:r w:rsidDel="00000000" w:rsidR="00000000" w:rsidRPr="00000000">
        <w:rPr>
          <w:rtl w:val="0"/>
        </w:rPr>
        <w:t xml:space="preserve">24. COMMERCIAL ENTITLEMENTS, METERING AND COST ATTRIBUTION</w:t>
      </w:r>
    </w:p>
    <w:p w:rsidR="00000000" w:rsidDel="00000000" w:rsidP="00000000" w:rsidRDefault="00000000" w:rsidRPr="00000000" w14:paraId="00000402">
      <w:pPr>
        <w:pStyle w:val="Heading2"/>
        <w:keepNext w:val="1"/>
        <w:rPr/>
      </w:pPr>
      <w:r w:rsidDel="00000000" w:rsidR="00000000" w:rsidRPr="00000000">
        <w:rPr>
          <w:rtl w:val="0"/>
        </w:rPr>
        <w:t xml:space="preserve">24.1 Access decision order</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Product Plan</w:t>
        <w:br w:type="textWrapping"/>
        <w:t xml:space="preserve"> -&gt; Product Entitlement</w:t>
        <w:br w:type="textWrapping"/>
        <w:t xml:space="preserve"> -&gt; Capability Status</w:t>
        <w:br w:type="textWrapping"/>
        <w:t xml:space="preserve"> -&gt; Jurisdiction / Operating-Entity Activation</w:t>
        <w:br w:type="textWrapping"/>
        <w:t xml:space="preserve"> -&gt; Residency / Servicing-Cell Policy</w:t>
        <w:br w:type="textWrapping"/>
        <w:t xml:space="preserve"> -&gt; Data Rights / Territory / Latency Rights</w:t>
        <w:br w:type="textWrapping"/>
        <w:t xml:space="preserve"> -&gt; Final Access Decision</w:t>
      </w:r>
    </w:p>
    <w:p w:rsidR="00000000" w:rsidDel="00000000" w:rsidP="00000000" w:rsidRDefault="00000000" w:rsidRPr="00000000" w14:paraId="00000404">
      <w:pPr>
        <w:spacing w:after="120" w:before="0" w:line="259" w:lineRule="auto"/>
        <w:rPr/>
      </w:pPr>
      <w:r w:rsidDel="00000000" w:rsidR="00000000" w:rsidRPr="00000000">
        <w:rPr>
          <w:rtl w:val="0"/>
        </w:rPr>
        <w:t xml:space="preserve">A paid plan never overrides a source licence, jurisdictional activation, residency rule or territorial restriction. Data-rights decisions may independently restrict display, cross-cell replication, export/API and AI processing even when the product tier permits the feature.</w:t>
      </w:r>
    </w:p>
    <w:p w:rsidR="00000000" w:rsidDel="00000000" w:rsidP="00000000" w:rsidRDefault="00000000" w:rsidRPr="00000000" w14:paraId="00000405">
      <w:pPr>
        <w:pStyle w:val="Heading2"/>
        <w:keepNext w:val="1"/>
        <w:rPr/>
      </w:pPr>
      <w:r w:rsidDel="00000000" w:rsidR="00000000" w:rsidRPr="00000000">
        <w:rPr>
          <w:rtl w:val="0"/>
        </w:rPr>
        <w:t xml:space="preserve">24.2 Metering</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06">
            <w:pPr>
              <w:jc w:val="left"/>
              <w:rPr/>
            </w:pPr>
            <w:r w:rsidDel="00000000" w:rsidR="00000000" w:rsidRPr="00000000">
              <w:rPr>
                <w:rFonts w:ascii="Inter" w:cs="Inter" w:eastAsia="Inter" w:hAnsi="Inter"/>
                <w:b w:val="1"/>
                <w:bCs w:val="1"/>
                <w:color w:val="ffffff"/>
                <w:sz w:val="14"/>
                <w:szCs w:val="14"/>
                <w:rtl w:val="0"/>
              </w:rPr>
              <w:t xml:space="preserve">Meter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07">
            <w:pPr>
              <w:jc w:val="left"/>
              <w:rPr/>
            </w:pPr>
            <w:r w:rsidDel="00000000" w:rsidR="00000000" w:rsidRPr="00000000">
              <w:rPr>
                <w:rFonts w:ascii="Inter" w:cs="Inter" w:eastAsia="Inter" w:hAnsi="Inter"/>
                <w:b w:val="1"/>
                <w:bCs w:val="1"/>
                <w:color w:val="ffffff"/>
                <w:sz w:val="14"/>
                <w:szCs w:val="14"/>
                <w:rtl w:val="0"/>
              </w:rPr>
              <w:t xml:space="preserve">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8">
            <w:pPr>
              <w:spacing w:after="0" w:line="240" w:lineRule="auto"/>
              <w:rPr/>
            </w:pPr>
            <w:r w:rsidDel="00000000" w:rsidR="00000000" w:rsidRPr="00000000">
              <w:rPr>
                <w:rFonts w:ascii="Inter" w:cs="Inter" w:eastAsia="Inter" w:hAnsi="Inter"/>
                <w:color w:val="182326"/>
                <w:sz w:val="14"/>
                <w:szCs w:val="14"/>
                <w:rtl w:val="0"/>
              </w:rPr>
              <w:t xml:space="preserve">Active monitoring rules / evaluations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9">
            <w:pPr>
              <w:spacing w:after="0" w:line="240" w:lineRule="auto"/>
              <w:rPr/>
            </w:pPr>
            <w:r w:rsidDel="00000000" w:rsidR="00000000" w:rsidRPr="00000000">
              <w:rPr>
                <w:rFonts w:ascii="Inter" w:cs="Inter" w:eastAsia="Inter" w:hAnsi="Inter"/>
                <w:color w:val="182326"/>
                <w:sz w:val="14"/>
                <w:szCs w:val="14"/>
                <w:rtl w:val="0"/>
              </w:rPr>
              <w:t xml:space="preserve">Paid-value usage and infrastructure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0A">
            <w:pPr>
              <w:spacing w:after="0" w:line="240" w:lineRule="auto"/>
              <w:rPr/>
            </w:pPr>
            <w:r w:rsidDel="00000000" w:rsidR="00000000" w:rsidRPr="00000000">
              <w:rPr>
                <w:rFonts w:ascii="Inter" w:cs="Inter" w:eastAsia="Inter" w:hAnsi="Inter"/>
                <w:color w:val="182326"/>
                <w:sz w:val="14"/>
                <w:szCs w:val="14"/>
                <w:rtl w:val="0"/>
              </w:rPr>
              <w:t xml:space="preserve">Premium data requests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0B">
            <w:pPr>
              <w:spacing w:after="0" w:line="240" w:lineRule="auto"/>
              <w:rPr/>
            </w:pPr>
            <w:r w:rsidDel="00000000" w:rsidR="00000000" w:rsidRPr="00000000">
              <w:rPr>
                <w:rFonts w:ascii="Inter" w:cs="Inter" w:eastAsia="Inter" w:hAnsi="Inter"/>
                <w:color w:val="182326"/>
                <w:sz w:val="14"/>
                <w:szCs w:val="14"/>
                <w:rtl w:val="0"/>
              </w:rPr>
              <w:t xml:space="preserve">Per-user/vendor licence modelling.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C">
            <w:pPr>
              <w:spacing w:after="0" w:line="240" w:lineRule="auto"/>
              <w:rPr/>
            </w:pPr>
            <w:r w:rsidDel="00000000" w:rsidR="00000000" w:rsidRPr="00000000">
              <w:rPr>
                <w:rFonts w:ascii="Inter" w:cs="Inter" w:eastAsia="Inter" w:hAnsi="Inter"/>
                <w:color w:val="182326"/>
                <w:sz w:val="14"/>
                <w:szCs w:val="14"/>
                <w:rtl w:val="0"/>
              </w:rPr>
              <w:t xml:space="preserve">Document processing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D">
            <w:pPr>
              <w:spacing w:after="0" w:line="240" w:lineRule="auto"/>
              <w:rPr/>
            </w:pPr>
            <w:r w:rsidDel="00000000" w:rsidR="00000000" w:rsidRPr="00000000">
              <w:rPr>
                <w:rFonts w:ascii="Inter" w:cs="Inter" w:eastAsia="Inter" w:hAnsi="Inter"/>
                <w:color w:val="182326"/>
                <w:sz w:val="14"/>
                <w:szCs w:val="14"/>
                <w:rtl w:val="0"/>
              </w:rPr>
              <w:t xml:space="preserve">Parsing/indexing/model-processing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0E">
            <w:pPr>
              <w:spacing w:after="0" w:line="240" w:lineRule="auto"/>
              <w:rPr/>
            </w:pPr>
            <w:r w:rsidDel="00000000" w:rsidR="00000000" w:rsidRPr="00000000">
              <w:rPr>
                <w:rFonts w:ascii="Inter" w:cs="Inter" w:eastAsia="Inter" w:hAnsi="Inter"/>
                <w:color w:val="182326"/>
                <w:sz w:val="14"/>
                <w:szCs w:val="14"/>
                <w:rtl w:val="0"/>
              </w:rPr>
              <w:t xml:space="preserve">AI requests/tokens/provider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0F">
            <w:pPr>
              <w:spacing w:after="0" w:line="240" w:lineRule="auto"/>
              <w:rPr/>
            </w:pPr>
            <w:r w:rsidDel="00000000" w:rsidR="00000000" w:rsidRPr="00000000">
              <w:rPr>
                <w:rFonts w:ascii="Inter" w:cs="Inter" w:eastAsia="Inter" w:hAnsi="Inter"/>
                <w:color w:val="182326"/>
                <w:sz w:val="14"/>
                <w:szCs w:val="14"/>
                <w:rtl w:val="0"/>
              </w:rPr>
              <w:t xml:space="preserve">Inference margin and provider dependency.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0">
            <w:pPr>
              <w:spacing w:after="0" w:line="240" w:lineRule="auto"/>
              <w:rPr/>
            </w:pPr>
            <w:r w:rsidDel="00000000" w:rsidR="00000000" w:rsidRPr="00000000">
              <w:rPr>
                <w:rFonts w:ascii="Inter" w:cs="Inter" w:eastAsia="Inter" w:hAnsi="Inter"/>
                <w:color w:val="182326"/>
                <w:sz w:val="14"/>
                <w:szCs w:val="14"/>
                <w:rtl w:val="0"/>
              </w:rPr>
              <w:t xml:space="preserve">Exports/API calls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1">
            <w:pPr>
              <w:spacing w:after="0" w:line="240" w:lineRule="auto"/>
              <w:rPr/>
            </w:pPr>
            <w:r w:rsidDel="00000000" w:rsidR="00000000" w:rsidRPr="00000000">
              <w:rPr>
                <w:rFonts w:ascii="Inter" w:cs="Inter" w:eastAsia="Inter" w:hAnsi="Inter"/>
                <w:color w:val="182326"/>
                <w:sz w:val="14"/>
                <w:szCs w:val="14"/>
                <w:rtl w:val="0"/>
              </w:rPr>
              <w:t xml:space="preserve">Entitlement control and enterprise pricing.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12">
            <w:pPr>
              <w:spacing w:after="0" w:line="240" w:lineRule="auto"/>
              <w:rPr/>
            </w:pPr>
            <w:r w:rsidDel="00000000" w:rsidR="00000000" w:rsidRPr="00000000">
              <w:rPr>
                <w:rFonts w:ascii="Inter" w:cs="Inter" w:eastAsia="Inter" w:hAnsi="Inter"/>
                <w:color w:val="182326"/>
                <w:sz w:val="14"/>
                <w:szCs w:val="14"/>
                <w:rtl w:val="0"/>
              </w:rPr>
              <w:t xml:space="preserve">Notification transports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13">
            <w:pPr>
              <w:spacing w:after="0" w:line="240" w:lineRule="auto"/>
              <w:rPr/>
            </w:pPr>
            <w:r w:rsidDel="00000000" w:rsidR="00000000" w:rsidRPr="00000000">
              <w:rPr>
                <w:rFonts w:ascii="Inter" w:cs="Inter" w:eastAsia="Inter" w:hAnsi="Inter"/>
                <w:color w:val="182326"/>
                <w:sz w:val="14"/>
                <w:szCs w:val="14"/>
                <w:rtl w:val="0"/>
              </w:rPr>
              <w:t xml:space="preserve">Per-alert transport cost.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4">
            <w:pPr>
              <w:spacing w:after="0" w:line="240" w:lineRule="auto"/>
              <w:rPr/>
            </w:pPr>
            <w:r w:rsidDel="00000000" w:rsidR="00000000" w:rsidRPr="00000000">
              <w:rPr>
                <w:rFonts w:ascii="Inter" w:cs="Inter" w:eastAsia="Inter" w:hAnsi="Inter"/>
                <w:color w:val="182326"/>
                <w:sz w:val="14"/>
                <w:szCs w:val="14"/>
                <w:rtl w:val="0"/>
              </w:rPr>
              <w:t xml:space="preserve">Historical-data volume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5">
            <w:pPr>
              <w:spacing w:after="0" w:line="240" w:lineRule="auto"/>
              <w:rPr/>
            </w:pPr>
            <w:r w:rsidDel="00000000" w:rsidR="00000000" w:rsidRPr="00000000">
              <w:rPr>
                <w:rFonts w:ascii="Inter" w:cs="Inter" w:eastAsia="Inter" w:hAnsi="Inter"/>
                <w:color w:val="182326"/>
                <w:sz w:val="14"/>
                <w:szCs w:val="14"/>
                <w:rtl w:val="0"/>
              </w:rPr>
              <w:t xml:space="preserve">Tier/cost analysis.</w:t>
            </w:r>
            <w:r w:rsidDel="00000000" w:rsidR="00000000" w:rsidRPr="00000000">
              <w:rPr>
                <w:rtl w:val="0"/>
              </w:rPr>
            </w:r>
          </w:p>
        </w:tc>
      </w:tr>
    </w:tbl>
    <w:p w:rsidR="00000000" w:rsidDel="00000000" w:rsidP="00000000" w:rsidRDefault="00000000" w:rsidRPr="00000000" w14:paraId="00000416">
      <w:pPr>
        <w:spacing w:after="20" w:lineRule="auto"/>
        <w:rPr/>
      </w:pPr>
      <w:r w:rsidDel="00000000" w:rsidR="00000000" w:rsidRPr="00000000">
        <w:rPr>
          <w:rtl w:val="0"/>
        </w:rPr>
      </w:r>
    </w:p>
    <w:p w:rsidR="00000000" w:rsidDel="00000000" w:rsidP="00000000" w:rsidRDefault="00000000" w:rsidRPr="00000000" w14:paraId="00000417">
      <w:pPr>
        <w:pStyle w:val="Heading2"/>
        <w:keepNext w:val="1"/>
        <w:rPr/>
      </w:pPr>
      <w:r w:rsidDel="00000000" w:rsidR="00000000" w:rsidRPr="00000000">
        <w:rPr>
          <w:rtl w:val="0"/>
        </w:rPr>
        <w:t xml:space="preserve">24.3 Cost ledger</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UsageCostRecord</w:t>
        <w:br w:type="textWrapping"/>
        <w:t xml:space="preserve">  principal_scope_id / account_id</w:t>
        <w:br w:type="textWrapping"/>
        <w:t xml:space="preserve">  product_tier</w:t>
        <w:br w:type="textWrapping"/>
        <w:t xml:space="preserve">  feature_id</w:t>
        <w:br w:type="textWrapping"/>
        <w:t xml:space="preserve">  source_id / dataset_id?</w:t>
        <w:br w:type="textWrapping"/>
        <w:t xml:space="preserve">  model_provider/model?</w:t>
        <w:br w:type="textWrapping"/>
        <w:t xml:space="preserve">  units + unit_type</w:t>
        <w:br w:type="textWrapping"/>
        <w:t xml:space="preserve">  direct_vendor_cost?</w:t>
        <w:br w:type="textWrapping"/>
        <w:t xml:space="preserve">  model_cost?</w:t>
        <w:br w:type="textWrapping"/>
        <w:t xml:space="preserve">  notification_cost?</w:t>
        <w:br w:type="textWrapping"/>
        <w:t xml:space="preserve">  allocated_compute_cost?</w:t>
        <w:br w:type="textWrapping"/>
        <w:t xml:space="preserve">  occurred_at</w:t>
      </w:r>
    </w:p>
    <w:p w:rsidR="00000000" w:rsidDel="00000000" w:rsidP="00000000" w:rsidRDefault="00000000" w:rsidRPr="00000000" w14:paraId="00000419">
      <w:pPr>
        <w:spacing w:after="120" w:before="0" w:line="259" w:lineRule="auto"/>
        <w:rPr/>
      </w:pPr>
      <w:r w:rsidDel="00000000" w:rsidR="00000000" w:rsidRPr="00000000">
        <w:rPr>
          <w:rFonts w:ascii="Inter" w:cs="Inter" w:eastAsia="Inter" w:hAnsi="Inter"/>
          <w:i w:val="0"/>
          <w:iCs w:val="0"/>
          <w:rtl w:val="0"/>
        </w:rPr>
        <w:t xml:space="preserve">The system should make it possible to compute fully loaded contribution margin by tier and by monitoring activation state without relying exclusively on aggregate cloud invoices.</w:t>
      </w:r>
      <w:r w:rsidDel="00000000" w:rsidR="00000000" w:rsidRPr="00000000">
        <w:rPr>
          <w:rtl w:val="0"/>
        </w:rPr>
      </w:r>
    </w:p>
    <w:p w:rsidR="00000000" w:rsidDel="00000000" w:rsidP="00000000" w:rsidRDefault="00000000" w:rsidRPr="00000000" w14:paraId="0000041A">
      <w:pPr>
        <w:pStyle w:val="Heading1"/>
        <w:keepNext w:val="1"/>
        <w:pBdr>
          <w:bottom w:color="b88a44" w:space="1" w:sz="10" w:val="single"/>
        </w:pBdr>
        <w:rPr/>
      </w:pPr>
      <w:r w:rsidDel="00000000" w:rsidR="00000000" w:rsidRPr="00000000">
        <w:rPr>
          <w:rtl w:val="0"/>
        </w:rPr>
        <w:t xml:space="preserve">25. INTERNAL OPERATIONS AND KILL SWITCHES</w:t>
      </w:r>
    </w:p>
    <w:p w:rsidR="00000000" w:rsidDel="00000000" w:rsidP="00000000" w:rsidRDefault="00000000" w:rsidRPr="00000000" w14:paraId="0000041B">
      <w:pPr>
        <w:pStyle w:val="Heading2"/>
        <w:keepNext w:val="1"/>
        <w:rPr/>
      </w:pPr>
      <w:r w:rsidDel="00000000" w:rsidR="00000000" w:rsidRPr="00000000">
        <w:rPr>
          <w:rtl w:val="0"/>
        </w:rPr>
        <w:t xml:space="preserve">25.1 Operations surfaces</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1C">
            <w:pPr>
              <w:jc w:val="left"/>
              <w:rPr/>
            </w:pPr>
            <w:r w:rsidDel="00000000" w:rsidR="00000000" w:rsidRPr="00000000">
              <w:rPr>
                <w:rFonts w:ascii="Inter" w:cs="Inter" w:eastAsia="Inter" w:hAnsi="Inter"/>
                <w:b w:val="1"/>
                <w:bCs w:val="1"/>
                <w:color w:val="ffffff"/>
                <w:sz w:val="14"/>
                <w:szCs w:val="14"/>
                <w:rtl w:val="0"/>
              </w:rPr>
              <w:t xml:space="preserve">Surface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1D">
            <w:pPr>
              <w:jc w:val="left"/>
              <w:rPr/>
            </w:pPr>
            <w:r w:rsidDel="00000000" w:rsidR="00000000" w:rsidRPr="00000000">
              <w:rPr>
                <w:rFonts w:ascii="Inter" w:cs="Inter" w:eastAsia="Inter" w:hAnsi="Inter"/>
                <w:b w:val="1"/>
                <w:bCs w:val="1"/>
                <w:color w:val="ffffff"/>
                <w:sz w:val="14"/>
                <w:szCs w:val="14"/>
                <w:rtl w:val="0"/>
              </w:rPr>
              <w:t xml:space="preserve">Capabilities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E">
            <w:pPr>
              <w:spacing w:after="0" w:line="240" w:lineRule="auto"/>
              <w:rPr/>
            </w:pPr>
            <w:r w:rsidDel="00000000" w:rsidR="00000000" w:rsidRPr="00000000">
              <w:rPr>
                <w:rFonts w:ascii="Inter" w:cs="Inter" w:eastAsia="Inter" w:hAnsi="Inter"/>
                <w:color w:val="182326"/>
                <w:sz w:val="14"/>
                <w:szCs w:val="14"/>
                <w:rtl w:val="0"/>
              </w:rPr>
              <w:t xml:space="preserve">Data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F">
            <w:pPr>
              <w:spacing w:after="0" w:line="240" w:lineRule="auto"/>
              <w:rPr/>
            </w:pPr>
            <w:r w:rsidDel="00000000" w:rsidR="00000000" w:rsidRPr="00000000">
              <w:rPr>
                <w:rFonts w:ascii="Inter" w:cs="Inter" w:eastAsia="Inter" w:hAnsi="Inter"/>
                <w:color w:val="182326"/>
                <w:sz w:val="14"/>
                <w:szCs w:val="14"/>
                <w:rtl w:val="0"/>
              </w:rPr>
              <w:t xml:space="preserve">Connector state, freshness, conflicts, checkpoints, source disable/failover.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0">
            <w:pPr>
              <w:spacing w:after="0" w:line="240" w:lineRule="auto"/>
              <w:rPr/>
            </w:pPr>
            <w:r w:rsidDel="00000000" w:rsidR="00000000" w:rsidRPr="00000000">
              <w:rPr>
                <w:rFonts w:ascii="Inter" w:cs="Inter" w:eastAsia="Inter" w:hAnsi="Inter"/>
                <w:color w:val="182326"/>
                <w:sz w:val="14"/>
                <w:szCs w:val="14"/>
                <w:rtl w:val="0"/>
              </w:rPr>
              <w:t xml:space="preserve">Instrument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1">
            <w:pPr>
              <w:spacing w:after="0" w:line="240" w:lineRule="auto"/>
              <w:rPr/>
            </w:pPr>
            <w:r w:rsidDel="00000000" w:rsidR="00000000" w:rsidRPr="00000000">
              <w:rPr>
                <w:rFonts w:ascii="Inter" w:cs="Inter" w:eastAsia="Inter" w:hAnsi="Inter"/>
                <w:color w:val="182326"/>
                <w:sz w:val="14"/>
                <w:szCs w:val="14"/>
                <w:rtl w:val="0"/>
              </w:rPr>
              <w:t xml:space="preserve">Ambiguous identity queue, aliases, lifecycle corrections.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2">
            <w:pPr>
              <w:spacing w:after="0" w:line="240" w:lineRule="auto"/>
              <w:rPr/>
            </w:pPr>
            <w:r w:rsidDel="00000000" w:rsidR="00000000" w:rsidRPr="00000000">
              <w:rPr>
                <w:rFonts w:ascii="Inter" w:cs="Inter" w:eastAsia="Inter" w:hAnsi="Inter"/>
                <w:color w:val="182326"/>
                <w:sz w:val="14"/>
                <w:szCs w:val="14"/>
                <w:rtl w:val="0"/>
              </w:rPr>
              <w:t xml:space="preserve">Rights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3">
            <w:pPr>
              <w:spacing w:after="0" w:line="240" w:lineRule="auto"/>
              <w:rPr/>
            </w:pPr>
            <w:r w:rsidDel="00000000" w:rsidR="00000000" w:rsidRPr="00000000">
              <w:rPr>
                <w:rFonts w:ascii="Inter" w:cs="Inter" w:eastAsia="Inter" w:hAnsi="Inter"/>
                <w:color w:val="182326"/>
                <w:sz w:val="14"/>
                <w:szCs w:val="14"/>
                <w:rtl w:val="0"/>
              </w:rPr>
              <w:t xml:space="preserve">Rights profiles, expiry, vendor exit/purge, AI/export permissions.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4">
            <w:pPr>
              <w:spacing w:after="0" w:line="240" w:lineRule="auto"/>
              <w:rPr/>
            </w:pPr>
            <w:r w:rsidDel="00000000" w:rsidR="00000000" w:rsidRPr="00000000">
              <w:rPr>
                <w:rFonts w:ascii="Inter" w:cs="Inter" w:eastAsia="Inter" w:hAnsi="Inter"/>
                <w:color w:val="182326"/>
                <w:sz w:val="14"/>
                <w:szCs w:val="14"/>
                <w:rtl w:val="0"/>
              </w:rPr>
              <w:t xml:space="preserve">Evidence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5">
            <w:pPr>
              <w:spacing w:after="0" w:line="240" w:lineRule="auto"/>
              <w:rPr/>
            </w:pPr>
            <w:r w:rsidDel="00000000" w:rsidR="00000000" w:rsidRPr="00000000">
              <w:rPr>
                <w:rFonts w:ascii="Inter" w:cs="Inter" w:eastAsia="Inter" w:hAnsi="Inter"/>
                <w:color w:val="182326"/>
                <w:sz w:val="14"/>
                <w:szCs w:val="14"/>
                <w:rtl w:val="0"/>
              </w:rPr>
              <w:t xml:space="preserve">EvidenceBundle inspection, correction impact.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6">
            <w:pPr>
              <w:spacing w:after="0" w:line="240" w:lineRule="auto"/>
              <w:rPr/>
            </w:pPr>
            <w:r w:rsidDel="00000000" w:rsidR="00000000" w:rsidRPr="00000000">
              <w:rPr>
                <w:rFonts w:ascii="Inter" w:cs="Inter" w:eastAsia="Inter" w:hAnsi="Inter"/>
                <w:color w:val="182326"/>
                <w:sz w:val="14"/>
                <w:szCs w:val="14"/>
                <w:rtl w:val="0"/>
              </w:rPr>
              <w:t xml:space="preserve">Calculation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7">
            <w:pPr>
              <w:spacing w:after="0" w:line="240" w:lineRule="auto"/>
              <w:rPr/>
            </w:pPr>
            <w:r w:rsidDel="00000000" w:rsidR="00000000" w:rsidRPr="00000000">
              <w:rPr>
                <w:rFonts w:ascii="Inter" w:cs="Inter" w:eastAsia="Inter" w:hAnsi="Inter"/>
                <w:color w:val="182326"/>
                <w:sz w:val="14"/>
                <w:szCs w:val="14"/>
                <w:rtl w:val="0"/>
              </w:rPr>
              <w:t xml:space="preserve">Specs, approvals, golden suite, version activation/rollback.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8">
            <w:pPr>
              <w:spacing w:after="0" w:line="240" w:lineRule="auto"/>
              <w:rPr/>
            </w:pPr>
            <w:r w:rsidDel="00000000" w:rsidR="00000000" w:rsidRPr="00000000">
              <w:rPr>
                <w:rFonts w:ascii="Inter" w:cs="Inter" w:eastAsia="Inter" w:hAnsi="Inter"/>
                <w:color w:val="182326"/>
                <w:sz w:val="14"/>
                <w:szCs w:val="14"/>
                <w:rtl w:val="0"/>
              </w:rPr>
              <w:t xml:space="preserve">Monitoring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9">
            <w:pPr>
              <w:spacing w:after="0" w:line="240" w:lineRule="auto"/>
              <w:rPr/>
            </w:pPr>
            <w:r w:rsidDel="00000000" w:rsidR="00000000" w:rsidRPr="00000000">
              <w:rPr>
                <w:rFonts w:ascii="Inter" w:cs="Inter" w:eastAsia="Inter" w:hAnsi="Inter"/>
                <w:color w:val="182326"/>
                <w:sz w:val="14"/>
                <w:szCs w:val="14"/>
                <w:rtl w:val="0"/>
              </w:rPr>
              <w:t xml:space="preserve">Coverage, evaluator health, dead letters, corrected alerts, rule-impact queries.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A">
            <w:pPr>
              <w:spacing w:after="0" w:line="240" w:lineRule="auto"/>
              <w:rPr/>
            </w:pPr>
            <w:r w:rsidDel="00000000" w:rsidR="00000000" w:rsidRPr="00000000">
              <w:rPr>
                <w:rFonts w:ascii="Inter" w:cs="Inter" w:eastAsia="Inter" w:hAnsi="Inter"/>
                <w:color w:val="182326"/>
                <w:sz w:val="14"/>
                <w:szCs w:val="14"/>
                <w:rtl w:val="0"/>
              </w:rPr>
              <w:t xml:space="preserve">AI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B">
            <w:pPr>
              <w:spacing w:after="0" w:line="240" w:lineRule="auto"/>
              <w:rPr/>
            </w:pPr>
            <w:r w:rsidDel="00000000" w:rsidR="00000000" w:rsidRPr="00000000">
              <w:rPr>
                <w:rFonts w:ascii="Inter" w:cs="Inter" w:eastAsia="Inter" w:hAnsi="Inter"/>
                <w:color w:val="182326"/>
                <w:sz w:val="14"/>
                <w:szCs w:val="14"/>
                <w:rtl w:val="0"/>
              </w:rPr>
              <w:t xml:space="preserve">Provider/model/prompt versions, evals, grounding failures,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C">
            <w:pPr>
              <w:spacing w:after="0" w:line="240" w:lineRule="auto"/>
              <w:rPr/>
            </w:pPr>
            <w:r w:rsidDel="00000000" w:rsidR="00000000" w:rsidRPr="00000000">
              <w:rPr>
                <w:rFonts w:ascii="Inter" w:cs="Inter" w:eastAsia="Inter" w:hAnsi="Inter"/>
                <w:color w:val="182326"/>
                <w:sz w:val="14"/>
                <w:szCs w:val="14"/>
                <w:rtl w:val="0"/>
              </w:rPr>
              <w:t xml:space="preserve">Capability/Legal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D">
            <w:pPr>
              <w:spacing w:after="0" w:line="240" w:lineRule="auto"/>
              <w:rPr/>
            </w:pPr>
            <w:r w:rsidDel="00000000" w:rsidR="00000000" w:rsidRPr="00000000">
              <w:rPr>
                <w:rFonts w:ascii="Inter" w:cs="Inter" w:eastAsia="Inter" w:hAnsi="Inter"/>
                <w:color w:val="182326"/>
                <w:sz w:val="14"/>
                <w:szCs w:val="14"/>
                <w:rtl w:val="0"/>
              </w:rPr>
              <w:t xml:space="preserve">Capability status and jurisdiction policy deployment under approval workflow.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E">
            <w:pPr>
              <w:spacing w:after="0" w:line="240" w:lineRule="auto"/>
              <w:rPr/>
            </w:pPr>
            <w:r w:rsidDel="00000000" w:rsidR="00000000" w:rsidRPr="00000000">
              <w:rPr>
                <w:rFonts w:ascii="Inter" w:cs="Inter" w:eastAsia="Inter" w:hAnsi="Inter"/>
                <w:color w:val="182326"/>
                <w:sz w:val="14"/>
                <w:szCs w:val="14"/>
                <w:rtl w:val="0"/>
              </w:rPr>
              <w:t xml:space="preserve">Incident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F">
            <w:pPr>
              <w:spacing w:after="0" w:line="240" w:lineRule="auto"/>
              <w:rPr/>
            </w:pPr>
            <w:r w:rsidDel="00000000" w:rsidR="00000000" w:rsidRPr="00000000">
              <w:rPr>
                <w:rFonts w:ascii="Inter" w:cs="Inter" w:eastAsia="Inter" w:hAnsi="Inter"/>
                <w:color w:val="182326"/>
                <w:sz w:val="14"/>
                <w:szCs w:val="14"/>
                <w:rtl w:val="0"/>
              </w:rPr>
              <w:t xml:space="preserve">Kill switches, degraded-mode status and incident timeline.</w:t>
            </w:r>
            <w:r w:rsidDel="00000000" w:rsidR="00000000" w:rsidRPr="00000000">
              <w:rPr>
                <w:rtl w:val="0"/>
              </w:rPr>
            </w:r>
          </w:p>
        </w:tc>
      </w:tr>
    </w:tbl>
    <w:p w:rsidR="00000000" w:rsidDel="00000000" w:rsidP="00000000" w:rsidRDefault="00000000" w:rsidRPr="00000000" w14:paraId="00000430">
      <w:pPr>
        <w:spacing w:after="20" w:lineRule="auto"/>
        <w:rPr/>
      </w:pPr>
      <w:r w:rsidDel="00000000" w:rsidR="00000000" w:rsidRPr="00000000">
        <w:rPr>
          <w:rtl w:val="0"/>
        </w:rPr>
      </w:r>
    </w:p>
    <w:p w:rsidR="00000000" w:rsidDel="00000000" w:rsidP="00000000" w:rsidRDefault="00000000" w:rsidRPr="00000000" w14:paraId="00000431">
      <w:pPr>
        <w:pStyle w:val="Heading2"/>
        <w:keepNext w:val="1"/>
        <w:rPr/>
      </w:pPr>
      <w:r w:rsidDel="00000000" w:rsidR="00000000" w:rsidRPr="00000000">
        <w:rPr>
          <w:rtl w:val="0"/>
        </w:rPr>
        <w:t xml:space="preserve">25.2 Kill switches</w:t>
      </w:r>
    </w:p>
    <w:p w:rsidR="00000000" w:rsidDel="00000000" w:rsidP="00000000" w:rsidRDefault="00000000" w:rsidRPr="00000000" w14:paraId="00000432">
      <w:pPr>
        <w:spacing w:after="120" w:before="0" w:line="259" w:lineRule="auto"/>
        <w:rPr/>
      </w:pPr>
      <w:r w:rsidDel="00000000" w:rsidR="00000000" w:rsidRPr="00000000">
        <w:rPr>
          <w:rtl w:val="0"/>
        </w:rPr>
        <w:t xml:space="preserve">Kill switches are server-side, audited and deployable without a full application release. Required scopes: global capability; Regional Cell; jurisdiction/operating entity; market/venue; asset/methodology pack; source/dataset/territory; connector; calculation version; AI provider/model/processing region; document processing; export/API; monitoring rule class; notification transport; and public feature. Kill-switch activation must define customer-visible degradation and whether traffic may legally/technically route to another cell.</w:t>
      </w:r>
    </w:p>
    <w:p w:rsidR="00000000" w:rsidDel="00000000" w:rsidP="00000000" w:rsidRDefault="00000000" w:rsidRPr="00000000" w14:paraId="00000433">
      <w:pPr>
        <w:pStyle w:val="Heading1"/>
        <w:keepNext w:val="1"/>
        <w:pBdr>
          <w:bottom w:color="b88a44" w:space="1" w:sz="10" w:val="single"/>
        </w:pBdr>
        <w:rPr/>
      </w:pPr>
      <w:r w:rsidDel="00000000" w:rsidR="00000000" w:rsidRPr="00000000">
        <w:rPr>
          <w:rtl w:val="0"/>
        </w:rPr>
        <w:t xml:space="preserve">26. TESTING AND RELEASE GOVERNANCE</w:t>
      </w:r>
    </w:p>
    <w:p w:rsidR="00000000" w:rsidDel="00000000" w:rsidP="00000000" w:rsidRDefault="00000000" w:rsidRPr="00000000" w14:paraId="00000434">
      <w:pPr>
        <w:pStyle w:val="Heading2"/>
        <w:keepNext w:val="1"/>
        <w:rPr/>
      </w:pPr>
      <w:r w:rsidDel="00000000" w:rsidR="00000000" w:rsidRPr="00000000">
        <w:rPr>
          <w:rtl w:val="0"/>
        </w:rPr>
        <w:t xml:space="preserve">26.1 Required suites</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35">
            <w:pPr>
              <w:jc w:val="left"/>
              <w:rPr/>
            </w:pPr>
            <w:r w:rsidDel="00000000" w:rsidR="00000000" w:rsidRPr="00000000">
              <w:rPr>
                <w:rFonts w:ascii="Inter" w:cs="Inter" w:eastAsia="Inter" w:hAnsi="Inter"/>
                <w:b w:val="1"/>
                <w:bCs w:val="1"/>
                <w:color w:val="ffffff"/>
                <w:sz w:val="14"/>
                <w:szCs w:val="14"/>
                <w:rtl w:val="0"/>
              </w:rPr>
              <w:t xml:space="preserve">Suite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36">
            <w:pPr>
              <w:jc w:val="left"/>
              <w:rPr/>
            </w:pPr>
            <w:r w:rsidDel="00000000" w:rsidR="00000000" w:rsidRPr="00000000">
              <w:rPr>
                <w:rFonts w:ascii="Inter" w:cs="Inter" w:eastAsia="Inter" w:hAnsi="Inter"/>
                <w:b w:val="1"/>
                <w:bCs w:val="1"/>
                <w:color w:val="ffffff"/>
                <w:sz w:val="14"/>
                <w:szCs w:val="14"/>
                <w:rtl w:val="0"/>
              </w:rPr>
              <w:t xml:space="preserve">Minimum coverage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7">
            <w:pPr>
              <w:spacing w:after="0" w:line="240" w:lineRule="auto"/>
              <w:rPr/>
            </w:pPr>
            <w:r w:rsidDel="00000000" w:rsidR="00000000" w:rsidRPr="00000000">
              <w:rPr>
                <w:rFonts w:ascii="Inter" w:cs="Inter" w:eastAsia="Inter" w:hAnsi="Inter"/>
                <w:color w:val="182326"/>
                <w:sz w:val="14"/>
                <w:szCs w:val="14"/>
                <w:rtl w:val="0"/>
              </w:rPr>
              <w:t xml:space="preserve">Unit /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8">
            <w:pPr>
              <w:spacing w:after="0" w:line="240" w:lineRule="auto"/>
              <w:rPr/>
            </w:pPr>
            <w:r w:rsidDel="00000000" w:rsidR="00000000" w:rsidRPr="00000000">
              <w:rPr>
                <w:rFonts w:ascii="Inter" w:cs="Inter" w:eastAsia="Inter" w:hAnsi="Inter"/>
                <w:color w:val="182326"/>
                <w:sz w:val="14"/>
                <w:szCs w:val="14"/>
                <w:rtl w:val="0"/>
              </w:rPr>
              <w:t xml:space="preserve">Domain invariants and API compatibility.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39">
            <w:pPr>
              <w:spacing w:after="0" w:line="240" w:lineRule="auto"/>
              <w:rPr/>
            </w:pPr>
            <w:r w:rsidDel="00000000" w:rsidR="00000000" w:rsidRPr="00000000">
              <w:rPr>
                <w:rFonts w:ascii="Inter" w:cs="Inter" w:eastAsia="Inter" w:hAnsi="Inter"/>
                <w:color w:val="182326"/>
                <w:sz w:val="14"/>
                <w:szCs w:val="14"/>
                <w:rtl w:val="0"/>
              </w:rPr>
              <w:t xml:space="preserve">Bitemporal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3A">
            <w:pPr>
              <w:spacing w:after="0" w:line="240" w:lineRule="auto"/>
              <w:rPr/>
            </w:pPr>
            <w:r w:rsidDel="00000000" w:rsidR="00000000" w:rsidRPr="00000000">
              <w:rPr>
                <w:rFonts w:ascii="Inter" w:cs="Inter" w:eastAsia="Inter" w:hAnsi="Inter"/>
                <w:color w:val="182326"/>
                <w:sz w:val="14"/>
                <w:szCs w:val="14"/>
                <w:rtl w:val="0"/>
              </w:rPr>
              <w:t xml:space="preserve">Late arrival, overlapping periods, point-in-time reconstruction, correction, restatement, revocation.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B">
            <w:pPr>
              <w:spacing w:after="0" w:line="240" w:lineRule="auto"/>
              <w:rPr/>
            </w:pPr>
            <w:r w:rsidDel="00000000" w:rsidR="00000000" w:rsidRPr="00000000">
              <w:rPr>
                <w:rFonts w:ascii="Inter" w:cs="Inter" w:eastAsia="Inter" w:hAnsi="Inter"/>
                <w:color w:val="182326"/>
                <w:sz w:val="14"/>
                <w:szCs w:val="14"/>
                <w:rtl w:val="0"/>
              </w:rPr>
              <w:t xml:space="preserve">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C">
            <w:pPr>
              <w:spacing w:after="0" w:line="240" w:lineRule="auto"/>
              <w:rPr/>
            </w:pPr>
            <w:r w:rsidDel="00000000" w:rsidR="00000000" w:rsidRPr="00000000">
              <w:rPr>
                <w:rFonts w:ascii="Inter" w:cs="Inter" w:eastAsia="Inter" w:hAnsi="Inter"/>
                <w:color w:val="182326"/>
                <w:sz w:val="14"/>
                <w:szCs w:val="14"/>
                <w:rtl w:val="0"/>
              </w:rPr>
              <w:t xml:space="preserve">Negative matrix per action/source profile; rights error fail-closed.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3D">
            <w:pPr>
              <w:spacing w:after="0" w:line="240" w:lineRule="auto"/>
              <w:rPr/>
            </w:pPr>
            <w:r w:rsidDel="00000000" w:rsidR="00000000" w:rsidRPr="00000000">
              <w:rPr>
                <w:rFonts w:ascii="Inter" w:cs="Inter" w:eastAsia="Inter" w:hAnsi="Inter"/>
                <w:color w:val="182326"/>
                <w:sz w:val="14"/>
                <w:szCs w:val="14"/>
                <w:rtl w:val="0"/>
              </w:rPr>
              <w:t xml:space="preserve">Purge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3E">
            <w:pPr>
              <w:spacing w:after="0" w:line="240" w:lineRule="auto"/>
              <w:rPr/>
            </w:pPr>
            <w:r w:rsidDel="00000000" w:rsidR="00000000" w:rsidRPr="00000000">
              <w:rPr>
                <w:rFonts w:ascii="Inter" w:cs="Inter" w:eastAsia="Inter" w:hAnsi="Inter"/>
                <w:color w:val="182326"/>
                <w:sz w:val="14"/>
                <w:szCs w:val="14"/>
                <w:rtl w:val="0"/>
              </w:rPr>
              <w:t xml:space="preserve">Source disable, cache invalidation, raw/chunk/embedding deletion and index rebuild.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F">
            <w:pPr>
              <w:spacing w:after="0" w:line="240" w:lineRule="auto"/>
              <w:rPr/>
            </w:pPr>
            <w:r w:rsidDel="00000000" w:rsidR="00000000" w:rsidRPr="00000000">
              <w:rPr>
                <w:rFonts w:ascii="Inter" w:cs="Inter" w:eastAsia="Inter" w:hAnsi="Inter"/>
                <w:color w:val="182326"/>
                <w:sz w:val="14"/>
                <w:szCs w:val="14"/>
                <w:rtl w:val="0"/>
              </w:rPr>
              <w:t xml:space="preserve">Financial golden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0">
            <w:pPr>
              <w:spacing w:after="0" w:line="240" w:lineRule="auto"/>
              <w:rPr/>
            </w:pPr>
            <w:r w:rsidDel="00000000" w:rsidR="00000000" w:rsidRPr="00000000">
              <w:rPr>
                <w:rFonts w:ascii="Inter" w:cs="Inter" w:eastAsia="Inter" w:hAnsi="Inter"/>
                <w:color w:val="182326"/>
                <w:sz w:val="14"/>
                <w:szCs w:val="14"/>
                <w:rtl w:val="0"/>
              </w:rPr>
              <w:t xml:space="preserve">Dual implementation, authoritative examples, edge conditions and version replay.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1">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2">
            <w:pPr>
              <w:spacing w:after="0" w:line="240" w:lineRule="auto"/>
              <w:rPr/>
            </w:pPr>
            <w:r w:rsidDel="00000000" w:rsidR="00000000" w:rsidRPr="00000000">
              <w:rPr>
                <w:rFonts w:ascii="Inter" w:cs="Inter" w:eastAsia="Inter" w:hAnsi="Inter"/>
                <w:color w:val="182326"/>
                <w:sz w:val="14"/>
                <w:szCs w:val="14"/>
                <w:rtl w:val="0"/>
              </w:rPr>
              <w:t xml:space="preserve">Initial-state vs crossing, hysteresis, debounce, late data, stale input, quiet transport, flapping, dead letter, coverage breach, correction.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3">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4">
            <w:pPr>
              <w:spacing w:after="0" w:line="240" w:lineRule="auto"/>
              <w:rPr/>
            </w:pPr>
            <w:r w:rsidDel="00000000" w:rsidR="00000000" w:rsidRPr="00000000">
              <w:rPr>
                <w:rFonts w:ascii="Inter" w:cs="Inter" w:eastAsia="Inter" w:hAnsi="Inter"/>
                <w:color w:val="182326"/>
                <w:sz w:val="14"/>
                <w:szCs w:val="14"/>
                <w:rtl w:val="0"/>
              </w:rPr>
              <w:t xml:space="preserve">Grounding, citation support, perimeter, prompt injection, provider failure, rights leakage.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5">
            <w:pPr>
              <w:spacing w:after="0" w:line="240" w:lineRule="auto"/>
              <w:rPr/>
            </w:pPr>
            <w:r w:rsidDel="00000000" w:rsidR="00000000" w:rsidRPr="00000000">
              <w:rPr>
                <w:rFonts w:ascii="Inter" w:cs="Inter" w:eastAsia="Inter" w:hAnsi="Inter"/>
                <w:color w:val="182326"/>
                <w:sz w:val="14"/>
                <w:szCs w:val="14"/>
                <w:rtl w:val="0"/>
              </w:rPr>
              <w:t xml:space="preserve">Tenancy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6">
            <w:pPr>
              <w:spacing w:after="0" w:line="240" w:lineRule="auto"/>
              <w:rPr/>
            </w:pPr>
            <w:r w:rsidDel="00000000" w:rsidR="00000000" w:rsidRPr="00000000">
              <w:rPr>
                <w:rFonts w:ascii="Inter" w:cs="Inter" w:eastAsia="Inter" w:hAnsi="Inter"/>
                <w:color w:val="182326"/>
                <w:sz w:val="14"/>
                <w:szCs w:val="14"/>
                <w:rtl w:val="0"/>
              </w:rPr>
              <w:t xml:space="preserve">Cross-principal access attempts and RLS bypass checks.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7">
            <w:pPr>
              <w:spacing w:after="0" w:line="240" w:lineRule="auto"/>
              <w:rPr/>
            </w:pPr>
            <w:r w:rsidDel="00000000" w:rsidR="00000000" w:rsidRPr="00000000">
              <w:rPr>
                <w:rFonts w:ascii="Inter" w:cs="Inter" w:eastAsia="Inter" w:hAnsi="Inter"/>
                <w:color w:val="182326"/>
                <w:sz w:val="14"/>
                <w:szCs w:val="14"/>
                <w:rtl w:val="0"/>
              </w:rPr>
              <w:t xml:space="preserve">Chaos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8">
            <w:pPr>
              <w:spacing w:after="0" w:line="240" w:lineRule="auto"/>
              <w:rPr/>
            </w:pPr>
            <w:r w:rsidDel="00000000" w:rsidR="00000000" w:rsidRPr="00000000">
              <w:rPr>
                <w:rFonts w:ascii="Inter" w:cs="Inter" w:eastAsia="Inter" w:hAnsi="Inter"/>
                <w:color w:val="182326"/>
                <w:sz w:val="14"/>
                <w:szCs w:val="14"/>
                <w:rtl w:val="0"/>
              </w:rPr>
              <w:t xml:space="preserve">Policy down, rights down, source down, model down, evaluator down, notifier down, database failover.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9">
            <w:pPr>
              <w:spacing w:after="0" w:line="240" w:lineRule="auto"/>
              <w:rPr/>
            </w:pPr>
            <w:r w:rsidDel="00000000" w:rsidR="00000000" w:rsidRPr="00000000">
              <w:rPr>
                <w:rFonts w:ascii="Inter" w:cs="Inter" w:eastAsia="Inter" w:hAnsi="Inter"/>
                <w:color w:val="182326"/>
                <w:sz w:val="14"/>
                <w:szCs w:val="14"/>
                <w:rtl w:val="0"/>
              </w:rPr>
              <w:t xml:space="preserve">Performance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A">
            <w:pPr>
              <w:spacing w:after="0" w:line="240" w:lineRule="auto"/>
              <w:rPr/>
            </w:pPr>
            <w:r w:rsidDel="00000000" w:rsidR="00000000" w:rsidRPr="00000000">
              <w:rPr>
                <w:rFonts w:ascii="Inter" w:cs="Inter" w:eastAsia="Inter" w:hAnsi="Inter"/>
                <w:color w:val="182326"/>
                <w:sz w:val="14"/>
                <w:szCs w:val="14"/>
                <w:rtl w:val="0"/>
              </w:rPr>
              <w:t xml:space="preserve">Synthetic §19.2 envelope with SLO validation.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B">
            <w:pPr>
              <w:spacing w:after="0" w:line="240" w:lineRule="auto"/>
              <w:rPr/>
            </w:pPr>
            <w:r w:rsidDel="00000000" w:rsidR="00000000" w:rsidRPr="00000000">
              <w:rPr>
                <w:rFonts w:ascii="Inter" w:cs="Inter" w:eastAsia="Inter" w:hAnsi="Inter"/>
                <w:color w:val="182326"/>
                <w:sz w:val="14"/>
                <w:szCs w:val="14"/>
                <w:rtl w:val="0"/>
              </w:rPr>
              <w:t xml:space="preserve">DR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C">
            <w:pPr>
              <w:spacing w:after="0" w:line="240" w:lineRule="auto"/>
              <w:rPr/>
            </w:pPr>
            <w:r w:rsidDel="00000000" w:rsidR="00000000" w:rsidRPr="00000000">
              <w:rPr>
                <w:rFonts w:ascii="Inter" w:cs="Inter" w:eastAsia="Inter" w:hAnsi="Inter"/>
                <w:color w:val="182326"/>
                <w:sz w:val="14"/>
                <w:szCs w:val="14"/>
                <w:rtl w:val="0"/>
              </w:rPr>
              <w:t xml:space="preserve">Quarterly restore + periodic full recovery game day.</w:t>
            </w:r>
            <w:r w:rsidDel="00000000" w:rsidR="00000000" w:rsidRPr="00000000">
              <w:rPr>
                <w:rtl w:val="0"/>
              </w:rPr>
            </w:r>
          </w:p>
        </w:tc>
      </w:tr>
    </w:tbl>
    <w:p w:rsidR="00000000" w:rsidDel="00000000" w:rsidP="00000000" w:rsidRDefault="00000000" w:rsidRPr="00000000" w14:paraId="0000044D">
      <w:pPr>
        <w:spacing w:after="20" w:lineRule="auto"/>
        <w:rPr/>
      </w:pPr>
      <w:r w:rsidDel="00000000" w:rsidR="00000000" w:rsidRPr="00000000">
        <w:rPr>
          <w:rtl w:val="0"/>
        </w:rPr>
      </w:r>
    </w:p>
    <w:p w:rsidR="00000000" w:rsidDel="00000000" w:rsidP="00000000" w:rsidRDefault="00000000" w:rsidRPr="00000000" w14:paraId="0000044E">
      <w:pPr>
        <w:pStyle w:val="Heading2"/>
        <w:keepNext w:val="1"/>
        <w:rPr/>
      </w:pPr>
      <w:r w:rsidDel="00000000" w:rsidR="00000000" w:rsidRPr="00000000">
        <w:rPr>
          <w:rtl w:val="0"/>
        </w:rPr>
        <w:t xml:space="preserve">26.2 Release pipeline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Code review</w:t>
        <w:br w:type="textWrapping"/>
        <w:t xml:space="preserve"> -&gt; unit/contract tests</w:t>
        <w:br w:type="textWrapping"/>
        <w:t xml:space="preserve"> -&gt; static/security/supply-chain gates</w:t>
        <w:br w:type="textWrapping"/>
        <w:t xml:space="preserve"> -&gt; domain suites (facts/rights/calculation/monitoring/AI as applicable)</w:t>
        <w:br w:type="textWrapping"/>
        <w:t xml:space="preserve"> -&gt; pack compatibility + cross-cell data-movement tests</w:t>
        <w:br w:type="textWrapping"/>
        <w:t xml:space="preserve"> -&gt; staging + synthetic load</w:t>
        <w:br w:type="textWrapping"/>
        <w:t xml:space="preserve"> -&gt; methodology/legal/rights/residency activation gates where applicable</w:t>
        <w:br w:type="textWrapping"/>
        <w:t xml:space="preserve"> -&gt; release approval</w:t>
        <w:br w:type="textWrapping"/>
        <w:t xml:space="preserve"> -&gt; cell-scoped production canary</w:t>
        <w:br w:type="textWrapping"/>
        <w:t xml:space="preserve"> -&gt; SLO/coverage observation</w:t>
        <w:br w:type="textWrapping"/>
        <w:t xml:space="preserve"> -&gt; full rollout or automatic rollback</w:t>
      </w:r>
    </w:p>
    <w:p w:rsidR="00000000" w:rsidDel="00000000" w:rsidP="00000000" w:rsidRDefault="00000000" w:rsidRPr="00000000" w14:paraId="00000450">
      <w:pPr>
        <w:pStyle w:val="Heading2"/>
        <w:keepNext w:val="1"/>
        <w:rPr/>
      </w:pPr>
      <w:r w:rsidDel="00000000" w:rsidR="00000000" w:rsidRPr="00000000">
        <w:rPr>
          <w:rtl w:val="0"/>
        </w:rPr>
        <w:t xml:space="preserve">26.3 Feature flags versus policy</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51">
            <w:pPr>
              <w:jc w:val="left"/>
              <w:rPr/>
            </w:pPr>
            <w:r w:rsidDel="00000000" w:rsidR="00000000" w:rsidRPr="00000000">
              <w:rPr>
                <w:rFonts w:ascii="Inter" w:cs="Inter" w:eastAsia="Inter" w:hAnsi="Inter"/>
                <w:b w:val="1"/>
                <w:bCs w:val="1"/>
                <w:color w:val="ffffff"/>
                <w:sz w:val="14"/>
                <w:szCs w:val="14"/>
                <w:rtl w:val="0"/>
              </w:rPr>
              <w:t xml:space="preserve">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52">
            <w:pPr>
              <w:jc w:val="left"/>
              <w:rPr/>
            </w:pPr>
            <w:r w:rsidDel="00000000" w:rsidR="00000000" w:rsidRPr="00000000">
              <w:rPr>
                <w:rFonts w:ascii="Inter" w:cs="Inter" w:eastAsia="Inter" w:hAnsi="Inter"/>
                <w:b w:val="1"/>
                <w:bCs w:val="1"/>
                <w:color w:val="ffffff"/>
                <w:sz w:val="14"/>
                <w:szCs w:val="14"/>
                <w:rtl w:val="0"/>
              </w:rPr>
              <w:t xml:space="preserve">Purpose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53">
            <w:pPr>
              <w:jc w:val="left"/>
              <w:rPr/>
            </w:pPr>
            <w:r w:rsidDel="00000000" w:rsidR="00000000" w:rsidRPr="00000000">
              <w:rPr>
                <w:rFonts w:ascii="Inter" w:cs="Inter" w:eastAsia="Inter" w:hAnsi="Inter"/>
                <w:b w:val="1"/>
                <w:bCs w:val="1"/>
                <w:color w:val="ffffff"/>
                <w:sz w:val="14"/>
                <w:szCs w:val="14"/>
                <w:rtl w:val="0"/>
              </w:rPr>
              <w:t xml:space="preserve">Can override legal/data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4">
            <w:pPr>
              <w:spacing w:after="0" w:line="240" w:lineRule="auto"/>
              <w:rPr/>
            </w:pPr>
            <w:r w:rsidDel="00000000" w:rsidR="00000000" w:rsidRPr="00000000">
              <w:rPr>
                <w:rFonts w:ascii="Inter" w:cs="Inter" w:eastAsia="Inter" w:hAnsi="Inter"/>
                <w:color w:val="182326"/>
                <w:sz w:val="14"/>
                <w:szCs w:val="14"/>
                <w:rtl w:val="0"/>
              </w:rPr>
              <w:t xml:space="preserve">Feature flag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5">
            <w:pPr>
              <w:spacing w:after="0" w:line="240" w:lineRule="auto"/>
              <w:rPr/>
            </w:pPr>
            <w:r w:rsidDel="00000000" w:rsidR="00000000" w:rsidRPr="00000000">
              <w:rPr>
                <w:rFonts w:ascii="Inter" w:cs="Inter" w:eastAsia="Inter" w:hAnsi="Inter"/>
                <w:color w:val="182326"/>
                <w:sz w:val="14"/>
                <w:szCs w:val="14"/>
                <w:rtl w:val="0"/>
              </w:rPr>
              <w:t xml:space="preserve">Rollout/experiment/operational kill.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6">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57">
            <w:pPr>
              <w:spacing w:after="0" w:line="240" w:lineRule="auto"/>
              <w:rPr/>
            </w:pPr>
            <w:r w:rsidDel="00000000" w:rsidR="00000000" w:rsidRPr="00000000">
              <w:rPr>
                <w:rFonts w:ascii="Inter" w:cs="Inter" w:eastAsia="Inter" w:hAnsi="Inter"/>
                <w:color w:val="182326"/>
                <w:sz w:val="14"/>
                <w:szCs w:val="14"/>
                <w:rtl w:val="0"/>
              </w:rPr>
              <w:t xml:space="preserve">Capability status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8">
            <w:pPr>
              <w:spacing w:after="0" w:line="240" w:lineRule="auto"/>
              <w:rPr/>
            </w:pPr>
            <w:r w:rsidDel="00000000" w:rsidR="00000000" w:rsidRPr="00000000">
              <w:rPr>
                <w:rFonts w:ascii="Inter" w:cs="Inter" w:eastAsia="Inter" w:hAnsi="Inter"/>
                <w:color w:val="182326"/>
                <w:sz w:val="14"/>
                <w:szCs w:val="14"/>
                <w:rtl w:val="0"/>
              </w:rPr>
              <w:t xml:space="preserve">Engineering release truth.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9">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A">
            <w:pPr>
              <w:spacing w:after="0" w:line="240" w:lineRule="auto"/>
              <w:rPr/>
            </w:pPr>
            <w:r w:rsidDel="00000000" w:rsidR="00000000" w:rsidRPr="00000000">
              <w:rPr>
                <w:rFonts w:ascii="Inter" w:cs="Inter" w:eastAsia="Inter" w:hAnsi="Inter"/>
                <w:color w:val="182326"/>
                <w:sz w:val="14"/>
                <w:szCs w:val="14"/>
                <w:rtl w:val="0"/>
              </w:rPr>
              <w:t xml:space="preserve">Legal/jurisdiction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B">
            <w:pPr>
              <w:spacing w:after="0" w:line="240" w:lineRule="auto"/>
              <w:rPr/>
            </w:pPr>
            <w:r w:rsidDel="00000000" w:rsidR="00000000" w:rsidRPr="00000000">
              <w:rPr>
                <w:rFonts w:ascii="Inter" w:cs="Inter" w:eastAsia="Inter" w:hAnsi="Inter"/>
                <w:color w:val="182326"/>
                <w:sz w:val="14"/>
                <w:szCs w:val="14"/>
                <w:rtl w:val="0"/>
              </w:rPr>
              <w:t xml:space="preserve">Permission perimeter.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C">
            <w:pPr>
              <w:spacing w:after="0" w:line="240" w:lineRule="auto"/>
              <w:rPr/>
            </w:pPr>
            <w:r w:rsidDel="00000000" w:rsidR="00000000" w:rsidRPr="00000000">
              <w:rPr>
                <w:rFonts w:ascii="Inter" w:cs="Inter" w:eastAsia="Inter" w:hAnsi="Inter"/>
                <w:color w:val="182326"/>
                <w:sz w:val="14"/>
                <w:szCs w:val="14"/>
                <w:rtl w:val="0"/>
              </w:rPr>
              <w:t xml:space="preserve">N/A - authoritative for its domain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5D">
            <w:pPr>
              <w:spacing w:after="0" w:line="240" w:lineRule="auto"/>
              <w:rPr/>
            </w:pPr>
            <w:r w:rsidDel="00000000" w:rsidR="00000000" w:rsidRPr="00000000">
              <w:rPr>
                <w:rFonts w:ascii="Inter" w:cs="Inter" w:eastAsia="Inter" w:hAnsi="Inter"/>
                <w:color w:val="182326"/>
                <w:sz w:val="14"/>
                <w:szCs w:val="14"/>
                <w:rtl w:val="0"/>
              </w:rPr>
              <w:t xml:space="preserve">Product entitlement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E">
            <w:pPr>
              <w:spacing w:after="0" w:line="240" w:lineRule="auto"/>
              <w:rPr/>
            </w:pPr>
            <w:r w:rsidDel="00000000" w:rsidR="00000000" w:rsidRPr="00000000">
              <w:rPr>
                <w:rFonts w:ascii="Inter" w:cs="Inter" w:eastAsia="Inter" w:hAnsi="Inter"/>
                <w:color w:val="182326"/>
                <w:sz w:val="14"/>
                <w:szCs w:val="14"/>
                <w:rtl w:val="0"/>
              </w:rPr>
              <w:t xml:space="preserve">Commercial plan access.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F">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0">
            <w:pPr>
              <w:spacing w:after="0" w:line="240" w:lineRule="auto"/>
              <w:rPr/>
            </w:pPr>
            <w:r w:rsidDel="00000000" w:rsidR="00000000" w:rsidRPr="00000000">
              <w:rPr>
                <w:rFonts w:ascii="Inter" w:cs="Inter" w:eastAsia="Inter" w:hAnsi="Inter"/>
                <w:color w:val="182326"/>
                <w:sz w:val="14"/>
                <w:szCs w:val="14"/>
                <w:rtl w:val="0"/>
              </w:rPr>
              <w:t xml:space="preserve">Data-rights profile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1">
            <w:pPr>
              <w:spacing w:after="0" w:line="240" w:lineRule="auto"/>
              <w:rPr/>
            </w:pPr>
            <w:r w:rsidDel="00000000" w:rsidR="00000000" w:rsidRPr="00000000">
              <w:rPr>
                <w:rFonts w:ascii="Inter" w:cs="Inter" w:eastAsia="Inter" w:hAnsi="Inter"/>
                <w:color w:val="182326"/>
                <w:sz w:val="14"/>
                <w:szCs w:val="14"/>
                <w:rtl w:val="0"/>
              </w:rPr>
              <w:t xml:space="preserve">Source contractual permission.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2">
            <w:pPr>
              <w:spacing w:after="0" w:line="240" w:lineRule="auto"/>
              <w:rPr/>
            </w:pPr>
            <w:r w:rsidDel="00000000" w:rsidR="00000000" w:rsidRPr="00000000">
              <w:rPr>
                <w:rFonts w:ascii="Inter" w:cs="Inter" w:eastAsia="Inter" w:hAnsi="Inter"/>
                <w:color w:val="182326"/>
                <w:sz w:val="14"/>
                <w:szCs w:val="14"/>
                <w:rtl w:val="0"/>
              </w:rPr>
              <w:t xml:space="preserve">N/A - authoritative for its domain</w:t>
            </w:r>
            <w:r w:rsidDel="00000000" w:rsidR="00000000" w:rsidRPr="00000000">
              <w:rPr>
                <w:rtl w:val="0"/>
              </w:rPr>
            </w:r>
          </w:p>
        </w:tc>
      </w:tr>
    </w:tbl>
    <w:p w:rsidR="00000000" w:rsidDel="00000000" w:rsidP="00000000" w:rsidRDefault="00000000" w:rsidRPr="00000000" w14:paraId="00000463">
      <w:pPr>
        <w:spacing w:after="20" w:lineRule="auto"/>
        <w:rPr/>
      </w:pPr>
      <w:r w:rsidDel="00000000" w:rsidR="00000000" w:rsidRPr="00000000">
        <w:rPr>
          <w:rtl w:val="0"/>
        </w:rPr>
      </w:r>
    </w:p>
    <w:p w:rsidR="00000000" w:rsidDel="00000000" w:rsidP="00000000" w:rsidRDefault="00000000" w:rsidRPr="00000000" w14:paraId="00000464">
      <w:pPr>
        <w:pStyle w:val="Heading1"/>
        <w:keepNext w:val="1"/>
        <w:pBdr>
          <w:bottom w:color="b88a44" w:space="1" w:sz="10" w:val="single"/>
        </w:pBdr>
        <w:rPr/>
      </w:pPr>
      <w:r w:rsidDel="00000000" w:rsidR="00000000" w:rsidRPr="00000000">
        <w:rPr>
          <w:rtl w:val="0"/>
        </w:rPr>
        <w:t xml:space="preserve">27. NON-FUNCTIONAL TARGETS AND ERROR BUDGETS</w:t>
      </w:r>
    </w:p>
    <w:p w:rsidR="00000000" w:rsidDel="00000000" w:rsidP="00000000" w:rsidRDefault="00000000" w:rsidRPr="00000000" w14:paraId="00000465">
      <w:pPr>
        <w:spacing w:after="120" w:before="0" w:line="259" w:lineRule="auto"/>
        <w:rPr/>
      </w:pPr>
      <w:r w:rsidDel="00000000" w:rsidR="00000000" w:rsidRPr="00000000">
        <w:rPr>
          <w:rFonts w:ascii="Inter" w:cs="Inter" w:eastAsia="Inter" w:hAnsi="Inter"/>
          <w:i w:val="0"/>
          <w:iCs w:val="0"/>
          <w:rtl w:val="0"/>
        </w:rPr>
        <w:t xml:space="preserve">These are internal design targets for technical approval, not external service commitments. Targets are measured by operation class and exclude dependency latency only where the customer-visible SLO explicitly says so.</w:t>
      </w:r>
      <w:r w:rsidDel="00000000" w:rsidR="00000000" w:rsidRPr="00000000">
        <w:rPr>
          <w:rtl w:val="0"/>
        </w:rPr>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66">
            <w:pPr>
              <w:jc w:val="left"/>
              <w:rPr/>
            </w:pPr>
            <w:r w:rsidDel="00000000" w:rsidR="00000000" w:rsidRPr="00000000">
              <w:rPr>
                <w:rFonts w:ascii="Inter" w:cs="Inter" w:eastAsia="Inter" w:hAnsi="Inter"/>
                <w:b w:val="1"/>
                <w:bCs w:val="1"/>
                <w:color w:val="ffffff"/>
                <w:sz w:val="13"/>
                <w:szCs w:val="13"/>
                <w:rtl w:val="0"/>
              </w:rPr>
              <w:t xml:space="preserve">Metric</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67">
            <w:pPr>
              <w:jc w:val="left"/>
              <w:rPr/>
            </w:pPr>
            <w:r w:rsidDel="00000000" w:rsidR="00000000" w:rsidRPr="00000000">
              <w:rPr>
                <w:rFonts w:ascii="Inter" w:cs="Inter" w:eastAsia="Inter" w:hAnsi="Inter"/>
                <w:b w:val="1"/>
                <w:bCs w:val="1"/>
                <w:color w:val="ffffff"/>
                <w:sz w:val="13"/>
                <w:szCs w:val="13"/>
                <w:rtl w:val="0"/>
              </w:rPr>
              <w:t xml:space="preserve">Launch target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68">
            <w:pPr>
              <w:jc w:val="left"/>
              <w:rPr/>
            </w:pPr>
            <w:r w:rsidDel="00000000" w:rsidR="00000000" w:rsidRPr="00000000">
              <w:rPr>
                <w:rFonts w:ascii="Inter" w:cs="Inter" w:eastAsia="Inter" w:hAnsi="Inter"/>
                <w:b w:val="1"/>
                <w:bCs w:val="1"/>
                <w:color w:val="ffffff"/>
                <w:sz w:val="13"/>
                <w:szCs w:val="13"/>
                <w:rtl w:val="0"/>
              </w:rPr>
              <w:t xml:space="preserve">Notes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9">
            <w:pPr>
              <w:spacing w:after="0" w:line="240" w:lineRule="auto"/>
              <w:rPr/>
            </w:pPr>
            <w:r w:rsidDel="00000000" w:rsidR="00000000" w:rsidRPr="00000000">
              <w:rPr>
                <w:rFonts w:ascii="Inter" w:cs="Inter" w:eastAsia="Inter" w:hAnsi="Inter"/>
                <w:color w:val="182326"/>
                <w:sz w:val="13"/>
                <w:szCs w:val="13"/>
                <w:rtl w:val="0"/>
              </w:rPr>
              <w:t xml:space="preserve">Instrument / accepted-fact read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A">
            <w:pPr>
              <w:spacing w:after="0" w:line="240" w:lineRule="auto"/>
              <w:rPr/>
            </w:pPr>
            <w:r w:rsidDel="00000000" w:rsidR="00000000" w:rsidRPr="00000000">
              <w:rPr>
                <w:rFonts w:ascii="Inter" w:cs="Inter" w:eastAsia="Inter" w:hAnsi="Inter"/>
                <w:color w:val="182326"/>
                <w:sz w:val="13"/>
                <w:szCs w:val="13"/>
                <w:rtl w:val="0"/>
              </w:rPr>
              <w:t xml:space="preserve">&lt;=200 ms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B">
            <w:pPr>
              <w:spacing w:after="0" w:line="240" w:lineRule="auto"/>
              <w:rPr/>
            </w:pPr>
            <w:r w:rsidDel="00000000" w:rsidR="00000000" w:rsidRPr="00000000">
              <w:rPr>
                <w:rFonts w:ascii="Inter" w:cs="Inter" w:eastAsia="Inter" w:hAnsi="Inter"/>
                <w:color w:val="182326"/>
                <w:sz w:val="13"/>
                <w:szCs w:val="13"/>
                <w:rtl w:val="0"/>
              </w:rPr>
              <w:t xml:space="preserve">Cached and uncached reported separately.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6C">
            <w:pPr>
              <w:spacing w:after="0" w:line="240" w:lineRule="auto"/>
              <w:rPr/>
            </w:pPr>
            <w:r w:rsidDel="00000000" w:rsidR="00000000" w:rsidRPr="00000000">
              <w:rPr>
                <w:rFonts w:ascii="Inter" w:cs="Inter" w:eastAsia="Inter" w:hAnsi="Inter"/>
                <w:color w:val="182326"/>
                <w:sz w:val="13"/>
                <w:szCs w:val="13"/>
                <w:rtl w:val="0"/>
              </w:rPr>
              <w:t xml:space="preserve">Deterministic calculation p95</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6D">
            <w:pPr>
              <w:spacing w:after="0" w:line="240" w:lineRule="auto"/>
              <w:rPr/>
            </w:pPr>
            <w:r w:rsidDel="00000000" w:rsidR="00000000" w:rsidRPr="00000000">
              <w:rPr>
                <w:rFonts w:ascii="Inter" w:cs="Inter" w:eastAsia="Inter" w:hAnsi="Inter"/>
                <w:color w:val="182326"/>
                <w:sz w:val="13"/>
                <w:szCs w:val="13"/>
                <w:rtl w:val="0"/>
              </w:rPr>
              <w:t xml:space="preserve">&lt;=300 ms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6E">
            <w:pPr>
              <w:spacing w:after="0" w:line="240" w:lineRule="auto"/>
              <w:rPr/>
            </w:pPr>
            <w:r w:rsidDel="00000000" w:rsidR="00000000" w:rsidRPr="00000000">
              <w:rPr>
                <w:rFonts w:ascii="Inter" w:cs="Inter" w:eastAsia="Inter" w:hAnsi="Inter"/>
                <w:color w:val="182326"/>
                <w:sz w:val="13"/>
                <w:szCs w:val="13"/>
                <w:rtl w:val="0"/>
              </w:rPr>
              <w:t xml:space="preserve">Inputs already available; complex batch calculations separately budgeted.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F">
            <w:pPr>
              <w:spacing w:after="0" w:line="240" w:lineRule="auto"/>
              <w:rPr/>
            </w:pPr>
            <w:r w:rsidDel="00000000" w:rsidR="00000000" w:rsidRPr="00000000">
              <w:rPr>
                <w:rFonts w:ascii="Inter" w:cs="Inter" w:eastAsia="Inter" w:hAnsi="Inter"/>
                <w:color w:val="182326"/>
                <w:sz w:val="13"/>
                <w:szCs w:val="13"/>
                <w:rtl w:val="0"/>
              </w:rPr>
              <w:t xml:space="preserve">AI research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0">
            <w:pPr>
              <w:spacing w:after="0" w:line="240" w:lineRule="auto"/>
              <w:rPr/>
            </w:pPr>
            <w:r w:rsidDel="00000000" w:rsidR="00000000" w:rsidRPr="00000000">
              <w:rPr>
                <w:rFonts w:ascii="Inter" w:cs="Inter" w:eastAsia="Inter" w:hAnsi="Inter"/>
                <w:color w:val="182326"/>
                <w:sz w:val="13"/>
                <w:szCs w:val="13"/>
                <w:rtl w:val="0"/>
              </w:rPr>
              <w:t xml:space="preserve">&lt;=6 s target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1">
            <w:pPr>
              <w:spacing w:after="0" w:line="240" w:lineRule="auto"/>
              <w:rPr/>
            </w:pPr>
            <w:r w:rsidDel="00000000" w:rsidR="00000000" w:rsidRPr="00000000">
              <w:rPr>
                <w:rFonts w:ascii="Inter" w:cs="Inter" w:eastAsia="Inter" w:hAnsi="Inter"/>
                <w:color w:val="182326"/>
                <w:sz w:val="13"/>
                <w:szCs w:val="13"/>
                <w:rtl w:val="0"/>
              </w:rPr>
              <w:t xml:space="preserve">Track by task/provider; evidence-only fallback must remain available.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2">
            <w:pPr>
              <w:spacing w:after="0" w:line="240" w:lineRule="auto"/>
              <w:rPr/>
            </w:pPr>
            <w:r w:rsidDel="00000000" w:rsidR="00000000" w:rsidRPr="00000000">
              <w:rPr>
                <w:rFonts w:ascii="Inter" w:cs="Inter" w:eastAsia="Inter" w:hAnsi="Inter"/>
                <w:color w:val="182326"/>
                <w:sz w:val="13"/>
                <w:szCs w:val="13"/>
                <w:rtl w:val="0"/>
              </w:rPr>
              <w:t xml:space="preserve">EOD/official fact freshness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3">
            <w:pPr>
              <w:spacing w:after="0" w:line="240" w:lineRule="auto"/>
              <w:rPr/>
            </w:pPr>
            <w:r w:rsidDel="00000000" w:rsidR="00000000" w:rsidRPr="00000000">
              <w:rPr>
                <w:rFonts w:ascii="Inter" w:cs="Inter" w:eastAsia="Inter" w:hAnsi="Inter"/>
                <w:color w:val="182326"/>
                <w:sz w:val="13"/>
                <w:szCs w:val="13"/>
                <w:rtl w:val="0"/>
              </w:rPr>
              <w:t xml:space="preserve">&lt;=30 min from detected source publication target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4">
            <w:pPr>
              <w:spacing w:after="0" w:line="240" w:lineRule="auto"/>
              <w:rPr/>
            </w:pPr>
            <w:r w:rsidDel="00000000" w:rsidR="00000000" w:rsidRPr="00000000">
              <w:rPr>
                <w:rFonts w:ascii="Inter" w:cs="Inter" w:eastAsia="Inter" w:hAnsi="Inter"/>
                <w:color w:val="182326"/>
                <w:sz w:val="13"/>
                <w:szCs w:val="13"/>
                <w:rtl w:val="0"/>
              </w:rPr>
              <w:t xml:space="preserve">Source-specific SLO overrides where publication/feed mechanics differ.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5">
            <w:pPr>
              <w:spacing w:after="0" w:line="240" w:lineRule="auto"/>
              <w:rPr/>
            </w:pPr>
            <w:r w:rsidDel="00000000" w:rsidR="00000000" w:rsidRPr="00000000">
              <w:rPr>
                <w:rFonts w:ascii="Inter" w:cs="Inter" w:eastAsia="Inter" w:hAnsi="Inter"/>
                <w:color w:val="182326"/>
                <w:sz w:val="13"/>
                <w:szCs w:val="13"/>
                <w:rtl w:val="0"/>
              </w:rPr>
              <w:t xml:space="preserve">Rule evaluation lag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6">
            <w:pPr>
              <w:spacing w:after="0" w:line="240" w:lineRule="auto"/>
              <w:rPr/>
            </w:pPr>
            <w:r w:rsidDel="00000000" w:rsidR="00000000" w:rsidRPr="00000000">
              <w:rPr>
                <w:rFonts w:ascii="Inter" w:cs="Inter" w:eastAsia="Inter" w:hAnsi="Inter"/>
                <w:color w:val="182326"/>
                <w:sz w:val="13"/>
                <w:szCs w:val="13"/>
                <w:rtl w:val="0"/>
              </w:rPr>
              <w:t xml:space="preserve">&lt;=60 s from fact acceptance for event-driven rules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7">
            <w:pPr>
              <w:spacing w:after="0" w:line="240" w:lineRule="auto"/>
              <w:rPr/>
            </w:pPr>
            <w:r w:rsidDel="00000000" w:rsidR="00000000" w:rsidRPr="00000000">
              <w:rPr>
                <w:rFonts w:ascii="Inter" w:cs="Inter" w:eastAsia="Inter" w:hAnsi="Inter"/>
                <w:color w:val="182326"/>
                <w:sz w:val="13"/>
                <w:szCs w:val="13"/>
                <w:rtl w:val="0"/>
              </w:rPr>
              <w:t xml:space="preserve">Scheduled rules use cadence-specific SLO.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8">
            <w:pPr>
              <w:spacing w:after="0" w:line="240" w:lineRule="auto"/>
              <w:rPr/>
            </w:pPr>
            <w:r w:rsidDel="00000000" w:rsidR="00000000" w:rsidRPr="00000000">
              <w:rPr>
                <w:rFonts w:ascii="Inter" w:cs="Inter" w:eastAsia="Inter" w:hAnsi="Inter"/>
                <w:color w:val="182326"/>
                <w:sz w:val="13"/>
                <w:szCs w:val="13"/>
                <w:rtl w:val="0"/>
              </w:rPr>
              <w:t xml:space="preserve">Alert external transport acceptance p95</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9">
            <w:pPr>
              <w:spacing w:after="0" w:line="240" w:lineRule="auto"/>
              <w:rPr/>
            </w:pPr>
            <w:r w:rsidDel="00000000" w:rsidR="00000000" w:rsidRPr="00000000">
              <w:rPr>
                <w:rFonts w:ascii="Inter" w:cs="Inter" w:eastAsia="Inter" w:hAnsi="Inter"/>
                <w:color w:val="182326"/>
                <w:sz w:val="13"/>
                <w:szCs w:val="13"/>
                <w:rtl w:val="0"/>
              </w:rPr>
              <w:t xml:space="preserve">&lt;=120 s from fire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A">
            <w:pPr>
              <w:spacing w:after="0" w:line="240" w:lineRule="auto"/>
              <w:rPr/>
            </w:pPr>
            <w:r w:rsidDel="00000000" w:rsidR="00000000" w:rsidRPr="00000000">
              <w:rPr>
                <w:rFonts w:ascii="Inter" w:cs="Inter" w:eastAsia="Inter" w:hAnsi="Inter"/>
                <w:color w:val="182326"/>
                <w:sz w:val="13"/>
                <w:szCs w:val="13"/>
                <w:rtl w:val="0"/>
              </w:rPr>
              <w:t xml:space="preserve">Transport provider outage separated from evaluator coverage.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B">
            <w:pPr>
              <w:spacing w:after="0" w:line="240" w:lineRule="auto"/>
              <w:rPr/>
            </w:pPr>
            <w:r w:rsidDel="00000000" w:rsidR="00000000" w:rsidRPr="00000000">
              <w:rPr>
                <w:rFonts w:ascii="Inter" w:cs="Inter" w:eastAsia="Inter" w:hAnsi="Inter"/>
                <w:color w:val="182326"/>
                <w:sz w:val="13"/>
                <w:szCs w:val="13"/>
                <w:rtl w:val="0"/>
              </w:rPr>
              <w:t xml:space="preserve">Monitoring coverage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C">
            <w:pPr>
              <w:spacing w:after="0" w:line="240" w:lineRule="auto"/>
              <w:rPr/>
            </w:pPr>
            <w:r w:rsidDel="00000000" w:rsidR="00000000" w:rsidRPr="00000000">
              <w:rPr>
                <w:rFonts w:ascii="Inter" w:cs="Inter" w:eastAsia="Inter" w:hAnsi="Inter"/>
                <w:color w:val="182326"/>
                <w:sz w:val="13"/>
                <w:szCs w:val="13"/>
                <w:rtl w:val="0"/>
              </w:rPr>
              <w:t xml:space="preserve">&gt;=99.9% at launch; target &gt;=99.95% once stable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D">
            <w:pPr>
              <w:spacing w:after="0" w:line="240" w:lineRule="auto"/>
              <w:rPr/>
            </w:pPr>
            <w:r w:rsidDel="00000000" w:rsidR="00000000" w:rsidRPr="00000000">
              <w:rPr>
                <w:rFonts w:ascii="Inter" w:cs="Inter" w:eastAsia="Inter" w:hAnsi="Inter"/>
                <w:color w:val="182326"/>
                <w:sz w:val="13"/>
                <w:szCs w:val="13"/>
                <w:rtl w:val="0"/>
              </w:rPr>
              <w:t xml:space="preserve">Measured per rule relative to its cadence/freshness eligibility, not wall-clock uptime.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E">
            <w:pPr>
              <w:spacing w:after="0" w:line="240" w:lineRule="auto"/>
              <w:rPr/>
            </w:pPr>
            <w:r w:rsidDel="00000000" w:rsidR="00000000" w:rsidRPr="00000000">
              <w:rPr>
                <w:rFonts w:ascii="Inter" w:cs="Inter" w:eastAsia="Inter" w:hAnsi="Inter"/>
                <w:color w:val="182326"/>
                <w:sz w:val="13"/>
                <w:szCs w:val="13"/>
                <w:rtl w:val="0"/>
              </w:rPr>
              <w:t xml:space="preserve">Revocation/correction impact analysis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F">
            <w:pPr>
              <w:spacing w:after="0" w:line="240" w:lineRule="auto"/>
              <w:rPr/>
            </w:pPr>
            <w:r w:rsidDel="00000000" w:rsidR="00000000" w:rsidRPr="00000000">
              <w:rPr>
                <w:rFonts w:ascii="Inter" w:cs="Inter" w:eastAsia="Inter" w:hAnsi="Inter"/>
                <w:color w:val="182326"/>
                <w:sz w:val="13"/>
                <w:szCs w:val="13"/>
                <w:rtl w:val="0"/>
              </w:rPr>
              <w:t xml:space="preserve">&lt;=30 min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0">
            <w:pPr>
              <w:spacing w:after="0" w:line="240" w:lineRule="auto"/>
              <w:rPr/>
            </w:pPr>
            <w:r w:rsidDel="00000000" w:rsidR="00000000" w:rsidRPr="00000000">
              <w:rPr>
                <w:rFonts w:ascii="Inter" w:cs="Inter" w:eastAsia="Inter" w:hAnsi="Inter"/>
                <w:color w:val="182326"/>
                <w:sz w:val="13"/>
                <w:szCs w:val="13"/>
                <w:rtl w:val="0"/>
              </w:rPr>
              <w:t xml:space="preserve">User correction notice target &lt;=4 h for material delivered alerts.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1">
            <w:pPr>
              <w:spacing w:after="0" w:line="240" w:lineRule="auto"/>
              <w:rPr/>
            </w:pPr>
            <w:r w:rsidDel="00000000" w:rsidR="00000000" w:rsidRPr="00000000">
              <w:rPr>
                <w:rFonts w:ascii="Inter" w:cs="Inter" w:eastAsia="Inter" w:hAnsi="Inter"/>
                <w:color w:val="182326"/>
                <w:sz w:val="13"/>
                <w:szCs w:val="13"/>
                <w:rtl w:val="0"/>
              </w:rPr>
              <w:t xml:space="preserve">Core platform availability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2">
            <w:pPr>
              <w:spacing w:after="0" w:line="240" w:lineRule="auto"/>
              <w:rPr/>
            </w:pPr>
            <w:r w:rsidDel="00000000" w:rsidR="00000000" w:rsidRPr="00000000">
              <w:rPr>
                <w:rFonts w:ascii="Inter" w:cs="Inter" w:eastAsia="Inter" w:hAnsi="Inter"/>
                <w:color w:val="182326"/>
                <w:sz w:val="13"/>
                <w:szCs w:val="13"/>
                <w:rtl w:val="0"/>
              </w:rPr>
              <w:t xml:space="preserve">&gt;=99.9% internal target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3">
            <w:pPr>
              <w:spacing w:after="0" w:line="240" w:lineRule="auto"/>
              <w:rPr/>
            </w:pPr>
            <w:r w:rsidDel="00000000" w:rsidR="00000000" w:rsidRPr="00000000">
              <w:rPr>
                <w:rFonts w:ascii="Inter" w:cs="Inter" w:eastAsia="Inter" w:hAnsi="Inter"/>
                <w:color w:val="182326"/>
                <w:sz w:val="13"/>
                <w:szCs w:val="13"/>
                <w:rtl w:val="0"/>
              </w:rPr>
              <w:t xml:space="preserve">Monitoring coverage remains the higher-value reliability measure.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84">
            <w:pPr>
              <w:spacing w:after="0" w:line="240" w:lineRule="auto"/>
              <w:rPr/>
            </w:pPr>
            <w:r w:rsidDel="00000000" w:rsidR="00000000" w:rsidRPr="00000000">
              <w:rPr>
                <w:rFonts w:ascii="Inter" w:cs="Inter" w:eastAsia="Inter" w:hAnsi="Inter"/>
                <w:color w:val="182326"/>
                <w:sz w:val="13"/>
                <w:szCs w:val="13"/>
                <w:rtl w:val="0"/>
              </w:rPr>
              <w:t xml:space="preserve">Restore drill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5">
            <w:pPr>
              <w:spacing w:after="0" w:line="240" w:lineRule="auto"/>
              <w:rPr/>
            </w:pPr>
            <w:r w:rsidDel="00000000" w:rsidR="00000000" w:rsidRPr="00000000">
              <w:rPr>
                <w:rFonts w:ascii="Inter" w:cs="Inter" w:eastAsia="Inter" w:hAnsi="Inter"/>
                <w:color w:val="182326"/>
                <w:sz w:val="13"/>
                <w:szCs w:val="13"/>
                <w:rtl w:val="0"/>
              </w:rPr>
              <w:t xml:space="preserve">Quarterly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6">
            <w:pPr>
              <w:spacing w:after="0" w:line="240" w:lineRule="auto"/>
              <w:rPr/>
            </w:pPr>
            <w:r w:rsidDel="00000000" w:rsidR="00000000" w:rsidRPr="00000000">
              <w:rPr>
                <w:rFonts w:ascii="Inter" w:cs="Inter" w:eastAsia="Inter" w:hAnsi="Inter"/>
                <w:color w:val="182326"/>
                <w:sz w:val="13"/>
                <w:szCs w:val="13"/>
                <w:rtl w:val="0"/>
              </w:rPr>
              <w:t xml:space="preserve">Evidence required.</w:t>
            </w:r>
            <w:r w:rsidDel="00000000" w:rsidR="00000000" w:rsidRPr="00000000">
              <w:rPr>
                <w:rtl w:val="0"/>
              </w:rPr>
            </w:r>
          </w:p>
        </w:tc>
      </w:tr>
    </w:tbl>
    <w:p w:rsidR="00000000" w:rsidDel="00000000" w:rsidP="00000000" w:rsidRDefault="00000000" w:rsidRPr="00000000" w14:paraId="00000487">
      <w:pPr>
        <w:spacing w:after="20" w:lineRule="auto"/>
        <w:rPr/>
      </w:pPr>
      <w:r w:rsidDel="00000000" w:rsidR="00000000" w:rsidRPr="00000000">
        <w:rPr>
          <w:rtl w:val="0"/>
        </w:rPr>
      </w:r>
    </w:p>
    <w:p w:rsidR="00000000" w:rsidDel="00000000" w:rsidP="00000000" w:rsidRDefault="00000000" w:rsidRPr="00000000" w14:paraId="00000488">
      <w:pPr>
        <w:pStyle w:val="Heading2"/>
        <w:keepNext w:val="1"/>
        <w:rPr/>
      </w:pPr>
      <w:r w:rsidDel="00000000" w:rsidR="00000000" w:rsidRPr="00000000">
        <w:rPr>
          <w:rtl w:val="0"/>
        </w:rPr>
        <w:t xml:space="preserve">27.1 Error-budget rule</w:t>
      </w:r>
    </w:p>
    <w:p w:rsidR="00000000" w:rsidDel="00000000" w:rsidP="00000000" w:rsidRDefault="00000000" w:rsidRPr="00000000" w14:paraId="00000489">
      <w:pPr>
        <w:spacing w:after="120" w:before="0" w:line="259" w:lineRule="auto"/>
        <w:rPr/>
      </w:pPr>
      <w:r w:rsidDel="00000000" w:rsidR="00000000" w:rsidRPr="00000000">
        <w:rPr>
          <w:rFonts w:ascii="Inter" w:cs="Inter" w:eastAsia="Inter" w:hAnsi="Inter"/>
          <w:i w:val="0"/>
          <w:iCs w:val="0"/>
          <w:rtl w:val="0"/>
        </w:rPr>
        <w:t xml:space="preserve">Repeated exhaustion of a service or monitoring coverage error budget blocks feature velocity for the affected domain until reliability returns within policy. Reliability gates are not advisory dashboard colours.</w:t>
      </w:r>
      <w:r w:rsidDel="00000000" w:rsidR="00000000" w:rsidRPr="00000000">
        <w:rPr>
          <w:rtl w:val="0"/>
        </w:rPr>
      </w:r>
    </w:p>
    <w:p w:rsidR="00000000" w:rsidDel="00000000" w:rsidP="00000000" w:rsidRDefault="00000000" w:rsidRPr="00000000" w14:paraId="0000048A">
      <w:pPr>
        <w:pStyle w:val="Heading1"/>
        <w:keepNext w:val="1"/>
        <w:pBdr>
          <w:bottom w:color="b88a44" w:space="1" w:sz="10" w:val="single"/>
        </w:pBdr>
        <w:rPr/>
      </w:pPr>
      <w:r w:rsidDel="00000000" w:rsidR="00000000" w:rsidRPr="00000000">
        <w:rPr>
          <w:rtl w:val="0"/>
        </w:rPr>
        <w:t xml:space="preserve">28. BUILD SEQUENCE</w:t>
      </w:r>
    </w:p>
    <w:tbl>
      <w:tblPr>
        <w:tblStyle w:val="Table4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8B">
            <w:pPr>
              <w:rPr/>
            </w:pPr>
            <w:r w:rsidDel="00000000" w:rsidR="00000000" w:rsidRPr="00000000">
              <w:rPr>
                <w:b w:val="1"/>
                <w:bCs w:val="1"/>
                <w:color w:val="ffffff"/>
                <w:rtl w:val="0"/>
              </w:rPr>
              <w:t xml:space="preserve">Phase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8C">
            <w:pPr>
              <w:rPr/>
            </w:pPr>
            <w:r w:rsidDel="00000000" w:rsidR="00000000" w:rsidRPr="00000000">
              <w:rPr>
                <w:b w:val="1"/>
                <w:bCs w:val="1"/>
                <w:color w:val="ffffff"/>
                <w:rtl w:val="0"/>
              </w:rPr>
              <w:t xml:space="preserve">Build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8D">
            <w:pPr>
              <w:rPr/>
            </w:pPr>
            <w:r w:rsidDel="00000000" w:rsidR="00000000" w:rsidRPr="00000000">
              <w:rPr>
                <w:b w:val="1"/>
                <w:bCs w:val="1"/>
                <w:color w:val="ffffff"/>
                <w:rtl w:val="0"/>
              </w:rPr>
              <w:t xml:space="preserve">Exit criterion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8E">
            <w:pPr>
              <w:rPr/>
            </w:pPr>
            <w:r w:rsidDel="00000000" w:rsidR="00000000" w:rsidRPr="00000000">
              <w:rPr>
                <w:rtl w:val="0"/>
              </w:rPr>
              <w:t xml:space="preserve">P0 - Global foundations</w:t>
            </w:r>
          </w:p>
        </w:tc>
        <w:tc>
          <w:tcPr>
            <w:tcMar>
              <w:top w:w="55.0" w:type="dxa"/>
              <w:bottom w:w="55.0" w:type="dxa"/>
            </w:tcMar>
            <w:vAlign w:val="center"/>
          </w:tcPr>
          <w:p w:rsidR="00000000" w:rsidDel="00000000" w:rsidP="00000000" w:rsidRDefault="00000000" w:rsidRPr="00000000" w14:paraId="0000048F">
            <w:pPr>
              <w:rPr/>
            </w:pPr>
            <w:r w:rsidDel="00000000" w:rsidR="00000000" w:rsidRPr="00000000">
              <w:rPr>
                <w:rtl w:val="0"/>
              </w:rPr>
              <w:t xml:space="preserve">Canonical global schemas; Source Registry; rights profiles; Policy Decision Point; Rights-Aware Data Access; pack interfaces; Data Placement Matrix; Regional Cell contract; audit/evidence manifest; CI/security/observability.</w:t>
            </w:r>
          </w:p>
        </w:tc>
        <w:tc>
          <w:tcPr>
            <w:tcMar>
              <w:top w:w="55.0" w:type="dxa"/>
              <w:bottom w:w="55.0" w:type="dxa"/>
            </w:tcMar>
            <w:vAlign w:val="center"/>
          </w:tcPr>
          <w:p w:rsidR="00000000" w:rsidDel="00000000" w:rsidP="00000000" w:rsidRDefault="00000000" w:rsidRPr="00000000" w14:paraId="00000490">
            <w:pPr>
              <w:rPr/>
            </w:pPr>
            <w:r w:rsidDel="00000000" w:rsidR="00000000" w:rsidRPr="00000000">
              <w:rPr>
                <w:rtl w:val="0"/>
              </w:rPr>
              <w:t xml:space="preserve">Rights/residency negative tests pass; point-in-time reconstruction demonstrated; no launch-country assumptions found by architecture scan; retention/purge classes approved.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1">
            <w:pPr>
              <w:rPr/>
            </w:pPr>
            <w:r w:rsidDel="00000000" w:rsidR="00000000" w:rsidRPr="00000000">
              <w:rPr>
                <w:rtl w:val="0"/>
              </w:rPr>
              <w:t xml:space="preserve">P1 - Evidence / first market packs</w:t>
            </w:r>
          </w:p>
        </w:tc>
        <w:tc>
          <w:tcPr>
            <w:shd w:fill="f8fafa" w:val="clear"/>
            <w:tcMar>
              <w:top w:w="55.0" w:type="dxa"/>
              <w:bottom w:w="55.0" w:type="dxa"/>
            </w:tcMar>
            <w:vAlign w:val="center"/>
          </w:tcPr>
          <w:p w:rsidR="00000000" w:rsidDel="00000000" w:rsidP="00000000" w:rsidRDefault="00000000" w:rsidRPr="00000000" w14:paraId="00000492">
            <w:pPr>
              <w:rPr/>
            </w:pPr>
            <w:r w:rsidDel="00000000" w:rsidR="00000000" w:rsidRPr="00000000">
              <w:rPr>
                <w:rtl w:val="0"/>
              </w:rPr>
              <w:t xml:space="preserve">Gilt/Treasury source connectors; instrument master; observations; reconciliation; AcceptedFact; evidence bundles; conflict ops queue; first Market/Jurisdiction/Residency packs.</w:t>
            </w:r>
          </w:p>
        </w:tc>
        <w:tc>
          <w:tcPr>
            <w:shd w:fill="f8fafa" w:val="clear"/>
            <w:tcMar>
              <w:top w:w="55.0" w:type="dxa"/>
              <w:bottom w:w="55.0" w:type="dxa"/>
            </w:tcMar>
            <w:vAlign w:val="center"/>
          </w:tcPr>
          <w:p w:rsidR="00000000" w:rsidDel="00000000" w:rsidP="00000000" w:rsidRDefault="00000000" w:rsidRPr="00000000" w14:paraId="00000493">
            <w:pPr>
              <w:rPr/>
            </w:pPr>
            <w:r w:rsidDel="00000000" w:rsidR="00000000" w:rsidRPr="00000000">
              <w:rPr>
                <w:rtl w:val="0"/>
              </w:rPr>
              <w:t xml:space="preserve">Authoritative production-candidate source path per launch metric class; conflict escalation, source failure degradation and pack isolation demonstrated.</w:t>
            </w:r>
          </w:p>
        </w:tc>
      </w:tr>
      <w:tr>
        <w:trPr>
          <w:cantSplit w:val="1"/>
          <w:tblHeader w:val="0"/>
        </w:trPr>
        <w:tc>
          <w:tcPr>
            <w:tcMar>
              <w:top w:w="55.0" w:type="dxa"/>
              <w:bottom w:w="55.0" w:type="dxa"/>
            </w:tcMar>
            <w:vAlign w:val="center"/>
          </w:tcPr>
          <w:p w:rsidR="00000000" w:rsidDel="00000000" w:rsidP="00000000" w:rsidRDefault="00000000" w:rsidRPr="00000000" w14:paraId="00000494">
            <w:pPr>
              <w:rPr/>
            </w:pPr>
            <w:r w:rsidDel="00000000" w:rsidR="00000000" w:rsidRPr="00000000">
              <w:rPr>
                <w:rtl w:val="0"/>
              </w:rPr>
              <w:t xml:space="preserve">P2 - Calculation / methodology packs</w:t>
            </w:r>
          </w:p>
        </w:tc>
        <w:tc>
          <w:tcPr>
            <w:tcMar>
              <w:top w:w="55.0" w:type="dxa"/>
              <w:bottom w:w="55.0" w:type="dxa"/>
            </w:tcMar>
            <w:vAlign w:val="center"/>
          </w:tcPr>
          <w:p w:rsidR="00000000" w:rsidDel="00000000" w:rsidP="00000000" w:rsidRDefault="00000000" w:rsidRPr="00000000" w14:paraId="00000495">
            <w:pPr>
              <w:rPr/>
            </w:pPr>
            <w:r w:rsidDel="00000000" w:rsidR="00000000" w:rsidRPr="00000000">
              <w:rPr>
                <w:rtl w:val="0"/>
              </w:rPr>
              <w:t xml:space="preserve">Calculation registry; first fixed-income calculations; pinned methodology packs; independent golden implementations.</w:t>
            </w:r>
          </w:p>
        </w:tc>
        <w:tc>
          <w:tcPr>
            <w:tcMar>
              <w:top w:w="55.0" w:type="dxa"/>
              <w:bottom w:w="55.0" w:type="dxa"/>
            </w:tcMar>
            <w:vAlign w:val="center"/>
          </w:tcPr>
          <w:p w:rsidR="00000000" w:rsidDel="00000000" w:rsidP="00000000" w:rsidRDefault="00000000" w:rsidRPr="00000000" w14:paraId="00000496">
            <w:pPr>
              <w:rPr/>
            </w:pPr>
            <w:r w:rsidDel="00000000" w:rsidR="00000000" w:rsidRPr="00000000">
              <w:rPr>
                <w:rtl w:val="0"/>
              </w:rPr>
              <w:t xml:space="preserve">100% approved golden cases within tolerance; methodology approval records complete; pack version included in every result.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7">
            <w:pPr>
              <w:rPr/>
            </w:pPr>
            <w:r w:rsidDel="00000000" w:rsidR="00000000" w:rsidRPr="00000000">
              <w:rPr>
                <w:rtl w:val="0"/>
              </w:rPr>
              <w:t xml:space="preserve">P3 - Global-ready monitoring</w:t>
            </w:r>
          </w:p>
        </w:tc>
        <w:tc>
          <w:tcPr>
            <w:shd w:fill="f8fafa" w:val="clear"/>
            <w:tcMar>
              <w:top w:w="55.0" w:type="dxa"/>
              <w:bottom w:w="55.0" w:type="dxa"/>
            </w:tcMar>
            <w:vAlign w:val="center"/>
          </w:tcPr>
          <w:p w:rsidR="00000000" w:rsidDel="00000000" w:rsidP="00000000" w:rsidRDefault="00000000" w:rsidRPr="00000000" w14:paraId="00000498">
            <w:pPr>
              <w:rPr/>
            </w:pPr>
            <w:r w:rsidDel="00000000" w:rsidR="00000000" w:rsidRPr="00000000">
              <w:rPr>
                <w:rtl w:val="0"/>
              </w:rPr>
              <w:t xml:space="preserve">Rule model; evaluator; market calendars/timezones; coverage service; alert ledger; regional delivery routing; correction propagation; dead-man controls.</w:t>
            </w:r>
          </w:p>
        </w:tc>
        <w:tc>
          <w:tcPr>
            <w:shd w:fill="f8fafa" w:val="clear"/>
            <w:tcMar>
              <w:top w:w="55.0" w:type="dxa"/>
              <w:bottom w:w="55.0" w:type="dxa"/>
            </w:tcMar>
            <w:vAlign w:val="center"/>
          </w:tcPr>
          <w:p w:rsidR="00000000" w:rsidDel="00000000" w:rsidP="00000000" w:rsidRDefault="00000000" w:rsidRPr="00000000" w14:paraId="00000499">
            <w:pPr>
              <w:rPr/>
            </w:pPr>
            <w:r w:rsidDel="00000000" w:rsidR="00000000" w:rsidRPr="00000000">
              <w:rPr>
                <w:rtl w:val="0"/>
              </w:rPr>
              <w:t xml:space="preserve">Coverage target met for 30 consecutive staging days; evaluator kill, DST/market-calendar, late-data and correction tests pass.</w:t>
            </w:r>
          </w:p>
        </w:tc>
      </w:tr>
      <w:tr>
        <w:trPr>
          <w:cantSplit w:val="1"/>
          <w:tblHeader w:val="0"/>
        </w:trPr>
        <w:tc>
          <w:tcPr>
            <w:tcMar>
              <w:top w:w="55.0" w:type="dxa"/>
              <w:bottom w:w="55.0" w:type="dxa"/>
            </w:tcMar>
            <w:vAlign w:val="center"/>
          </w:tcPr>
          <w:p w:rsidR="00000000" w:rsidDel="00000000" w:rsidP="00000000" w:rsidRDefault="00000000" w:rsidRPr="00000000" w14:paraId="0000049A">
            <w:pPr>
              <w:rPr/>
            </w:pPr>
            <w:r w:rsidDel="00000000" w:rsidR="00000000" w:rsidRPr="00000000">
              <w:rPr>
                <w:rtl w:val="0"/>
              </w:rPr>
              <w:t xml:space="preserve">P4 - Research / AI</w:t>
            </w:r>
          </w:p>
        </w:tc>
        <w:tc>
          <w:tcPr>
            <w:tcMar>
              <w:top w:w="55.0" w:type="dxa"/>
              <w:bottom w:w="55.0" w:type="dxa"/>
            </w:tcMar>
            <w:vAlign w:val="center"/>
          </w:tcPr>
          <w:p w:rsidR="00000000" w:rsidDel="00000000" w:rsidP="00000000" w:rsidRDefault="00000000" w:rsidRPr="00000000" w14:paraId="0000049B">
            <w:pPr>
              <w:rPr/>
            </w:pPr>
            <w:r w:rsidDel="00000000" w:rsidR="00000000" w:rsidRPr="00000000">
              <w:rPr>
                <w:rtl w:val="0"/>
              </w:rPr>
              <w:t xml:space="preserve">Document pipeline; multilingual metadata; AI Gateway; provider/region routing; typed response; grounding/perimeter/citation evals.</w:t>
            </w:r>
          </w:p>
        </w:tc>
        <w:tc>
          <w:tcPr>
            <w:tcMar>
              <w:top w:w="55.0" w:type="dxa"/>
              <w:bottom w:w="55.0" w:type="dxa"/>
            </w:tcMar>
            <w:vAlign w:val="center"/>
          </w:tcPr>
          <w:p w:rsidR="00000000" w:rsidDel="00000000" w:rsidP="00000000" w:rsidRDefault="00000000" w:rsidRPr="00000000" w14:paraId="0000049C">
            <w:pPr>
              <w:rPr/>
            </w:pPr>
            <w:r w:rsidDel="00000000" w:rsidR="00000000" w:rsidRPr="00000000">
              <w:rPr>
                <w:rtl w:val="0"/>
              </w:rPr>
              <w:t xml:space="preserve">Critical AI gates pass; prohibited processing-region test fails closed; provider failure degrades to evidence safely.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D">
            <w:pPr>
              <w:rPr/>
            </w:pPr>
            <w:r w:rsidDel="00000000" w:rsidR="00000000" w:rsidRPr="00000000">
              <w:rPr>
                <w:rtl w:val="0"/>
              </w:rPr>
              <w:t xml:space="preserve">P5 - Commercial activation</w:t>
            </w:r>
          </w:p>
        </w:tc>
        <w:tc>
          <w:tcPr>
            <w:shd w:fill="f8fafa" w:val="clear"/>
            <w:tcMar>
              <w:top w:w="55.0" w:type="dxa"/>
              <w:bottom w:w="55.0" w:type="dxa"/>
            </w:tcMar>
            <w:vAlign w:val="center"/>
          </w:tcPr>
          <w:p w:rsidR="00000000" w:rsidDel="00000000" w:rsidP="00000000" w:rsidRDefault="00000000" w:rsidRPr="00000000" w14:paraId="0000049E">
            <w:pPr>
              <w:rPr/>
            </w:pPr>
            <w:r w:rsidDel="00000000" w:rsidR="00000000" w:rsidRPr="00000000">
              <w:rPr>
                <w:rtl w:val="0"/>
              </w:rPr>
              <w:t xml:space="preserve">Plans/billing; entitlements; jurisdiction activation records; metering/cost; external copy/policy versions; export controls; support/incident runbooks.</w:t>
            </w:r>
          </w:p>
        </w:tc>
        <w:tc>
          <w:tcPr>
            <w:shd w:fill="f8fafa" w:val="clear"/>
            <w:tcMar>
              <w:top w:w="55.0" w:type="dxa"/>
              <w:bottom w:w="55.0" w:type="dxa"/>
            </w:tcMar>
            <w:vAlign w:val="center"/>
          </w:tcPr>
          <w:p w:rsidR="00000000" w:rsidDel="00000000" w:rsidP="00000000" w:rsidRDefault="00000000" w:rsidRPr="00000000" w14:paraId="0000049F">
            <w:pPr>
              <w:rPr/>
            </w:pPr>
            <w:r w:rsidDel="00000000" w:rsidR="00000000" w:rsidRPr="00000000">
              <w:rPr>
                <w:rtl w:val="0"/>
              </w:rPr>
              <w:t xml:space="preserve">Legal/data-rights/residency gates signed for each activated launch jurisdiction; purge drill evidenced; production readiness review passed.</w:t>
            </w:r>
          </w:p>
        </w:tc>
      </w:tr>
      <w:tr>
        <w:trPr>
          <w:cantSplit w:val="1"/>
          <w:tblHeader w:val="0"/>
        </w:trPr>
        <w:tc>
          <w:tcPr>
            <w:vAlign w:val="center"/>
          </w:tcPr>
          <w:p w:rsidR="00000000" w:rsidDel="00000000" w:rsidP="00000000" w:rsidRDefault="00000000" w:rsidRPr="00000000" w14:paraId="000004A0">
            <w:pPr>
              <w:rPr/>
            </w:pPr>
            <w:r w:rsidDel="00000000" w:rsidR="00000000" w:rsidRPr="00000000">
              <w:rPr>
                <w:rtl w:val="0"/>
              </w:rPr>
              <w:t xml:space="preserve">P6 - Regional expansion factory (when triggered)</w:t>
            </w:r>
          </w:p>
        </w:tc>
        <w:tc>
          <w:tcPr>
            <w:vAlign w:val="center"/>
          </w:tcPr>
          <w:p w:rsidR="00000000" w:rsidDel="00000000" w:rsidP="00000000" w:rsidRDefault="00000000" w:rsidRPr="00000000" w14:paraId="000004A1">
            <w:pPr>
              <w:rPr/>
            </w:pPr>
            <w:r w:rsidDel="00000000" w:rsidR="00000000" w:rsidRPr="00000000">
              <w:rPr>
                <w:rtl w:val="0"/>
              </w:rPr>
              <w:t xml:space="preserve">Automated Regional Cell provisioning, pack promotion, cross-cell replication controls and cell-level DR/observability templates.</w:t>
            </w:r>
          </w:p>
        </w:tc>
        <w:tc>
          <w:tcPr>
            <w:vAlign w:val="center"/>
          </w:tcPr>
          <w:p w:rsidR="00000000" w:rsidDel="00000000" w:rsidP="00000000" w:rsidRDefault="00000000" w:rsidRPr="00000000" w14:paraId="000004A2">
            <w:pPr>
              <w:rPr/>
            </w:pPr>
            <w:r w:rsidDel="00000000" w:rsidR="00000000" w:rsidRPr="00000000">
              <w:rPr>
                <w:rtl w:val="0"/>
              </w:rPr>
              <w:t xml:space="preserve">First additional cell can be activated from approved IaC/config without schema fork; data-movement and failover game day evidenced.</w:t>
            </w:r>
          </w:p>
        </w:tc>
      </w:tr>
    </w:tbl>
    <w:p w:rsidR="00000000" w:rsidDel="00000000" w:rsidP="00000000" w:rsidRDefault="00000000" w:rsidRPr="00000000" w14:paraId="000004A3">
      <w:pPr>
        <w:spacing w:after="20" w:lineRule="auto"/>
        <w:rPr/>
      </w:pPr>
      <w:r w:rsidDel="00000000" w:rsidR="00000000" w:rsidRPr="00000000">
        <w:rPr>
          <w:rtl w:val="0"/>
        </w:rPr>
      </w:r>
    </w:p>
    <w:p w:rsidR="00000000" w:rsidDel="00000000" w:rsidP="00000000" w:rsidRDefault="00000000" w:rsidRPr="00000000" w14:paraId="000004A4">
      <w:pPr>
        <w:pStyle w:val="Heading2"/>
        <w:keepNext w:val="1"/>
        <w:rPr/>
      </w:pPr>
      <w:r w:rsidDel="00000000" w:rsidR="00000000" w:rsidRPr="00000000">
        <w:rPr>
          <w:rtl w:val="0"/>
        </w:rPr>
        <w:t xml:space="preserve">28.1 Sequencing doctrine</w:t>
      </w:r>
    </w:p>
    <w:p w:rsidR="00000000" w:rsidDel="00000000" w:rsidP="00000000" w:rsidRDefault="00000000" w:rsidRPr="00000000" w14:paraId="000004A5">
      <w:pPr>
        <w:spacing w:after="120" w:before="0" w:line="259" w:lineRule="auto"/>
        <w:rPr/>
      </w:pPr>
      <w:r w:rsidDel="00000000" w:rsidR="00000000" w:rsidRPr="00000000">
        <w:rPr>
          <w:rFonts w:ascii="Inter" w:cs="Inter" w:eastAsia="Inter" w:hAnsi="Inter"/>
          <w:i w:val="0"/>
          <w:iCs w:val="0"/>
          <w:rtl w:val="0"/>
        </w:rPr>
        <w:t xml:space="preserve">Monitoring remains before AI narrative. However, the AI gateway scaffolding and evaluation harness may be developed earlier as non-customer-facing platform work if it does not divert P0-P3 critical resources. The dependency order is factual: AI cannot be production-safe until evidence, calculation, rights and policy primitives exist.</w:t>
      </w:r>
      <w:r w:rsidDel="00000000" w:rsidR="00000000" w:rsidRPr="00000000">
        <w:rPr>
          <w:rtl w:val="0"/>
        </w:rPr>
      </w:r>
    </w:p>
    <w:p w:rsidR="00000000" w:rsidDel="00000000" w:rsidP="00000000" w:rsidRDefault="00000000" w:rsidRPr="00000000" w14:paraId="000004A6">
      <w:pPr>
        <w:pStyle w:val="Heading1"/>
        <w:keepNext w:val="1"/>
        <w:pBdr>
          <w:bottom w:color="b88a44" w:space="1" w:sz="10" w:val="single"/>
        </w:pBdr>
        <w:rPr/>
      </w:pPr>
      <w:r w:rsidDel="00000000" w:rsidR="00000000" w:rsidRPr="00000000">
        <w:rPr>
          <w:rtl w:val="0"/>
        </w:rPr>
        <w:t xml:space="preserve">29. TARGET-ARCHITECTURE TRIGGERS AND MIGRATION CONTRACT</w:t>
      </w:r>
    </w:p>
    <w:p w:rsidR="00000000" w:rsidDel="00000000" w:rsidP="00000000" w:rsidRDefault="00000000" w:rsidRPr="00000000" w14:paraId="000004A7">
      <w:pPr>
        <w:pStyle w:val="Heading2"/>
        <w:keepNext w:val="1"/>
        <w:rPr/>
      </w:pPr>
      <w:r w:rsidDel="00000000" w:rsidR="00000000" w:rsidRPr="00000000">
        <w:rPr>
          <w:rtl w:val="0"/>
        </w:rPr>
        <w:t xml:space="preserve">29.1 Extract by bounded context, not by table</w:t>
      </w:r>
    </w:p>
    <w:p w:rsidR="00000000" w:rsidDel="00000000" w:rsidP="00000000" w:rsidRDefault="00000000" w:rsidRPr="00000000" w14:paraId="000004A8">
      <w:pPr>
        <w:spacing w:after="120" w:before="0" w:line="259" w:lineRule="auto"/>
        <w:rPr/>
      </w:pPr>
      <w:r w:rsidDel="00000000" w:rsidR="00000000" w:rsidRPr="00000000">
        <w:rPr>
          <w:rFonts w:ascii="Inter" w:cs="Inter" w:eastAsia="Inter" w:hAnsi="Inter"/>
          <w:i w:val="0"/>
          <w:iCs w:val="0"/>
          <w:rtl w:val="0"/>
        </w:rPr>
        <w:t xml:space="preserve">When a Track T trigger is met, extract a complete domain capability with its owning data, API contract, SLO and runbook. Do not split the modular monolith into network calls that still share database writes. That creates distributed failure without ownership isolation.</w:t>
      </w:r>
      <w:r w:rsidDel="00000000" w:rsidR="00000000" w:rsidRPr="00000000">
        <w:rPr>
          <w:rtl w:val="0"/>
        </w:rPr>
      </w:r>
    </w:p>
    <w:tbl>
      <w:tblPr>
        <w:tblStyle w:val="Table4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A9">
            <w:pPr>
              <w:rPr/>
            </w:pPr>
            <w:r w:rsidDel="00000000" w:rsidR="00000000" w:rsidRPr="00000000">
              <w:rPr>
                <w:b w:val="1"/>
                <w:bCs w:val="1"/>
                <w:color w:val="ffffff"/>
                <w:rtl w:val="0"/>
              </w:rPr>
              <w:t xml:space="preserve">Launch capability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AA">
            <w:pPr>
              <w:rPr/>
            </w:pPr>
            <w:r w:rsidDel="00000000" w:rsidR="00000000" w:rsidRPr="00000000">
              <w:rPr>
                <w:b w:val="1"/>
                <w:bCs w:val="1"/>
                <w:color w:val="ffffff"/>
                <w:rtl w:val="0"/>
              </w:rPr>
              <w:t xml:space="preserve">Target evolution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AB">
            <w:pPr>
              <w:rPr/>
            </w:pPr>
            <w:r w:rsidDel="00000000" w:rsidR="00000000" w:rsidRPr="00000000">
              <w:rPr>
                <w:b w:val="1"/>
                <w:bCs w:val="1"/>
                <w:color w:val="ffffff"/>
                <w:rtl w:val="0"/>
              </w:rPr>
              <w:t xml:space="preserve">Migration 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AC">
            <w:pPr>
              <w:rPr/>
            </w:pPr>
            <w:r w:rsidDel="00000000" w:rsidR="00000000" w:rsidRPr="00000000">
              <w:rPr>
                <w:rtl w:val="0"/>
              </w:rPr>
              <w:t xml:space="preserve">First Regional Execution Cell</w:t>
            </w:r>
          </w:p>
        </w:tc>
        <w:tc>
          <w:tcPr>
            <w:tcMar>
              <w:top w:w="55.0" w:type="dxa"/>
              <w:bottom w:w="55.0" w:type="dxa"/>
            </w:tcMar>
            <w:vAlign w:val="center"/>
          </w:tcPr>
          <w:p w:rsidR="00000000" w:rsidDel="00000000" w:rsidP="00000000" w:rsidRDefault="00000000" w:rsidRPr="00000000" w14:paraId="000004AD">
            <w:pPr>
              <w:rPr/>
            </w:pPr>
            <w:r w:rsidDel="00000000" w:rsidR="00000000" w:rsidRPr="00000000">
              <w:rPr>
                <w:rtl w:val="0"/>
              </w:rPr>
              <w:t xml:space="preserve">Additional Regional Cells as market/residency triggers require.</w:t>
            </w:r>
          </w:p>
        </w:tc>
        <w:tc>
          <w:tcPr>
            <w:tcMar>
              <w:top w:w="55.0" w:type="dxa"/>
              <w:bottom w:w="55.0" w:type="dxa"/>
            </w:tcMar>
            <w:vAlign w:val="center"/>
          </w:tcPr>
          <w:p w:rsidR="00000000" w:rsidDel="00000000" w:rsidP="00000000" w:rsidRDefault="00000000" w:rsidRPr="00000000" w14:paraId="000004AE">
            <w:pPr>
              <w:rPr/>
            </w:pPr>
            <w:r w:rsidDel="00000000" w:rsidR="00000000" w:rsidRPr="00000000">
              <w:rPr>
                <w:rtl w:val="0"/>
              </w:rPr>
              <w:t xml:space="preserve">Same build artefacts/schemas; activation pack; data-placement migration plan; no country fork.</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AF">
            <w:pPr>
              <w:rPr/>
            </w:pPr>
            <w:r w:rsidDel="00000000" w:rsidR="00000000" w:rsidRPr="00000000">
              <w:rPr>
                <w:rtl w:val="0"/>
              </w:rPr>
              <w:t xml:space="preserve">Cell-local warm standby</w:t>
            </w:r>
          </w:p>
        </w:tc>
        <w:tc>
          <w:tcPr>
            <w:shd w:fill="f8fafa" w:val="clear"/>
            <w:tcMar>
              <w:top w:w="55.0" w:type="dxa"/>
              <w:bottom w:w="55.0" w:type="dxa"/>
            </w:tcMar>
            <w:vAlign w:val="center"/>
          </w:tcPr>
          <w:p w:rsidR="00000000" w:rsidDel="00000000" w:rsidP="00000000" w:rsidRDefault="00000000" w:rsidRPr="00000000" w14:paraId="000004B0">
            <w:pPr>
              <w:rPr/>
            </w:pPr>
            <w:r w:rsidDel="00000000" w:rsidR="00000000" w:rsidRPr="00000000">
              <w:rPr>
                <w:rtl w:val="0"/>
              </w:rPr>
              <w:t xml:space="preserve">Active-active only where separately triggered.</w:t>
            </w:r>
          </w:p>
        </w:tc>
        <w:tc>
          <w:tcPr>
            <w:shd w:fill="f8fafa" w:val="clear"/>
            <w:tcMar>
              <w:top w:w="55.0" w:type="dxa"/>
              <w:bottom w:w="55.0" w:type="dxa"/>
            </w:tcMar>
            <w:vAlign w:val="center"/>
          </w:tcPr>
          <w:p w:rsidR="00000000" w:rsidDel="00000000" w:rsidP="00000000" w:rsidRDefault="00000000" w:rsidRPr="00000000" w14:paraId="000004B1">
            <w:pPr>
              <w:rPr/>
            </w:pPr>
            <w:r w:rsidDel="00000000" w:rsidR="00000000" w:rsidRPr="00000000">
              <w:rPr>
                <w:rtl w:val="0"/>
              </w:rPr>
              <w:t xml:space="preserve">Explicit consistency/conflict model, rights/residency review and failover game day.</w:t>
            </w:r>
          </w:p>
        </w:tc>
      </w:tr>
      <w:tr>
        <w:trPr>
          <w:cantSplit w:val="1"/>
          <w:tblHeader w:val="0"/>
        </w:trPr>
        <w:tc>
          <w:tcPr>
            <w:tcMar>
              <w:top w:w="55.0" w:type="dxa"/>
              <w:bottom w:w="55.0" w:type="dxa"/>
            </w:tcMar>
            <w:vAlign w:val="center"/>
          </w:tcPr>
          <w:p w:rsidR="00000000" w:rsidDel="00000000" w:rsidP="00000000" w:rsidRDefault="00000000" w:rsidRPr="00000000" w14:paraId="000004B2">
            <w:pPr>
              <w:rPr/>
            </w:pPr>
            <w:r w:rsidDel="00000000" w:rsidR="00000000" w:rsidRPr="00000000">
              <w:rPr>
                <w:rtl w:val="0"/>
              </w:rPr>
              <w:t xml:space="preserve">Postgres outbox/jobs</w:t>
            </w:r>
          </w:p>
        </w:tc>
        <w:tc>
          <w:tcPr>
            <w:tcMar>
              <w:top w:w="55.0" w:type="dxa"/>
              <w:bottom w:w="55.0" w:type="dxa"/>
            </w:tcMar>
            <w:vAlign w:val="center"/>
          </w:tcPr>
          <w:p w:rsidR="00000000" w:rsidDel="00000000" w:rsidP="00000000" w:rsidRDefault="00000000" w:rsidRPr="00000000" w14:paraId="000004B3">
            <w:pPr>
              <w:rPr/>
            </w:pPr>
            <w:r w:rsidDel="00000000" w:rsidR="00000000" w:rsidRPr="00000000">
              <w:rPr>
                <w:rtl w:val="0"/>
              </w:rPr>
              <w:t xml:space="preserve">Kafka + workflow engine as triggered.</w:t>
            </w:r>
          </w:p>
        </w:tc>
        <w:tc>
          <w:tcPr>
            <w:tcMar>
              <w:top w:w="55.0" w:type="dxa"/>
              <w:bottom w:w="55.0" w:type="dxa"/>
            </w:tcMar>
            <w:vAlign w:val="center"/>
          </w:tcPr>
          <w:p w:rsidR="00000000" w:rsidDel="00000000" w:rsidP="00000000" w:rsidRDefault="00000000" w:rsidRPr="00000000" w14:paraId="000004B4">
            <w:pPr>
              <w:rPr/>
            </w:pPr>
            <w:r w:rsidDel="00000000" w:rsidR="00000000" w:rsidRPr="00000000">
              <w:rPr>
                <w:rtl w:val="0"/>
              </w:rPr>
              <w:t xml:space="preserve">Dual-publish validation, replay equivalence, idempotent consumers, rollback to outbox.</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B5">
            <w:pPr>
              <w:rPr/>
            </w:pPr>
            <w:r w:rsidDel="00000000" w:rsidR="00000000" w:rsidRPr="00000000">
              <w:rPr>
                <w:rtl w:val="0"/>
              </w:rPr>
              <w:t xml:space="preserve">Postgres time-series tables</w:t>
            </w:r>
          </w:p>
        </w:tc>
        <w:tc>
          <w:tcPr>
            <w:shd w:fill="f8fafa" w:val="clear"/>
            <w:tcMar>
              <w:top w:w="55.0" w:type="dxa"/>
              <w:bottom w:w="55.0" w:type="dxa"/>
            </w:tcMar>
            <w:vAlign w:val="center"/>
          </w:tcPr>
          <w:p w:rsidR="00000000" w:rsidDel="00000000" w:rsidP="00000000" w:rsidRDefault="00000000" w:rsidRPr="00000000" w14:paraId="000004B6">
            <w:pPr>
              <w:rPr/>
            </w:pPr>
            <w:r w:rsidDel="00000000" w:rsidR="00000000" w:rsidRPr="00000000">
              <w:rPr>
                <w:rtl w:val="0"/>
              </w:rPr>
              <w:t xml:space="preserve">Dedicated analytical/time-series store.</w:t>
            </w:r>
          </w:p>
        </w:tc>
        <w:tc>
          <w:tcPr>
            <w:shd w:fill="f8fafa" w:val="clear"/>
            <w:tcMar>
              <w:top w:w="55.0" w:type="dxa"/>
              <w:bottom w:w="55.0" w:type="dxa"/>
            </w:tcMar>
            <w:vAlign w:val="center"/>
          </w:tcPr>
          <w:p w:rsidR="00000000" w:rsidDel="00000000" w:rsidP="00000000" w:rsidRDefault="00000000" w:rsidRPr="00000000" w14:paraId="000004B7">
            <w:pPr>
              <w:rPr/>
            </w:pPr>
            <w:r w:rsidDel="00000000" w:rsidR="00000000" w:rsidRPr="00000000">
              <w:rPr>
                <w:rtl w:val="0"/>
              </w:rPr>
              <w:t xml:space="preserve">Postgres remains authoritative unless ADR explicitly moves truth; backfill/reconciliation proof and regional placement policy.</w:t>
            </w:r>
          </w:p>
        </w:tc>
      </w:tr>
      <w:tr>
        <w:trPr>
          <w:cantSplit w:val="1"/>
          <w:tblHeader w:val="0"/>
        </w:trPr>
        <w:tc>
          <w:tcPr>
            <w:tcMar>
              <w:top w:w="55.0" w:type="dxa"/>
              <w:bottom w:w="55.0" w:type="dxa"/>
            </w:tcMar>
            <w:vAlign w:val="center"/>
          </w:tcPr>
          <w:p w:rsidR="00000000" w:rsidDel="00000000" w:rsidP="00000000" w:rsidRDefault="00000000" w:rsidRPr="00000000" w14:paraId="000004B8">
            <w:pPr>
              <w:rPr/>
            </w:pPr>
            <w:r w:rsidDel="00000000" w:rsidR="00000000" w:rsidRPr="00000000">
              <w:rPr>
                <w:rtl w:val="0"/>
              </w:rPr>
              <w:t xml:space="preserve">Relational monitoring graph</w:t>
            </w:r>
          </w:p>
        </w:tc>
        <w:tc>
          <w:tcPr>
            <w:tcMar>
              <w:top w:w="55.0" w:type="dxa"/>
              <w:bottom w:w="55.0" w:type="dxa"/>
            </w:tcMar>
            <w:vAlign w:val="center"/>
          </w:tcPr>
          <w:p w:rsidR="00000000" w:rsidDel="00000000" w:rsidP="00000000" w:rsidRDefault="00000000" w:rsidRPr="00000000" w14:paraId="000004B9">
            <w:pPr>
              <w:rPr/>
            </w:pPr>
            <w:r w:rsidDel="00000000" w:rsidR="00000000" w:rsidRPr="00000000">
              <w:rPr>
                <w:rtl w:val="0"/>
              </w:rPr>
              <w:t xml:space="preserve">Graph store.</w:t>
            </w:r>
          </w:p>
        </w:tc>
        <w:tc>
          <w:tcPr>
            <w:tcMar>
              <w:top w:w="55.0" w:type="dxa"/>
              <w:bottom w:w="55.0" w:type="dxa"/>
            </w:tcMar>
            <w:vAlign w:val="center"/>
          </w:tcPr>
          <w:p w:rsidR="00000000" w:rsidDel="00000000" w:rsidP="00000000" w:rsidRDefault="00000000" w:rsidRPr="00000000" w14:paraId="000004BA">
            <w:pPr>
              <w:rPr/>
            </w:pPr>
            <w:r w:rsidDel="00000000" w:rsidR="00000000" w:rsidRPr="00000000">
              <w:rPr>
                <w:rtl w:val="0"/>
              </w:rPr>
              <w:t xml:space="preserve">Query parity tests; no rule-evaluation dependency until graph is proven.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BB">
            <w:pPr>
              <w:rPr/>
            </w:pPr>
            <w:r w:rsidDel="00000000" w:rsidR="00000000" w:rsidRPr="00000000">
              <w:rPr>
                <w:rtl w:val="0"/>
              </w:rPr>
              <w:t xml:space="preserve">pgvector</w:t>
            </w:r>
          </w:p>
        </w:tc>
        <w:tc>
          <w:tcPr>
            <w:shd w:fill="f8fafa" w:val="clear"/>
            <w:tcMar>
              <w:top w:w="55.0" w:type="dxa"/>
              <w:bottom w:w="55.0" w:type="dxa"/>
            </w:tcMar>
            <w:vAlign w:val="center"/>
          </w:tcPr>
          <w:p w:rsidR="00000000" w:rsidDel="00000000" w:rsidP="00000000" w:rsidRDefault="00000000" w:rsidRPr="00000000" w14:paraId="000004BC">
            <w:pPr>
              <w:rPr/>
            </w:pPr>
            <w:r w:rsidDel="00000000" w:rsidR="00000000" w:rsidRPr="00000000">
              <w:rPr>
                <w:rtl w:val="0"/>
              </w:rPr>
              <w:t xml:space="preserve">Dedicated vector store.</w:t>
            </w:r>
          </w:p>
        </w:tc>
        <w:tc>
          <w:tcPr>
            <w:shd w:fill="f8fafa" w:val="clear"/>
            <w:tcMar>
              <w:top w:w="55.0" w:type="dxa"/>
              <w:bottom w:w="55.0" w:type="dxa"/>
            </w:tcMar>
            <w:vAlign w:val="center"/>
          </w:tcPr>
          <w:p w:rsidR="00000000" w:rsidDel="00000000" w:rsidP="00000000" w:rsidRDefault="00000000" w:rsidRPr="00000000" w14:paraId="000004BD">
            <w:pPr>
              <w:rPr/>
            </w:pPr>
            <w:r w:rsidDel="00000000" w:rsidR="00000000" w:rsidRPr="00000000">
              <w:rPr>
                <w:rtl w:val="0"/>
              </w:rPr>
              <w:t xml:space="preserve">Source-specific purge, rights filtering and region/source partitioning proven before cutover.</w:t>
            </w:r>
          </w:p>
        </w:tc>
      </w:tr>
      <w:tr>
        <w:trPr>
          <w:cantSplit w:val="1"/>
          <w:tblHeader w:val="0"/>
        </w:trPr>
        <w:tc>
          <w:tcPr>
            <w:vAlign w:val="center"/>
          </w:tcPr>
          <w:p w:rsidR="00000000" w:rsidDel="00000000" w:rsidP="00000000" w:rsidRDefault="00000000" w:rsidRPr="00000000" w14:paraId="000004BE">
            <w:pPr>
              <w:rPr/>
            </w:pPr>
            <w:r w:rsidDel="00000000" w:rsidR="00000000" w:rsidRPr="00000000">
              <w:rPr>
                <w:rtl w:val="0"/>
              </w:rPr>
              <w:t xml:space="preserve">Modular monolith</w:t>
            </w:r>
          </w:p>
        </w:tc>
        <w:tc>
          <w:tcPr>
            <w:vAlign w:val="center"/>
          </w:tcPr>
          <w:p w:rsidR="00000000" w:rsidDel="00000000" w:rsidP="00000000" w:rsidRDefault="00000000" w:rsidRPr="00000000" w14:paraId="000004BF">
            <w:pPr>
              <w:rPr/>
            </w:pPr>
            <w:r w:rsidDel="00000000" w:rsidR="00000000" w:rsidRPr="00000000">
              <w:rPr>
                <w:rtl w:val="0"/>
              </w:rPr>
              <w:t xml:space="preserve">Domain services.</w:t>
            </w:r>
          </w:p>
        </w:tc>
        <w:tc>
          <w:tcPr>
            <w:vAlign w:val="center"/>
          </w:tcPr>
          <w:p w:rsidR="00000000" w:rsidDel="00000000" w:rsidP="00000000" w:rsidRDefault="00000000" w:rsidRPr="00000000" w14:paraId="000004C0">
            <w:pPr>
              <w:rPr/>
            </w:pPr>
            <w:r w:rsidDel="00000000" w:rsidR="00000000" w:rsidRPr="00000000">
              <w:rPr>
                <w:rtl w:val="0"/>
              </w:rPr>
              <w:t xml:space="preserve">Independent data ownership or explicit transactional boundary; API contracts; SLO/runbook/on-call owner; cell portability retained.</w:t>
            </w:r>
          </w:p>
        </w:tc>
      </w:tr>
    </w:tbl>
    <w:p w:rsidR="00000000" w:rsidDel="00000000" w:rsidP="00000000" w:rsidRDefault="00000000" w:rsidRPr="00000000" w14:paraId="000004C1">
      <w:pPr>
        <w:spacing w:after="20" w:lineRule="auto"/>
        <w:rPr/>
      </w:pPr>
      <w:r w:rsidDel="00000000" w:rsidR="00000000" w:rsidRPr="00000000">
        <w:rPr>
          <w:rtl w:val="0"/>
        </w:rPr>
      </w:r>
    </w:p>
    <w:p w:rsidR="00000000" w:rsidDel="00000000" w:rsidP="00000000" w:rsidRDefault="00000000" w:rsidRPr="00000000" w14:paraId="000004C2">
      <w:pPr>
        <w:pStyle w:val="Heading1"/>
        <w:keepNext w:val="1"/>
        <w:pBdr>
          <w:bottom w:color="b88a44" w:space="1" w:sz="10" w:val="single"/>
        </w:pBdr>
        <w:rPr/>
      </w:pPr>
      <w:r w:rsidDel="00000000" w:rsidR="00000000" w:rsidRPr="00000000">
        <w:rPr>
          <w:rtl w:val="0"/>
        </w:rPr>
        <w:t xml:space="preserve">30. OWNERSHIP AND ADR GOVERNANCE</w:t>
      </w:r>
    </w:p>
    <w:p w:rsidR="00000000" w:rsidDel="00000000" w:rsidP="00000000" w:rsidRDefault="00000000" w:rsidRPr="00000000" w14:paraId="000004C3">
      <w:pPr>
        <w:pStyle w:val="Heading2"/>
        <w:keepNext w:val="1"/>
        <w:rPr/>
      </w:pPr>
      <w:r w:rsidDel="00000000" w:rsidR="00000000" w:rsidRPr="00000000">
        <w:rPr>
          <w:rtl w:val="0"/>
        </w:rPr>
        <w:t xml:space="preserve">30.1 Domain ownership</w:t>
      </w:r>
    </w:p>
    <w:tbl>
      <w:tblPr>
        <w:tblStyle w:val="Table4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C4">
            <w:pPr>
              <w:jc w:val="left"/>
              <w:rPr/>
            </w:pPr>
            <w:r w:rsidDel="00000000" w:rsidR="00000000" w:rsidRPr="00000000">
              <w:rPr>
                <w:rFonts w:ascii="Inter" w:cs="Inter" w:eastAsia="Inter" w:hAnsi="Inter"/>
                <w:b w:val="1"/>
                <w:bCs w:val="1"/>
                <w:color w:val="ffffff"/>
                <w:sz w:val="14"/>
                <w:szCs w:val="14"/>
                <w:rtl w:val="0"/>
              </w:rPr>
              <w:t xml:space="preserve">Domain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C5">
            <w:pPr>
              <w:jc w:val="left"/>
              <w:rPr/>
            </w:pPr>
            <w:r w:rsidDel="00000000" w:rsidR="00000000" w:rsidRPr="00000000">
              <w:rPr>
                <w:rFonts w:ascii="Inter" w:cs="Inter" w:eastAsia="Inter" w:hAnsi="Inter"/>
                <w:b w:val="1"/>
                <w:bCs w:val="1"/>
                <w:color w:val="ffffff"/>
                <w:sz w:val="14"/>
                <w:szCs w:val="14"/>
                <w:rtl w:val="0"/>
              </w:rPr>
              <w:t xml:space="preserve">Primary engineering owner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C6">
            <w:pPr>
              <w:jc w:val="left"/>
              <w:rPr/>
            </w:pPr>
            <w:r w:rsidDel="00000000" w:rsidR="00000000" w:rsidRPr="00000000">
              <w:rPr>
                <w:rFonts w:ascii="Inter" w:cs="Inter" w:eastAsia="Inter" w:hAnsi="Inter"/>
                <w:b w:val="1"/>
                <w:bCs w:val="1"/>
                <w:color w:val="ffffff"/>
                <w:sz w:val="14"/>
                <w:szCs w:val="14"/>
                <w:rtl w:val="0"/>
              </w:rPr>
              <w:t xml:space="preserve">Required co-owners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7">
            <w:pPr>
              <w:spacing w:after="0" w:line="240" w:lineRule="auto"/>
              <w:rPr/>
            </w:pPr>
            <w:r w:rsidDel="00000000" w:rsidR="00000000" w:rsidRPr="00000000">
              <w:rPr>
                <w:rFonts w:ascii="Inter" w:cs="Inter" w:eastAsia="Inter" w:hAnsi="Inter"/>
                <w:color w:val="182326"/>
                <w:sz w:val="14"/>
                <w:szCs w:val="14"/>
                <w:rtl w:val="0"/>
              </w:rPr>
              <w:t xml:space="preserve">Platform / Cloud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8">
            <w:pPr>
              <w:spacing w:after="0" w:line="240" w:lineRule="auto"/>
              <w:rPr/>
            </w:pPr>
            <w:r w:rsidDel="00000000" w:rsidR="00000000" w:rsidRPr="00000000">
              <w:rPr>
                <w:rFonts w:ascii="Inter" w:cs="Inter" w:eastAsia="Inter" w:hAnsi="Inter"/>
                <w:color w:val="182326"/>
                <w:sz w:val="14"/>
                <w:szCs w:val="14"/>
                <w:rtl w:val="0"/>
              </w:rPr>
              <w:t xml:space="preserve">Platform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9">
            <w:pPr>
              <w:spacing w:after="0" w:line="240" w:lineRule="auto"/>
              <w:rPr/>
            </w:pPr>
            <w:r w:rsidDel="00000000" w:rsidR="00000000" w:rsidRPr="00000000">
              <w:rPr>
                <w:rFonts w:ascii="Inter" w:cs="Inter" w:eastAsia="Inter" w:hAnsi="Inter"/>
                <w:color w:val="182326"/>
                <w:sz w:val="14"/>
                <w:szCs w:val="14"/>
                <w:rtl w:val="0"/>
              </w:rPr>
              <w:t xml:space="preserve">Security, SRE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CA">
            <w:pPr>
              <w:spacing w:after="0" w:line="240" w:lineRule="auto"/>
              <w:rPr/>
            </w:pPr>
            <w:r w:rsidDel="00000000" w:rsidR="00000000" w:rsidRPr="00000000">
              <w:rPr>
                <w:rFonts w:ascii="Inter" w:cs="Inter" w:eastAsia="Inter" w:hAnsi="Inter"/>
                <w:color w:val="182326"/>
                <w:sz w:val="14"/>
                <w:szCs w:val="14"/>
                <w:rtl w:val="0"/>
              </w:rPr>
              <w:t xml:space="preserve">Instrument / Market 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CB">
            <w:pPr>
              <w:spacing w:after="0" w:line="240" w:lineRule="auto"/>
              <w:rPr/>
            </w:pPr>
            <w:r w:rsidDel="00000000" w:rsidR="00000000" w:rsidRPr="00000000">
              <w:rPr>
                <w:rFonts w:ascii="Inter" w:cs="Inter" w:eastAsia="Inter" w:hAnsi="Inter"/>
                <w:color w:val="182326"/>
                <w:sz w:val="14"/>
                <w:szCs w:val="14"/>
                <w:rtl w:val="0"/>
              </w:rPr>
              <w:t xml:space="preserve">Market Data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CC">
            <w:pPr>
              <w:spacing w:after="0" w:line="240" w:lineRule="auto"/>
              <w:rPr/>
            </w:pPr>
            <w:r w:rsidDel="00000000" w:rsidR="00000000" w:rsidRPr="00000000">
              <w:rPr>
                <w:rFonts w:ascii="Inter" w:cs="Inter" w:eastAsia="Inter" w:hAnsi="Inter"/>
                <w:color w:val="182326"/>
                <w:sz w:val="14"/>
                <w:szCs w:val="14"/>
                <w:rtl w:val="0"/>
              </w:rPr>
              <w:t xml:space="preserve">Product, 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D">
            <w:pPr>
              <w:spacing w:after="0" w:line="240" w:lineRule="auto"/>
              <w:rPr/>
            </w:pPr>
            <w:r w:rsidDel="00000000" w:rsidR="00000000" w:rsidRPr="00000000">
              <w:rPr>
                <w:rFonts w:ascii="Inter" w:cs="Inter" w:eastAsia="Inter" w:hAnsi="Inter"/>
                <w:color w:val="182326"/>
                <w:sz w:val="14"/>
                <w:szCs w:val="14"/>
                <w:rtl w:val="0"/>
              </w:rPr>
              <w:t xml:space="preserve">Financial methodology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E">
            <w:pPr>
              <w:spacing w:after="0" w:line="240" w:lineRule="auto"/>
              <w:rPr/>
            </w:pPr>
            <w:r w:rsidDel="00000000" w:rsidR="00000000" w:rsidRPr="00000000">
              <w:rPr>
                <w:rFonts w:ascii="Inter" w:cs="Inter" w:eastAsia="Inter" w:hAnsi="Inter"/>
                <w:color w:val="182326"/>
                <w:sz w:val="14"/>
                <w:szCs w:val="14"/>
                <w:rtl w:val="0"/>
              </w:rPr>
              <w:t xml:space="preserve">Financial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F">
            <w:pPr>
              <w:spacing w:after="0" w:line="240" w:lineRule="auto"/>
              <w:rPr/>
            </w:pPr>
            <w:r w:rsidDel="00000000" w:rsidR="00000000" w:rsidRPr="00000000">
              <w:rPr>
                <w:rFonts w:ascii="Inter" w:cs="Inter" w:eastAsia="Inter" w:hAnsi="Inter"/>
                <w:color w:val="182326"/>
                <w:sz w:val="14"/>
                <w:szCs w:val="14"/>
                <w:rtl w:val="0"/>
              </w:rPr>
              <w:t xml:space="preserve">Methodology approver, Product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0">
            <w:pPr>
              <w:spacing w:after="0" w:line="240" w:lineRule="auto"/>
              <w:rPr/>
            </w:pPr>
            <w:r w:rsidDel="00000000" w:rsidR="00000000" w:rsidRPr="00000000">
              <w:rPr>
                <w:rFonts w:ascii="Inter" w:cs="Inter" w:eastAsia="Inter" w:hAnsi="Inter"/>
                <w:color w:val="182326"/>
                <w:sz w:val="14"/>
                <w:szCs w:val="14"/>
                <w:rtl w:val="0"/>
              </w:rPr>
              <w:t xml:space="preserve">Evidence / Documents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1">
            <w:pPr>
              <w:spacing w:after="0" w:line="240" w:lineRule="auto"/>
              <w:rPr/>
            </w:pPr>
            <w:r w:rsidDel="00000000" w:rsidR="00000000" w:rsidRPr="00000000">
              <w:rPr>
                <w:rFonts w:ascii="Inter" w:cs="Inter" w:eastAsia="Inter" w:hAnsi="Inter"/>
                <w:color w:val="182326"/>
                <w:sz w:val="14"/>
                <w:szCs w:val="14"/>
                <w:rtl w:val="0"/>
              </w:rPr>
              <w:t xml:space="preserve">Evidence &amp; Research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2">
            <w:pPr>
              <w:spacing w:after="0" w:line="240" w:lineRule="auto"/>
              <w:rPr/>
            </w:pPr>
            <w:r w:rsidDel="00000000" w:rsidR="00000000" w:rsidRPr="00000000">
              <w:rPr>
                <w:rFonts w:ascii="Inter" w:cs="Inter" w:eastAsia="Inter" w:hAnsi="Inter"/>
                <w:color w:val="182326"/>
                <w:sz w:val="14"/>
                <w:szCs w:val="14"/>
                <w:rtl w:val="0"/>
              </w:rPr>
              <w:t xml:space="preserve">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3">
            <w:pPr>
              <w:spacing w:after="0" w:line="240" w:lineRule="auto"/>
              <w:rPr/>
            </w:pPr>
            <w:r w:rsidDel="00000000" w:rsidR="00000000" w:rsidRPr="00000000">
              <w:rPr>
                <w:rFonts w:ascii="Inter" w:cs="Inter" w:eastAsia="Inter" w:hAnsi="Inter"/>
                <w:color w:val="182326"/>
                <w:sz w:val="14"/>
                <w:szCs w:val="14"/>
                <w:rtl w:val="0"/>
              </w:rPr>
              <w:t xml:space="preserve">AI Gateway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4">
            <w:pPr>
              <w:spacing w:after="0" w:line="240" w:lineRule="auto"/>
              <w:rPr/>
            </w:pPr>
            <w:r w:rsidDel="00000000" w:rsidR="00000000" w:rsidRPr="00000000">
              <w:rPr>
                <w:rFonts w:ascii="Inter" w:cs="Inter" w:eastAsia="Inter" w:hAnsi="Inter"/>
                <w:color w:val="182326"/>
                <w:sz w:val="14"/>
                <w:szCs w:val="14"/>
                <w:rtl w:val="0"/>
              </w:rPr>
              <w:t xml:space="preserve">AI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5">
            <w:pPr>
              <w:spacing w:after="0" w:line="240" w:lineRule="auto"/>
              <w:rPr/>
            </w:pPr>
            <w:r w:rsidDel="00000000" w:rsidR="00000000" w:rsidRPr="00000000">
              <w:rPr>
                <w:rFonts w:ascii="Inter" w:cs="Inter" w:eastAsia="Inter" w:hAnsi="Inter"/>
                <w:color w:val="182326"/>
                <w:sz w:val="14"/>
                <w:szCs w:val="14"/>
                <w:rtl w:val="0"/>
              </w:rPr>
              <w:t xml:space="preserve">Trust Engineering, Product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6">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7">
            <w:pPr>
              <w:spacing w:after="0" w:line="240" w:lineRule="auto"/>
              <w:rPr/>
            </w:pPr>
            <w:r w:rsidDel="00000000" w:rsidR="00000000" w:rsidRPr="00000000">
              <w:rPr>
                <w:rFonts w:ascii="Inter" w:cs="Inter" w:eastAsia="Inter" w:hAnsi="Inter"/>
                <w:color w:val="182326"/>
                <w:sz w:val="14"/>
                <w:szCs w:val="14"/>
                <w:rtl w:val="0"/>
              </w:rPr>
              <w:t xml:space="preserve">Monitoring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8">
            <w:pPr>
              <w:spacing w:after="0" w:line="240" w:lineRule="auto"/>
              <w:rPr/>
            </w:pPr>
            <w:r w:rsidDel="00000000" w:rsidR="00000000" w:rsidRPr="00000000">
              <w:rPr>
                <w:rFonts w:ascii="Inter" w:cs="Inter" w:eastAsia="Inter" w:hAnsi="Inter"/>
                <w:color w:val="182326"/>
                <w:sz w:val="14"/>
                <w:szCs w:val="14"/>
                <w:rtl w:val="0"/>
              </w:rPr>
              <w:t xml:space="preserve">Product, SRE, Trust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9">
            <w:pPr>
              <w:spacing w:after="0" w:line="240" w:lineRule="auto"/>
              <w:rPr/>
            </w:pPr>
            <w:r w:rsidDel="00000000" w:rsidR="00000000" w:rsidRPr="00000000">
              <w:rPr>
                <w:rFonts w:ascii="Inter" w:cs="Inter" w:eastAsia="Inter" w:hAnsi="Inter"/>
                <w:color w:val="182326"/>
                <w:sz w:val="14"/>
                <w:szCs w:val="14"/>
                <w:rtl w:val="0"/>
              </w:rPr>
              <w:t xml:space="preserve">Policy / Rights / Entitlements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A">
            <w:pPr>
              <w:spacing w:after="0" w:line="240" w:lineRule="auto"/>
              <w:rPr/>
            </w:pPr>
            <w:r w:rsidDel="00000000" w:rsidR="00000000" w:rsidRPr="00000000">
              <w:rPr>
                <w:rFonts w:ascii="Inter" w:cs="Inter" w:eastAsia="Inter" w:hAnsi="Inter"/>
                <w:color w:val="182326"/>
                <w:sz w:val="14"/>
                <w:szCs w:val="14"/>
                <w:rtl w:val="0"/>
              </w:rPr>
              <w:t xml:space="preserve">Trust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B">
            <w:pPr>
              <w:spacing w:after="0" w:line="240" w:lineRule="auto"/>
              <w:rPr/>
            </w:pPr>
            <w:r w:rsidDel="00000000" w:rsidR="00000000" w:rsidRPr="00000000">
              <w:rPr>
                <w:rFonts w:ascii="Inter" w:cs="Inter" w:eastAsia="Inter" w:hAnsi="Inter"/>
                <w:color w:val="182326"/>
                <w:sz w:val="14"/>
                <w:szCs w:val="14"/>
                <w:rtl w:val="0"/>
              </w:rPr>
              <w:t xml:space="preserve">Legal/Compliance, Commercial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C">
            <w:pPr>
              <w:spacing w:after="0" w:line="240" w:lineRule="auto"/>
              <w:rPr/>
            </w:pPr>
            <w:r w:rsidDel="00000000" w:rsidR="00000000" w:rsidRPr="00000000">
              <w:rPr>
                <w:rFonts w:ascii="Inter" w:cs="Inter" w:eastAsia="Inter" w:hAnsi="Inter"/>
                <w:color w:val="182326"/>
                <w:sz w:val="14"/>
                <w:szCs w:val="14"/>
                <w:rtl w:val="0"/>
              </w:rPr>
              <w:t xml:space="preserve">Account / 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D">
            <w:pPr>
              <w:spacing w:after="0" w:line="240" w:lineRule="auto"/>
              <w:rPr/>
            </w:pPr>
            <w:r w:rsidDel="00000000" w:rsidR="00000000" w:rsidRPr="00000000">
              <w:rPr>
                <w:rFonts w:ascii="Inter" w:cs="Inter" w:eastAsia="Inter" w:hAnsi="Inter"/>
                <w:color w:val="182326"/>
                <w:sz w:val="14"/>
                <w:szCs w:val="14"/>
                <w:rtl w:val="0"/>
              </w:rPr>
              <w:t xml:space="preserve">Product Backend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E">
            <w:pPr>
              <w:spacing w:after="0" w:line="240" w:lineRule="auto"/>
              <w:rPr/>
            </w:pPr>
            <w:r w:rsidDel="00000000" w:rsidR="00000000" w:rsidRPr="00000000">
              <w:rPr>
                <w:rFonts w:ascii="Inter" w:cs="Inter" w:eastAsia="Inter" w:hAnsi="Inter"/>
                <w:color w:val="182326"/>
                <w:sz w:val="14"/>
                <w:szCs w:val="14"/>
                <w:rtl w:val="0"/>
              </w:rPr>
              <w:t xml:space="preserve">Finance/Commercial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F">
            <w:pPr>
              <w:spacing w:after="0" w:line="240" w:lineRule="auto"/>
              <w:rPr/>
            </w:pPr>
            <w:r w:rsidDel="00000000" w:rsidR="00000000" w:rsidRPr="00000000">
              <w:rPr>
                <w:rFonts w:ascii="Inter" w:cs="Inter" w:eastAsia="Inter" w:hAnsi="Inter"/>
                <w:color w:val="182326"/>
                <w:sz w:val="14"/>
                <w:szCs w:val="14"/>
                <w:rtl w:val="0"/>
              </w:rPr>
              <w:t xml:space="preserve">Quality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0">
            <w:pPr>
              <w:spacing w:after="0" w:line="240" w:lineRule="auto"/>
              <w:rPr/>
            </w:pPr>
            <w:r w:rsidDel="00000000" w:rsidR="00000000" w:rsidRPr="00000000">
              <w:rPr>
                <w:rFonts w:ascii="Inter" w:cs="Inter" w:eastAsia="Inter" w:hAnsi="Inter"/>
                <w:color w:val="182326"/>
                <w:sz w:val="14"/>
                <w:szCs w:val="14"/>
                <w:rtl w:val="0"/>
              </w:rPr>
              <w:t xml:space="preserve">Quality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1">
            <w:pPr>
              <w:spacing w:after="0" w:line="240" w:lineRule="auto"/>
              <w:rPr/>
            </w:pPr>
            <w:r w:rsidDel="00000000" w:rsidR="00000000" w:rsidRPr="00000000">
              <w:rPr>
                <w:rFonts w:ascii="Inter" w:cs="Inter" w:eastAsia="Inter" w:hAnsi="Inter"/>
                <w:color w:val="182326"/>
                <w:sz w:val="14"/>
                <w:szCs w:val="14"/>
                <w:rtl w:val="0"/>
              </w:rPr>
              <w:t xml:space="preserve">Every domain owner</w:t>
            </w:r>
            <w:r w:rsidDel="00000000" w:rsidR="00000000" w:rsidRPr="00000000">
              <w:rPr>
                <w:rtl w:val="0"/>
              </w:rPr>
            </w:r>
          </w:p>
        </w:tc>
      </w:tr>
    </w:tbl>
    <w:p w:rsidR="00000000" w:rsidDel="00000000" w:rsidP="00000000" w:rsidRDefault="00000000" w:rsidRPr="00000000" w14:paraId="000004E2">
      <w:pPr>
        <w:spacing w:after="20" w:lineRule="auto"/>
        <w:rPr/>
      </w:pPr>
      <w:r w:rsidDel="00000000" w:rsidR="00000000" w:rsidRPr="00000000">
        <w:rPr>
          <w:rtl w:val="0"/>
        </w:rPr>
      </w:r>
    </w:p>
    <w:p w:rsidR="00000000" w:rsidDel="00000000" w:rsidP="00000000" w:rsidRDefault="00000000" w:rsidRPr="00000000" w14:paraId="000004E3">
      <w:pPr>
        <w:pStyle w:val="Heading2"/>
        <w:keepNext w:val="1"/>
        <w:rPr/>
      </w:pPr>
      <w:r w:rsidDel="00000000" w:rsidR="00000000" w:rsidRPr="00000000">
        <w:rPr>
          <w:rtl w:val="0"/>
        </w:rPr>
        <w:t xml:space="preserve">30.2 Mandatory ADR topics</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First Regional Cell, Data Placement Matrix and permitted cross-cell movement.</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PostgreSQL major version and HA topology.</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Job/outbox implementation pattern and lease semantics.</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Source-specific rights profile and retention mode.</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Each calculation methodology/specification.</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Track T component admission.</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exception to AI training prohibition.</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new recommendation-adjacent capability or response family.</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public API/redistribution capability.</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material SLO change.</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new jurisdiction/operating-entity activation, Market/Venue Pack, Asset/Methodology Pack or Residency/Deployment Pack.</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additional Regional Execution Cell, cross-cell replication class change, or active-active topology.</w:t>
      </w:r>
      <w:r w:rsidDel="00000000" w:rsidR="00000000" w:rsidRPr="00000000">
        <w:rPr>
          <w:rtl w:val="0"/>
        </w:rPr>
      </w:r>
    </w:p>
    <w:p w:rsidR="00000000" w:rsidDel="00000000" w:rsidP="00000000" w:rsidRDefault="00000000" w:rsidRPr="00000000" w14:paraId="000004F0">
      <w:pPr>
        <w:pStyle w:val="Heading2"/>
        <w:keepNext w:val="1"/>
        <w:rPr/>
      </w:pPr>
      <w:r w:rsidDel="00000000" w:rsidR="00000000" w:rsidRPr="00000000">
        <w:rPr>
          <w:rtl w:val="0"/>
        </w:rPr>
        <w:t xml:space="preserve">30.3 ADR minimum fields</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ADR ID / title / status / date</w:t>
        <w:br w:type="textWrapping"/>
        <w:t xml:space="preserve">Context and measured problem</w:t>
        <w:br w:type="textWrapping"/>
        <w:t xml:space="preserve">Decision</w:t>
        <w:br w:type="textWrapping"/>
        <w:t xml:space="preserve">Alternatives considered and rejected</w:t>
        <w:br w:type="textWrapping"/>
        <w:t xml:space="preserve">Security / rights / legal / data implications</w:t>
        <w:br w:type="textWrapping"/>
        <w:t xml:space="preserve">SLO and capacity impact</w:t>
        <w:br w:type="textWrapping"/>
        <w:t xml:space="preserve">Migration and rollback plan</w:t>
        <w:br w:type="textWrapping"/>
        <w:t xml:space="preserve">Owner(s) / approvers</w:t>
        <w:br w:type="textWrapping"/>
        <w:t xml:space="preserve">Trigger evidence where applicable</w:t>
        <w:br w:type="textWrapping"/>
        <w:t xml:space="preserve">Review date</w:t>
      </w:r>
    </w:p>
    <w:p w:rsidR="00000000" w:rsidDel="00000000" w:rsidP="00000000" w:rsidRDefault="00000000" w:rsidRPr="00000000" w14:paraId="000004F2">
      <w:pPr>
        <w:pStyle w:val="Heading1"/>
        <w:keepNext w:val="1"/>
        <w:pBdr>
          <w:bottom w:color="b88a44" w:space="1" w:sz="10" w:val="single"/>
        </w:pBdr>
        <w:rPr/>
      </w:pPr>
      <w:r w:rsidDel="00000000" w:rsidR="00000000" w:rsidRPr="00000000">
        <w:rPr>
          <w:rtl w:val="0"/>
        </w:rPr>
        <w:t xml:space="preserve">31. OPEN DECISIONS REQUIRING RESOLUTION</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F3">
            <w:pPr>
              <w:rPr/>
            </w:pPr>
            <w:r w:rsidDel="00000000" w:rsidR="00000000" w:rsidRPr="00000000">
              <w:rPr>
                <w:b w:val="1"/>
                <w:bCs w:val="1"/>
                <w:color w:val="ffffff"/>
                <w:rtl w:val="0"/>
              </w:rPr>
              <w:t xml:space="preserve">ID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4">
            <w:pPr>
              <w:rPr/>
            </w:pPr>
            <w:r w:rsidDel="00000000" w:rsidR="00000000" w:rsidRPr="00000000">
              <w:rPr>
                <w:b w:val="1"/>
                <w:bCs w:val="1"/>
                <w:color w:val="ffffff"/>
                <w:rtl w:val="0"/>
              </w:rPr>
              <w:t xml:space="preserve">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5">
            <w:pPr>
              <w:rPr/>
            </w:pPr>
            <w:r w:rsidDel="00000000" w:rsidR="00000000" w:rsidRPr="00000000">
              <w:rPr>
                <w:b w:val="1"/>
                <w:bCs w:val="1"/>
                <w:color w:val="ffffff"/>
                <w:rtl w:val="0"/>
              </w:rPr>
              <w:t xml:space="preserve">Blocks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6">
            <w:pPr>
              <w:rPr/>
            </w:pPr>
            <w:r w:rsidDel="00000000" w:rsidR="00000000" w:rsidRPr="00000000">
              <w:rPr>
                <w:b w:val="1"/>
                <w:bCs w:val="1"/>
                <w:color w:val="ffffff"/>
                <w:rtl w:val="0"/>
              </w:rPr>
              <w:t xml:space="preserve">Owner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F7">
            <w:pPr>
              <w:rPr/>
            </w:pPr>
            <w:r w:rsidDel="00000000" w:rsidR="00000000" w:rsidRPr="00000000">
              <w:rPr>
                <w:rtl w:val="0"/>
              </w:rPr>
              <w:t xml:space="preserve">O-1</w:t>
            </w:r>
          </w:p>
        </w:tc>
        <w:tc>
          <w:tcPr>
            <w:tcMar>
              <w:top w:w="55.0" w:type="dxa"/>
              <w:bottom w:w="55.0" w:type="dxa"/>
            </w:tcMar>
            <w:vAlign w:val="center"/>
          </w:tcPr>
          <w:p w:rsidR="00000000" w:rsidDel="00000000" w:rsidP="00000000" w:rsidRDefault="00000000" w:rsidRPr="00000000" w14:paraId="000004F8">
            <w:pPr>
              <w:rPr/>
            </w:pPr>
            <w:r w:rsidDel="00000000" w:rsidR="00000000" w:rsidRPr="00000000">
              <w:rPr>
                <w:rtl w:val="0"/>
              </w:rPr>
              <w:t xml:space="preserve">Identifier licensing for CUSIP/SEDOL/ISIN/FIGI and future regional schemes: storage, display, derived use, territory and export.</w:t>
            </w:r>
          </w:p>
        </w:tc>
        <w:tc>
          <w:tcPr>
            <w:tcMar>
              <w:top w:w="55.0" w:type="dxa"/>
              <w:bottom w:w="55.0" w:type="dxa"/>
            </w:tcMar>
            <w:vAlign w:val="center"/>
          </w:tcPr>
          <w:p w:rsidR="00000000" w:rsidDel="00000000" w:rsidP="00000000" w:rsidRDefault="00000000" w:rsidRPr="00000000" w14:paraId="000004F9">
            <w:pPr>
              <w:rPr/>
            </w:pPr>
            <w:r w:rsidDel="00000000" w:rsidR="00000000" w:rsidRPr="00000000">
              <w:rPr>
                <w:rtl w:val="0"/>
              </w:rPr>
              <w:t xml:space="preserve">Relevant P1 connector/field</w:t>
            </w:r>
          </w:p>
        </w:tc>
        <w:tc>
          <w:tcPr>
            <w:tcMar>
              <w:top w:w="55.0" w:type="dxa"/>
              <w:bottom w:w="55.0" w:type="dxa"/>
            </w:tcMar>
            <w:vAlign w:val="center"/>
          </w:tcPr>
          <w:p w:rsidR="00000000" w:rsidDel="00000000" w:rsidP="00000000" w:rsidRDefault="00000000" w:rsidRPr="00000000" w14:paraId="000004FA">
            <w:pPr>
              <w:rPr/>
            </w:pPr>
            <w:r w:rsidDel="00000000" w:rsidR="00000000" w:rsidRPr="00000000">
              <w:rPr>
                <w:rtl w:val="0"/>
              </w:rPr>
              <w:t xml:space="preserve">Commercial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FB">
            <w:pPr>
              <w:rPr/>
            </w:pPr>
            <w:r w:rsidDel="00000000" w:rsidR="00000000" w:rsidRPr="00000000">
              <w:rPr>
                <w:rtl w:val="0"/>
              </w:rPr>
              <w:t xml:space="preserve">O-2</w:t>
            </w:r>
          </w:p>
        </w:tc>
        <w:tc>
          <w:tcPr>
            <w:shd w:fill="f8fafa" w:val="clear"/>
            <w:tcMar>
              <w:top w:w="55.0" w:type="dxa"/>
              <w:bottom w:w="55.0" w:type="dxa"/>
            </w:tcMar>
            <w:vAlign w:val="center"/>
          </w:tcPr>
          <w:p w:rsidR="00000000" w:rsidDel="00000000" w:rsidP="00000000" w:rsidRDefault="00000000" w:rsidRPr="00000000" w14:paraId="000004FC">
            <w:pPr>
              <w:rPr/>
            </w:pPr>
            <w:r w:rsidDel="00000000" w:rsidR="00000000" w:rsidRPr="00000000">
              <w:rPr>
                <w:rtl w:val="0"/>
              </w:rPr>
              <w:t xml:space="preserve">First Regional Execution Cell location and vendor processing-location restrictions.</w:t>
            </w:r>
          </w:p>
        </w:tc>
        <w:tc>
          <w:tcPr>
            <w:shd w:fill="f8fafa" w:val="clear"/>
            <w:tcMar>
              <w:top w:w="55.0" w:type="dxa"/>
              <w:bottom w:w="55.0" w:type="dxa"/>
            </w:tcMar>
            <w:vAlign w:val="center"/>
          </w:tcPr>
          <w:p w:rsidR="00000000" w:rsidDel="00000000" w:rsidP="00000000" w:rsidRDefault="00000000" w:rsidRPr="00000000" w14:paraId="000004FD">
            <w:pPr>
              <w:rPr/>
            </w:pPr>
            <w:r w:rsidDel="00000000" w:rsidR="00000000" w:rsidRPr="00000000">
              <w:rPr>
                <w:rtl w:val="0"/>
              </w:rPr>
              <w:t xml:space="preserve">P0 production topology</w:t>
            </w:r>
          </w:p>
        </w:tc>
        <w:tc>
          <w:tcPr>
            <w:shd w:fill="f8fafa" w:val="clear"/>
            <w:tcMar>
              <w:top w:w="55.0" w:type="dxa"/>
              <w:bottom w:w="55.0" w:type="dxa"/>
            </w:tcMar>
            <w:vAlign w:val="center"/>
          </w:tcPr>
          <w:p w:rsidR="00000000" w:rsidDel="00000000" w:rsidP="00000000" w:rsidRDefault="00000000" w:rsidRPr="00000000" w14:paraId="000004FE">
            <w:pPr>
              <w:rPr/>
            </w:pPr>
            <w:r w:rsidDel="00000000" w:rsidR="00000000" w:rsidRPr="00000000">
              <w:rPr>
                <w:rtl w:val="0"/>
              </w:rPr>
              <w:t xml:space="preserve">Legal + Platform + Security</w:t>
            </w:r>
          </w:p>
        </w:tc>
      </w:tr>
      <w:tr>
        <w:trPr>
          <w:cantSplit w:val="1"/>
          <w:tblHeader w:val="0"/>
        </w:trPr>
        <w:tc>
          <w:tcPr>
            <w:tcMar>
              <w:top w:w="55.0" w:type="dxa"/>
              <w:bottom w:w="55.0" w:type="dxa"/>
            </w:tcMar>
            <w:vAlign w:val="center"/>
          </w:tcPr>
          <w:p w:rsidR="00000000" w:rsidDel="00000000" w:rsidP="00000000" w:rsidRDefault="00000000" w:rsidRPr="00000000" w14:paraId="000004FF">
            <w:pPr>
              <w:rPr/>
            </w:pPr>
            <w:r w:rsidDel="00000000" w:rsidR="00000000" w:rsidRPr="00000000">
              <w:rPr>
                <w:rtl w:val="0"/>
              </w:rPr>
              <w:t xml:space="preserve">O-3</w:t>
            </w:r>
          </w:p>
        </w:tc>
        <w:tc>
          <w:tcPr>
            <w:tcMar>
              <w:top w:w="55.0" w:type="dxa"/>
              <w:bottom w:w="55.0" w:type="dxa"/>
            </w:tcMar>
            <w:vAlign w:val="center"/>
          </w:tcPr>
          <w:p w:rsidR="00000000" w:rsidDel="00000000" w:rsidP="00000000" w:rsidRDefault="00000000" w:rsidRPr="00000000" w14:paraId="00000500">
            <w:pPr>
              <w:rPr/>
            </w:pPr>
            <w:r w:rsidDel="00000000" w:rsidR="00000000" w:rsidRPr="00000000">
              <w:rPr>
                <w:rtl w:val="0"/>
              </w:rPr>
              <w:t xml:space="preserve">Exact gilt instrument subtypes admitted in the first asset pack.</w:t>
            </w:r>
          </w:p>
        </w:tc>
        <w:tc>
          <w:tcPr>
            <w:tcMar>
              <w:top w:w="55.0" w:type="dxa"/>
              <w:bottom w:w="55.0" w:type="dxa"/>
            </w:tcMar>
            <w:vAlign w:val="center"/>
          </w:tcPr>
          <w:p w:rsidR="00000000" w:rsidDel="00000000" w:rsidP="00000000" w:rsidRDefault="00000000" w:rsidRPr="00000000" w14:paraId="00000501">
            <w:pPr>
              <w:rPr/>
            </w:pPr>
            <w:r w:rsidDel="00000000" w:rsidR="00000000" w:rsidRPr="00000000">
              <w:rPr>
                <w:rtl w:val="0"/>
              </w:rPr>
              <w:t xml:space="preserve">P2</w:t>
            </w:r>
          </w:p>
        </w:tc>
        <w:tc>
          <w:tcPr>
            <w:tcMar>
              <w:top w:w="55.0" w:type="dxa"/>
              <w:bottom w:w="55.0" w:type="dxa"/>
            </w:tcMar>
            <w:vAlign w:val="center"/>
          </w:tcPr>
          <w:p w:rsidR="00000000" w:rsidDel="00000000" w:rsidP="00000000" w:rsidRDefault="00000000" w:rsidRPr="00000000" w14:paraId="00000502">
            <w:pPr>
              <w:rPr/>
            </w:pPr>
            <w:r w:rsidDel="00000000" w:rsidR="00000000" w:rsidRPr="00000000">
              <w:rPr>
                <w:rtl w:val="0"/>
              </w:rPr>
              <w:t xml:space="preserve">Product + Financial Engineering</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03">
            <w:pPr>
              <w:rPr/>
            </w:pPr>
            <w:r w:rsidDel="00000000" w:rsidR="00000000" w:rsidRPr="00000000">
              <w:rPr>
                <w:rtl w:val="0"/>
              </w:rPr>
              <w:t xml:space="preserve">O-4</w:t>
            </w:r>
          </w:p>
        </w:tc>
        <w:tc>
          <w:tcPr>
            <w:shd w:fill="f8fafa" w:val="clear"/>
            <w:tcMar>
              <w:top w:w="55.0" w:type="dxa"/>
              <w:bottom w:w="55.0" w:type="dxa"/>
            </w:tcMar>
            <w:vAlign w:val="center"/>
          </w:tcPr>
          <w:p w:rsidR="00000000" w:rsidDel="00000000" w:rsidP="00000000" w:rsidRDefault="00000000" w:rsidRPr="00000000" w14:paraId="00000504">
            <w:pPr>
              <w:rPr/>
            </w:pPr>
            <w:r w:rsidDel="00000000" w:rsidR="00000000" w:rsidRPr="00000000">
              <w:rPr>
                <w:rtl w:val="0"/>
              </w:rPr>
              <w:t xml:space="preserve">Treasury subtypes and yield/quotation conventions exposed; no implicit street/true convention choice.</w:t>
            </w:r>
          </w:p>
        </w:tc>
        <w:tc>
          <w:tcPr>
            <w:shd w:fill="f8fafa" w:val="clear"/>
            <w:tcMar>
              <w:top w:w="55.0" w:type="dxa"/>
              <w:bottom w:w="55.0" w:type="dxa"/>
            </w:tcMar>
            <w:vAlign w:val="center"/>
          </w:tcPr>
          <w:p w:rsidR="00000000" w:rsidDel="00000000" w:rsidP="00000000" w:rsidRDefault="00000000" w:rsidRPr="00000000" w14:paraId="00000505">
            <w:pPr>
              <w:rPr/>
            </w:pPr>
            <w:r w:rsidDel="00000000" w:rsidR="00000000" w:rsidRPr="00000000">
              <w:rPr>
                <w:rtl w:val="0"/>
              </w:rPr>
              <w:t xml:space="preserve">P2</w:t>
            </w:r>
          </w:p>
        </w:tc>
        <w:tc>
          <w:tcPr>
            <w:shd w:fill="f8fafa" w:val="clear"/>
            <w:tcMar>
              <w:top w:w="55.0" w:type="dxa"/>
              <w:bottom w:w="55.0" w:type="dxa"/>
            </w:tcMar>
            <w:vAlign w:val="center"/>
          </w:tcPr>
          <w:p w:rsidR="00000000" w:rsidDel="00000000" w:rsidP="00000000" w:rsidRDefault="00000000" w:rsidRPr="00000000" w14:paraId="00000506">
            <w:pPr>
              <w:rPr/>
            </w:pPr>
            <w:r w:rsidDel="00000000" w:rsidR="00000000" w:rsidRPr="00000000">
              <w:rPr>
                <w:rtl w:val="0"/>
              </w:rPr>
              <w:t xml:space="preserve">Product + Methodology approver</w:t>
            </w:r>
          </w:p>
        </w:tc>
      </w:tr>
      <w:tr>
        <w:trPr>
          <w:cantSplit w:val="1"/>
          <w:tblHeader w:val="0"/>
        </w:trPr>
        <w:tc>
          <w:tcPr>
            <w:tcMar>
              <w:top w:w="55.0" w:type="dxa"/>
              <w:bottom w:w="55.0" w:type="dxa"/>
            </w:tcMar>
            <w:vAlign w:val="center"/>
          </w:tcPr>
          <w:p w:rsidR="00000000" w:rsidDel="00000000" w:rsidP="00000000" w:rsidRDefault="00000000" w:rsidRPr="00000000" w14:paraId="00000507">
            <w:pPr>
              <w:rPr/>
            </w:pPr>
            <w:r w:rsidDel="00000000" w:rsidR="00000000" w:rsidRPr="00000000">
              <w:rPr>
                <w:rtl w:val="0"/>
              </w:rPr>
              <w:t xml:space="preserve">O-5</w:t>
            </w:r>
          </w:p>
        </w:tc>
        <w:tc>
          <w:tcPr>
            <w:tcMar>
              <w:top w:w="55.0" w:type="dxa"/>
              <w:bottom w:w="55.0" w:type="dxa"/>
            </w:tcMar>
            <w:vAlign w:val="center"/>
          </w:tcPr>
          <w:p w:rsidR="00000000" w:rsidDel="00000000" w:rsidP="00000000" w:rsidRDefault="00000000" w:rsidRPr="00000000" w14:paraId="00000508">
            <w:pPr>
              <w:rPr/>
            </w:pPr>
            <w:r w:rsidDel="00000000" w:rsidR="00000000" w:rsidRPr="00000000">
              <w:rPr>
                <w:rtl w:val="0"/>
              </w:rPr>
              <w:t xml:space="preserve">Notification transports and correction/coverage notice rules per activated jurisdiction.</w:t>
            </w:r>
          </w:p>
        </w:tc>
        <w:tc>
          <w:tcPr>
            <w:tcMar>
              <w:top w:w="55.0" w:type="dxa"/>
              <w:bottom w:w="55.0" w:type="dxa"/>
            </w:tcMar>
            <w:vAlign w:val="center"/>
          </w:tcPr>
          <w:p w:rsidR="00000000" w:rsidDel="00000000" w:rsidP="00000000" w:rsidRDefault="00000000" w:rsidRPr="00000000" w14:paraId="00000509">
            <w:pPr>
              <w:rPr/>
            </w:pPr>
            <w:r w:rsidDel="00000000" w:rsidR="00000000" w:rsidRPr="00000000">
              <w:rPr>
                <w:rtl w:val="0"/>
              </w:rPr>
              <w:t xml:space="preserve">P3</w:t>
            </w:r>
          </w:p>
        </w:tc>
        <w:tc>
          <w:tcPr>
            <w:tcMar>
              <w:top w:w="55.0" w:type="dxa"/>
              <w:bottom w:w="55.0" w:type="dxa"/>
            </w:tcMar>
            <w:vAlign w:val="center"/>
          </w:tcPr>
          <w:p w:rsidR="00000000" w:rsidDel="00000000" w:rsidP="00000000" w:rsidRDefault="00000000" w:rsidRPr="00000000" w14:paraId="0000050A">
            <w:pPr>
              <w:rPr/>
            </w:pPr>
            <w:r w:rsidDel="00000000" w:rsidR="00000000" w:rsidRPr="00000000">
              <w:rPr>
                <w:rtl w:val="0"/>
              </w:rPr>
              <w:t xml:space="preserve">Product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0B">
            <w:pPr>
              <w:rPr/>
            </w:pPr>
            <w:r w:rsidDel="00000000" w:rsidR="00000000" w:rsidRPr="00000000">
              <w:rPr>
                <w:rtl w:val="0"/>
              </w:rPr>
              <w:t xml:space="preserve">O-6</w:t>
            </w:r>
          </w:p>
        </w:tc>
        <w:tc>
          <w:tcPr>
            <w:shd w:fill="f8fafa" w:val="clear"/>
            <w:tcMar>
              <w:top w:w="55.0" w:type="dxa"/>
              <w:bottom w:w="55.0" w:type="dxa"/>
            </w:tcMar>
            <w:vAlign w:val="center"/>
          </w:tcPr>
          <w:p w:rsidR="00000000" w:rsidDel="00000000" w:rsidP="00000000" w:rsidRDefault="00000000" w:rsidRPr="00000000" w14:paraId="0000050C">
            <w:pPr>
              <w:rPr/>
            </w:pPr>
            <w:r w:rsidDel="00000000" w:rsidR="00000000" w:rsidRPr="00000000">
              <w:rPr>
                <w:rtl w:val="0"/>
              </w:rPr>
              <w:t xml:space="preserve">Retention period per source/territory versus WORM mode; vendor purge SLA.</w:t>
            </w:r>
          </w:p>
        </w:tc>
        <w:tc>
          <w:tcPr>
            <w:shd w:fill="f8fafa" w:val="clear"/>
            <w:tcMar>
              <w:top w:w="55.0" w:type="dxa"/>
              <w:bottom w:w="55.0" w:type="dxa"/>
            </w:tcMar>
            <w:vAlign w:val="center"/>
          </w:tcPr>
          <w:p w:rsidR="00000000" w:rsidDel="00000000" w:rsidP="00000000" w:rsidRDefault="00000000" w:rsidRPr="00000000" w14:paraId="0000050D">
            <w:pPr>
              <w:rPr/>
            </w:pPr>
            <w:r w:rsidDel="00000000" w:rsidR="00000000" w:rsidRPr="00000000">
              <w:rPr>
                <w:rtl w:val="0"/>
              </w:rPr>
              <w:t xml:space="preserve">P0/P1</w:t>
            </w:r>
          </w:p>
        </w:tc>
        <w:tc>
          <w:tcPr>
            <w:shd w:fill="f8fafa" w:val="clear"/>
            <w:tcMar>
              <w:top w:w="55.0" w:type="dxa"/>
              <w:bottom w:w="55.0" w:type="dxa"/>
            </w:tcMar>
            <w:vAlign w:val="center"/>
          </w:tcPr>
          <w:p w:rsidR="00000000" w:rsidDel="00000000" w:rsidP="00000000" w:rsidRDefault="00000000" w:rsidRPr="00000000" w14:paraId="0000050E">
            <w:pPr>
              <w:rPr/>
            </w:pPr>
            <w:r w:rsidDel="00000000" w:rsidR="00000000" w:rsidRPr="00000000">
              <w:rPr>
                <w:rtl w:val="0"/>
              </w:rPr>
              <w:t xml:space="preserve">Legal + Engineering</w:t>
            </w:r>
          </w:p>
        </w:tc>
      </w:tr>
      <w:tr>
        <w:trPr>
          <w:cantSplit w:val="1"/>
          <w:tblHeader w:val="0"/>
        </w:trPr>
        <w:tc>
          <w:tcPr>
            <w:tcMar>
              <w:top w:w="55.0" w:type="dxa"/>
              <w:bottom w:w="55.0" w:type="dxa"/>
            </w:tcMar>
            <w:vAlign w:val="center"/>
          </w:tcPr>
          <w:p w:rsidR="00000000" w:rsidDel="00000000" w:rsidP="00000000" w:rsidRDefault="00000000" w:rsidRPr="00000000" w14:paraId="0000050F">
            <w:pPr>
              <w:rPr/>
            </w:pPr>
            <w:r w:rsidDel="00000000" w:rsidR="00000000" w:rsidRPr="00000000">
              <w:rPr>
                <w:rtl w:val="0"/>
              </w:rPr>
              <w:t xml:space="preserve">O-7</w:t>
            </w:r>
          </w:p>
        </w:tc>
        <w:tc>
          <w:tcPr>
            <w:tcMar>
              <w:top w:w="55.0" w:type="dxa"/>
              <w:bottom w:w="55.0" w:type="dxa"/>
            </w:tcMar>
            <w:vAlign w:val="center"/>
          </w:tcPr>
          <w:p w:rsidR="00000000" w:rsidDel="00000000" w:rsidP="00000000" w:rsidRDefault="00000000" w:rsidRPr="00000000" w14:paraId="00000510">
            <w:pPr>
              <w:rPr/>
            </w:pPr>
            <w:r w:rsidDel="00000000" w:rsidR="00000000" w:rsidRPr="00000000">
              <w:rPr>
                <w:rtl w:val="0"/>
              </w:rPr>
              <w:t xml:space="preserve">Whether third-party credit ratings are displayed in any jurisdiction and under which licence/presentation controls.</w:t>
            </w:r>
          </w:p>
        </w:tc>
        <w:tc>
          <w:tcPr>
            <w:tcMar>
              <w:top w:w="55.0" w:type="dxa"/>
              <w:bottom w:w="55.0" w:type="dxa"/>
            </w:tcMar>
            <w:vAlign w:val="center"/>
          </w:tcPr>
          <w:p w:rsidR="00000000" w:rsidDel="00000000" w:rsidP="00000000" w:rsidRDefault="00000000" w:rsidRPr="00000000" w14:paraId="00000511">
            <w:pPr>
              <w:rPr/>
            </w:pPr>
            <w:r w:rsidDel="00000000" w:rsidR="00000000" w:rsidRPr="00000000">
              <w:rPr>
                <w:rtl w:val="0"/>
              </w:rPr>
              <w:t xml:space="preserve">P5 / future</w:t>
            </w:r>
          </w:p>
        </w:tc>
        <w:tc>
          <w:tcPr>
            <w:tcMar>
              <w:top w:w="55.0" w:type="dxa"/>
              <w:bottom w:w="55.0" w:type="dxa"/>
            </w:tcMar>
            <w:vAlign w:val="center"/>
          </w:tcPr>
          <w:p w:rsidR="00000000" w:rsidDel="00000000" w:rsidP="00000000" w:rsidRDefault="00000000" w:rsidRPr="00000000" w14:paraId="00000512">
            <w:pPr>
              <w:rPr/>
            </w:pPr>
            <w:r w:rsidDel="00000000" w:rsidR="00000000" w:rsidRPr="00000000">
              <w:rPr>
                <w:rtl w:val="0"/>
              </w:rPr>
              <w:t xml:space="preserve">Legal + Product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13">
            <w:pPr>
              <w:rPr/>
            </w:pPr>
            <w:r w:rsidDel="00000000" w:rsidR="00000000" w:rsidRPr="00000000">
              <w:rPr>
                <w:rtl w:val="0"/>
              </w:rPr>
              <w:t xml:space="preserve">O-8</w:t>
            </w:r>
          </w:p>
        </w:tc>
        <w:tc>
          <w:tcPr>
            <w:shd w:fill="f8fafa" w:val="clear"/>
            <w:tcMar>
              <w:top w:w="55.0" w:type="dxa"/>
              <w:bottom w:w="55.0" w:type="dxa"/>
            </w:tcMar>
            <w:vAlign w:val="center"/>
          </w:tcPr>
          <w:p w:rsidR="00000000" w:rsidDel="00000000" w:rsidP="00000000" w:rsidRDefault="00000000" w:rsidRPr="00000000" w14:paraId="00000514">
            <w:pPr>
              <w:rPr/>
            </w:pPr>
            <w:r w:rsidDel="00000000" w:rsidR="00000000" w:rsidRPr="00000000">
              <w:rPr>
                <w:rtl w:val="0"/>
              </w:rPr>
              <w:t xml:space="preserve">Public mark/trademark clearance and approved global domain configuration.</w:t>
            </w:r>
          </w:p>
        </w:tc>
        <w:tc>
          <w:tcPr>
            <w:shd w:fill="f8fafa" w:val="clear"/>
            <w:tcMar>
              <w:top w:w="55.0" w:type="dxa"/>
              <w:bottom w:w="55.0" w:type="dxa"/>
            </w:tcMar>
            <w:vAlign w:val="center"/>
          </w:tcPr>
          <w:p w:rsidR="00000000" w:rsidDel="00000000" w:rsidP="00000000" w:rsidRDefault="00000000" w:rsidRPr="00000000" w14:paraId="00000515">
            <w:pPr>
              <w:rPr/>
            </w:pPr>
            <w:r w:rsidDel="00000000" w:rsidR="00000000" w:rsidRPr="00000000">
              <w:rPr>
                <w:rtl w:val="0"/>
              </w:rPr>
              <w:t xml:space="preserve">External launch</w:t>
            </w:r>
          </w:p>
        </w:tc>
        <w:tc>
          <w:tcPr>
            <w:shd w:fill="f8fafa" w:val="clear"/>
            <w:tcMar>
              <w:top w:w="55.0" w:type="dxa"/>
              <w:bottom w:w="55.0" w:type="dxa"/>
            </w:tcMar>
            <w:vAlign w:val="center"/>
          </w:tcPr>
          <w:p w:rsidR="00000000" w:rsidDel="00000000" w:rsidP="00000000" w:rsidRDefault="00000000" w:rsidRPr="00000000" w14:paraId="00000516">
            <w:pPr>
              <w:rPr/>
            </w:pPr>
            <w:r w:rsidDel="00000000" w:rsidR="00000000" w:rsidRPr="00000000">
              <w:rPr>
                <w:rtl w:val="0"/>
              </w:rPr>
              <w:t xml:space="preserve">Board + Legal</w:t>
            </w:r>
          </w:p>
        </w:tc>
      </w:tr>
      <w:tr>
        <w:trPr>
          <w:cantSplit w:val="1"/>
          <w:tblHeader w:val="0"/>
        </w:trPr>
        <w:tc>
          <w:tcPr>
            <w:tcMar>
              <w:top w:w="55.0" w:type="dxa"/>
              <w:bottom w:w="55.0" w:type="dxa"/>
            </w:tcMar>
            <w:vAlign w:val="center"/>
          </w:tcPr>
          <w:p w:rsidR="00000000" w:rsidDel="00000000" w:rsidP="00000000" w:rsidRDefault="00000000" w:rsidRPr="00000000" w14:paraId="00000517">
            <w:pPr>
              <w:rPr/>
            </w:pPr>
            <w:r w:rsidDel="00000000" w:rsidR="00000000" w:rsidRPr="00000000">
              <w:rPr>
                <w:rtl w:val="0"/>
              </w:rPr>
              <w:t xml:space="preserve">O-9</w:t>
            </w:r>
          </w:p>
        </w:tc>
        <w:tc>
          <w:tcPr>
            <w:tcMar>
              <w:top w:w="55.0" w:type="dxa"/>
              <w:bottom w:w="55.0" w:type="dxa"/>
            </w:tcMar>
            <w:vAlign w:val="center"/>
          </w:tcPr>
          <w:p w:rsidR="00000000" w:rsidDel="00000000" w:rsidP="00000000" w:rsidRDefault="00000000" w:rsidRPr="00000000" w14:paraId="00000518">
            <w:pPr>
              <w:rPr/>
            </w:pPr>
            <w:r w:rsidDel="00000000" w:rsidR="00000000" w:rsidRPr="00000000">
              <w:rPr>
                <w:rtl w:val="0"/>
              </w:rPr>
              <w:t xml:space="preserve">Initial market-data providers, source territories and Source Assurance Levels by metric/market.</w:t>
            </w:r>
          </w:p>
        </w:tc>
        <w:tc>
          <w:tcPr>
            <w:tcMar>
              <w:top w:w="55.0" w:type="dxa"/>
              <w:bottom w:w="55.0" w:type="dxa"/>
            </w:tcMar>
            <w:vAlign w:val="center"/>
          </w:tcPr>
          <w:p w:rsidR="00000000" w:rsidDel="00000000" w:rsidP="00000000" w:rsidRDefault="00000000" w:rsidRPr="00000000" w14:paraId="00000519">
            <w:pPr>
              <w:rPr/>
            </w:pPr>
            <w:r w:rsidDel="00000000" w:rsidR="00000000" w:rsidRPr="00000000">
              <w:rPr>
                <w:rtl w:val="0"/>
              </w:rPr>
              <w:t xml:space="preserve">P1</w:t>
            </w:r>
          </w:p>
        </w:tc>
        <w:tc>
          <w:tcPr>
            <w:tcMar>
              <w:top w:w="55.0" w:type="dxa"/>
              <w:bottom w:w="55.0" w:type="dxa"/>
            </w:tcMar>
            <w:vAlign w:val="center"/>
          </w:tcPr>
          <w:p w:rsidR="00000000" w:rsidDel="00000000" w:rsidP="00000000" w:rsidRDefault="00000000" w:rsidRPr="00000000" w14:paraId="0000051A">
            <w:pPr>
              <w:rPr/>
            </w:pPr>
            <w:r w:rsidDel="00000000" w:rsidR="00000000" w:rsidRPr="00000000">
              <w:rPr>
                <w:rtl w:val="0"/>
              </w:rPr>
              <w:t xml:space="preserve">Commercial + Market Data</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1B">
            <w:pPr>
              <w:rPr/>
            </w:pPr>
            <w:r w:rsidDel="00000000" w:rsidR="00000000" w:rsidRPr="00000000">
              <w:rPr>
                <w:rtl w:val="0"/>
              </w:rPr>
              <w:t xml:space="preserve">O-10</w:t>
            </w:r>
          </w:p>
        </w:tc>
        <w:tc>
          <w:tcPr>
            <w:shd w:fill="f8fafa" w:val="clear"/>
            <w:tcMar>
              <w:top w:w="55.0" w:type="dxa"/>
              <w:bottom w:w="55.0" w:type="dxa"/>
            </w:tcMar>
            <w:vAlign w:val="center"/>
          </w:tcPr>
          <w:p w:rsidR="00000000" w:rsidDel="00000000" w:rsidP="00000000" w:rsidRDefault="00000000" w:rsidRPr="00000000" w14:paraId="0000051C">
            <w:pPr>
              <w:rPr/>
            </w:pPr>
            <w:r w:rsidDel="00000000" w:rsidR="00000000" w:rsidRPr="00000000">
              <w:rPr>
                <w:rtl w:val="0"/>
              </w:rPr>
              <w:t xml:space="preserve">Production pricing/tier latency rights after fully loaded data-cost model by market/territory.</w:t>
            </w:r>
          </w:p>
        </w:tc>
        <w:tc>
          <w:tcPr>
            <w:shd w:fill="f8fafa" w:val="clear"/>
            <w:tcMar>
              <w:top w:w="55.0" w:type="dxa"/>
              <w:bottom w:w="55.0" w:type="dxa"/>
            </w:tcMar>
            <w:vAlign w:val="center"/>
          </w:tcPr>
          <w:p w:rsidR="00000000" w:rsidDel="00000000" w:rsidP="00000000" w:rsidRDefault="00000000" w:rsidRPr="00000000" w14:paraId="0000051D">
            <w:pPr>
              <w:rPr/>
            </w:pPr>
            <w:r w:rsidDel="00000000" w:rsidR="00000000" w:rsidRPr="00000000">
              <w:rPr>
                <w:rtl w:val="0"/>
              </w:rPr>
              <w:t xml:space="preserve">P5</w:t>
            </w:r>
          </w:p>
        </w:tc>
        <w:tc>
          <w:tcPr>
            <w:shd w:fill="f8fafa" w:val="clear"/>
            <w:tcMar>
              <w:top w:w="55.0" w:type="dxa"/>
              <w:bottom w:w="55.0" w:type="dxa"/>
            </w:tcMar>
            <w:vAlign w:val="center"/>
          </w:tcPr>
          <w:p w:rsidR="00000000" w:rsidDel="00000000" w:rsidP="00000000" w:rsidRDefault="00000000" w:rsidRPr="00000000" w14:paraId="0000051E">
            <w:pPr>
              <w:rPr/>
            </w:pPr>
            <w:r w:rsidDel="00000000" w:rsidR="00000000" w:rsidRPr="00000000">
              <w:rPr>
                <w:rtl w:val="0"/>
              </w:rPr>
              <w:t xml:space="preserve">Finance + Commercial</w:t>
            </w:r>
          </w:p>
        </w:tc>
      </w:tr>
      <w:tr>
        <w:trPr>
          <w:cantSplit w:val="1"/>
          <w:tblHeader w:val="0"/>
        </w:trPr>
        <w:tc>
          <w:tcPr>
            <w:vAlign w:val="center"/>
          </w:tcPr>
          <w:p w:rsidR="00000000" w:rsidDel="00000000" w:rsidP="00000000" w:rsidRDefault="00000000" w:rsidRPr="00000000" w14:paraId="0000051F">
            <w:pPr>
              <w:rPr/>
            </w:pPr>
            <w:r w:rsidDel="00000000" w:rsidR="00000000" w:rsidRPr="00000000">
              <w:rPr>
                <w:rtl w:val="0"/>
              </w:rPr>
              <w:t xml:space="preserve">O-11</w:t>
            </w:r>
          </w:p>
        </w:tc>
        <w:tc>
          <w:tcPr>
            <w:vAlign w:val="center"/>
          </w:tcPr>
          <w:p w:rsidR="00000000" w:rsidDel="00000000" w:rsidP="00000000" w:rsidRDefault="00000000" w:rsidRPr="00000000" w14:paraId="00000520">
            <w:pPr>
              <w:rPr/>
            </w:pPr>
            <w:r w:rsidDel="00000000" w:rsidR="00000000" w:rsidRPr="00000000">
              <w:rPr>
                <w:rtl w:val="0"/>
              </w:rPr>
              <w:t xml:space="preserve">Exact jurisdictions and operating entities activated at first external launch.</w:t>
            </w:r>
          </w:p>
        </w:tc>
        <w:tc>
          <w:tcPr>
            <w:vAlign w:val="center"/>
          </w:tcPr>
          <w:p w:rsidR="00000000" w:rsidDel="00000000" w:rsidP="00000000" w:rsidRDefault="00000000" w:rsidRPr="00000000" w14:paraId="00000521">
            <w:pPr>
              <w:rPr/>
            </w:pPr>
            <w:r w:rsidDel="00000000" w:rsidR="00000000" w:rsidRPr="00000000">
              <w:rPr>
                <w:rtl w:val="0"/>
              </w:rPr>
              <w:t xml:space="preserve">P5</w:t>
            </w:r>
          </w:p>
        </w:tc>
        <w:tc>
          <w:tcPr>
            <w:vAlign w:val="center"/>
          </w:tcPr>
          <w:p w:rsidR="00000000" w:rsidDel="00000000" w:rsidP="00000000" w:rsidRDefault="00000000" w:rsidRPr="00000000" w14:paraId="00000522">
            <w:pPr>
              <w:rPr/>
            </w:pPr>
            <w:r w:rsidDel="00000000" w:rsidR="00000000" w:rsidRPr="00000000">
              <w:rPr>
                <w:rtl w:val="0"/>
              </w:rPr>
              <w:t xml:space="preserve">Board + Legal + Product</w:t>
            </w:r>
          </w:p>
        </w:tc>
      </w:tr>
      <w:tr>
        <w:trPr>
          <w:cantSplit w:val="1"/>
          <w:tblHeader w:val="0"/>
        </w:trPr>
        <w:tc>
          <w:tcPr>
            <w:vAlign w:val="center"/>
          </w:tcPr>
          <w:p w:rsidR="00000000" w:rsidDel="00000000" w:rsidP="00000000" w:rsidRDefault="00000000" w:rsidRPr="00000000" w14:paraId="00000523">
            <w:pPr>
              <w:rPr/>
            </w:pPr>
            <w:r w:rsidDel="00000000" w:rsidR="00000000" w:rsidRPr="00000000">
              <w:rPr>
                <w:rtl w:val="0"/>
              </w:rPr>
              <w:t xml:space="preserve">O-12</w:t>
            </w:r>
          </w:p>
        </w:tc>
        <w:tc>
          <w:tcPr>
            <w:vAlign w:val="center"/>
          </w:tcPr>
          <w:p w:rsidR="00000000" w:rsidDel="00000000" w:rsidP="00000000" w:rsidRDefault="00000000" w:rsidRPr="00000000" w14:paraId="00000524">
            <w:pPr>
              <w:rPr/>
            </w:pPr>
            <w:r w:rsidDel="00000000" w:rsidR="00000000" w:rsidRPr="00000000">
              <w:rPr>
                <w:rtl w:val="0"/>
              </w:rPr>
              <w:t xml:space="preserve">Cross-cell data-movement matrix and which metadata may be globally replicated.</w:t>
            </w:r>
          </w:p>
        </w:tc>
        <w:tc>
          <w:tcPr>
            <w:vAlign w:val="center"/>
          </w:tcPr>
          <w:p w:rsidR="00000000" w:rsidDel="00000000" w:rsidP="00000000" w:rsidRDefault="00000000" w:rsidRPr="00000000" w14:paraId="00000525">
            <w:pPr>
              <w:rPr/>
            </w:pPr>
            <w:r w:rsidDel="00000000" w:rsidR="00000000" w:rsidRPr="00000000">
              <w:rPr>
                <w:rtl w:val="0"/>
              </w:rPr>
              <w:t xml:space="preserve">P0/P6</w:t>
            </w:r>
          </w:p>
        </w:tc>
        <w:tc>
          <w:tcPr>
            <w:vAlign w:val="center"/>
          </w:tcPr>
          <w:p w:rsidR="00000000" w:rsidDel="00000000" w:rsidP="00000000" w:rsidRDefault="00000000" w:rsidRPr="00000000" w14:paraId="00000526">
            <w:pPr>
              <w:rPr/>
            </w:pPr>
            <w:r w:rsidDel="00000000" w:rsidR="00000000" w:rsidRPr="00000000">
              <w:rPr>
                <w:rtl w:val="0"/>
              </w:rPr>
              <w:t xml:space="preserve">Legal + Security + Platform</w:t>
            </w:r>
          </w:p>
        </w:tc>
      </w:tr>
    </w:tbl>
    <w:p w:rsidR="00000000" w:rsidDel="00000000" w:rsidP="00000000" w:rsidRDefault="00000000" w:rsidRPr="00000000" w14:paraId="00000527">
      <w:pPr>
        <w:spacing w:after="20" w:lineRule="auto"/>
        <w:rPr/>
      </w:pPr>
      <w:r w:rsidDel="00000000" w:rsidR="00000000" w:rsidRPr="00000000">
        <w:rPr>
          <w:rtl w:val="0"/>
        </w:rPr>
      </w:r>
    </w:p>
    <w:p w:rsidR="00000000" w:rsidDel="00000000" w:rsidP="00000000" w:rsidRDefault="00000000" w:rsidRPr="00000000" w14:paraId="00000528">
      <w:pPr>
        <w:pStyle w:val="Heading1"/>
        <w:keepNext w:val="1"/>
        <w:pBdr>
          <w:bottom w:color="b88a44" w:space="1" w:sz="10" w:val="single"/>
        </w:pBdr>
        <w:rPr/>
      </w:pPr>
      <w:r w:rsidDel="00000000" w:rsidR="00000000" w:rsidRPr="00000000">
        <w:rPr>
          <w:rtl w:val="0"/>
        </w:rPr>
        <w:t xml:space="preserve">32. RISK REGISTER</w:t>
      </w:r>
    </w:p>
    <w:tbl>
      <w:tblPr>
        <w:tblStyle w:val="Table4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29">
            <w:pPr>
              <w:rPr/>
            </w:pPr>
            <w:r w:rsidDel="00000000" w:rsidR="00000000" w:rsidRPr="00000000">
              <w:rPr>
                <w:b w:val="1"/>
                <w:bCs w:val="1"/>
                <w:color w:val="ffffff"/>
                <w:rtl w:val="0"/>
              </w:rPr>
              <w:t xml:space="preserve">Risk</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A">
            <w:pPr>
              <w:rPr/>
            </w:pPr>
            <w:r w:rsidDel="00000000" w:rsidR="00000000" w:rsidRPr="00000000">
              <w:rPr>
                <w:b w:val="1"/>
                <w:bCs w:val="1"/>
                <w:color w:val="ffffff"/>
                <w:rtl w:val="0"/>
              </w:rPr>
              <w:t xml:space="preserve">Severity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B">
            <w:pPr>
              <w:rPr/>
            </w:pPr>
            <w:r w:rsidDel="00000000" w:rsidR="00000000" w:rsidRPr="00000000">
              <w:rPr>
                <w:b w:val="1"/>
                <w:bCs w:val="1"/>
                <w:color w:val="ffffff"/>
                <w:rtl w:val="0"/>
              </w:rPr>
              <w:t xml:space="preserve">Primary 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C">
            <w:pPr>
              <w:rPr/>
            </w:pPr>
            <w:r w:rsidDel="00000000" w:rsidR="00000000" w:rsidRPr="00000000">
              <w:rPr>
                <w:b w:val="1"/>
                <w:bCs w:val="1"/>
                <w:color w:val="ffffff"/>
                <w:rtl w:val="0"/>
              </w:rPr>
              <w:t xml:space="preserve">Residual concern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2D">
            <w:pPr>
              <w:rPr/>
            </w:pPr>
            <w:r w:rsidDel="00000000" w:rsidR="00000000" w:rsidRPr="00000000">
              <w:rPr>
                <w:rtl w:val="0"/>
              </w:rPr>
              <w:t xml:space="preserve">Silent monitoring failure</w:t>
            </w:r>
          </w:p>
        </w:tc>
        <w:tc>
          <w:tcPr>
            <w:tcMar>
              <w:top w:w="55.0" w:type="dxa"/>
              <w:bottom w:w="55.0" w:type="dxa"/>
            </w:tcMar>
            <w:vAlign w:val="center"/>
          </w:tcPr>
          <w:p w:rsidR="00000000" w:rsidDel="00000000" w:rsidP="00000000" w:rsidRDefault="00000000" w:rsidRPr="00000000" w14:paraId="0000052E">
            <w:pPr>
              <w:rPr/>
            </w:pPr>
            <w:r w:rsidDel="00000000" w:rsidR="00000000" w:rsidRPr="00000000">
              <w:rPr>
                <w:rtl w:val="0"/>
              </w:rPr>
              <w:t xml:space="preserve">Critical</w:t>
            </w:r>
          </w:p>
        </w:tc>
        <w:tc>
          <w:tcPr>
            <w:tcMar>
              <w:top w:w="55.0" w:type="dxa"/>
              <w:bottom w:w="55.0" w:type="dxa"/>
            </w:tcMar>
            <w:vAlign w:val="center"/>
          </w:tcPr>
          <w:p w:rsidR="00000000" w:rsidDel="00000000" w:rsidP="00000000" w:rsidRDefault="00000000" w:rsidRPr="00000000" w14:paraId="0000052F">
            <w:pPr>
              <w:rPr/>
            </w:pPr>
            <w:r w:rsidDel="00000000" w:rsidR="00000000" w:rsidRPr="00000000">
              <w:rPr>
                <w:rtl w:val="0"/>
              </w:rPr>
              <w:t xml:space="preserve">Coverage service, independent heartbeat, canaries, user coverage state.</w:t>
            </w:r>
          </w:p>
        </w:tc>
        <w:tc>
          <w:tcPr>
            <w:tcMar>
              <w:top w:w="55.0" w:type="dxa"/>
              <w:bottom w:w="55.0" w:type="dxa"/>
            </w:tcMar>
            <w:vAlign w:val="center"/>
          </w:tcPr>
          <w:p w:rsidR="00000000" w:rsidDel="00000000" w:rsidP="00000000" w:rsidRDefault="00000000" w:rsidRPr="00000000" w14:paraId="00000530">
            <w:pPr>
              <w:rPr/>
            </w:pPr>
            <w:r w:rsidDel="00000000" w:rsidR="00000000" w:rsidRPr="00000000">
              <w:rPr>
                <w:rtl w:val="0"/>
              </w:rPr>
              <w:t xml:space="preserve">Notification path may also fail; recovery/in-app surfacing required.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31">
            <w:pPr>
              <w:rPr/>
            </w:pPr>
            <w:r w:rsidDel="00000000" w:rsidR="00000000" w:rsidRPr="00000000">
              <w:rPr>
                <w:rtl w:val="0"/>
              </w:rPr>
              <w:t xml:space="preserve">Prohibited cross-border/cross-cell data movement</w:t>
            </w:r>
          </w:p>
        </w:tc>
        <w:tc>
          <w:tcPr>
            <w:shd w:fill="f8fafa" w:val="clear"/>
            <w:tcMar>
              <w:top w:w="55.0" w:type="dxa"/>
              <w:bottom w:w="55.0" w:type="dxa"/>
            </w:tcMar>
            <w:vAlign w:val="center"/>
          </w:tcPr>
          <w:p w:rsidR="00000000" w:rsidDel="00000000" w:rsidP="00000000" w:rsidRDefault="00000000" w:rsidRPr="00000000" w14:paraId="00000532">
            <w:pPr>
              <w:rPr/>
            </w:pPr>
            <w:r w:rsidDel="00000000" w:rsidR="00000000" w:rsidRPr="00000000">
              <w:rPr>
                <w:rtl w:val="0"/>
              </w:rPr>
              <w:t xml:space="preserve">Critical</w:t>
            </w:r>
          </w:p>
        </w:tc>
        <w:tc>
          <w:tcPr>
            <w:shd w:fill="f8fafa" w:val="clear"/>
            <w:tcMar>
              <w:top w:w="55.0" w:type="dxa"/>
              <w:bottom w:w="55.0" w:type="dxa"/>
            </w:tcMar>
            <w:vAlign w:val="center"/>
          </w:tcPr>
          <w:p w:rsidR="00000000" w:rsidDel="00000000" w:rsidP="00000000" w:rsidRDefault="00000000" w:rsidRPr="00000000" w14:paraId="00000533">
            <w:pPr>
              <w:rPr/>
            </w:pPr>
            <w:r w:rsidDel="00000000" w:rsidR="00000000" w:rsidRPr="00000000">
              <w:rPr>
                <w:rtl w:val="0"/>
              </w:rPr>
              <w:t xml:space="preserve">Data Placement Matrix, replication classification, cell-local enforcement, deny-by-default egress.</w:t>
            </w:r>
          </w:p>
        </w:tc>
        <w:tc>
          <w:tcPr>
            <w:shd w:fill="f8fafa" w:val="clear"/>
            <w:tcMar>
              <w:top w:w="55.0" w:type="dxa"/>
              <w:bottom w:w="55.0" w:type="dxa"/>
            </w:tcMar>
            <w:vAlign w:val="center"/>
          </w:tcPr>
          <w:p w:rsidR="00000000" w:rsidDel="00000000" w:rsidP="00000000" w:rsidRDefault="00000000" w:rsidRPr="00000000" w14:paraId="00000534">
            <w:pPr>
              <w:rPr/>
            </w:pPr>
            <w:r w:rsidDel="00000000" w:rsidR="00000000" w:rsidRPr="00000000">
              <w:rPr>
                <w:rtl w:val="0"/>
              </w:rPr>
              <w:t xml:space="preserve">Vendor/legal rules can change faster than deployments; policy expiry/review required.</w:t>
            </w:r>
          </w:p>
        </w:tc>
      </w:tr>
      <w:tr>
        <w:trPr>
          <w:cantSplit w:val="1"/>
          <w:tblHeader w:val="0"/>
        </w:trPr>
        <w:tc>
          <w:tcPr>
            <w:tcMar>
              <w:top w:w="55.0" w:type="dxa"/>
              <w:bottom w:w="55.0" w:type="dxa"/>
            </w:tcMar>
            <w:vAlign w:val="center"/>
          </w:tcPr>
          <w:p w:rsidR="00000000" w:rsidDel="00000000" w:rsidP="00000000" w:rsidRDefault="00000000" w:rsidRPr="00000000" w14:paraId="00000535">
            <w:pPr>
              <w:rPr/>
            </w:pPr>
            <w:r w:rsidDel="00000000" w:rsidR="00000000" w:rsidRPr="00000000">
              <w:rPr>
                <w:rtl w:val="0"/>
              </w:rPr>
              <w:t xml:space="preserve">Vendor purge blocked by retention/embeddings</w:t>
            </w:r>
          </w:p>
        </w:tc>
        <w:tc>
          <w:tcPr>
            <w:tcMar>
              <w:top w:w="55.0" w:type="dxa"/>
              <w:bottom w:w="55.0" w:type="dxa"/>
            </w:tcMar>
            <w:vAlign w:val="center"/>
          </w:tcPr>
          <w:p w:rsidR="00000000" w:rsidDel="00000000" w:rsidP="00000000" w:rsidRDefault="00000000" w:rsidRPr="00000000" w14:paraId="00000536">
            <w:pPr>
              <w:rPr/>
            </w:pPr>
            <w:r w:rsidDel="00000000" w:rsidR="00000000" w:rsidRPr="00000000">
              <w:rPr>
                <w:rtl w:val="0"/>
              </w:rPr>
              <w:t xml:space="preserve">Critical</w:t>
            </w:r>
          </w:p>
        </w:tc>
        <w:tc>
          <w:tcPr>
            <w:tcMar>
              <w:top w:w="55.0" w:type="dxa"/>
              <w:bottom w:w="55.0" w:type="dxa"/>
            </w:tcMar>
            <w:vAlign w:val="center"/>
          </w:tcPr>
          <w:p w:rsidR="00000000" w:rsidDel="00000000" w:rsidP="00000000" w:rsidRDefault="00000000" w:rsidRPr="00000000" w14:paraId="00000537">
            <w:pPr>
              <w:rPr/>
            </w:pPr>
            <w:r w:rsidDel="00000000" w:rsidR="00000000" w:rsidRPr="00000000">
              <w:rPr>
                <w:rtl w:val="0"/>
              </w:rPr>
              <w:t xml:space="preserve">Retention classes, one-source chunk lineage, source-addressable deletion, purge drill.</w:t>
            </w:r>
          </w:p>
        </w:tc>
        <w:tc>
          <w:tcPr>
            <w:tcMar>
              <w:top w:w="55.0" w:type="dxa"/>
              <w:bottom w:w="55.0" w:type="dxa"/>
            </w:tcMar>
            <w:vAlign w:val="center"/>
          </w:tcPr>
          <w:p w:rsidR="00000000" w:rsidDel="00000000" w:rsidP="00000000" w:rsidRDefault="00000000" w:rsidRPr="00000000" w14:paraId="00000538">
            <w:pPr>
              <w:rPr/>
            </w:pPr>
            <w:r w:rsidDel="00000000" w:rsidR="00000000" w:rsidRPr="00000000">
              <w:rPr>
                <w:rtl w:val="0"/>
              </w:rPr>
              <w:t xml:space="preserve">Contract terms can still constrain historical audit.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39">
            <w:pPr>
              <w:rPr/>
            </w:pPr>
            <w:r w:rsidDel="00000000" w:rsidR="00000000" w:rsidRPr="00000000">
              <w:rPr>
                <w:rtl w:val="0"/>
              </w:rPr>
              <w:t xml:space="preserve">Jurisdiction pack drift / wrong operating-entity policy</w:t>
            </w:r>
          </w:p>
        </w:tc>
        <w:tc>
          <w:tcPr>
            <w:shd w:fill="f8fafa" w:val="clear"/>
            <w:tcMar>
              <w:top w:w="55.0" w:type="dxa"/>
              <w:bottom w:w="55.0" w:type="dxa"/>
            </w:tcMar>
            <w:vAlign w:val="center"/>
          </w:tcPr>
          <w:p w:rsidR="00000000" w:rsidDel="00000000" w:rsidP="00000000" w:rsidRDefault="00000000" w:rsidRPr="00000000" w14:paraId="0000053A">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3B">
            <w:pPr>
              <w:rPr/>
            </w:pPr>
            <w:r w:rsidDel="00000000" w:rsidR="00000000" w:rsidRPr="00000000">
              <w:rPr>
                <w:rtl w:val="0"/>
              </w:rPr>
              <w:t xml:space="preserve">Versioned activation records, policy-as-code tests, counsel approval, pack expiry.</w:t>
            </w:r>
          </w:p>
        </w:tc>
        <w:tc>
          <w:tcPr>
            <w:shd w:fill="f8fafa" w:val="clear"/>
            <w:tcMar>
              <w:top w:w="55.0" w:type="dxa"/>
              <w:bottom w:w="55.0" w:type="dxa"/>
            </w:tcMar>
            <w:vAlign w:val="center"/>
          </w:tcPr>
          <w:p w:rsidR="00000000" w:rsidDel="00000000" w:rsidP="00000000" w:rsidRDefault="00000000" w:rsidRPr="00000000" w14:paraId="0000053C">
            <w:pPr>
              <w:rPr/>
            </w:pPr>
            <w:r w:rsidDel="00000000" w:rsidR="00000000" w:rsidRPr="00000000">
              <w:rPr>
                <w:rtl w:val="0"/>
              </w:rPr>
              <w:t xml:space="preserve">Legal change monitoring remains human/governance dependent.</w:t>
            </w:r>
          </w:p>
        </w:tc>
      </w:tr>
      <w:tr>
        <w:trPr>
          <w:cantSplit w:val="1"/>
          <w:tblHeader w:val="0"/>
        </w:trPr>
        <w:tc>
          <w:tcPr>
            <w:tcMar>
              <w:top w:w="55.0" w:type="dxa"/>
              <w:bottom w:w="55.0" w:type="dxa"/>
            </w:tcMar>
            <w:vAlign w:val="center"/>
          </w:tcPr>
          <w:p w:rsidR="00000000" w:rsidDel="00000000" w:rsidP="00000000" w:rsidRDefault="00000000" w:rsidRPr="00000000" w14:paraId="0000053D">
            <w:pPr>
              <w:rPr/>
            </w:pPr>
            <w:r w:rsidDel="00000000" w:rsidR="00000000" w:rsidRPr="00000000">
              <w:rPr>
                <w:rtl w:val="0"/>
              </w:rPr>
              <w:t xml:space="preserve">Wrong market or fixed-income convention</w:t>
            </w:r>
          </w:p>
        </w:tc>
        <w:tc>
          <w:tcPr>
            <w:tcMar>
              <w:top w:w="55.0" w:type="dxa"/>
              <w:bottom w:w="55.0" w:type="dxa"/>
            </w:tcMar>
            <w:vAlign w:val="center"/>
          </w:tcPr>
          <w:p w:rsidR="00000000" w:rsidDel="00000000" w:rsidP="00000000" w:rsidRDefault="00000000" w:rsidRPr="00000000" w14:paraId="0000053E">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3F">
            <w:pPr>
              <w:rPr/>
            </w:pPr>
            <w:r w:rsidDel="00000000" w:rsidR="00000000" w:rsidRPr="00000000">
              <w:rPr>
                <w:rtl w:val="0"/>
              </w:rPr>
              <w:t xml:space="preserve">Pinned asset/market methodology packs, subtype adapters, independent golden implementation.</w:t>
            </w:r>
          </w:p>
        </w:tc>
        <w:tc>
          <w:tcPr>
            <w:tcMar>
              <w:top w:w="55.0" w:type="dxa"/>
              <w:bottom w:w="55.0" w:type="dxa"/>
            </w:tcMar>
            <w:vAlign w:val="center"/>
          </w:tcPr>
          <w:p w:rsidR="00000000" w:rsidDel="00000000" w:rsidP="00000000" w:rsidRDefault="00000000" w:rsidRPr="00000000" w14:paraId="00000540">
            <w:pPr>
              <w:rPr/>
            </w:pPr>
            <w:r w:rsidDel="00000000" w:rsidR="00000000" w:rsidRPr="00000000">
              <w:rPr>
                <w:rtl w:val="0"/>
              </w:rPr>
              <w:t xml:space="preserve">User convention expectations may differ; expose basis.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41">
            <w:pPr>
              <w:rPr/>
            </w:pPr>
            <w:r w:rsidDel="00000000" w:rsidR="00000000" w:rsidRPr="00000000">
              <w:rPr>
                <w:rtl w:val="0"/>
              </w:rPr>
              <w:t xml:space="preserve">Perimeter breach through AI prose</w:t>
            </w:r>
          </w:p>
        </w:tc>
        <w:tc>
          <w:tcPr>
            <w:shd w:fill="f8fafa" w:val="clear"/>
            <w:tcMar>
              <w:top w:w="55.0" w:type="dxa"/>
              <w:bottom w:w="55.0" w:type="dxa"/>
            </w:tcMar>
            <w:vAlign w:val="center"/>
          </w:tcPr>
          <w:p w:rsidR="00000000" w:rsidDel="00000000" w:rsidP="00000000" w:rsidRDefault="00000000" w:rsidRPr="00000000" w14:paraId="00000542">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43">
            <w:pPr>
              <w:rPr/>
            </w:pPr>
            <w:r w:rsidDel="00000000" w:rsidR="00000000" w:rsidRPr="00000000">
              <w:rPr>
                <w:rtl w:val="0"/>
              </w:rPr>
              <w:t xml:space="preserve">Absent recommendation primitives, typed output, perimeter validator, adversarial evals.</w:t>
            </w:r>
          </w:p>
        </w:tc>
        <w:tc>
          <w:tcPr>
            <w:shd w:fill="f8fafa" w:val="clear"/>
            <w:tcMar>
              <w:top w:w="55.0" w:type="dxa"/>
              <w:bottom w:w="55.0" w:type="dxa"/>
            </w:tcMar>
            <w:vAlign w:val="center"/>
          </w:tcPr>
          <w:p w:rsidR="00000000" w:rsidDel="00000000" w:rsidP="00000000" w:rsidRDefault="00000000" w:rsidRPr="00000000" w14:paraId="00000544">
            <w:pPr>
              <w:rPr/>
            </w:pPr>
            <w:r w:rsidDel="00000000" w:rsidR="00000000" w:rsidRPr="00000000">
              <w:rPr>
                <w:rtl w:val="0"/>
              </w:rPr>
              <w:t xml:space="preserve">Natural language can imply merit; continuous production review required.</w:t>
            </w:r>
          </w:p>
        </w:tc>
      </w:tr>
      <w:tr>
        <w:trPr>
          <w:cantSplit w:val="1"/>
          <w:tblHeader w:val="0"/>
        </w:trPr>
        <w:tc>
          <w:tcPr>
            <w:tcMar>
              <w:top w:w="55.0" w:type="dxa"/>
              <w:bottom w:w="55.0" w:type="dxa"/>
            </w:tcMar>
            <w:vAlign w:val="center"/>
          </w:tcPr>
          <w:p w:rsidR="00000000" w:rsidDel="00000000" w:rsidP="00000000" w:rsidRDefault="00000000" w:rsidRPr="00000000" w14:paraId="00000545">
            <w:pPr>
              <w:rPr/>
            </w:pPr>
            <w:r w:rsidDel="00000000" w:rsidR="00000000" w:rsidRPr="00000000">
              <w:rPr>
                <w:rtl w:val="0"/>
              </w:rPr>
              <w:t xml:space="preserve">Source disagreement silently hidden</w:t>
            </w:r>
          </w:p>
        </w:tc>
        <w:tc>
          <w:tcPr>
            <w:tcMar>
              <w:top w:w="55.0" w:type="dxa"/>
              <w:bottom w:w="55.0" w:type="dxa"/>
            </w:tcMar>
            <w:vAlign w:val="center"/>
          </w:tcPr>
          <w:p w:rsidR="00000000" w:rsidDel="00000000" w:rsidP="00000000" w:rsidRDefault="00000000" w:rsidRPr="00000000" w14:paraId="00000546">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47">
            <w:pPr>
              <w:rPr/>
            </w:pPr>
            <w:r w:rsidDel="00000000" w:rsidR="00000000" w:rsidRPr="00000000">
              <w:rPr>
                <w:rtl w:val="0"/>
              </w:rPr>
              <w:t xml:space="preserve">Observation/AcceptedFact split, deterministic market-specific reconciliation, conflict queue.</w:t>
            </w:r>
          </w:p>
        </w:tc>
        <w:tc>
          <w:tcPr>
            <w:tcMar>
              <w:top w:w="55.0" w:type="dxa"/>
              <w:bottom w:w="55.0" w:type="dxa"/>
            </w:tcMar>
            <w:vAlign w:val="center"/>
          </w:tcPr>
          <w:p w:rsidR="00000000" w:rsidDel="00000000" w:rsidP="00000000" w:rsidRDefault="00000000" w:rsidRPr="00000000" w14:paraId="00000548">
            <w:pPr>
              <w:rPr/>
            </w:pPr>
            <w:r w:rsidDel="00000000" w:rsidR="00000000" w:rsidRPr="00000000">
              <w:rPr>
                <w:rtl w:val="0"/>
              </w:rPr>
              <w:t xml:space="preserve">Human ops capacity during source incidents.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49">
            <w:pPr>
              <w:rPr/>
            </w:pPr>
            <w:r w:rsidDel="00000000" w:rsidR="00000000" w:rsidRPr="00000000">
              <w:rPr>
                <w:rtl w:val="0"/>
              </w:rPr>
              <w:t xml:space="preserve">Alert based on later-corrected fact</w:t>
            </w:r>
          </w:p>
        </w:tc>
        <w:tc>
          <w:tcPr>
            <w:shd w:fill="f8fafa" w:val="clear"/>
            <w:tcMar>
              <w:top w:w="55.0" w:type="dxa"/>
              <w:bottom w:w="55.0" w:type="dxa"/>
            </w:tcMar>
            <w:vAlign w:val="center"/>
          </w:tcPr>
          <w:p w:rsidR="00000000" w:rsidDel="00000000" w:rsidP="00000000" w:rsidRDefault="00000000" w:rsidRPr="00000000" w14:paraId="0000054A">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4B">
            <w:pPr>
              <w:rPr/>
            </w:pPr>
            <w:r w:rsidDel="00000000" w:rsidR="00000000" w:rsidRPr="00000000">
              <w:rPr>
                <w:rtl w:val="0"/>
              </w:rPr>
              <w:t xml:space="preserve">Immutable alert ledger and correction propagation.</w:t>
            </w:r>
          </w:p>
        </w:tc>
        <w:tc>
          <w:tcPr>
            <w:shd w:fill="f8fafa" w:val="clear"/>
            <w:tcMar>
              <w:top w:w="55.0" w:type="dxa"/>
              <w:bottom w:w="55.0" w:type="dxa"/>
            </w:tcMar>
            <w:vAlign w:val="center"/>
          </w:tcPr>
          <w:p w:rsidR="00000000" w:rsidDel="00000000" w:rsidP="00000000" w:rsidRDefault="00000000" w:rsidRPr="00000000" w14:paraId="0000054C">
            <w:pPr>
              <w:rPr/>
            </w:pPr>
            <w:r w:rsidDel="00000000" w:rsidR="00000000" w:rsidRPr="00000000">
              <w:rPr>
                <w:rtl w:val="0"/>
              </w:rPr>
              <w:t xml:space="preserve">Correction notice timing/legal obligations vary by jurisdiction.</w:t>
            </w:r>
          </w:p>
        </w:tc>
      </w:tr>
      <w:tr>
        <w:trPr>
          <w:cantSplit w:val="1"/>
          <w:tblHeader w:val="0"/>
        </w:trPr>
        <w:tc>
          <w:tcPr>
            <w:tcMar>
              <w:top w:w="55.0" w:type="dxa"/>
              <w:bottom w:w="55.0" w:type="dxa"/>
            </w:tcMar>
            <w:vAlign w:val="center"/>
          </w:tcPr>
          <w:p w:rsidR="00000000" w:rsidDel="00000000" w:rsidP="00000000" w:rsidRDefault="00000000" w:rsidRPr="00000000" w14:paraId="0000054D">
            <w:pPr>
              <w:rPr/>
            </w:pPr>
            <w:r w:rsidDel="00000000" w:rsidR="00000000" w:rsidRPr="00000000">
              <w:rPr>
                <w:rtl w:val="0"/>
              </w:rPr>
              <w:t xml:space="preserve">Over-engineering global infrastructure consumes runway</w:t>
            </w:r>
          </w:p>
        </w:tc>
        <w:tc>
          <w:tcPr>
            <w:tcMar>
              <w:top w:w="55.0" w:type="dxa"/>
              <w:bottom w:w="55.0" w:type="dxa"/>
            </w:tcMar>
            <w:vAlign w:val="center"/>
          </w:tcPr>
          <w:p w:rsidR="00000000" w:rsidDel="00000000" w:rsidP="00000000" w:rsidRDefault="00000000" w:rsidRPr="00000000" w14:paraId="0000054E">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4F">
            <w:pPr>
              <w:rPr/>
            </w:pPr>
            <w:r w:rsidDel="00000000" w:rsidR="00000000" w:rsidRPr="00000000">
              <w:rPr>
                <w:rtl w:val="0"/>
              </w:rPr>
              <w:t xml:space="preserve">Launch cell + trigger-driven additional cells; modular monolith; ADR gates.</w:t>
            </w:r>
          </w:p>
        </w:tc>
        <w:tc>
          <w:tcPr>
            <w:tcMar>
              <w:top w:w="55.0" w:type="dxa"/>
              <w:bottom w:w="55.0" w:type="dxa"/>
            </w:tcMar>
            <w:vAlign w:val="center"/>
          </w:tcPr>
          <w:p w:rsidR="00000000" w:rsidDel="00000000" w:rsidP="00000000" w:rsidRDefault="00000000" w:rsidRPr="00000000" w14:paraId="00000550">
            <w:pPr>
              <w:rPr/>
            </w:pPr>
            <w:r w:rsidDel="00000000" w:rsidR="00000000" w:rsidRPr="00000000">
              <w:rPr>
                <w:rtl w:val="0"/>
              </w:rPr>
              <w:t xml:space="preserve">Premature enterprise/regional demands could pressure exceptions.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51">
            <w:pPr>
              <w:rPr/>
            </w:pPr>
            <w:r w:rsidDel="00000000" w:rsidR="00000000" w:rsidRPr="00000000">
              <w:rPr>
                <w:rtl w:val="0"/>
              </w:rPr>
              <w:t xml:space="preserve">Single-source outage</w:t>
            </w:r>
          </w:p>
        </w:tc>
        <w:tc>
          <w:tcPr>
            <w:shd w:fill="f8fafa" w:val="clear"/>
            <w:tcMar>
              <w:top w:w="55.0" w:type="dxa"/>
              <w:bottom w:w="55.0" w:type="dxa"/>
            </w:tcMar>
            <w:vAlign w:val="center"/>
          </w:tcPr>
          <w:p w:rsidR="00000000" w:rsidDel="00000000" w:rsidP="00000000" w:rsidRDefault="00000000" w:rsidRPr="00000000" w14:paraId="00000552">
            <w:pPr>
              <w:rPr/>
            </w:pPr>
            <w:r w:rsidDel="00000000" w:rsidR="00000000" w:rsidRPr="00000000">
              <w:rPr>
                <w:rtl w:val="0"/>
              </w:rPr>
              <w:t xml:space="preserve">Medium/High</w:t>
            </w:r>
          </w:p>
        </w:tc>
        <w:tc>
          <w:tcPr>
            <w:shd w:fill="f8fafa" w:val="clear"/>
            <w:tcMar>
              <w:top w:w="55.0" w:type="dxa"/>
              <w:bottom w:w="55.0" w:type="dxa"/>
            </w:tcMar>
            <w:vAlign w:val="center"/>
          </w:tcPr>
          <w:p w:rsidR="00000000" w:rsidDel="00000000" w:rsidP="00000000" w:rsidRDefault="00000000" w:rsidRPr="00000000" w14:paraId="00000553">
            <w:pPr>
              <w:rPr/>
            </w:pPr>
            <w:r w:rsidDel="00000000" w:rsidR="00000000" w:rsidRPr="00000000">
              <w:rPr>
                <w:rtl w:val="0"/>
              </w:rPr>
              <w:t xml:space="preserve">Source Assurance policy, explicit degraded state, fallback where justified.</w:t>
            </w:r>
          </w:p>
        </w:tc>
        <w:tc>
          <w:tcPr>
            <w:shd w:fill="f8fafa" w:val="clear"/>
            <w:tcMar>
              <w:top w:w="55.0" w:type="dxa"/>
              <w:bottom w:w="55.0" w:type="dxa"/>
            </w:tcMar>
            <w:vAlign w:val="center"/>
          </w:tcPr>
          <w:p w:rsidR="00000000" w:rsidDel="00000000" w:rsidP="00000000" w:rsidRDefault="00000000" w:rsidRPr="00000000" w14:paraId="00000554">
            <w:pPr>
              <w:rPr/>
            </w:pPr>
            <w:r w:rsidDel="00000000" w:rsidR="00000000" w:rsidRPr="00000000">
              <w:rPr>
                <w:rtl w:val="0"/>
              </w:rPr>
              <w:t xml:space="preserve">Some official facts have no equivalent fallback.</w:t>
            </w:r>
          </w:p>
        </w:tc>
      </w:tr>
      <w:tr>
        <w:trPr>
          <w:cantSplit w:val="1"/>
          <w:tblHeader w:val="0"/>
        </w:trPr>
        <w:tc>
          <w:tcPr>
            <w:tcMar>
              <w:top w:w="55.0" w:type="dxa"/>
              <w:bottom w:w="55.0" w:type="dxa"/>
            </w:tcMar>
            <w:vAlign w:val="center"/>
          </w:tcPr>
          <w:p w:rsidR="00000000" w:rsidDel="00000000" w:rsidP="00000000" w:rsidRDefault="00000000" w:rsidRPr="00000000" w14:paraId="00000555">
            <w:pPr>
              <w:rPr/>
            </w:pPr>
            <w:r w:rsidDel="00000000" w:rsidR="00000000" w:rsidRPr="00000000">
              <w:rPr>
                <w:rtl w:val="0"/>
              </w:rPr>
              <w:t xml:space="preserve">Model provider / region dependency</w:t>
            </w:r>
          </w:p>
        </w:tc>
        <w:tc>
          <w:tcPr>
            <w:tcMar>
              <w:top w:w="55.0" w:type="dxa"/>
              <w:bottom w:w="55.0" w:type="dxa"/>
            </w:tcMar>
            <w:vAlign w:val="center"/>
          </w:tcPr>
          <w:p w:rsidR="00000000" w:rsidDel="00000000" w:rsidP="00000000" w:rsidRDefault="00000000" w:rsidRPr="00000000" w14:paraId="00000556">
            <w:pPr>
              <w:rPr/>
            </w:pPr>
            <w:r w:rsidDel="00000000" w:rsidR="00000000" w:rsidRPr="00000000">
              <w:rPr>
                <w:rtl w:val="0"/>
              </w:rPr>
              <w:t xml:space="preserve">Medium</w:t>
            </w:r>
          </w:p>
        </w:tc>
        <w:tc>
          <w:tcPr>
            <w:tcMar>
              <w:top w:w="55.0" w:type="dxa"/>
              <w:bottom w:w="55.0" w:type="dxa"/>
            </w:tcMar>
            <w:vAlign w:val="center"/>
          </w:tcPr>
          <w:p w:rsidR="00000000" w:rsidDel="00000000" w:rsidP="00000000" w:rsidRDefault="00000000" w:rsidRPr="00000000" w14:paraId="00000557">
            <w:pPr>
              <w:rPr/>
            </w:pPr>
            <w:r w:rsidDel="00000000" w:rsidR="00000000" w:rsidRPr="00000000">
              <w:rPr>
                <w:rtl w:val="0"/>
              </w:rPr>
              <w:t xml:space="preserve">Gateway abstraction, region-aware provider policy, evidence-only fallback.</w:t>
            </w:r>
          </w:p>
        </w:tc>
        <w:tc>
          <w:tcPr>
            <w:tcMar>
              <w:top w:w="55.0" w:type="dxa"/>
              <w:bottom w:w="55.0" w:type="dxa"/>
            </w:tcMar>
            <w:vAlign w:val="center"/>
          </w:tcPr>
          <w:p w:rsidR="00000000" w:rsidDel="00000000" w:rsidP="00000000" w:rsidRDefault="00000000" w:rsidRPr="00000000" w14:paraId="00000558">
            <w:pPr>
              <w:rPr/>
            </w:pPr>
            <w:r w:rsidDel="00000000" w:rsidR="00000000" w:rsidRPr="00000000">
              <w:rPr>
                <w:rtl w:val="0"/>
              </w:rPr>
              <w:t xml:space="preserve">Model quality and regional availability differ.</w:t>
            </w:r>
          </w:p>
        </w:tc>
      </w:tr>
      <w:tr>
        <w:trPr>
          <w:cantSplit w:val="1"/>
          <w:tblHeader w:val="0"/>
        </w:trPr>
        <w:tc>
          <w:tcPr>
            <w:vAlign w:val="center"/>
          </w:tcPr>
          <w:p w:rsidR="00000000" w:rsidDel="00000000" w:rsidP="00000000" w:rsidRDefault="00000000" w:rsidRPr="00000000" w14:paraId="00000559">
            <w:pPr>
              <w:rPr/>
            </w:pPr>
            <w:r w:rsidDel="00000000" w:rsidR="00000000" w:rsidRPr="00000000">
              <w:rPr>
                <w:rtl w:val="0"/>
              </w:rPr>
              <w:t xml:space="preserve">Rights misconfiguration</w:t>
            </w:r>
          </w:p>
        </w:tc>
        <w:tc>
          <w:tcPr>
            <w:vAlign w:val="center"/>
          </w:tcPr>
          <w:p w:rsidR="00000000" w:rsidDel="00000000" w:rsidP="00000000" w:rsidRDefault="00000000" w:rsidRPr="00000000" w14:paraId="0000055A">
            <w:pPr>
              <w:rPr/>
            </w:pPr>
            <w:r w:rsidDel="00000000" w:rsidR="00000000" w:rsidRPr="00000000">
              <w:rPr>
                <w:rtl w:val="0"/>
              </w:rPr>
              <w:t xml:space="preserve">High</w:t>
            </w:r>
          </w:p>
        </w:tc>
        <w:tc>
          <w:tcPr>
            <w:vAlign w:val="center"/>
          </w:tcPr>
          <w:p w:rsidR="00000000" w:rsidDel="00000000" w:rsidP="00000000" w:rsidRDefault="00000000" w:rsidRPr="00000000" w14:paraId="0000055B">
            <w:pPr>
              <w:rPr/>
            </w:pPr>
            <w:r w:rsidDel="00000000" w:rsidR="00000000" w:rsidRPr="00000000">
              <w:rPr>
                <w:rtl w:val="0"/>
              </w:rPr>
              <w:t xml:space="preserve">Versioned action/territory rights profiles, negative tests, fail-closed, approval workflow.</w:t>
            </w:r>
          </w:p>
        </w:tc>
        <w:tc>
          <w:tcPr>
            <w:vAlign w:val="center"/>
          </w:tcPr>
          <w:p w:rsidR="00000000" w:rsidDel="00000000" w:rsidP="00000000" w:rsidRDefault="00000000" w:rsidRPr="00000000" w14:paraId="0000055C">
            <w:pPr>
              <w:rPr/>
            </w:pPr>
            <w:r w:rsidDel="00000000" w:rsidR="00000000" w:rsidRPr="00000000">
              <w:rPr>
                <w:rtl w:val="0"/>
              </w:rPr>
              <w:t xml:space="preserve">Contract interpretation remains human-dependent.</w:t>
            </w:r>
          </w:p>
        </w:tc>
      </w:tr>
      <w:tr>
        <w:trPr>
          <w:cantSplit w:val="1"/>
          <w:tblHeader w:val="0"/>
        </w:trPr>
        <w:tc>
          <w:tcPr>
            <w:vAlign w:val="center"/>
          </w:tcPr>
          <w:p w:rsidR="00000000" w:rsidDel="00000000" w:rsidP="00000000" w:rsidRDefault="00000000" w:rsidRPr="00000000" w14:paraId="0000055D">
            <w:pPr>
              <w:rPr/>
            </w:pPr>
            <w:r w:rsidDel="00000000" w:rsidR="00000000" w:rsidRPr="00000000">
              <w:rPr>
                <w:rtl w:val="0"/>
              </w:rPr>
              <w:t xml:space="preserve">Cross-customer access</w:t>
            </w:r>
          </w:p>
        </w:tc>
        <w:tc>
          <w:tcPr>
            <w:vAlign w:val="center"/>
          </w:tcPr>
          <w:p w:rsidR="00000000" w:rsidDel="00000000" w:rsidP="00000000" w:rsidRDefault="00000000" w:rsidRPr="00000000" w14:paraId="0000055E">
            <w:pPr>
              <w:rPr/>
            </w:pPr>
            <w:r w:rsidDel="00000000" w:rsidR="00000000" w:rsidRPr="00000000">
              <w:rPr>
                <w:rtl w:val="0"/>
              </w:rPr>
              <w:t xml:space="preserve">Critical</w:t>
            </w:r>
          </w:p>
        </w:tc>
        <w:tc>
          <w:tcPr>
            <w:vAlign w:val="center"/>
          </w:tcPr>
          <w:p w:rsidR="00000000" w:rsidDel="00000000" w:rsidP="00000000" w:rsidRDefault="00000000" w:rsidRPr="00000000" w14:paraId="0000055F">
            <w:pPr>
              <w:rPr/>
            </w:pPr>
            <w:r w:rsidDel="00000000" w:rsidR="00000000" w:rsidRPr="00000000">
              <w:rPr>
                <w:rtl w:val="0"/>
              </w:rPr>
              <w:t xml:space="preserve">RLS, principal binding, tenancy tests, least privilege.</w:t>
            </w:r>
          </w:p>
        </w:tc>
        <w:tc>
          <w:tcPr>
            <w:vAlign w:val="center"/>
          </w:tcPr>
          <w:p w:rsidR="00000000" w:rsidDel="00000000" w:rsidP="00000000" w:rsidRDefault="00000000" w:rsidRPr="00000000" w14:paraId="00000560">
            <w:pPr>
              <w:rPr/>
            </w:pPr>
            <w:r w:rsidDel="00000000" w:rsidR="00000000" w:rsidRPr="00000000">
              <w:rPr>
                <w:rtl w:val="0"/>
              </w:rPr>
              <w:t xml:space="preserve">Application bugs require continuous security testing.</w:t>
            </w:r>
          </w:p>
        </w:tc>
      </w:tr>
    </w:tbl>
    <w:p w:rsidR="00000000" w:rsidDel="00000000" w:rsidP="00000000" w:rsidRDefault="00000000" w:rsidRPr="00000000" w14:paraId="00000561">
      <w:pPr>
        <w:spacing w:after="20" w:lineRule="auto"/>
        <w:rPr/>
      </w:pPr>
      <w:r w:rsidDel="00000000" w:rsidR="00000000" w:rsidRPr="00000000">
        <w:rPr>
          <w:rtl w:val="0"/>
        </w:rPr>
      </w:r>
    </w:p>
    <w:p w:rsidR="00000000" w:rsidDel="00000000" w:rsidP="00000000" w:rsidRDefault="00000000" w:rsidRPr="00000000" w14:paraId="00000562">
      <w:pPr>
        <w:pStyle w:val="Heading1"/>
        <w:keepNext w:val="1"/>
        <w:pBdr>
          <w:bottom w:color="b88a44" w:space="1" w:sz="10" w:val="single"/>
        </w:pBdr>
        <w:rPr/>
      </w:pPr>
      <w:r w:rsidDel="00000000" w:rsidR="00000000" w:rsidRPr="00000000">
        <w:rPr>
          <w:rtl w:val="0"/>
        </w:rPr>
        <w:t xml:space="preserve">33. PRODUCTION ACCEPTANCE GATES</w:t>
      </w:r>
    </w:p>
    <w:p w:rsidR="00000000" w:rsidDel="00000000" w:rsidP="00000000" w:rsidRDefault="00000000" w:rsidRPr="00000000" w14:paraId="00000563">
      <w:pPr>
        <w:spacing w:after="120" w:before="0" w:line="259" w:lineRule="auto"/>
        <w:rPr/>
      </w:pPr>
      <w:r w:rsidDel="00000000" w:rsidR="00000000" w:rsidRPr="00000000">
        <w:rPr>
          <w:rFonts w:ascii="Inter" w:cs="Inter" w:eastAsia="Inter" w:hAnsi="Inter"/>
          <w:i w:val="0"/>
          <w:iCs w:val="0"/>
          <w:rtl w:val="0"/>
        </w:rPr>
        <w:t xml:space="preserve">No launch capability is promoted to PRODUCTION until its applicable gates below are evidenced in the release record.</w:t>
      </w:r>
      <w:r w:rsidDel="00000000" w:rsidR="00000000" w:rsidRPr="00000000">
        <w:rPr>
          <w:rtl w:val="0"/>
        </w:rPr>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64">
            <w:pPr>
              <w:rPr/>
            </w:pPr>
            <w:r w:rsidDel="00000000" w:rsidR="00000000" w:rsidRPr="00000000">
              <w:rPr>
                <w:b w:val="1"/>
                <w:bCs w:val="1"/>
                <w:color w:val="ffffff"/>
                <w:rtl w:val="0"/>
              </w:rPr>
              <w:t xml:space="preserve">Gate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65">
            <w:pPr>
              <w:rPr/>
            </w:pPr>
            <w:r w:rsidDel="00000000" w:rsidR="00000000" w:rsidRPr="00000000">
              <w:rPr>
                <w:b w:val="1"/>
                <w:bCs w:val="1"/>
                <w:color w:val="ffffff"/>
                <w:rtl w:val="0"/>
              </w:rPr>
              <w:t xml:space="preserve">Required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66">
            <w:pPr>
              <w:rPr/>
            </w:pPr>
            <w:r w:rsidDel="00000000" w:rsidR="00000000" w:rsidRPr="00000000">
              <w:rPr>
                <w:rtl w:val="0"/>
              </w:rPr>
              <w:t xml:space="preserve">Capability</w:t>
            </w:r>
          </w:p>
        </w:tc>
        <w:tc>
          <w:tcPr>
            <w:tcMar>
              <w:top w:w="55.0" w:type="dxa"/>
              <w:bottom w:w="55.0" w:type="dxa"/>
            </w:tcMar>
            <w:vAlign w:val="center"/>
          </w:tcPr>
          <w:p w:rsidR="00000000" w:rsidDel="00000000" w:rsidP="00000000" w:rsidRDefault="00000000" w:rsidRPr="00000000" w14:paraId="00000567">
            <w:pPr>
              <w:rPr/>
            </w:pPr>
            <w:r w:rsidDel="00000000" w:rsidR="00000000" w:rsidRPr="00000000">
              <w:rPr>
                <w:rtl w:val="0"/>
              </w:rPr>
              <w:t xml:space="preserve">Capability status is PRODUCTION/RESTRICTED with owner, SLO and runbook.</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68">
            <w:pPr>
              <w:rPr/>
            </w:pPr>
            <w:r w:rsidDel="00000000" w:rsidR="00000000" w:rsidRPr="00000000">
              <w:rPr>
                <w:rtl w:val="0"/>
              </w:rPr>
              <w:t xml:space="preserve">Global portability</w:t>
            </w:r>
          </w:p>
        </w:tc>
        <w:tc>
          <w:tcPr>
            <w:shd w:fill="f8fafa" w:val="clear"/>
            <w:tcMar>
              <w:top w:w="55.0" w:type="dxa"/>
              <w:bottom w:w="55.0" w:type="dxa"/>
            </w:tcMar>
            <w:vAlign w:val="center"/>
          </w:tcPr>
          <w:p w:rsidR="00000000" w:rsidDel="00000000" w:rsidP="00000000" w:rsidRDefault="00000000" w:rsidRPr="00000000" w14:paraId="00000569">
            <w:pPr>
              <w:rPr/>
            </w:pPr>
            <w:r w:rsidDel="00000000" w:rsidR="00000000" w:rsidRPr="00000000">
              <w:rPr>
                <w:rtl w:val="0"/>
              </w:rPr>
              <w:t xml:space="preserve">No core schema/API/internal identifier assumes a country, currency, language, launch venue or first Regional Cell; pack compatibility tests pass.</w:t>
            </w:r>
          </w:p>
        </w:tc>
      </w:tr>
      <w:tr>
        <w:trPr>
          <w:cantSplit w:val="1"/>
          <w:tblHeader w:val="0"/>
        </w:trPr>
        <w:tc>
          <w:tcPr>
            <w:tcMar>
              <w:top w:w="55.0" w:type="dxa"/>
              <w:bottom w:w="55.0" w:type="dxa"/>
            </w:tcMar>
            <w:vAlign w:val="center"/>
          </w:tcPr>
          <w:p w:rsidR="00000000" w:rsidDel="00000000" w:rsidP="00000000" w:rsidRDefault="00000000" w:rsidRPr="00000000" w14:paraId="0000056A">
            <w:pPr>
              <w:rPr/>
            </w:pPr>
            <w:r w:rsidDel="00000000" w:rsidR="00000000" w:rsidRPr="00000000">
              <w:rPr>
                <w:rtl w:val="0"/>
              </w:rPr>
              <w:t xml:space="preserve">Jurisdiction activation</w:t>
            </w:r>
          </w:p>
        </w:tc>
        <w:tc>
          <w:tcPr>
            <w:tcMar>
              <w:top w:w="55.0" w:type="dxa"/>
              <w:bottom w:w="55.0" w:type="dxa"/>
            </w:tcMar>
            <w:vAlign w:val="center"/>
          </w:tcPr>
          <w:p w:rsidR="00000000" w:rsidDel="00000000" w:rsidP="00000000" w:rsidRDefault="00000000" w:rsidRPr="00000000" w14:paraId="0000056B">
            <w:pPr>
              <w:rPr/>
            </w:pPr>
            <w:r w:rsidDel="00000000" w:rsidR="00000000" w:rsidRPr="00000000">
              <w:rPr>
                <w:rtl w:val="0"/>
              </w:rPr>
              <w:t xml:space="preserve">Approved ActivationRecord binds operating entity, policy, market/asset packs, sources/rights, servicing cell, AI/notification policy, locale and copy bundle.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6C">
            <w:pPr>
              <w:rPr/>
            </w:pPr>
            <w:r w:rsidDel="00000000" w:rsidR="00000000" w:rsidRPr="00000000">
              <w:rPr>
                <w:rtl w:val="0"/>
              </w:rPr>
              <w:t xml:space="preserve">Evidence</w:t>
            </w:r>
          </w:p>
        </w:tc>
        <w:tc>
          <w:tcPr>
            <w:shd w:fill="f8fafa" w:val="clear"/>
            <w:tcMar>
              <w:top w:w="55.0" w:type="dxa"/>
              <w:bottom w:w="55.0" w:type="dxa"/>
            </w:tcMar>
            <w:vAlign w:val="center"/>
          </w:tcPr>
          <w:p w:rsidR="00000000" w:rsidDel="00000000" w:rsidP="00000000" w:rsidRDefault="00000000" w:rsidRPr="00000000" w14:paraId="0000056D">
            <w:pPr>
              <w:rPr/>
            </w:pPr>
            <w:r w:rsidDel="00000000" w:rsidR="00000000" w:rsidRPr="00000000">
              <w:rPr>
                <w:rtl w:val="0"/>
              </w:rPr>
              <w:t xml:space="preserve">Every material customer-visible fact path rejects missing EvidenceBundle.</w:t>
            </w:r>
          </w:p>
        </w:tc>
      </w:tr>
      <w:tr>
        <w:trPr>
          <w:cantSplit w:val="1"/>
          <w:tblHeader w:val="0"/>
        </w:trPr>
        <w:tc>
          <w:tcPr>
            <w:tcMar>
              <w:top w:w="55.0" w:type="dxa"/>
              <w:bottom w:w="55.0" w:type="dxa"/>
            </w:tcMar>
            <w:vAlign w:val="center"/>
          </w:tcPr>
          <w:p w:rsidR="00000000" w:rsidDel="00000000" w:rsidP="00000000" w:rsidRDefault="00000000" w:rsidRPr="00000000" w14:paraId="0000056E">
            <w:pPr>
              <w:rPr/>
            </w:pPr>
            <w:r w:rsidDel="00000000" w:rsidR="00000000" w:rsidRPr="00000000">
              <w:rPr>
                <w:rtl w:val="0"/>
              </w:rPr>
              <w:t xml:space="preserve">Temporal</w:t>
            </w:r>
          </w:p>
        </w:tc>
        <w:tc>
          <w:tcPr>
            <w:tcMar>
              <w:top w:w="55.0" w:type="dxa"/>
              <w:bottom w:w="55.0" w:type="dxa"/>
            </w:tcMar>
            <w:vAlign w:val="center"/>
          </w:tcPr>
          <w:p w:rsidR="00000000" w:rsidDel="00000000" w:rsidP="00000000" w:rsidRDefault="00000000" w:rsidRPr="00000000" w14:paraId="0000056F">
            <w:pPr>
              <w:rPr/>
            </w:pPr>
            <w:r w:rsidDel="00000000" w:rsidR="00000000" w:rsidRPr="00000000">
              <w:rPr>
                <w:rtl w:val="0"/>
              </w:rPr>
              <w:t xml:space="preserve">Point-in-time reconstruction and late/corrected fact tests pass.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0">
            <w:pPr>
              <w:rPr/>
            </w:pPr>
            <w:r w:rsidDel="00000000" w:rsidR="00000000" w:rsidRPr="00000000">
              <w:rPr>
                <w:rtl w:val="0"/>
              </w:rPr>
              <w:t xml:space="preserve">Rights / residency</w:t>
            </w:r>
          </w:p>
        </w:tc>
        <w:tc>
          <w:tcPr>
            <w:shd w:fill="f8fafa" w:val="clear"/>
            <w:tcMar>
              <w:top w:w="55.0" w:type="dxa"/>
              <w:bottom w:w="55.0" w:type="dxa"/>
            </w:tcMar>
            <w:vAlign w:val="center"/>
          </w:tcPr>
          <w:p w:rsidR="00000000" w:rsidDel="00000000" w:rsidP="00000000" w:rsidRDefault="00000000" w:rsidRPr="00000000" w14:paraId="00000571">
            <w:pPr>
              <w:rPr/>
            </w:pPr>
            <w:r w:rsidDel="00000000" w:rsidR="00000000" w:rsidRPr="00000000">
              <w:rPr>
                <w:rtl w:val="0"/>
              </w:rPr>
              <w:t xml:space="preserve">Source Rights Profile and Data Placement policy approved; negative action/territory/cross-cell tests and expiry behaviour pass.</w:t>
            </w:r>
          </w:p>
        </w:tc>
      </w:tr>
      <w:tr>
        <w:trPr>
          <w:cantSplit w:val="1"/>
          <w:tblHeader w:val="0"/>
        </w:trPr>
        <w:tc>
          <w:tcPr>
            <w:tcMar>
              <w:top w:w="55.0" w:type="dxa"/>
              <w:bottom w:w="55.0" w:type="dxa"/>
            </w:tcMar>
            <w:vAlign w:val="center"/>
          </w:tcPr>
          <w:p w:rsidR="00000000" w:rsidDel="00000000" w:rsidP="00000000" w:rsidRDefault="00000000" w:rsidRPr="00000000" w14:paraId="00000572">
            <w:pPr>
              <w:rPr/>
            </w:pPr>
            <w:r w:rsidDel="00000000" w:rsidR="00000000" w:rsidRPr="00000000">
              <w:rPr>
                <w:rtl w:val="0"/>
              </w:rPr>
              <w:t xml:space="preserve">Retention/Purge</w:t>
            </w:r>
          </w:p>
        </w:tc>
        <w:tc>
          <w:tcPr>
            <w:tcMar>
              <w:top w:w="55.0" w:type="dxa"/>
              <w:bottom w:w="55.0" w:type="dxa"/>
            </w:tcMar>
            <w:vAlign w:val="center"/>
          </w:tcPr>
          <w:p w:rsidR="00000000" w:rsidDel="00000000" w:rsidP="00000000" w:rsidRDefault="00000000" w:rsidRPr="00000000" w14:paraId="00000573">
            <w:pPr>
              <w:rPr/>
            </w:pPr>
            <w:r w:rsidDel="00000000" w:rsidR="00000000" w:rsidRPr="00000000">
              <w:rPr>
                <w:rtl w:val="0"/>
              </w:rPr>
              <w:t xml:space="preserve">Retention mode does not conflict with vendor purge; staging purge drill passes.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4">
            <w:pPr>
              <w:rPr/>
            </w:pPr>
            <w:r w:rsidDel="00000000" w:rsidR="00000000" w:rsidRPr="00000000">
              <w:rPr>
                <w:rtl w:val="0"/>
              </w:rPr>
              <w:t xml:space="preserve">Calculation</w:t>
            </w:r>
          </w:p>
        </w:tc>
        <w:tc>
          <w:tcPr>
            <w:shd w:fill="f8fafa" w:val="clear"/>
            <w:tcMar>
              <w:top w:w="55.0" w:type="dxa"/>
              <w:bottom w:w="55.0" w:type="dxa"/>
            </w:tcMar>
            <w:vAlign w:val="center"/>
          </w:tcPr>
          <w:p w:rsidR="00000000" w:rsidDel="00000000" w:rsidP="00000000" w:rsidRDefault="00000000" w:rsidRPr="00000000" w14:paraId="00000575">
            <w:pPr>
              <w:rPr/>
            </w:pPr>
            <w:r w:rsidDel="00000000" w:rsidR="00000000" w:rsidRPr="00000000">
              <w:rPr>
                <w:rtl w:val="0"/>
              </w:rPr>
              <w:t xml:space="preserve">Methodology source verified/pinned; market/asset pack version present; independent golden implementation and edge tests pass.</w:t>
            </w:r>
          </w:p>
        </w:tc>
      </w:tr>
      <w:tr>
        <w:trPr>
          <w:cantSplit w:val="1"/>
          <w:tblHeader w:val="0"/>
        </w:trPr>
        <w:tc>
          <w:tcPr>
            <w:tcMar>
              <w:top w:w="55.0" w:type="dxa"/>
              <w:bottom w:w="55.0" w:type="dxa"/>
            </w:tcMar>
            <w:vAlign w:val="center"/>
          </w:tcPr>
          <w:p w:rsidR="00000000" w:rsidDel="00000000" w:rsidP="00000000" w:rsidRDefault="00000000" w:rsidRPr="00000000" w14:paraId="00000576">
            <w:pPr>
              <w:rPr/>
            </w:pPr>
            <w:r w:rsidDel="00000000" w:rsidR="00000000" w:rsidRPr="00000000">
              <w:rPr>
                <w:rtl w:val="0"/>
              </w:rPr>
              <w:t xml:space="preserve">Monitoring</w:t>
            </w:r>
          </w:p>
        </w:tc>
        <w:tc>
          <w:tcPr>
            <w:tcMar>
              <w:top w:w="55.0" w:type="dxa"/>
              <w:bottom w:w="55.0" w:type="dxa"/>
            </w:tcMar>
            <w:vAlign w:val="center"/>
          </w:tcPr>
          <w:p w:rsidR="00000000" w:rsidDel="00000000" w:rsidP="00000000" w:rsidRDefault="00000000" w:rsidRPr="00000000" w14:paraId="00000577">
            <w:pPr>
              <w:rPr/>
            </w:pPr>
            <w:r w:rsidDel="00000000" w:rsidR="00000000" w:rsidRPr="00000000">
              <w:rPr>
                <w:rtl w:val="0"/>
              </w:rPr>
              <w:t xml:space="preserve">Coverage/heartbeat/dead-man, market-calendar/timezone and correction propagation pass; 30-day staging coverage target met.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8">
            <w:pPr>
              <w:rPr/>
            </w:pPr>
            <w:r w:rsidDel="00000000" w:rsidR="00000000" w:rsidRPr="00000000">
              <w:rPr>
                <w:rtl w:val="0"/>
              </w:rPr>
              <w:t xml:space="preserve">AI</w:t>
            </w:r>
          </w:p>
        </w:tc>
        <w:tc>
          <w:tcPr>
            <w:shd w:fill="f8fafa" w:val="clear"/>
            <w:tcMar>
              <w:top w:w="55.0" w:type="dxa"/>
              <w:bottom w:w="55.0" w:type="dxa"/>
            </w:tcMar>
            <w:vAlign w:val="center"/>
          </w:tcPr>
          <w:p w:rsidR="00000000" w:rsidDel="00000000" w:rsidP="00000000" w:rsidRDefault="00000000" w:rsidRPr="00000000" w14:paraId="00000579">
            <w:pPr>
              <w:rPr/>
            </w:pPr>
            <w:r w:rsidDel="00000000" w:rsidR="00000000" w:rsidRPr="00000000">
              <w:rPr>
                <w:rtl w:val="0"/>
              </w:rPr>
              <w:t xml:space="preserve">Grounding, rights, citation, perimeter and processing-region gates pass; evidence-only degradation works.</w:t>
            </w:r>
          </w:p>
        </w:tc>
      </w:tr>
      <w:tr>
        <w:trPr>
          <w:cantSplit w:val="1"/>
          <w:tblHeader w:val="0"/>
        </w:trPr>
        <w:tc>
          <w:tcPr>
            <w:tcMar>
              <w:top w:w="55.0" w:type="dxa"/>
              <w:bottom w:w="55.0" w:type="dxa"/>
            </w:tcMar>
            <w:vAlign w:val="center"/>
          </w:tcPr>
          <w:p w:rsidR="00000000" w:rsidDel="00000000" w:rsidP="00000000" w:rsidRDefault="00000000" w:rsidRPr="00000000" w14:paraId="0000057A">
            <w:pPr>
              <w:rPr/>
            </w:pPr>
            <w:r w:rsidDel="00000000" w:rsidR="00000000" w:rsidRPr="00000000">
              <w:rPr>
                <w:rtl w:val="0"/>
              </w:rPr>
              <w:t xml:space="preserve">Security</w:t>
            </w:r>
          </w:p>
        </w:tc>
        <w:tc>
          <w:tcPr>
            <w:tcMar>
              <w:top w:w="55.0" w:type="dxa"/>
              <w:bottom w:w="55.0" w:type="dxa"/>
            </w:tcMar>
            <w:vAlign w:val="center"/>
          </w:tcPr>
          <w:p w:rsidR="00000000" w:rsidDel="00000000" w:rsidP="00000000" w:rsidRDefault="00000000" w:rsidRPr="00000000" w14:paraId="0000057B">
            <w:pPr>
              <w:rPr/>
            </w:pPr>
            <w:r w:rsidDel="00000000" w:rsidR="00000000" w:rsidRPr="00000000">
              <w:rPr>
                <w:rtl w:val="0"/>
              </w:rPr>
              <w:t xml:space="preserve">Threat model, authn/authz, RLS, regional key/egress controls, supply-chain gates and external penetration scope completed as required.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C">
            <w:pPr>
              <w:rPr/>
            </w:pPr>
            <w:r w:rsidDel="00000000" w:rsidR="00000000" w:rsidRPr="00000000">
              <w:rPr>
                <w:rtl w:val="0"/>
              </w:rPr>
              <w:t xml:space="preserve">Resilience</w:t>
            </w:r>
          </w:p>
        </w:tc>
        <w:tc>
          <w:tcPr>
            <w:shd w:fill="f8fafa" w:val="clear"/>
            <w:tcMar>
              <w:top w:w="55.0" w:type="dxa"/>
              <w:bottom w:w="55.0" w:type="dxa"/>
            </w:tcMar>
            <w:vAlign w:val="center"/>
          </w:tcPr>
          <w:p w:rsidR="00000000" w:rsidDel="00000000" w:rsidP="00000000" w:rsidRDefault="00000000" w:rsidRPr="00000000" w14:paraId="0000057D">
            <w:pPr>
              <w:rPr/>
            </w:pPr>
            <w:r w:rsidDel="00000000" w:rsidR="00000000" w:rsidRPr="00000000">
              <w:rPr>
                <w:rtl w:val="0"/>
              </w:rPr>
              <w:t xml:space="preserve">Cell backup/restore evidenced; source/model/PDP/evaluator failure semantics validated; cross-cell failover only where policy permits.</w:t>
            </w:r>
          </w:p>
        </w:tc>
      </w:tr>
      <w:tr>
        <w:trPr>
          <w:cantSplit w:val="1"/>
          <w:tblHeader w:val="0"/>
        </w:trPr>
        <w:tc>
          <w:tcPr>
            <w:tcMar>
              <w:top w:w="55.0" w:type="dxa"/>
              <w:bottom w:w="55.0" w:type="dxa"/>
            </w:tcMar>
            <w:vAlign w:val="center"/>
          </w:tcPr>
          <w:p w:rsidR="00000000" w:rsidDel="00000000" w:rsidP="00000000" w:rsidRDefault="00000000" w:rsidRPr="00000000" w14:paraId="0000057E">
            <w:pPr>
              <w:rPr/>
            </w:pPr>
            <w:r w:rsidDel="00000000" w:rsidR="00000000" w:rsidRPr="00000000">
              <w:rPr>
                <w:rtl w:val="0"/>
              </w:rPr>
              <w:t xml:space="preserve">Operations</w:t>
            </w:r>
          </w:p>
        </w:tc>
        <w:tc>
          <w:tcPr>
            <w:tcMar>
              <w:top w:w="55.0" w:type="dxa"/>
              <w:bottom w:w="55.0" w:type="dxa"/>
            </w:tcMar>
            <w:vAlign w:val="center"/>
          </w:tcPr>
          <w:p w:rsidR="00000000" w:rsidDel="00000000" w:rsidP="00000000" w:rsidRDefault="00000000" w:rsidRPr="00000000" w14:paraId="0000057F">
            <w:pPr>
              <w:rPr/>
            </w:pPr>
            <w:r w:rsidDel="00000000" w:rsidR="00000000" w:rsidRPr="00000000">
              <w:rPr>
                <w:rtl w:val="0"/>
              </w:rPr>
              <w:t xml:space="preserve">Cell/global dashboards, queues, kill switches and on-call ownership active.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80">
            <w:pPr>
              <w:rPr/>
            </w:pPr>
            <w:r w:rsidDel="00000000" w:rsidR="00000000" w:rsidRPr="00000000">
              <w:rPr>
                <w:rtl w:val="0"/>
              </w:rPr>
              <w:t xml:space="preserve">Commercial</w:t>
            </w:r>
          </w:p>
        </w:tc>
        <w:tc>
          <w:tcPr>
            <w:shd w:fill="f8fafa" w:val="clear"/>
            <w:tcMar>
              <w:top w:w="55.0" w:type="dxa"/>
              <w:bottom w:w="55.0" w:type="dxa"/>
            </w:tcMar>
            <w:vAlign w:val="center"/>
          </w:tcPr>
          <w:p w:rsidR="00000000" w:rsidDel="00000000" w:rsidP="00000000" w:rsidRDefault="00000000" w:rsidRPr="00000000" w14:paraId="00000581">
            <w:pPr>
              <w:rPr/>
            </w:pPr>
            <w:r w:rsidDel="00000000" w:rsidR="00000000" w:rsidRPr="00000000">
              <w:rPr>
                <w:rtl w:val="0"/>
              </w:rPr>
              <w:t xml:space="preserve">Tier entitlements do not override source rights/residency; usage/cost metering validated by market/territory.</w:t>
            </w:r>
          </w:p>
        </w:tc>
      </w:tr>
      <w:tr>
        <w:trPr>
          <w:cantSplit w:val="1"/>
          <w:tblHeader w:val="0"/>
        </w:trPr>
        <w:tc>
          <w:tcPr>
            <w:vAlign w:val="center"/>
          </w:tcPr>
          <w:p w:rsidR="00000000" w:rsidDel="00000000" w:rsidP="00000000" w:rsidRDefault="00000000" w:rsidRPr="00000000" w14:paraId="00000582">
            <w:pPr>
              <w:rPr/>
            </w:pPr>
            <w:r w:rsidDel="00000000" w:rsidR="00000000" w:rsidRPr="00000000">
              <w:rPr>
                <w:rtl w:val="0"/>
              </w:rPr>
              <w:t xml:space="preserve">Legal launch</w:t>
            </w:r>
          </w:p>
        </w:tc>
        <w:tc>
          <w:tcPr>
            <w:vAlign w:val="center"/>
          </w:tcPr>
          <w:p w:rsidR="00000000" w:rsidDel="00000000" w:rsidP="00000000" w:rsidRDefault="00000000" w:rsidRPr="00000000" w14:paraId="00000583">
            <w:pPr>
              <w:rPr/>
            </w:pPr>
            <w:r w:rsidDel="00000000" w:rsidR="00000000" w:rsidRPr="00000000">
              <w:rPr>
                <w:rtl w:val="0"/>
              </w:rPr>
              <w:t xml:space="preserve">Jurisdiction/operating-entity feature matrix and customer-facing copy version approved by qualified owner/counsel.</w:t>
            </w:r>
          </w:p>
        </w:tc>
      </w:tr>
      <w:tr>
        <w:trPr>
          <w:cantSplit w:val="1"/>
          <w:tblHeader w:val="0"/>
        </w:trPr>
        <w:tc>
          <w:tcPr>
            <w:vAlign w:val="center"/>
          </w:tcPr>
          <w:p w:rsidR="00000000" w:rsidDel="00000000" w:rsidP="00000000" w:rsidRDefault="00000000" w:rsidRPr="00000000" w14:paraId="00000584">
            <w:pPr>
              <w:rPr/>
            </w:pPr>
            <w:r w:rsidDel="00000000" w:rsidR="00000000" w:rsidRPr="00000000">
              <w:rPr>
                <w:rtl w:val="0"/>
              </w:rPr>
              <w:t xml:space="preserve">Data launch</w:t>
            </w:r>
          </w:p>
        </w:tc>
        <w:tc>
          <w:tcPr>
            <w:vAlign w:val="center"/>
          </w:tcPr>
          <w:p w:rsidR="00000000" w:rsidDel="00000000" w:rsidP="00000000" w:rsidRDefault="00000000" w:rsidRPr="00000000" w14:paraId="00000585">
            <w:pPr>
              <w:rPr/>
            </w:pPr>
            <w:r w:rsidDel="00000000" w:rsidR="00000000" w:rsidRPr="00000000">
              <w:rPr>
                <w:rtl w:val="0"/>
              </w:rPr>
              <w:t xml:space="preserve">Vendor contracts and data-rights economics approved for each activated territory/tier/latency model.</w:t>
            </w:r>
          </w:p>
        </w:tc>
      </w:tr>
    </w:tbl>
    <w:p w:rsidR="00000000" w:rsidDel="00000000" w:rsidP="00000000" w:rsidRDefault="00000000" w:rsidRPr="00000000" w14:paraId="00000586">
      <w:pPr>
        <w:spacing w:after="20" w:lineRule="auto"/>
        <w:rPr/>
      </w:pPr>
      <w:r w:rsidDel="00000000" w:rsidR="00000000" w:rsidRPr="00000000">
        <w:rPr>
          <w:rtl w:val="0"/>
        </w:rPr>
      </w:r>
    </w:p>
    <w:tbl>
      <w:tblPr>
        <w:tblStyle w:val="Table48"/>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eef4f3" w:val="clear"/>
            <w:tcMar>
              <w:top w:w="120.0" w:type="dxa"/>
              <w:bottom w:w="120.0" w:type="dxa"/>
            </w:tcMar>
          </w:tcPr>
          <w:p w:rsidR="00000000" w:rsidDel="00000000" w:rsidP="00000000" w:rsidRDefault="00000000" w:rsidRPr="00000000" w14:paraId="00000587">
            <w:pPr>
              <w:spacing w:after="60" w:lineRule="auto"/>
              <w:rPr/>
            </w:pPr>
            <w:r w:rsidDel="00000000" w:rsidR="00000000" w:rsidRPr="00000000">
              <w:rPr>
                <w:rFonts w:ascii="Inter" w:cs="Inter" w:eastAsia="Inter" w:hAnsi="Inter"/>
                <w:b w:val="1"/>
                <w:bCs w:val="1"/>
                <w:color w:val="1f5d5d"/>
                <w:sz w:val="16"/>
                <w:szCs w:val="16"/>
                <w:rtl w:val="0"/>
              </w:rPr>
              <w:t xml:space="preserve">ENGINEERING SIGN-OFF STANDARD</w:t>
            </w:r>
            <w:r w:rsidDel="00000000" w:rsidR="00000000" w:rsidRPr="00000000">
              <w:rPr>
                <w:rtl w:val="0"/>
              </w:rPr>
            </w:r>
          </w:p>
          <w:p w:rsidR="00000000" w:rsidDel="00000000" w:rsidP="00000000" w:rsidRDefault="00000000" w:rsidRPr="00000000" w14:paraId="00000588">
            <w:pPr>
              <w:spacing w:after="0" w:line="254" w:lineRule="auto"/>
              <w:rPr/>
            </w:pPr>
            <w:r w:rsidDel="00000000" w:rsidR="00000000" w:rsidRPr="00000000">
              <w:rPr>
                <w:rFonts w:ascii="Inter" w:cs="Inter" w:eastAsia="Inter" w:hAnsi="Inter"/>
                <w:color w:val="182326"/>
                <w:sz w:val="18"/>
                <w:szCs w:val="18"/>
                <w:rtl w:val="0"/>
              </w:rPr>
              <w:t xml:space="preserve">If the team cannot explain where a value came from, reproduce a calculation, prove that a monitoring rule actually ran, show why an alert fired, or demonstrate that a source can be removed when the licence ends, the capability is not production-ready.</w:t>
            </w:r>
            <w:r w:rsidDel="00000000" w:rsidR="00000000" w:rsidRPr="00000000">
              <w:rPr>
                <w:rtl w:val="0"/>
              </w:rPr>
            </w:r>
          </w:p>
        </w:tc>
      </w:tr>
    </w:tbl>
    <w:p w:rsidR="00000000" w:rsidDel="00000000" w:rsidP="00000000" w:rsidRDefault="00000000" w:rsidRPr="00000000" w14:paraId="00000589">
      <w:pPr>
        <w:spacing w:after="20" w:lineRule="auto"/>
        <w:rPr/>
      </w:pPr>
      <w:r w:rsidDel="00000000" w:rsidR="00000000" w:rsidRPr="00000000">
        <w:rPr>
          <w:rtl w:val="0"/>
        </w:rPr>
      </w:r>
    </w:p>
    <w:p w:rsidR="00000000" w:rsidDel="00000000" w:rsidP="00000000" w:rsidRDefault="00000000" w:rsidRPr="00000000" w14:paraId="0000058A">
      <w:pPr>
        <w:pStyle w:val="Heading1"/>
        <w:keepNext w:val="1"/>
        <w:pBdr>
          <w:bottom w:color="b88a44" w:space="1" w:sz="10" w:val="single"/>
        </w:pBdr>
        <w:rPr/>
      </w:pPr>
      <w:r w:rsidDel="00000000" w:rsidR="00000000" w:rsidRPr="00000000">
        <w:rPr>
          <w:rtl w:val="0"/>
        </w:rPr>
        <w:t xml:space="preserve">APPENDIX A - CANONICAL SCHEMA BLUEPRINT</w:t>
      </w:r>
    </w:p>
    <w:p w:rsidR="00000000" w:rsidDel="00000000" w:rsidP="00000000" w:rsidRDefault="00000000" w:rsidRPr="00000000" w14:paraId="0000058B">
      <w:pPr>
        <w:spacing w:after="120" w:before="0" w:line="259" w:lineRule="auto"/>
        <w:rPr/>
      </w:pPr>
      <w:r w:rsidDel="00000000" w:rsidR="00000000" w:rsidRPr="00000000">
        <w:rPr>
          <w:rtl w:val="0"/>
        </w:rPr>
        <w:t xml:space="preserve">The following logical tables are the minimum launch schema families. Physical naming may vary, but ownership and relationships must remain portable across Regional Cells. Every region-sensitive table must support the applicable servicing-cell/residency/replication metadata without embedding a country in the schema name.</w:t>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8C">
            <w:pPr>
              <w:jc w:val="left"/>
              <w:rPr/>
            </w:pPr>
            <w:r w:rsidDel="00000000" w:rsidR="00000000" w:rsidRPr="00000000">
              <w:rPr>
                <w:rFonts w:ascii="Inter" w:cs="Inter" w:eastAsia="Inter" w:hAnsi="Inter"/>
                <w:b w:val="1"/>
                <w:bCs w:val="1"/>
                <w:color w:val="ffffff"/>
                <w:sz w:val="14"/>
                <w:szCs w:val="14"/>
                <w:rtl w:val="0"/>
              </w:rPr>
              <w:t xml:space="preserve">Schema/module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8D">
            <w:pPr>
              <w:jc w:val="left"/>
              <w:rPr/>
            </w:pPr>
            <w:r w:rsidDel="00000000" w:rsidR="00000000" w:rsidRPr="00000000">
              <w:rPr>
                <w:rFonts w:ascii="Inter" w:cs="Inter" w:eastAsia="Inter" w:hAnsi="Inter"/>
                <w:b w:val="1"/>
                <w:bCs w:val="1"/>
                <w:color w:val="ffffff"/>
                <w:sz w:val="14"/>
                <w:szCs w:val="14"/>
                <w:rtl w:val="0"/>
              </w:rPr>
              <w:t xml:space="preserve">Key tables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8E">
            <w:pPr>
              <w:spacing w:after="0" w:line="240" w:lineRule="auto"/>
              <w:rPr/>
            </w:pPr>
            <w:r w:rsidDel="00000000" w:rsidR="00000000" w:rsidRPr="00000000">
              <w:rPr>
                <w:rFonts w:ascii="Inter" w:cs="Inter" w:eastAsia="Inter" w:hAnsi="Inter"/>
                <w:color w:val="182326"/>
                <w:sz w:val="14"/>
                <w:szCs w:val="14"/>
                <w:rtl w:val="0"/>
              </w:rPr>
              <w:t xml:space="preserve">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8F">
            <w:pPr>
              <w:spacing w:after="0" w:line="240" w:lineRule="auto"/>
              <w:rPr/>
            </w:pPr>
            <w:r w:rsidDel="00000000" w:rsidR="00000000" w:rsidRPr="00000000">
              <w:rPr>
                <w:rFonts w:ascii="Inter" w:cs="Inter" w:eastAsia="Inter" w:hAnsi="Inter"/>
                <w:color w:val="182326"/>
                <w:sz w:val="14"/>
                <w:szCs w:val="14"/>
                <w:rtl w:val="0"/>
              </w:rPr>
              <w:t xml:space="preserve">principal, account, membership, session, consent, auth_factor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0">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1">
            <w:pPr>
              <w:spacing w:after="0" w:line="240" w:lineRule="auto"/>
              <w:rPr/>
            </w:pPr>
            <w:r w:rsidDel="00000000" w:rsidR="00000000" w:rsidRPr="00000000">
              <w:rPr>
                <w:rFonts w:ascii="Inter" w:cs="Inter" w:eastAsia="Inter" w:hAnsi="Inter"/>
                <w:color w:val="182326"/>
                <w:sz w:val="14"/>
                <w:szCs w:val="14"/>
                <w:rtl w:val="0"/>
              </w:rPr>
              <w:t xml:space="preserve">issuer, instrument, instrument_alias, trading_venue, asset_adapter, calendar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2">
            <w:pPr>
              <w:spacing w:after="0" w:line="240" w:lineRule="auto"/>
              <w:rPr/>
            </w:pPr>
            <w:r w:rsidDel="00000000" w:rsidR="00000000" w:rsidRPr="00000000">
              <w:rPr>
                <w:rFonts w:ascii="Inter" w:cs="Inter" w:eastAsia="Inter" w:hAnsi="Inter"/>
                <w:color w:val="182326"/>
                <w:sz w:val="14"/>
                <w:szCs w:val="14"/>
                <w:rtl w:val="0"/>
              </w:rPr>
              <w:t xml:space="preserve">source_rights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3">
            <w:pPr>
              <w:spacing w:after="0" w:line="240" w:lineRule="auto"/>
              <w:rPr/>
            </w:pPr>
            <w:r w:rsidDel="00000000" w:rsidR="00000000" w:rsidRPr="00000000">
              <w:rPr>
                <w:rFonts w:ascii="Inter" w:cs="Inter" w:eastAsia="Inter" w:hAnsi="Inter"/>
                <w:color w:val="182326"/>
                <w:sz w:val="14"/>
                <w:szCs w:val="14"/>
                <w:rtl w:val="0"/>
              </w:rPr>
              <w:t xml:space="preserve">source, dataset, rights_profile, rights_action, source_contract, source_retention_policy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4">
            <w:pPr>
              <w:spacing w:after="0" w:line="240" w:lineRule="auto"/>
              <w:rPr/>
            </w:pPr>
            <w:r w:rsidDel="00000000" w:rsidR="00000000" w:rsidRPr="00000000">
              <w:rPr>
                <w:rFonts w:ascii="Inter" w:cs="Inter" w:eastAsia="Inter" w:hAnsi="Inter"/>
                <w:color w:val="182326"/>
                <w:sz w:val="14"/>
                <w:szCs w:val="14"/>
                <w:rtl w:val="0"/>
              </w:rPr>
              <w:t xml:space="preserve">market_data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5">
            <w:pPr>
              <w:spacing w:after="0" w:line="240" w:lineRule="auto"/>
              <w:rPr/>
            </w:pPr>
            <w:r w:rsidDel="00000000" w:rsidR="00000000" w:rsidRPr="00000000">
              <w:rPr>
                <w:rFonts w:ascii="Inter" w:cs="Inter" w:eastAsia="Inter" w:hAnsi="Inter"/>
                <w:color w:val="182326"/>
                <w:sz w:val="14"/>
                <w:szCs w:val="14"/>
                <w:rtl w:val="0"/>
              </w:rPr>
              <w:t xml:space="preserve">raw_artifact_index, source_observation, reconciliation_run, reconciliation_decision, accepted_fact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6">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7">
            <w:pPr>
              <w:spacing w:after="0" w:line="240" w:lineRule="auto"/>
              <w:rPr/>
            </w:pPr>
            <w:r w:rsidDel="00000000" w:rsidR="00000000" w:rsidRPr="00000000">
              <w:rPr>
                <w:rFonts w:ascii="Inter" w:cs="Inter" w:eastAsia="Inter" w:hAnsi="Inter"/>
                <w:color w:val="182326"/>
                <w:sz w:val="14"/>
                <w:szCs w:val="14"/>
                <w:rtl w:val="0"/>
              </w:rPr>
              <w:t xml:space="preserve">evidence_bundle, evidence_fact_ref, evidence_calc_ref, evidence_document_ref, evidence_manifest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8">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9">
            <w:pPr>
              <w:spacing w:after="0" w:line="240" w:lineRule="auto"/>
              <w:rPr/>
            </w:pPr>
            <w:r w:rsidDel="00000000" w:rsidR="00000000" w:rsidRPr="00000000">
              <w:rPr>
                <w:rFonts w:ascii="Inter" w:cs="Inter" w:eastAsia="Inter" w:hAnsi="Inter"/>
                <w:color w:val="182326"/>
                <w:sz w:val="14"/>
                <w:szCs w:val="14"/>
                <w:rtl w:val="0"/>
              </w:rPr>
              <w:t xml:space="preserve">calculation_spec, methodology_reference, calculation_request, calculation_result, calculation_input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A">
            <w:pPr>
              <w:spacing w:after="0" w:line="240" w:lineRule="auto"/>
              <w:rPr/>
            </w:pPr>
            <w:r w:rsidDel="00000000" w:rsidR="00000000" w:rsidRPr="00000000">
              <w:rPr>
                <w:rFonts w:ascii="Inter" w:cs="Inter" w:eastAsia="Inter" w:hAnsi="Inter"/>
                <w:color w:val="182326"/>
                <w:sz w:val="14"/>
                <w:szCs w:val="14"/>
                <w:rtl w:val="0"/>
              </w:rPr>
              <w:t xml:space="preserve">documents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B">
            <w:pPr>
              <w:spacing w:after="0" w:line="240" w:lineRule="auto"/>
              <w:rPr/>
            </w:pPr>
            <w:r w:rsidDel="00000000" w:rsidR="00000000" w:rsidRPr="00000000">
              <w:rPr>
                <w:rFonts w:ascii="Inter" w:cs="Inter" w:eastAsia="Inter" w:hAnsi="Inter"/>
                <w:color w:val="182326"/>
                <w:sz w:val="14"/>
                <w:szCs w:val="14"/>
                <w:rtl w:val="0"/>
              </w:rPr>
              <w:t xml:space="preserve">document, document_version, document_chunk, embedding, document_index_state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C">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D">
            <w:pPr>
              <w:spacing w:after="0" w:line="240" w:lineRule="auto"/>
              <w:rPr/>
            </w:pPr>
            <w:r w:rsidDel="00000000" w:rsidR="00000000" w:rsidRPr="00000000">
              <w:rPr>
                <w:rFonts w:ascii="Inter" w:cs="Inter" w:eastAsia="Inter" w:hAnsi="Inter"/>
                <w:color w:val="182326"/>
                <w:sz w:val="14"/>
                <w:szCs w:val="14"/>
                <w:rtl w:val="0"/>
              </w:rPr>
              <w:t xml:space="preserve">monitoring_rule, rule_version, rule_evaluation, alert, alert_delivery, alert_correction, rule_coverage, monitoring_incident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E">
            <w:pPr>
              <w:spacing w:after="0" w:line="240" w:lineRule="auto"/>
              <w:rPr/>
            </w:pPr>
            <w:r w:rsidDel="00000000" w:rsidR="00000000" w:rsidRPr="00000000">
              <w:rPr>
                <w:rFonts w:ascii="Inter" w:cs="Inter" w:eastAsia="Inter" w:hAnsi="Inter"/>
                <w:color w:val="182326"/>
                <w:sz w:val="14"/>
                <w:szCs w:val="14"/>
                <w:rtl w:val="0"/>
              </w:rPr>
              <w:t xml:space="preserve">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F">
            <w:pPr>
              <w:spacing w:after="0" w:line="240" w:lineRule="auto"/>
              <w:rPr/>
            </w:pPr>
            <w:r w:rsidDel="00000000" w:rsidR="00000000" w:rsidRPr="00000000">
              <w:rPr>
                <w:rFonts w:ascii="Inter" w:cs="Inter" w:eastAsia="Inter" w:hAnsi="Inter"/>
                <w:color w:val="182326"/>
                <w:sz w:val="14"/>
                <w:szCs w:val="14"/>
                <w:rtl w:val="0"/>
              </w:rPr>
              <w:t xml:space="preserve">capability, capability_status_history, jurisdiction_policy, policy_bundle_version, policy_decision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A0">
            <w:pPr>
              <w:spacing w:after="0" w:line="240" w:lineRule="auto"/>
              <w:rPr/>
            </w:pPr>
            <w:r w:rsidDel="00000000" w:rsidR="00000000" w:rsidRPr="00000000">
              <w:rPr>
                <w:rFonts w:ascii="Inter" w:cs="Inter" w:eastAsia="Inter" w:hAnsi="Inter"/>
                <w:color w:val="182326"/>
                <w:sz w:val="14"/>
                <w:szCs w:val="14"/>
                <w:rtl w:val="0"/>
              </w:rPr>
              <w:t xml:space="preserve">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A1">
            <w:pPr>
              <w:spacing w:after="0" w:line="240" w:lineRule="auto"/>
              <w:rPr/>
            </w:pPr>
            <w:r w:rsidDel="00000000" w:rsidR="00000000" w:rsidRPr="00000000">
              <w:rPr>
                <w:rFonts w:ascii="Inter" w:cs="Inter" w:eastAsia="Inter" w:hAnsi="Inter"/>
                <w:color w:val="182326"/>
                <w:sz w:val="14"/>
                <w:szCs w:val="14"/>
                <w:rtl w:val="0"/>
              </w:rPr>
              <w:t xml:space="preserve">plan, product_entitlement, account_entitlement, usage_record, cost_record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A2">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A3">
            <w:pPr>
              <w:spacing w:after="0" w:line="240" w:lineRule="auto"/>
              <w:rPr/>
            </w:pPr>
            <w:r w:rsidDel="00000000" w:rsidR="00000000" w:rsidRPr="00000000">
              <w:rPr>
                <w:rFonts w:ascii="Inter" w:cs="Inter" w:eastAsia="Inter" w:hAnsi="Inter"/>
                <w:color w:val="182326"/>
                <w:sz w:val="14"/>
                <w:szCs w:val="14"/>
                <w:rtl w:val="0"/>
              </w:rPr>
              <w:t xml:space="preserve">prompt_template, model_route, ai_request, ai_response, ai_claim_ref, ai_eval_result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A4">
            <w:pPr>
              <w:spacing w:after="0" w:line="240" w:lineRule="auto"/>
              <w:rPr/>
            </w:pPr>
            <w:r w:rsidDel="00000000" w:rsidR="00000000" w:rsidRPr="00000000">
              <w:rPr>
                <w:rFonts w:ascii="Inter" w:cs="Inter" w:eastAsia="Inter" w:hAnsi="Inter"/>
                <w:color w:val="182326"/>
                <w:sz w:val="14"/>
                <w:szCs w:val="14"/>
                <w:rtl w:val="0"/>
              </w:rPr>
              <w:t xml:space="preserve">ops_audit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A5">
            <w:pPr>
              <w:spacing w:after="0" w:line="240" w:lineRule="auto"/>
              <w:rPr/>
            </w:pPr>
            <w:r w:rsidDel="00000000" w:rsidR="00000000" w:rsidRPr="00000000">
              <w:rPr>
                <w:rFonts w:ascii="Inter" w:cs="Inter" w:eastAsia="Inter" w:hAnsi="Inter"/>
                <w:color w:val="182326"/>
                <w:sz w:val="14"/>
                <w:szCs w:val="14"/>
                <w:rtl w:val="0"/>
              </w:rPr>
              <w:t xml:space="preserve">ops_case, kill_switch, incident, audit_event, purge_run, restore_drill</w:t>
            </w:r>
            <w:r w:rsidDel="00000000" w:rsidR="00000000" w:rsidRPr="00000000">
              <w:rPr>
                <w:rtl w:val="0"/>
              </w:rPr>
            </w:r>
          </w:p>
        </w:tc>
      </w:tr>
    </w:tbl>
    <w:p w:rsidR="00000000" w:rsidDel="00000000" w:rsidP="00000000" w:rsidRDefault="00000000" w:rsidRPr="00000000" w14:paraId="000005A6">
      <w:pPr>
        <w:spacing w:after="20" w:lineRule="auto"/>
        <w:rPr/>
      </w:pPr>
      <w:r w:rsidDel="00000000" w:rsidR="00000000" w:rsidRPr="00000000">
        <w:rPr>
          <w:rtl w:val="0"/>
        </w:rPr>
      </w:r>
    </w:p>
    <w:p w:rsidR="00000000" w:rsidDel="00000000" w:rsidP="00000000" w:rsidRDefault="00000000" w:rsidRPr="00000000" w14:paraId="000005A7">
      <w:pPr>
        <w:pStyle w:val="Heading2"/>
        <w:keepNext w:val="1"/>
        <w:rPr/>
      </w:pPr>
      <w:r w:rsidDel="00000000" w:rsidR="00000000" w:rsidRPr="00000000">
        <w:rPr>
          <w:rtl w:val="0"/>
        </w:rPr>
        <w:t xml:space="preserve">A.1 AcceptedFact identity</w:t>
      </w:r>
    </w:p>
    <w:p w:rsidR="00000000" w:rsidDel="00000000" w:rsidP="00000000" w:rsidRDefault="00000000" w:rsidRPr="00000000" w14:paraId="000005A8">
      <w:pPr>
        <w:spacing w:after="120" w:before="0" w:line="259" w:lineRule="auto"/>
        <w:rPr/>
      </w:pPr>
      <w:r w:rsidDel="00000000" w:rsidR="00000000" w:rsidRPr="00000000">
        <w:rPr>
          <w:rFonts w:ascii="Inter" w:cs="Inter" w:eastAsia="Inter" w:hAnsi="Inter"/>
          <w:i w:val="0"/>
          <w:iCs w:val="0"/>
          <w:rtl w:val="0"/>
        </w:rPr>
        <w:t xml:space="preserve">Define a stable fact_key from entity + metric + dimensional attributes (for example currency, basis, period type, scenario where applicable). The fact_key is semantic identity; fact_id is version identity. Reconciliation may produce new versions of the same fact_key without mutating history.</w:t>
      </w:r>
      <w:r w:rsidDel="00000000" w:rsidR="00000000" w:rsidRPr="00000000">
        <w:rPr>
          <w:rtl w:val="0"/>
        </w:rPr>
      </w:r>
    </w:p>
    <w:p w:rsidR="00000000" w:rsidDel="00000000" w:rsidP="00000000" w:rsidRDefault="00000000" w:rsidRPr="00000000" w14:paraId="000005A9">
      <w:pPr>
        <w:pStyle w:val="Heading2"/>
        <w:keepNext w:val="1"/>
        <w:rPr/>
      </w:pPr>
      <w:r w:rsidDel="00000000" w:rsidR="00000000" w:rsidRPr="00000000">
        <w:rPr>
          <w:rtl w:val="0"/>
        </w:rPr>
        <w:t xml:space="preserve">A.2 Dependency indexes</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calculation_input(fact_id, calculation_result_id) indexed both directions.</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evidence_fact_ref(fact_id, bundle_id) indexed both directions.</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rule_evaluation(triggering_fact_id, rule_id, evaluation_id) indexed for correction impact.</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alert(evaluation_id, user_id, status) indexed for user correction lookup.</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document_chunk(source_id, document_id) and embedding(source_id, document_id, chunk_id) indexed for purge.</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rights_profile(version, source_id, effective_range) indexed for access-time decisions.</w:t>
      </w:r>
      <w:r w:rsidDel="00000000" w:rsidR="00000000" w:rsidRPr="00000000">
        <w:rPr>
          <w:rtl w:val="0"/>
        </w:rPr>
      </w:r>
    </w:p>
    <w:p w:rsidR="00000000" w:rsidDel="00000000" w:rsidP="00000000" w:rsidRDefault="00000000" w:rsidRPr="00000000" w14:paraId="000005B0">
      <w:pPr>
        <w:pStyle w:val="Heading1"/>
        <w:keepNext w:val="1"/>
        <w:pBdr>
          <w:bottom w:color="b88a44" w:space="1" w:sz="10" w:val="single"/>
        </w:pBdr>
        <w:rPr/>
      </w:pPr>
      <w:r w:rsidDel="00000000" w:rsidR="00000000" w:rsidRPr="00000000">
        <w:rPr>
          <w:rtl w:val="0"/>
        </w:rPr>
        <w:t xml:space="preserve">APPENDIX B - FAILURE SEMANTICS MATRIX</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B1">
            <w:pPr>
              <w:jc w:val="left"/>
              <w:rPr/>
            </w:pPr>
            <w:r w:rsidDel="00000000" w:rsidR="00000000" w:rsidRPr="00000000">
              <w:rPr>
                <w:rFonts w:ascii="Inter" w:cs="Inter" w:eastAsia="Inter" w:hAnsi="Inter"/>
                <w:b w:val="1"/>
                <w:bCs w:val="1"/>
                <w:color w:val="ffffff"/>
                <w:sz w:val="13"/>
                <w:szCs w:val="13"/>
                <w:rtl w:val="0"/>
              </w:rPr>
              <w:t xml:space="preserve">Failure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B2">
            <w:pPr>
              <w:jc w:val="left"/>
              <w:rPr/>
            </w:pPr>
            <w:r w:rsidDel="00000000" w:rsidR="00000000" w:rsidRPr="00000000">
              <w:rPr>
                <w:rFonts w:ascii="Inter" w:cs="Inter" w:eastAsia="Inter" w:hAnsi="Inter"/>
                <w:b w:val="1"/>
                <w:bCs w:val="1"/>
                <w:color w:val="ffffff"/>
                <w:sz w:val="13"/>
                <w:szCs w:val="13"/>
                <w:rtl w:val="0"/>
              </w:rPr>
              <w:t xml:space="preserve">System behavior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B3">
            <w:pPr>
              <w:jc w:val="left"/>
              <w:rPr/>
            </w:pPr>
            <w:r w:rsidDel="00000000" w:rsidR="00000000" w:rsidRPr="00000000">
              <w:rPr>
                <w:rFonts w:ascii="Inter" w:cs="Inter" w:eastAsia="Inter" w:hAnsi="Inter"/>
                <w:b w:val="1"/>
                <w:bCs w:val="1"/>
                <w:color w:val="ffffff"/>
                <w:sz w:val="13"/>
                <w:szCs w:val="13"/>
                <w:rtl w:val="0"/>
              </w:rPr>
              <w:t xml:space="preserve">Customer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B4">
            <w:pPr>
              <w:spacing w:after="0" w:line="240" w:lineRule="auto"/>
              <w:rPr/>
            </w:pPr>
            <w:r w:rsidDel="00000000" w:rsidR="00000000" w:rsidRPr="00000000">
              <w:rPr>
                <w:rFonts w:ascii="Inter" w:cs="Inter" w:eastAsia="Inter" w:hAnsi="Inter"/>
                <w:color w:val="182326"/>
                <w:sz w:val="13"/>
                <w:szCs w:val="13"/>
                <w:rtl w:val="0"/>
              </w:rPr>
              <w:t xml:space="preserve">Policy service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5">
            <w:pPr>
              <w:spacing w:after="0" w:line="240" w:lineRule="auto"/>
              <w:rPr/>
            </w:pPr>
            <w:r w:rsidDel="00000000" w:rsidR="00000000" w:rsidRPr="00000000">
              <w:rPr>
                <w:rFonts w:ascii="Inter" w:cs="Inter" w:eastAsia="Inter" w:hAnsi="Inter"/>
                <w:color w:val="182326"/>
                <w:sz w:val="13"/>
                <w:szCs w:val="13"/>
                <w:rtl w:val="0"/>
              </w:rPr>
              <w:t xml:space="preserve">Deny gated operation; emit incident.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6">
            <w:pPr>
              <w:spacing w:after="0" w:line="240" w:lineRule="auto"/>
              <w:rPr/>
            </w:pPr>
            <w:r w:rsidDel="00000000" w:rsidR="00000000" w:rsidRPr="00000000">
              <w:rPr>
                <w:rFonts w:ascii="Inter" w:cs="Inter" w:eastAsia="Inter" w:hAnsi="Inter"/>
                <w:color w:val="182326"/>
                <w:sz w:val="13"/>
                <w:szCs w:val="13"/>
                <w:rtl w:val="0"/>
              </w:rPr>
              <w:t xml:space="preserve">Explicit temporarily unavailable for gated feature; no fallback allow.</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B7">
            <w:pPr>
              <w:spacing w:after="0" w:line="240" w:lineRule="auto"/>
              <w:rPr/>
            </w:pPr>
            <w:r w:rsidDel="00000000" w:rsidR="00000000" w:rsidRPr="00000000">
              <w:rPr>
                <w:rFonts w:ascii="Inter" w:cs="Inter" w:eastAsia="Inter" w:hAnsi="Inter"/>
                <w:color w:val="182326"/>
                <w:sz w:val="13"/>
                <w:szCs w:val="13"/>
                <w:rtl w:val="0"/>
              </w:rPr>
              <w:t xml:space="preserve">Rights evaluation unavailable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8">
            <w:pPr>
              <w:spacing w:after="0" w:line="240" w:lineRule="auto"/>
              <w:rPr/>
            </w:pPr>
            <w:r w:rsidDel="00000000" w:rsidR="00000000" w:rsidRPr="00000000">
              <w:rPr>
                <w:rFonts w:ascii="Inter" w:cs="Inter" w:eastAsia="Inter" w:hAnsi="Inter"/>
                <w:color w:val="182326"/>
                <w:sz w:val="13"/>
                <w:szCs w:val="13"/>
                <w:rtl w:val="0"/>
              </w:rPr>
              <w:t xml:space="preserve">Deny source-dependent use; keep unrelated features alive.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9">
            <w:pPr>
              <w:spacing w:after="0" w:line="240" w:lineRule="auto"/>
              <w:rPr/>
            </w:pPr>
            <w:r w:rsidDel="00000000" w:rsidR="00000000" w:rsidRPr="00000000">
              <w:rPr>
                <w:rFonts w:ascii="Inter" w:cs="Inter" w:eastAsia="Inter" w:hAnsi="Inter"/>
                <w:color w:val="182326"/>
                <w:sz w:val="13"/>
                <w:szCs w:val="13"/>
                <w:rtl w:val="0"/>
              </w:rPr>
              <w:t xml:space="preserve">Explicit source/data unavailable.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BA">
            <w:pPr>
              <w:spacing w:after="0" w:line="240" w:lineRule="auto"/>
              <w:rPr/>
            </w:pPr>
            <w:r w:rsidDel="00000000" w:rsidR="00000000" w:rsidRPr="00000000">
              <w:rPr>
                <w:rFonts w:ascii="Inter" w:cs="Inter" w:eastAsia="Inter" w:hAnsi="Inter"/>
                <w:color w:val="182326"/>
                <w:sz w:val="13"/>
                <w:szCs w:val="13"/>
                <w:rtl w:val="0"/>
              </w:rPr>
              <w:t xml:space="preserve">Primary data source late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B">
            <w:pPr>
              <w:spacing w:after="0" w:line="240" w:lineRule="auto"/>
              <w:rPr/>
            </w:pPr>
            <w:r w:rsidDel="00000000" w:rsidR="00000000" w:rsidRPr="00000000">
              <w:rPr>
                <w:rFonts w:ascii="Inter" w:cs="Inter" w:eastAsia="Inter" w:hAnsi="Inter"/>
                <w:color w:val="182326"/>
                <w:sz w:val="13"/>
                <w:szCs w:val="13"/>
                <w:rtl w:val="0"/>
              </w:rPr>
              <w:t xml:space="preserve">Mark DELAYED/STALE by policy; do not relabel as current.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C">
            <w:pPr>
              <w:spacing w:after="0" w:line="240" w:lineRule="auto"/>
              <w:rPr/>
            </w:pPr>
            <w:r w:rsidDel="00000000" w:rsidR="00000000" w:rsidRPr="00000000">
              <w:rPr>
                <w:rFonts w:ascii="Inter" w:cs="Inter" w:eastAsia="Inter" w:hAnsi="Inter"/>
                <w:color w:val="182326"/>
                <w:sz w:val="13"/>
                <w:szCs w:val="13"/>
                <w:rtl w:val="0"/>
              </w:rPr>
              <w:t xml:space="preserve">Timestamp + status; monitoring coverage may degrade.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BD">
            <w:pPr>
              <w:spacing w:after="0" w:line="240" w:lineRule="auto"/>
              <w:rPr/>
            </w:pPr>
            <w:r w:rsidDel="00000000" w:rsidR="00000000" w:rsidRPr="00000000">
              <w:rPr>
                <w:rFonts w:ascii="Inter" w:cs="Inter" w:eastAsia="Inter" w:hAnsi="Inter"/>
                <w:color w:val="182326"/>
                <w:sz w:val="13"/>
                <w:szCs w:val="13"/>
                <w:rtl w:val="0"/>
              </w:rPr>
              <w:t xml:space="preserve">Source schema drift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E">
            <w:pPr>
              <w:spacing w:after="0" w:line="240" w:lineRule="auto"/>
              <w:rPr/>
            </w:pPr>
            <w:r w:rsidDel="00000000" w:rsidR="00000000" w:rsidRPr="00000000">
              <w:rPr>
                <w:rFonts w:ascii="Inter" w:cs="Inter" w:eastAsia="Inter" w:hAnsi="Inter"/>
                <w:color w:val="182326"/>
                <w:sz w:val="13"/>
                <w:szCs w:val="13"/>
                <w:rtl w:val="0"/>
              </w:rPr>
              <w:t xml:space="preserve">Quarantine affected ingestion; preserve last accepted fact with correct freshness state.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F">
            <w:pPr>
              <w:spacing w:after="0" w:line="240" w:lineRule="auto"/>
              <w:rPr/>
            </w:pPr>
            <w:r w:rsidDel="00000000" w:rsidR="00000000" w:rsidRPr="00000000">
              <w:rPr>
                <w:rFonts w:ascii="Inter" w:cs="Inter" w:eastAsia="Inter" w:hAnsi="Inter"/>
                <w:color w:val="182326"/>
                <w:sz w:val="13"/>
                <w:szCs w:val="13"/>
                <w:rtl w:val="0"/>
              </w:rPr>
              <w:t xml:space="preserve">Stale/unavailable indicator.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0">
            <w:pPr>
              <w:spacing w:after="0" w:line="240" w:lineRule="auto"/>
              <w:rPr/>
            </w:pPr>
            <w:r w:rsidDel="00000000" w:rsidR="00000000" w:rsidRPr="00000000">
              <w:rPr>
                <w:rFonts w:ascii="Inter" w:cs="Inter" w:eastAsia="Inter" w:hAnsi="Inter"/>
                <w:color w:val="182326"/>
                <w:sz w:val="13"/>
                <w:szCs w:val="13"/>
                <w:rtl w:val="0"/>
              </w:rPr>
              <w:t xml:space="preserve">Reconciliation 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1">
            <w:pPr>
              <w:spacing w:after="0" w:line="240" w:lineRule="auto"/>
              <w:rPr/>
            </w:pPr>
            <w:r w:rsidDel="00000000" w:rsidR="00000000" w:rsidRPr="00000000">
              <w:rPr>
                <w:rFonts w:ascii="Inter" w:cs="Inter" w:eastAsia="Inter" w:hAnsi="Inter"/>
                <w:color w:val="182326"/>
                <w:sz w:val="13"/>
                <w:szCs w:val="13"/>
                <w:rtl w:val="0"/>
              </w:rPr>
              <w:t xml:space="preserve">Do not auto-accept outside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2">
            <w:pPr>
              <w:spacing w:after="0" w:line="240" w:lineRule="auto"/>
              <w:rPr/>
            </w:pPr>
            <w:r w:rsidDel="00000000" w:rsidR="00000000" w:rsidRPr="00000000">
              <w:rPr>
                <w:rFonts w:ascii="Inter" w:cs="Inter" w:eastAsia="Inter" w:hAnsi="Inter"/>
                <w:color w:val="182326"/>
                <w:sz w:val="13"/>
                <w:szCs w:val="13"/>
                <w:rtl w:val="0"/>
              </w:rPr>
              <w:t xml:space="preserve">Unavailable/conflict-safe presentation; impacted rules may suspend.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C3">
            <w:pPr>
              <w:spacing w:after="0" w:line="240" w:lineRule="auto"/>
              <w:rPr/>
            </w:pPr>
            <w:r w:rsidDel="00000000" w:rsidR="00000000" w:rsidRPr="00000000">
              <w:rPr>
                <w:rFonts w:ascii="Inter" w:cs="Inter" w:eastAsia="Inter" w:hAnsi="Inter"/>
                <w:color w:val="182326"/>
                <w:sz w:val="13"/>
                <w:szCs w:val="13"/>
                <w:rtl w:val="0"/>
              </w:rPr>
              <w:t xml:space="preserve">Calculation service failure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4">
            <w:pPr>
              <w:spacing w:after="0" w:line="240" w:lineRule="auto"/>
              <w:rPr/>
            </w:pPr>
            <w:r w:rsidDel="00000000" w:rsidR="00000000" w:rsidRPr="00000000">
              <w:rPr>
                <w:rFonts w:ascii="Inter" w:cs="Inter" w:eastAsia="Inter" w:hAnsi="Inter"/>
                <w:color w:val="182326"/>
                <w:sz w:val="13"/>
                <w:szCs w:val="13"/>
                <w:rtl w:val="0"/>
              </w:rPr>
              <w:t xml:space="preserve">No AI arithmetic fallback.</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5">
            <w:pPr>
              <w:spacing w:after="0" w:line="240" w:lineRule="auto"/>
              <w:rPr/>
            </w:pPr>
            <w:r w:rsidDel="00000000" w:rsidR="00000000" w:rsidRPr="00000000">
              <w:rPr>
                <w:rFonts w:ascii="Inter" w:cs="Inter" w:eastAsia="Inter" w:hAnsi="Inter"/>
                <w:color w:val="182326"/>
                <w:sz w:val="13"/>
                <w:szCs w:val="13"/>
                <w:rtl w:val="0"/>
              </w:rPr>
              <w:t xml:space="preserve">Evidence facts remain; calculation shown unavailable.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6">
            <w:pPr>
              <w:spacing w:after="0" w:line="240" w:lineRule="auto"/>
              <w:rPr/>
            </w:pPr>
            <w:r w:rsidDel="00000000" w:rsidR="00000000" w:rsidRPr="00000000">
              <w:rPr>
                <w:rFonts w:ascii="Inter" w:cs="Inter" w:eastAsia="Inter" w:hAnsi="Inter"/>
                <w:color w:val="182326"/>
                <w:sz w:val="13"/>
                <w:szCs w:val="13"/>
                <w:rtl w:val="0"/>
              </w:rPr>
              <w:t xml:space="preserve">AI provider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7">
            <w:pPr>
              <w:spacing w:after="0" w:line="240" w:lineRule="auto"/>
              <w:rPr/>
            </w:pPr>
            <w:r w:rsidDel="00000000" w:rsidR="00000000" w:rsidRPr="00000000">
              <w:rPr>
                <w:rFonts w:ascii="Inter" w:cs="Inter" w:eastAsia="Inter" w:hAnsi="Inter"/>
                <w:color w:val="182326"/>
                <w:sz w:val="13"/>
                <w:szCs w:val="13"/>
                <w:rtl w:val="0"/>
              </w:rPr>
              <w:t xml:space="preserve">No impact to facts/calculations/monitoring.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8">
            <w:pPr>
              <w:spacing w:after="0" w:line="240" w:lineRule="auto"/>
              <w:rPr/>
            </w:pPr>
            <w:r w:rsidDel="00000000" w:rsidR="00000000" w:rsidRPr="00000000">
              <w:rPr>
                <w:rFonts w:ascii="Inter" w:cs="Inter" w:eastAsia="Inter" w:hAnsi="Inter"/>
                <w:color w:val="182326"/>
                <w:sz w:val="13"/>
                <w:szCs w:val="13"/>
                <w:rtl w:val="0"/>
              </w:rPr>
              <w:t xml:space="preserve">Evidence-only response or explicit research unavailable.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C9">
            <w:pPr>
              <w:spacing w:after="0" w:line="240" w:lineRule="auto"/>
              <w:rPr/>
            </w:pPr>
            <w:r w:rsidDel="00000000" w:rsidR="00000000" w:rsidRPr="00000000">
              <w:rPr>
                <w:rFonts w:ascii="Inter" w:cs="Inter" w:eastAsia="Inter" w:hAnsi="Inter"/>
                <w:color w:val="182326"/>
                <w:sz w:val="13"/>
                <w:szCs w:val="13"/>
                <w:rtl w:val="0"/>
              </w:rPr>
              <w:t xml:space="preserve">Evaluator failure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A">
            <w:pPr>
              <w:spacing w:after="0" w:line="240" w:lineRule="auto"/>
              <w:rPr/>
            </w:pPr>
            <w:r w:rsidDel="00000000" w:rsidR="00000000" w:rsidRPr="00000000">
              <w:rPr>
                <w:rFonts w:ascii="Inter" w:cs="Inter" w:eastAsia="Inter" w:hAnsi="Inter"/>
                <w:color w:val="182326"/>
                <w:sz w:val="13"/>
                <w:szCs w:val="13"/>
                <w:rtl w:val="0"/>
              </w:rPr>
              <w:t xml:space="preserve">Coverage heartbeat detects absence.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B">
            <w:pPr>
              <w:spacing w:after="0" w:line="240" w:lineRule="auto"/>
              <w:rPr/>
            </w:pPr>
            <w:r w:rsidDel="00000000" w:rsidR="00000000" w:rsidRPr="00000000">
              <w:rPr>
                <w:rFonts w:ascii="Inter" w:cs="Inter" w:eastAsia="Inter" w:hAnsi="Inter"/>
                <w:color w:val="182326"/>
                <w:sz w:val="13"/>
                <w:szCs w:val="13"/>
                <w:rtl w:val="0"/>
              </w:rPr>
              <w:t xml:space="preserve">Rule coverage degraded/suspended; notice generated by independent control path.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C">
            <w:pPr>
              <w:spacing w:after="0" w:line="240" w:lineRule="auto"/>
              <w:rPr/>
            </w:pPr>
            <w:r w:rsidDel="00000000" w:rsidR="00000000" w:rsidRPr="00000000">
              <w:rPr>
                <w:rFonts w:ascii="Inter" w:cs="Inter" w:eastAsia="Inter" w:hAnsi="Inter"/>
                <w:color w:val="182326"/>
                <w:sz w:val="13"/>
                <w:szCs w:val="13"/>
                <w:rtl w:val="0"/>
              </w:rPr>
              <w:t xml:space="preserve">External notification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D">
            <w:pPr>
              <w:spacing w:after="0" w:line="240" w:lineRule="auto"/>
              <w:rPr/>
            </w:pPr>
            <w:r w:rsidDel="00000000" w:rsidR="00000000" w:rsidRPr="00000000">
              <w:rPr>
                <w:rFonts w:ascii="Inter" w:cs="Inter" w:eastAsia="Inter" w:hAnsi="Inter"/>
                <w:color w:val="182326"/>
                <w:sz w:val="13"/>
                <w:szCs w:val="13"/>
                <w:rtl w:val="0"/>
              </w:rPr>
              <w:t xml:space="preserve">Retry; dead-letter; canonical in-app alert remains.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E">
            <w:pPr>
              <w:spacing w:after="0" w:line="240" w:lineRule="auto"/>
              <w:rPr/>
            </w:pPr>
            <w:r w:rsidDel="00000000" w:rsidR="00000000" w:rsidRPr="00000000">
              <w:rPr>
                <w:rFonts w:ascii="Inter" w:cs="Inter" w:eastAsia="Inter" w:hAnsi="Inter"/>
                <w:color w:val="182326"/>
                <w:sz w:val="13"/>
                <w:szCs w:val="13"/>
                <w:rtl w:val="0"/>
              </w:rPr>
              <w:t xml:space="preserve">In-app history shows alert and delivery failure if relevant.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CF">
            <w:pPr>
              <w:spacing w:after="0" w:line="240" w:lineRule="auto"/>
              <w:rPr/>
            </w:pPr>
            <w:r w:rsidDel="00000000" w:rsidR="00000000" w:rsidRPr="00000000">
              <w:rPr>
                <w:rFonts w:ascii="Inter" w:cs="Inter" w:eastAsia="Inter" w:hAnsi="Inter"/>
                <w:color w:val="182326"/>
                <w:sz w:val="13"/>
                <w:szCs w:val="13"/>
                <w:rtl w:val="0"/>
              </w:rPr>
              <w:t xml:space="preserve">Database failover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0">
            <w:pPr>
              <w:spacing w:after="0" w:line="240" w:lineRule="auto"/>
              <w:rPr/>
            </w:pPr>
            <w:r w:rsidDel="00000000" w:rsidR="00000000" w:rsidRPr="00000000">
              <w:rPr>
                <w:rFonts w:ascii="Inter" w:cs="Inter" w:eastAsia="Inter" w:hAnsi="Inter"/>
                <w:color w:val="182326"/>
                <w:sz w:val="13"/>
                <w:szCs w:val="13"/>
                <w:rtl w:val="0"/>
              </w:rPr>
              <w:t xml:space="preserve">Retry idempotent operations; leases expire/reclaim.</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1">
            <w:pPr>
              <w:spacing w:after="0" w:line="240" w:lineRule="auto"/>
              <w:rPr/>
            </w:pPr>
            <w:r w:rsidDel="00000000" w:rsidR="00000000" w:rsidRPr="00000000">
              <w:rPr>
                <w:rFonts w:ascii="Inter" w:cs="Inter" w:eastAsia="Inter" w:hAnsi="Inter"/>
                <w:color w:val="182326"/>
                <w:sz w:val="13"/>
                <w:szCs w:val="13"/>
                <w:rtl w:val="0"/>
              </w:rPr>
              <w:t xml:space="preserve">Transient degradation within RTO/SLO.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D2">
            <w:pPr>
              <w:spacing w:after="0" w:line="240" w:lineRule="auto"/>
              <w:rPr/>
            </w:pPr>
            <w:r w:rsidDel="00000000" w:rsidR="00000000" w:rsidRPr="00000000">
              <w:rPr>
                <w:rFonts w:ascii="Inter" w:cs="Inter" w:eastAsia="Inter" w:hAnsi="Inter"/>
                <w:color w:val="182326"/>
                <w:sz w:val="13"/>
                <w:szCs w:val="13"/>
                <w:rtl w:val="0"/>
              </w:rPr>
              <w:t xml:space="preserve">Object store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D3">
            <w:pPr>
              <w:spacing w:after="0" w:line="240" w:lineRule="auto"/>
              <w:rPr/>
            </w:pPr>
            <w:r w:rsidDel="00000000" w:rsidR="00000000" w:rsidRPr="00000000">
              <w:rPr>
                <w:rFonts w:ascii="Inter" w:cs="Inter" w:eastAsia="Inter" w:hAnsi="Inter"/>
                <w:color w:val="182326"/>
                <w:sz w:val="13"/>
                <w:szCs w:val="13"/>
                <w:rtl w:val="0"/>
              </w:rPr>
              <w:t xml:space="preserve">New raw/evidence artefacts paused if provenance cannot be guaranteed.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D4">
            <w:pPr>
              <w:spacing w:after="0" w:line="240" w:lineRule="auto"/>
              <w:rPr/>
            </w:pPr>
            <w:r w:rsidDel="00000000" w:rsidR="00000000" w:rsidRPr="00000000">
              <w:rPr>
                <w:rFonts w:ascii="Inter" w:cs="Inter" w:eastAsia="Inter" w:hAnsi="Inter"/>
                <w:color w:val="182326"/>
                <w:sz w:val="13"/>
                <w:szCs w:val="13"/>
                <w:rtl w:val="0"/>
              </w:rPr>
              <w:t xml:space="preserve">Affected research/data ingest degrades; no unauditable acceptance.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D5">
            <w:pPr>
              <w:spacing w:after="0" w:line="240" w:lineRule="auto"/>
              <w:rPr/>
            </w:pPr>
            <w:r w:rsidDel="00000000" w:rsidR="00000000" w:rsidRPr="00000000">
              <w:rPr>
                <w:rFonts w:ascii="Inter" w:cs="Inter" w:eastAsia="Inter" w:hAnsi="Inter"/>
                <w:color w:val="182326"/>
                <w:sz w:val="13"/>
                <w:szCs w:val="13"/>
                <w:rtl w:val="0"/>
              </w:rPr>
              <w:t xml:space="preserve">Vendor rights revoked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6">
            <w:pPr>
              <w:spacing w:after="0" w:line="240" w:lineRule="auto"/>
              <w:rPr/>
            </w:pPr>
            <w:r w:rsidDel="00000000" w:rsidR="00000000" w:rsidRPr="00000000">
              <w:rPr>
                <w:rFonts w:ascii="Inter" w:cs="Inter" w:eastAsia="Inter" w:hAnsi="Inter"/>
                <w:color w:val="182326"/>
                <w:sz w:val="13"/>
                <w:szCs w:val="13"/>
                <w:rtl w:val="0"/>
              </w:rPr>
              <w:t xml:space="preserve">Disable source access; invalidate cache; execute purge/impact.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7">
            <w:pPr>
              <w:spacing w:after="0" w:line="240" w:lineRule="auto"/>
              <w:rPr/>
            </w:pPr>
            <w:r w:rsidDel="00000000" w:rsidR="00000000" w:rsidRPr="00000000">
              <w:rPr>
                <w:rFonts w:ascii="Inter" w:cs="Inter" w:eastAsia="Inter" w:hAnsi="Inter"/>
                <w:color w:val="182326"/>
                <w:sz w:val="13"/>
                <w:szCs w:val="13"/>
                <w:rtl w:val="0"/>
              </w:rPr>
              <w:t xml:space="preserve">Affected values become unavailable/corrected as required.</w:t>
            </w:r>
            <w:r w:rsidDel="00000000" w:rsidR="00000000" w:rsidRPr="00000000">
              <w:rPr>
                <w:rtl w:val="0"/>
              </w:rPr>
            </w:r>
          </w:p>
        </w:tc>
      </w:tr>
    </w:tbl>
    <w:p w:rsidR="00000000" w:rsidDel="00000000" w:rsidP="00000000" w:rsidRDefault="00000000" w:rsidRPr="00000000" w14:paraId="000005D8">
      <w:pPr>
        <w:spacing w:after="20" w:lineRule="auto"/>
        <w:rPr/>
      </w:pPr>
      <w:r w:rsidDel="00000000" w:rsidR="00000000" w:rsidRPr="00000000">
        <w:rPr>
          <w:rtl w:val="0"/>
        </w:rPr>
      </w:r>
    </w:p>
    <w:p w:rsidR="00000000" w:rsidDel="00000000" w:rsidP="00000000" w:rsidRDefault="00000000" w:rsidRPr="00000000" w14:paraId="000005D9">
      <w:pPr>
        <w:pStyle w:val="Heading1"/>
        <w:keepNext w:val="1"/>
        <w:pBdr>
          <w:bottom w:color="b88a44" w:space="1" w:sz="10" w:val="single"/>
        </w:pBdr>
        <w:rPr/>
      </w:pPr>
      <w:r w:rsidDel="00000000" w:rsidR="00000000" w:rsidRPr="00000000">
        <w:rPr>
          <w:rtl w:val="0"/>
        </w:rPr>
        <w:t xml:space="preserve">APPENDIX C - ENGINEERING REFERENCE SOURCES</w:t>
      </w:r>
    </w:p>
    <w:p w:rsidR="00000000" w:rsidDel="00000000" w:rsidP="00000000" w:rsidRDefault="00000000" w:rsidRPr="00000000" w14:paraId="000005DA">
      <w:pPr>
        <w:spacing w:after="120" w:before="0" w:line="259" w:lineRule="auto"/>
        <w:rPr/>
      </w:pPr>
      <w:r w:rsidDel="00000000" w:rsidR="00000000" w:rsidRPr="00000000">
        <w:rPr>
          <w:rFonts w:ascii="Inter" w:cs="Inter" w:eastAsia="Inter" w:hAnsi="Inter"/>
          <w:i w:val="0"/>
          <w:iCs w:val="0"/>
          <w:rtl w:val="0"/>
        </w:rPr>
        <w:t xml:space="preserve">These references inform engineering methodology or infrastructure controls. Legal conclusions remain subject to qualified counsel and current law. Each production methodology/policy must pin the exact source version used.</w:t>
      </w:r>
      <w:r w:rsidDel="00000000" w:rsidR="00000000" w:rsidRPr="00000000">
        <w:rPr>
          <w:rtl w:val="0"/>
        </w:rPr>
      </w:r>
    </w:p>
    <w:p w:rsidR="00000000" w:rsidDel="00000000" w:rsidP="00000000" w:rsidRDefault="00000000" w:rsidRPr="00000000" w14:paraId="000005DB">
      <w:pPr>
        <w:spacing w:after="80" w:lineRule="auto"/>
        <w:rPr/>
      </w:pPr>
      <w:r w:rsidDel="00000000" w:rsidR="00000000" w:rsidRPr="00000000">
        <w:rPr>
          <w:rFonts w:ascii="Inter" w:cs="Inter" w:eastAsia="Inter" w:hAnsi="Inter"/>
          <w:color w:val="182326"/>
          <w:sz w:val="16"/>
          <w:szCs w:val="16"/>
          <w:rtl w:val="0"/>
        </w:rPr>
        <w:t xml:space="preserve">R1  UK Debt Management Office - Formulae and Examples page; current page lists "Formulae for Calculating Gilt Prices from Yields - 4th edition", published 18 December 2024. </w:t>
      </w:r>
      <w:hyperlink r:id="rId10">
        <w:r w:rsidDel="00000000" w:rsidR="00000000" w:rsidRPr="00000000">
          <w:rPr>
            <w:rFonts w:ascii="Inter" w:cs="Inter" w:eastAsia="Inter" w:hAnsi="Inter"/>
            <w:color w:val="2f7c7c"/>
            <w:u w:val="single"/>
            <w:rtl w:val="0"/>
          </w:rPr>
          <w:t xml:space="preserve">https://www.dmo.gov.uk/publications/gilt-market/formulae-and-examples/</w:t>
        </w:r>
      </w:hyperlink>
      <w:r w:rsidDel="00000000" w:rsidR="00000000" w:rsidRPr="00000000">
        <w:rPr>
          <w:rtl w:val="0"/>
        </w:rPr>
      </w:r>
    </w:p>
    <w:p w:rsidR="00000000" w:rsidDel="00000000" w:rsidP="00000000" w:rsidRDefault="00000000" w:rsidRPr="00000000" w14:paraId="000005DC">
      <w:pPr>
        <w:spacing w:after="80" w:lineRule="auto"/>
        <w:rPr/>
      </w:pPr>
      <w:r w:rsidDel="00000000" w:rsidR="00000000" w:rsidRPr="00000000">
        <w:rPr>
          <w:rFonts w:ascii="Inter" w:cs="Inter" w:eastAsia="Inter" w:hAnsi="Inter"/>
          <w:color w:val="182326"/>
          <w:sz w:val="16"/>
          <w:szCs w:val="16"/>
          <w:rtl w:val="0"/>
        </w:rPr>
        <w:t xml:space="preserve">R2  U.S. TreasuryDirect - Understanding Pricing and Interest Rates; current official overview for Treasury bills, notes/bonds, TIPS and FRNs. </w:t>
      </w:r>
      <w:hyperlink r:id="rId11">
        <w:r w:rsidDel="00000000" w:rsidR="00000000" w:rsidRPr="00000000">
          <w:rPr>
            <w:rFonts w:ascii="Inter" w:cs="Inter" w:eastAsia="Inter" w:hAnsi="Inter"/>
            <w:color w:val="2f7c7c"/>
            <w:u w:val="single"/>
            <w:rtl w:val="0"/>
          </w:rPr>
          <w:t xml:space="preserve">https://www.treasurydirect.gov/marketable-securities/understanding-pricing/</w:t>
        </w:r>
      </w:hyperlink>
      <w:r w:rsidDel="00000000" w:rsidR="00000000" w:rsidRPr="00000000">
        <w:rPr>
          <w:rtl w:val="0"/>
        </w:rPr>
      </w:r>
    </w:p>
    <w:p w:rsidR="00000000" w:rsidDel="00000000" w:rsidP="00000000" w:rsidRDefault="00000000" w:rsidRPr="00000000" w14:paraId="000005DD">
      <w:pPr>
        <w:spacing w:after="80" w:lineRule="auto"/>
        <w:rPr/>
      </w:pPr>
      <w:r w:rsidDel="00000000" w:rsidR="00000000" w:rsidRPr="00000000">
        <w:rPr>
          <w:rFonts w:ascii="Inter" w:cs="Inter" w:eastAsia="Inter" w:hAnsi="Inter"/>
          <w:color w:val="182326"/>
          <w:sz w:val="16"/>
          <w:szCs w:val="16"/>
          <w:rtl w:val="0"/>
        </w:rPr>
        <w:t xml:space="preserve">R3  31 CFR Part 356 and applicable appendices - U.S. Treasury auction/pricing regulations. Production specifications must pin the current eCFR/Treasury text for the admitted security type. </w:t>
      </w:r>
      <w:hyperlink r:id="rId12">
        <w:r w:rsidDel="00000000" w:rsidR="00000000" w:rsidRPr="00000000">
          <w:rPr>
            <w:rFonts w:ascii="Inter" w:cs="Inter" w:eastAsia="Inter" w:hAnsi="Inter"/>
            <w:color w:val="2f7c7c"/>
            <w:u w:val="single"/>
            <w:rtl w:val="0"/>
          </w:rPr>
          <w:t xml:space="preserve">https://www.ecfr.gov/current/title-31/subtitle-B/chapter-II/subchapter-B/part-356</w:t>
        </w:r>
      </w:hyperlink>
      <w:r w:rsidDel="00000000" w:rsidR="00000000" w:rsidRPr="00000000">
        <w:rPr>
          <w:rtl w:val="0"/>
        </w:rPr>
      </w:r>
    </w:p>
    <w:p w:rsidR="00000000" w:rsidDel="00000000" w:rsidP="00000000" w:rsidRDefault="00000000" w:rsidRPr="00000000" w14:paraId="000005DE">
      <w:pPr>
        <w:spacing w:after="80" w:lineRule="auto"/>
        <w:rPr/>
      </w:pPr>
      <w:r w:rsidDel="00000000" w:rsidR="00000000" w:rsidRPr="00000000">
        <w:rPr>
          <w:rFonts w:ascii="Inter" w:cs="Inter" w:eastAsia="Inter" w:hAnsi="Inter"/>
          <w:color w:val="182326"/>
          <w:sz w:val="16"/>
          <w:szCs w:val="16"/>
          <w:rtl w:val="0"/>
        </w:rPr>
        <w:t xml:space="preserve">R4  Amazon S3 Object Lock documentation - compliance mode prevents deletion/shortening before retention expiry; governance mode may be bypassed by specially authorised principals. </w:t>
      </w:r>
      <w:hyperlink r:id="rId13">
        <w:r w:rsidDel="00000000" w:rsidR="00000000" w:rsidRPr="00000000">
          <w:rPr>
            <w:rFonts w:ascii="Inter" w:cs="Inter" w:eastAsia="Inter" w:hAnsi="Inter"/>
            <w:color w:val="2f7c7c"/>
            <w:u w:val="single"/>
            <w:rtl w:val="0"/>
          </w:rPr>
          <w:t xml:space="preserve">https://docs.aws.amazon.com/AmazonS3/latest/userguide/object-lock.html</w:t>
        </w:r>
      </w:hyperlink>
      <w:r w:rsidDel="00000000" w:rsidR="00000000" w:rsidRPr="00000000">
        <w:rPr>
          <w:rtl w:val="0"/>
        </w:rPr>
      </w:r>
    </w:p>
    <w:p w:rsidR="00000000" w:rsidDel="00000000" w:rsidP="00000000" w:rsidRDefault="00000000" w:rsidRPr="00000000" w14:paraId="000005DF">
      <w:pPr>
        <w:spacing w:after="80" w:lineRule="auto"/>
        <w:rPr/>
      </w:pPr>
      <w:r w:rsidDel="00000000" w:rsidR="00000000" w:rsidRPr="00000000">
        <w:rPr>
          <w:rFonts w:ascii="Inter" w:cs="Inter" w:eastAsia="Inter" w:hAnsi="Inter"/>
          <w:color w:val="182326"/>
          <w:sz w:val="16"/>
          <w:szCs w:val="16"/>
          <w:rtl w:val="0"/>
        </w:rPr>
        <w:t xml:space="preserve">R5  OpenTelemetry specification/project documentation - vendor-neutral telemetry model used as the observability baseline. </w:t>
      </w:r>
      <w:hyperlink r:id="rId14">
        <w:r w:rsidDel="00000000" w:rsidR="00000000" w:rsidRPr="00000000">
          <w:rPr>
            <w:rFonts w:ascii="Inter" w:cs="Inter" w:eastAsia="Inter" w:hAnsi="Inter"/>
            <w:color w:val="2f7c7c"/>
            <w:u w:val="single"/>
            <w:rtl w:val="0"/>
          </w:rPr>
          <w:t xml:space="preserve">https://opentelemetry.io/</w:t>
        </w:r>
      </w:hyperlink>
      <w:r w:rsidDel="00000000" w:rsidR="00000000" w:rsidRPr="00000000">
        <w:rPr>
          <w:rtl w:val="0"/>
        </w:rPr>
      </w:r>
    </w:p>
    <w:p w:rsidR="00000000" w:rsidDel="00000000" w:rsidP="00000000" w:rsidRDefault="00000000" w:rsidRPr="00000000" w14:paraId="000005E0">
      <w:pPr>
        <w:spacing w:after="80" w:lineRule="auto"/>
        <w:rPr/>
      </w:pPr>
      <w:r w:rsidDel="00000000" w:rsidR="00000000" w:rsidRPr="00000000">
        <w:rPr>
          <w:rFonts w:ascii="Inter" w:cs="Inter" w:eastAsia="Inter" w:hAnsi="Inter"/>
          <w:color w:val="182326"/>
          <w:sz w:val="16"/>
          <w:szCs w:val="16"/>
          <w:rtl w:val="0"/>
        </w:rPr>
        <w:t xml:space="preserve">R6  NIST Secure Software Development Framework (SSDF) - secure development baseline. </w:t>
      </w:r>
      <w:hyperlink r:id="rId15">
        <w:r w:rsidDel="00000000" w:rsidR="00000000" w:rsidRPr="00000000">
          <w:rPr>
            <w:rFonts w:ascii="Inter" w:cs="Inter" w:eastAsia="Inter" w:hAnsi="Inter"/>
            <w:color w:val="2f7c7c"/>
            <w:u w:val="single"/>
            <w:rtl w:val="0"/>
          </w:rPr>
          <w:t xml:space="preserve">https://csrc.nist.gov/Projects/ssdf</w:t>
        </w:r>
      </w:hyperlink>
      <w:r w:rsidDel="00000000" w:rsidR="00000000" w:rsidRPr="00000000">
        <w:rPr>
          <w:rtl w:val="0"/>
        </w:rPr>
      </w:r>
    </w:p>
    <w:p w:rsidR="00000000" w:rsidDel="00000000" w:rsidP="00000000" w:rsidRDefault="00000000" w:rsidRPr="00000000" w14:paraId="000005E1">
      <w:pPr>
        <w:spacing w:after="80" w:lineRule="auto"/>
        <w:rPr/>
      </w:pPr>
      <w:r w:rsidDel="00000000" w:rsidR="00000000" w:rsidRPr="00000000">
        <w:rPr>
          <w:rFonts w:ascii="Inter" w:cs="Inter" w:eastAsia="Inter" w:hAnsi="Inter"/>
          <w:color w:val="182326"/>
          <w:sz w:val="16"/>
          <w:szCs w:val="16"/>
          <w:rtl w:val="0"/>
        </w:rPr>
        <w:t xml:space="preserve">R7  OWASP Application Security Verification Standard and OWASP API Security guidance - application/API verification baseline. </w:t>
      </w:r>
      <w:hyperlink r:id="rId16">
        <w:r w:rsidDel="00000000" w:rsidR="00000000" w:rsidRPr="00000000">
          <w:rPr>
            <w:rFonts w:ascii="Inter" w:cs="Inter" w:eastAsia="Inter" w:hAnsi="Inter"/>
            <w:color w:val="2f7c7c"/>
            <w:u w:val="single"/>
            <w:rtl w:val="0"/>
          </w:rPr>
          <w:t xml:space="preserve">https://owasp.org/</w:t>
        </w:r>
      </w:hyperlink>
      <w:r w:rsidDel="00000000" w:rsidR="00000000" w:rsidRPr="00000000">
        <w:rPr>
          <w:rtl w:val="0"/>
        </w:rPr>
      </w:r>
    </w:p>
    <w:p w:rsidR="00000000" w:rsidDel="00000000" w:rsidP="00000000" w:rsidRDefault="00000000" w:rsidRPr="00000000" w14:paraId="000005E2">
      <w:pPr>
        <w:pStyle w:val="Heading1"/>
        <w:keepNext w:val="1"/>
        <w:pBdr>
          <w:bottom w:color="b88a44" w:space="1" w:sz="10" w:val="single"/>
        </w:pBdr>
        <w:rPr/>
      </w:pPr>
      <w:r w:rsidDel="00000000" w:rsidR="00000000" w:rsidRPr="00000000">
        <w:rPr>
          <w:rtl w:val="0"/>
        </w:rPr>
        <w:t xml:space="preserve">APPENDIX D - MATERIAL CHANGE LOG</w:t>
      </w:r>
    </w:p>
    <w:tbl>
      <w:tblPr>
        <w:tblStyle w:val="Table5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E3">
            <w:pPr>
              <w:jc w:val="left"/>
              <w:rPr/>
            </w:pPr>
            <w:r w:rsidDel="00000000" w:rsidR="00000000" w:rsidRPr="00000000">
              <w:rPr>
                <w:rFonts w:ascii="Inter" w:cs="Inter" w:eastAsia="Inter" w:hAnsi="Inter"/>
                <w:b w:val="1"/>
                <w:bCs w:val="1"/>
                <w:color w:val="ffffff"/>
                <w:sz w:val="13"/>
                <w:szCs w:val="13"/>
                <w:rtl w:val="0"/>
              </w:rPr>
              <w:t xml:space="preserve">Source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E4">
            <w:pPr>
              <w:jc w:val="left"/>
              <w:rPr/>
            </w:pPr>
            <w:r w:rsidDel="00000000" w:rsidR="00000000" w:rsidRPr="00000000">
              <w:rPr>
                <w:rFonts w:ascii="Inter" w:cs="Inter" w:eastAsia="Inter" w:hAnsi="Inter"/>
                <w:b w:val="1"/>
                <w:bCs w:val="1"/>
                <w:color w:val="ffffff"/>
                <w:sz w:val="13"/>
                <w:szCs w:val="13"/>
                <w:rtl w:val="0"/>
              </w:rPr>
              <w:t xml:space="preserve">Retained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E5">
            <w:pPr>
              <w:jc w:val="left"/>
              <w:rPr/>
            </w:pPr>
            <w:r w:rsidDel="00000000" w:rsidR="00000000" w:rsidRPr="00000000">
              <w:rPr>
                <w:rFonts w:ascii="Inter" w:cs="Inter" w:eastAsia="Inter" w:hAnsi="Inter"/>
                <w:b w:val="1"/>
                <w:bCs w:val="1"/>
                <w:color w:val="ffffff"/>
                <w:sz w:val="13"/>
                <w:szCs w:val="13"/>
                <w:rtl w:val="0"/>
              </w:rPr>
              <w:t xml:space="preserve">Revised / Added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E6">
            <w:pPr>
              <w:spacing w:after="0" w:line="240" w:lineRule="auto"/>
              <w:rPr/>
            </w:pPr>
            <w:r w:rsidDel="00000000" w:rsidR="00000000" w:rsidRPr="00000000">
              <w:rPr>
                <w:rFonts w:ascii="Inter" w:cs="Inter" w:eastAsia="Inter" w:hAnsi="Inter"/>
                <w:color w:val="182326"/>
                <w:sz w:val="13"/>
                <w:szCs w:val="13"/>
                <w:rtl w:val="0"/>
              </w:rPr>
              <w:t xml:space="preserve">TAL-ENG-ARCH-001 v1.0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7">
            <w:pPr>
              <w:spacing w:after="0" w:line="240" w:lineRule="auto"/>
              <w:rPr/>
            </w:pPr>
            <w:r w:rsidDel="00000000" w:rsidR="00000000" w:rsidRPr="00000000">
              <w:rPr>
                <w:rFonts w:ascii="Inter" w:cs="Inter" w:eastAsia="Inter" w:hAnsi="Inter"/>
                <w:color w:val="182326"/>
                <w:sz w:val="13"/>
                <w:szCs w:val="13"/>
                <w:rtl w:val="0"/>
              </w:rPr>
              <w:t xml:space="preserve">Evidence-first doctrine; six target planes; deterministic calculation isolation; AI gateway; asset adapters; policy/entitlement concept.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8">
            <w:pPr>
              <w:spacing w:after="0" w:line="240" w:lineRule="auto"/>
              <w:rPr/>
            </w:pPr>
            <w:r w:rsidDel="00000000" w:rsidR="00000000" w:rsidRPr="00000000">
              <w:rPr>
                <w:rFonts w:ascii="Inter" w:cs="Inter" w:eastAsia="Inter" w:hAnsi="Inter"/>
                <w:color w:val="182326"/>
                <w:sz w:val="13"/>
                <w:szCs w:val="13"/>
                <w:rtl w:val="0"/>
              </w:rPr>
              <w:t xml:space="preserve">Right-sized launch topology; complete monitoring semantics; rights/purge and security/DR detail.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E9">
            <w:pPr>
              <w:spacing w:after="0" w:line="240" w:lineRule="auto"/>
              <w:rPr/>
            </w:pPr>
            <w:r w:rsidDel="00000000" w:rsidR="00000000" w:rsidRPr="00000000">
              <w:rPr>
                <w:rFonts w:ascii="Inter" w:cs="Inter" w:eastAsia="Inter" w:hAnsi="Inter"/>
                <w:color w:val="182326"/>
                <w:sz w:val="13"/>
                <w:szCs w:val="13"/>
                <w:rtl w:val="0"/>
              </w:rPr>
              <w:t xml:space="preserve">ENG-ARCH-002 v2.0</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EA">
            <w:pPr>
              <w:spacing w:after="0" w:line="240" w:lineRule="auto"/>
              <w:rPr/>
            </w:pPr>
            <w:r w:rsidDel="00000000" w:rsidR="00000000" w:rsidRPr="00000000">
              <w:rPr>
                <w:rFonts w:ascii="Inter" w:cs="Inter" w:eastAsia="Inter" w:hAnsi="Inter"/>
                <w:color w:val="182326"/>
                <w:sz w:val="13"/>
                <w:szCs w:val="13"/>
                <w:rtl w:val="0"/>
              </w:rPr>
              <w:t xml:space="preserve">Two-track model; deferral triggers; D-11/D-12; bitemporal axes; vendor exit; monitoring promotion; AI eval gates; build sequence.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EB">
            <w:pPr>
              <w:spacing w:after="0" w:line="240" w:lineRule="auto"/>
              <w:rPr/>
            </w:pPr>
            <w:r w:rsidDel="00000000" w:rsidR="00000000" w:rsidRPr="00000000">
              <w:rPr>
                <w:rFonts w:ascii="Inter" w:cs="Inter" w:eastAsia="Inter" w:hAnsi="Inter"/>
                <w:color w:val="182326"/>
                <w:sz w:val="13"/>
                <w:szCs w:val="13"/>
                <w:rtl w:val="0"/>
              </w:rPr>
              <w:t xml:space="preserve">Board source v3; brand/DNS rule; observation/fact split; WORM retention classes; bitemporal constraint; material numeric grounding; audit reconstruction; residency; source assurance; control-plane split.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EC">
            <w:pPr>
              <w:spacing w:after="0" w:line="240" w:lineRule="auto"/>
              <w:rPr/>
            </w:pPr>
            <w:r w:rsidDel="00000000" w:rsidR="00000000" w:rsidRPr="00000000">
              <w:rPr>
                <w:rFonts w:ascii="Inter" w:cs="Inter" w:eastAsia="Inter" w:hAnsi="Inter"/>
                <w:color w:val="182326"/>
                <w:sz w:val="13"/>
                <w:szCs w:val="13"/>
                <w:rtl w:val="0"/>
              </w:rPr>
              <w:t xml:space="preserve">PLT-ENG-ARCH-003 v3.0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D">
            <w:pPr>
              <w:spacing w:after="0" w:line="240" w:lineRule="auto"/>
              <w:rPr/>
            </w:pPr>
            <w:r w:rsidDel="00000000" w:rsidR="00000000" w:rsidRPr="00000000">
              <w:rPr>
                <w:rFonts w:ascii="Inter" w:cs="Inter" w:eastAsia="Inter" w:hAnsi="Inter"/>
                <w:color w:val="182326"/>
                <w:sz w:val="13"/>
                <w:szCs w:val="13"/>
                <w:rtl w:val="0"/>
              </w:rPr>
              <w:t xml:space="preserve">Consolidated baseline.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E">
            <w:pPr>
              <w:spacing w:after="0" w:line="240" w:lineRule="auto"/>
              <w:rPr/>
            </w:pPr>
            <w:r w:rsidDel="00000000" w:rsidR="00000000" w:rsidRPr="00000000">
              <w:rPr>
                <w:rFonts w:ascii="Inter" w:cs="Inter" w:eastAsia="Inter" w:hAnsi="Inter"/>
                <w:color w:val="182326"/>
                <w:sz w:val="13"/>
                <w:szCs w:val="13"/>
                <w:rtl w:val="0"/>
              </w:rPr>
              <w:t xml:space="preserve">Adds module/data ownership, capacity envelope, API contracts, failure matrix, migration contract, data residency policy, source assurance levels, typed AI numeric rendering and production acceptance gates.</w:t>
            </w:r>
            <w:r w:rsidDel="00000000" w:rsidR="00000000" w:rsidRPr="00000000">
              <w:rPr>
                <w:rtl w:val="0"/>
              </w:rPr>
            </w:r>
          </w:p>
        </w:tc>
      </w:tr>
    </w:tbl>
    <w:p w:rsidR="00000000" w:rsidDel="00000000" w:rsidP="00000000" w:rsidRDefault="00000000" w:rsidRPr="00000000" w14:paraId="000005EF">
      <w:pPr>
        <w:spacing w:after="20" w:lineRule="auto"/>
        <w:rPr/>
      </w:pPr>
      <w:r w:rsidDel="00000000" w:rsidR="00000000" w:rsidRPr="00000000">
        <w:rPr>
          <w:rtl w:val="0"/>
        </w:rPr>
      </w:r>
    </w:p>
    <w:p w:rsidR="00000000" w:rsidDel="00000000" w:rsidP="00000000" w:rsidRDefault="00000000" w:rsidRPr="00000000" w14:paraId="000005F0">
      <w:pPr>
        <w:pStyle w:val="Heading2"/>
        <w:rPr/>
      </w:pPr>
      <w:r w:rsidDel="00000000" w:rsidR="00000000" w:rsidRPr="00000000">
        <w:rPr>
          <w:rtl w:val="0"/>
        </w:rPr>
        <w:t xml:space="preserve">v4.0 GLOBAL ARCHITECTURE REVISION</w:t>
      </w:r>
    </w:p>
    <w:p w:rsidR="00000000" w:rsidDel="00000000" w:rsidP="00000000" w:rsidRDefault="00000000" w:rsidRPr="00000000" w14:paraId="000005F1">
      <w:pPr>
        <w:rPr/>
      </w:pPr>
      <w:r w:rsidDel="00000000" w:rsidR="00000000" w:rsidRPr="00000000">
        <w:rPr>
          <w:rtl w:val="0"/>
        </w:rPr>
        <w:t xml:space="preserve">v4.0 supersedes v3.0 as the proposed architecture baseline. It does not discard the lean launch implementation; it removes any interpretation that the first deployment region, first jurisdictions or first fixed-income wedge define the platform. The global control-plane / Regional Cell model, activation packs, residency classifications, cross-cell controls and region-aware AI/monitoring semantics are now normative.</w:t>
      </w:r>
    </w:p>
    <w:p w:rsidR="00000000" w:rsidDel="00000000" w:rsidP="00000000" w:rsidRDefault="00000000" w:rsidRPr="00000000" w14:paraId="000005F2">
      <w:pPr>
        <w:pStyle w:val="Heading1"/>
        <w:keepNext w:val="1"/>
        <w:pBdr>
          <w:bottom w:color="b88a44" w:space="1" w:sz="10" w:val="single"/>
        </w:pBdr>
        <w:rPr/>
      </w:pPr>
      <w:r w:rsidDel="00000000" w:rsidR="00000000" w:rsidRPr="00000000">
        <w:rPr>
          <w:rtl w:val="0"/>
        </w:rPr>
        <w:t xml:space="preserve">APPENDIX E - BOARD / ENGINEERING DECISION SUMMARY</w:t>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F3">
            <w:pPr>
              <w:rPr/>
            </w:pPr>
            <w:r w:rsidDel="00000000" w:rsidR="00000000" w:rsidRPr="00000000">
              <w:rPr>
                <w:b w:val="1"/>
                <w:bCs w:val="1"/>
                <w:color w:val="ffffff"/>
                <w:rtl w:val="0"/>
              </w:rPr>
              <w:t xml:space="preserve">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F4">
            <w:pPr>
              <w:rPr/>
            </w:pPr>
            <w:r w:rsidDel="00000000" w:rsidR="00000000" w:rsidRPr="00000000">
              <w:rPr>
                <w:b w:val="1"/>
                <w:bCs w:val="1"/>
                <w:color w:val="ffffff"/>
                <w:rtl w:val="0"/>
              </w:rPr>
              <w:t xml:space="preserve">v4.0 global position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F5">
            <w:pPr>
              <w:rPr/>
            </w:pPr>
            <w:r w:rsidDel="00000000" w:rsidR="00000000" w:rsidRPr="00000000">
              <w:rPr>
                <w:rtl w:val="0"/>
              </w:rPr>
              <w:t xml:space="preserve">Canonical scope</w:t>
            </w:r>
          </w:p>
        </w:tc>
        <w:tc>
          <w:tcPr>
            <w:tcMar>
              <w:top w:w="55.0" w:type="dxa"/>
              <w:bottom w:w="55.0" w:type="dxa"/>
            </w:tcMar>
            <w:vAlign w:val="center"/>
          </w:tcPr>
          <w:p w:rsidR="00000000" w:rsidDel="00000000" w:rsidP="00000000" w:rsidRDefault="00000000" w:rsidRPr="00000000" w14:paraId="000005F6">
            <w:pPr>
              <w:rPr/>
            </w:pPr>
            <w:r w:rsidDel="00000000" w:rsidR="00000000" w:rsidRPr="00000000">
              <w:rPr>
                <w:rtl w:val="0"/>
              </w:rPr>
              <w:t xml:space="preserve">Global multi-jurisdiction, multi-market, multi-asset architecture; UK gilts/US Treasuries are first acquisition/methodology packs only.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F7">
            <w:pPr>
              <w:rPr/>
            </w:pPr>
            <w:r w:rsidDel="00000000" w:rsidR="00000000" w:rsidRPr="00000000">
              <w:rPr>
                <w:rtl w:val="0"/>
              </w:rPr>
              <w:t xml:space="preserve">Deployment model</w:t>
            </w:r>
          </w:p>
        </w:tc>
        <w:tc>
          <w:tcPr>
            <w:shd w:fill="f8fafa" w:val="clear"/>
            <w:tcMar>
              <w:top w:w="55.0" w:type="dxa"/>
              <w:bottom w:w="55.0" w:type="dxa"/>
            </w:tcMar>
            <w:vAlign w:val="center"/>
          </w:tcPr>
          <w:p w:rsidR="00000000" w:rsidDel="00000000" w:rsidP="00000000" w:rsidRDefault="00000000" w:rsidRPr="00000000" w14:paraId="000005F8">
            <w:pPr>
              <w:rPr/>
            </w:pPr>
            <w:r w:rsidDel="00000000" w:rsidR="00000000" w:rsidRPr="00000000">
              <w:rPr>
                <w:rtl w:val="0"/>
              </w:rPr>
              <w:t xml:space="preserve">Logical Global Control Plane + portable Regional Execution Cells. First cell may host launch; additional cells are trigger-driven.</w:t>
            </w:r>
          </w:p>
        </w:tc>
      </w:tr>
      <w:tr>
        <w:trPr>
          <w:cantSplit w:val="1"/>
          <w:tblHeader w:val="0"/>
        </w:trPr>
        <w:tc>
          <w:tcPr>
            <w:tcMar>
              <w:top w:w="55.0" w:type="dxa"/>
              <w:bottom w:w="55.0" w:type="dxa"/>
            </w:tcMar>
            <w:vAlign w:val="center"/>
          </w:tcPr>
          <w:p w:rsidR="00000000" w:rsidDel="00000000" w:rsidP="00000000" w:rsidRDefault="00000000" w:rsidRPr="00000000" w14:paraId="000005F9">
            <w:pPr>
              <w:rPr/>
            </w:pPr>
            <w:r w:rsidDel="00000000" w:rsidR="00000000" w:rsidRPr="00000000">
              <w:rPr>
                <w:rtl w:val="0"/>
              </w:rPr>
              <w:t xml:space="preserve">Launch stack</w:t>
            </w:r>
          </w:p>
        </w:tc>
        <w:tc>
          <w:tcPr>
            <w:tcMar>
              <w:top w:w="55.0" w:type="dxa"/>
              <w:bottom w:w="55.0" w:type="dxa"/>
            </w:tcMar>
            <w:vAlign w:val="center"/>
          </w:tcPr>
          <w:p w:rsidR="00000000" w:rsidDel="00000000" w:rsidP="00000000" w:rsidRDefault="00000000" w:rsidRPr="00000000" w14:paraId="000005FA">
            <w:pPr>
              <w:rPr/>
            </w:pPr>
            <w:r w:rsidDel="00000000" w:rsidR="00000000" w:rsidRPr="00000000">
              <w:rPr>
                <w:rtl w:val="0"/>
              </w:rPr>
              <w:t xml:space="preserve">Modular monolith; PostgreSQL + rights/retention-classed object storage authoritative; Redis ephemeral; Postgres outbox/jobs.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FB">
            <w:pPr>
              <w:rPr/>
            </w:pPr>
            <w:r w:rsidDel="00000000" w:rsidR="00000000" w:rsidRPr="00000000">
              <w:rPr>
                <w:rtl w:val="0"/>
              </w:rPr>
              <w:t xml:space="preserve">Global expansion</w:t>
            </w:r>
          </w:p>
        </w:tc>
        <w:tc>
          <w:tcPr>
            <w:shd w:fill="f8fafa" w:val="clear"/>
            <w:tcMar>
              <w:top w:w="55.0" w:type="dxa"/>
              <w:bottom w:w="55.0" w:type="dxa"/>
            </w:tcMar>
            <w:vAlign w:val="center"/>
          </w:tcPr>
          <w:p w:rsidR="00000000" w:rsidDel="00000000" w:rsidP="00000000" w:rsidRDefault="00000000" w:rsidRPr="00000000" w14:paraId="000005FC">
            <w:pPr>
              <w:rPr/>
            </w:pPr>
            <w:r w:rsidDel="00000000" w:rsidR="00000000" w:rsidRPr="00000000">
              <w:rPr>
                <w:rtl w:val="0"/>
              </w:rPr>
              <w:t xml:space="preserve">Versioned Asset/Methodology, Market/Venue, Jurisdiction, Locale and Residency/Deployment packs; no country forks.</w:t>
            </w:r>
          </w:p>
        </w:tc>
      </w:tr>
      <w:tr>
        <w:trPr>
          <w:cantSplit w:val="1"/>
          <w:tblHeader w:val="0"/>
        </w:trPr>
        <w:tc>
          <w:tcPr>
            <w:tcMar>
              <w:top w:w="55.0" w:type="dxa"/>
              <w:bottom w:w="55.0" w:type="dxa"/>
            </w:tcMar>
            <w:vAlign w:val="center"/>
          </w:tcPr>
          <w:p w:rsidR="00000000" w:rsidDel="00000000" w:rsidP="00000000" w:rsidRDefault="00000000" w:rsidRPr="00000000" w14:paraId="000005FD">
            <w:pPr>
              <w:rPr/>
            </w:pPr>
            <w:r w:rsidDel="00000000" w:rsidR="00000000" w:rsidRPr="00000000">
              <w:rPr>
                <w:rtl w:val="0"/>
              </w:rPr>
              <w:t xml:space="preserve">Data movement</w:t>
            </w:r>
          </w:p>
        </w:tc>
        <w:tc>
          <w:tcPr>
            <w:tcMar>
              <w:top w:w="55.0" w:type="dxa"/>
              <w:bottom w:w="55.0" w:type="dxa"/>
            </w:tcMar>
            <w:vAlign w:val="center"/>
          </w:tcPr>
          <w:p w:rsidR="00000000" w:rsidDel="00000000" w:rsidP="00000000" w:rsidRDefault="00000000" w:rsidRPr="00000000" w14:paraId="000005FE">
            <w:pPr>
              <w:rPr/>
            </w:pPr>
            <w:r w:rsidDel="00000000" w:rsidR="00000000" w:rsidRPr="00000000">
              <w:rPr>
                <w:rtl w:val="0"/>
              </w:rPr>
              <w:t xml:space="preserve">Every region-sensitive record/event has residency/replication classification; cross-cell movement is deny-by-default and policy-controlled.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FF">
            <w:pPr>
              <w:rPr/>
            </w:pPr>
            <w:r w:rsidDel="00000000" w:rsidR="00000000" w:rsidRPr="00000000">
              <w:rPr>
                <w:rtl w:val="0"/>
              </w:rPr>
              <w:t xml:space="preserve">Financial truth</w:t>
            </w:r>
          </w:p>
        </w:tc>
        <w:tc>
          <w:tcPr>
            <w:shd w:fill="f8fafa" w:val="clear"/>
            <w:tcMar>
              <w:top w:w="55.0" w:type="dxa"/>
              <w:bottom w:w="55.0" w:type="dxa"/>
            </w:tcMar>
            <w:vAlign w:val="center"/>
          </w:tcPr>
          <w:p w:rsidR="00000000" w:rsidDel="00000000" w:rsidP="00000000" w:rsidRDefault="00000000" w:rsidRPr="00000000" w14:paraId="00000600">
            <w:pPr>
              <w:rPr/>
            </w:pPr>
            <w:r w:rsidDel="00000000" w:rsidR="00000000" w:rsidRPr="00000000">
              <w:rPr>
                <w:rtl w:val="0"/>
              </w:rPr>
              <w:t xml:space="preserve">SourceObservation -&gt; market-specific deterministic reconciliation -&gt; AcceptedFact -&gt; deterministic calculation -&gt; optional AI explanation.</w:t>
            </w:r>
          </w:p>
        </w:tc>
      </w:tr>
      <w:tr>
        <w:trPr>
          <w:cantSplit w:val="1"/>
          <w:tblHeader w:val="0"/>
        </w:trPr>
        <w:tc>
          <w:tcPr>
            <w:tcMar>
              <w:top w:w="55.0" w:type="dxa"/>
              <w:bottom w:w="55.0" w:type="dxa"/>
            </w:tcMar>
            <w:vAlign w:val="center"/>
          </w:tcPr>
          <w:p w:rsidR="00000000" w:rsidDel="00000000" w:rsidP="00000000" w:rsidRDefault="00000000" w:rsidRPr="00000000" w14:paraId="00000601">
            <w:pPr>
              <w:rPr/>
            </w:pPr>
            <w:r w:rsidDel="00000000" w:rsidR="00000000" w:rsidRPr="00000000">
              <w:rPr>
                <w:rtl w:val="0"/>
              </w:rPr>
              <w:t xml:space="preserve">Monitoring</w:t>
            </w:r>
          </w:p>
        </w:tc>
        <w:tc>
          <w:tcPr>
            <w:tcMar>
              <w:top w:w="55.0" w:type="dxa"/>
              <w:bottom w:w="55.0" w:type="dxa"/>
            </w:tcMar>
            <w:vAlign w:val="center"/>
          </w:tcPr>
          <w:p w:rsidR="00000000" w:rsidDel="00000000" w:rsidP="00000000" w:rsidRDefault="00000000" w:rsidRPr="00000000" w14:paraId="00000602">
            <w:pPr>
              <w:rPr/>
            </w:pPr>
            <w:r w:rsidDel="00000000" w:rsidR="00000000" w:rsidRPr="00000000">
              <w:rPr>
                <w:rtl w:val="0"/>
              </w:rPr>
              <w:t xml:space="preserve">Global rule semantics with market calendars + user timezone; coverage reliability remains launch-critical.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603">
            <w:pPr>
              <w:rPr/>
            </w:pPr>
            <w:r w:rsidDel="00000000" w:rsidR="00000000" w:rsidRPr="00000000">
              <w:rPr>
                <w:rtl w:val="0"/>
              </w:rPr>
              <w:t xml:space="preserve">AI</w:t>
            </w:r>
          </w:p>
        </w:tc>
        <w:tc>
          <w:tcPr>
            <w:shd w:fill="f8fafa" w:val="clear"/>
            <w:tcMar>
              <w:top w:w="55.0" w:type="dxa"/>
              <w:bottom w:w="55.0" w:type="dxa"/>
            </w:tcMar>
            <w:vAlign w:val="center"/>
          </w:tcPr>
          <w:p w:rsidR="00000000" w:rsidDel="00000000" w:rsidP="00000000" w:rsidRDefault="00000000" w:rsidRPr="00000000" w14:paraId="00000604">
            <w:pPr>
              <w:rPr/>
            </w:pPr>
            <w:r w:rsidDel="00000000" w:rsidR="00000000" w:rsidRPr="00000000">
              <w:rPr>
                <w:rtl w:val="0"/>
              </w:rPr>
              <w:t xml:space="preserve">Controlled interface only; rights/residency-aware provider-region routing; typed response families; evidence-only degradation.</w:t>
            </w:r>
          </w:p>
        </w:tc>
      </w:tr>
      <w:tr>
        <w:trPr>
          <w:cantSplit w:val="1"/>
          <w:tblHeader w:val="0"/>
        </w:trPr>
        <w:tc>
          <w:tcPr>
            <w:tcMar>
              <w:top w:w="55.0" w:type="dxa"/>
              <w:bottom w:w="55.0" w:type="dxa"/>
            </w:tcMar>
            <w:vAlign w:val="center"/>
          </w:tcPr>
          <w:p w:rsidR="00000000" w:rsidDel="00000000" w:rsidP="00000000" w:rsidRDefault="00000000" w:rsidRPr="00000000" w14:paraId="00000605">
            <w:pPr>
              <w:rPr/>
            </w:pPr>
            <w:r w:rsidDel="00000000" w:rsidR="00000000" w:rsidRPr="00000000">
              <w:rPr>
                <w:rtl w:val="0"/>
              </w:rPr>
              <w:t xml:space="preserve">Regulatory perimeter</w:t>
            </w:r>
          </w:p>
        </w:tc>
        <w:tc>
          <w:tcPr>
            <w:tcMar>
              <w:top w:w="55.0" w:type="dxa"/>
              <w:bottom w:w="55.0" w:type="dxa"/>
            </w:tcMar>
            <w:vAlign w:val="center"/>
          </w:tcPr>
          <w:p w:rsidR="00000000" w:rsidDel="00000000" w:rsidP="00000000" w:rsidRDefault="00000000" w:rsidRPr="00000000" w14:paraId="00000606">
            <w:pPr>
              <w:rPr/>
            </w:pPr>
            <w:r w:rsidDel="00000000" w:rsidR="00000000" w:rsidRPr="00000000">
              <w:rPr>
                <w:rtl w:val="0"/>
              </w:rPr>
              <w:t xml:space="preserve">Jurisdiction/operating-entity ActivationRecords, structural absence of recommendation primitives and versioned copy/policy.</w:t>
            </w:r>
          </w:p>
        </w:tc>
      </w:tr>
      <w:tr>
        <w:trPr>
          <w:cantSplit w:val="1"/>
          <w:tblHeader w:val="0"/>
        </w:trPr>
        <w:tc>
          <w:tcPr>
            <w:vAlign w:val="center"/>
          </w:tcPr>
          <w:p w:rsidR="00000000" w:rsidDel="00000000" w:rsidP="00000000" w:rsidRDefault="00000000" w:rsidRPr="00000000" w14:paraId="00000607">
            <w:pPr>
              <w:rPr/>
            </w:pPr>
            <w:r w:rsidDel="00000000" w:rsidR="00000000" w:rsidRPr="00000000">
              <w:rPr>
                <w:rtl w:val="0"/>
              </w:rPr>
              <w:t xml:space="preserve">Data rights</w:t>
            </w:r>
          </w:p>
        </w:tc>
        <w:tc>
          <w:tcPr>
            <w:vAlign w:val="center"/>
          </w:tcPr>
          <w:p w:rsidR="00000000" w:rsidDel="00000000" w:rsidP="00000000" w:rsidRDefault="00000000" w:rsidRPr="00000000" w14:paraId="00000608">
            <w:pPr>
              <w:rPr/>
            </w:pPr>
            <w:r w:rsidDel="00000000" w:rsidR="00000000" w:rsidRPr="00000000">
              <w:rPr>
                <w:rtl w:val="0"/>
              </w:rPr>
              <w:t xml:space="preserve">Per-action/territory/processing-region profiles; rights-aware data access; source-addressable purge; no licensed-content fine-tuning by default.</w:t>
            </w:r>
          </w:p>
        </w:tc>
      </w:tr>
      <w:tr>
        <w:trPr>
          <w:cantSplit w:val="1"/>
          <w:tblHeader w:val="0"/>
        </w:trPr>
        <w:tc>
          <w:tcPr>
            <w:vAlign w:val="center"/>
          </w:tcPr>
          <w:p w:rsidR="00000000" w:rsidDel="00000000" w:rsidP="00000000" w:rsidRDefault="00000000" w:rsidRPr="00000000" w14:paraId="00000609">
            <w:pPr>
              <w:rPr/>
            </w:pPr>
            <w:r w:rsidDel="00000000" w:rsidR="00000000" w:rsidRPr="00000000">
              <w:rPr>
                <w:rtl w:val="0"/>
              </w:rPr>
              <w:t xml:space="preserve">Scale</w:t>
            </w:r>
          </w:p>
        </w:tc>
        <w:tc>
          <w:tcPr>
            <w:vAlign w:val="center"/>
          </w:tcPr>
          <w:p w:rsidR="00000000" w:rsidDel="00000000" w:rsidP="00000000" w:rsidRDefault="00000000" w:rsidRPr="00000000" w14:paraId="0000060A">
            <w:pPr>
              <w:rPr/>
            </w:pPr>
            <w:r w:rsidDel="00000000" w:rsidR="00000000" w:rsidRPr="00000000">
              <w:rPr>
                <w:rtl w:val="0"/>
              </w:rPr>
              <w:t xml:space="preserve">Additional cells and specialist distributed infrastructure admitted only by measured/legal/commercial ADR triggers.</w:t>
            </w:r>
          </w:p>
        </w:tc>
      </w:tr>
      <w:tr>
        <w:trPr>
          <w:cantSplit w:val="1"/>
          <w:tblHeader w:val="0"/>
        </w:trPr>
        <w:tc>
          <w:tcPr>
            <w:vAlign w:val="center"/>
          </w:tcPr>
          <w:p w:rsidR="00000000" w:rsidDel="00000000" w:rsidP="00000000" w:rsidRDefault="00000000" w:rsidRPr="00000000" w14:paraId="0000060B">
            <w:pPr>
              <w:rPr/>
            </w:pPr>
            <w:r w:rsidDel="00000000" w:rsidR="00000000" w:rsidRPr="00000000">
              <w:rPr>
                <w:rtl w:val="0"/>
              </w:rPr>
              <w:t xml:space="preserve">Launch readiness</w:t>
            </w:r>
          </w:p>
        </w:tc>
        <w:tc>
          <w:tcPr>
            <w:vAlign w:val="center"/>
          </w:tcPr>
          <w:p w:rsidR="00000000" w:rsidDel="00000000" w:rsidP="00000000" w:rsidRDefault="00000000" w:rsidRPr="00000000" w14:paraId="0000060C">
            <w:pPr>
              <w:rPr/>
            </w:pPr>
            <w:r w:rsidDel="00000000" w:rsidR="00000000" w:rsidRPr="00000000">
              <w:rPr>
                <w:rtl w:val="0"/>
              </w:rPr>
              <w:t xml:space="preserve">Global portability, jurisdiction activation, evidence, monitoring coverage, purge, correction propagation, methodology, rights/residency, security and recovery are explicit gates.</w:t>
            </w:r>
          </w:p>
        </w:tc>
      </w:tr>
    </w:tbl>
    <w:p w:rsidR="00000000" w:rsidDel="00000000" w:rsidP="00000000" w:rsidRDefault="00000000" w:rsidRPr="00000000" w14:paraId="0000060D">
      <w:pPr>
        <w:spacing w:after="20" w:lineRule="auto"/>
        <w:rPr/>
      </w:pPr>
      <w:r w:rsidDel="00000000" w:rsidR="00000000" w:rsidRPr="00000000">
        <w:rPr>
          <w:rtl w:val="0"/>
        </w:rPr>
      </w:r>
    </w:p>
    <w:p w:rsidR="00000000" w:rsidDel="00000000" w:rsidP="00000000" w:rsidRDefault="00000000" w:rsidRPr="00000000" w14:paraId="0000060E">
      <w:pPr>
        <w:spacing w:after="60" w:before="360" w:lineRule="auto"/>
        <w:jc w:val="center"/>
        <w:rPr/>
      </w:pPr>
      <w:r w:rsidDel="00000000" w:rsidR="00000000" w:rsidRPr="00000000">
        <w:rPr>
          <w:rFonts w:ascii="Inter" w:cs="Inter" w:eastAsia="Inter" w:hAnsi="Inter"/>
          <w:b w:val="1"/>
          <w:bCs w:val="1"/>
          <w:color w:val="b88a44"/>
          <w:sz w:val="16"/>
          <w:szCs w:val="16"/>
          <w:rtl w:val="0"/>
        </w:rPr>
        <w:t xml:space="preserve">END OF SPECIFICATION</w:t>
      </w:r>
      <w:r w:rsidDel="00000000" w:rsidR="00000000" w:rsidRPr="00000000">
        <w:rPr>
          <w:rtl w:val="0"/>
        </w:rPr>
      </w:r>
    </w:p>
    <w:p w:rsidR="00000000" w:rsidDel="00000000" w:rsidP="00000000" w:rsidRDefault="00000000" w:rsidRPr="00000000" w14:paraId="0000060F">
      <w:pPr>
        <w:jc w:val="center"/>
        <w:rPr/>
      </w:pPr>
      <w:r w:rsidDel="00000000" w:rsidR="00000000" w:rsidRPr="00000000">
        <w:rPr>
          <w:rtl w:val="0"/>
        </w:rPr>
        <w:t xml:space="preserve">PLT-ENG-ARCH-003  |  Version 4.0  |  Confidential - Internal</w:t>
      </w:r>
    </w:p>
    <w:sectPr>
      <w:headerReference r:id="rId17" w:type="default"/>
      <w:footerReference r:id="rId18" w:type="default"/>
      <w:pgSz w:h="15840" w:w="12240" w:orient="portrait"/>
      <w:pgMar w:bottom="936" w:top="936"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Noto San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82326"/>
        <w:sz w:val="18"/>
        <w:szCs w:val="18"/>
        <w:u w:val="none"/>
        <w:shd w:fill="auto" w:val="clear"/>
        <w:vertAlign w:val="baseline"/>
      </w:rPr>
    </w:pPr>
    <w:r w:rsidDel="00000000" w:rsidR="00000000" w:rsidRPr="00000000">
      <w:rPr>
        <w:rtl w:val="0"/>
      </w:rPr>
    </w:r>
  </w:p>
  <w:tbl>
    <w:tblPr>
      <w:tblStyle w:val="Table53"/>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10.0" w:type="dxa"/>
            <w:bottom w:w="10.0" w:type="dxa"/>
          </w:tcMar>
        </w:tcPr>
        <w:p w:rsidR="00000000" w:rsidDel="00000000" w:rsidP="00000000" w:rsidRDefault="00000000" w:rsidRPr="00000000" w14:paraId="00000612">
          <w:pPr>
            <w:rPr/>
          </w:pPr>
          <w:r w:rsidDel="00000000" w:rsidR="00000000" w:rsidRPr="00000000">
            <w:rPr>
              <w:rFonts w:ascii="Inter" w:cs="Inter" w:eastAsia="Inter" w:hAnsi="Inter"/>
              <w:color w:val="667477"/>
              <w:sz w:val="14"/>
              <w:szCs w:val="14"/>
              <w:rtl w:val="0"/>
            </w:rPr>
            <w:t xml:space="preserve">A Zoiko Group platform</w:t>
          </w:r>
          <w:r w:rsidDel="00000000" w:rsidR="00000000" w:rsidRPr="00000000">
            <w:rPr>
              <w:rtl w:val="0"/>
            </w:rPr>
          </w:r>
        </w:p>
      </w:tc>
      <w:tc>
        <w:tcPr>
          <w:tcMar>
            <w:top w:w="10.0" w:type="dxa"/>
            <w:bottom w:w="10.0" w:type="dxa"/>
          </w:tcMar>
        </w:tcPr>
        <w:p w:rsidR="00000000" w:rsidDel="00000000" w:rsidP="00000000" w:rsidRDefault="00000000" w:rsidRPr="00000000" w14:paraId="00000613">
          <w:pPr>
            <w:jc w:val="center"/>
            <w:rPr/>
          </w:pPr>
          <w:r w:rsidDel="00000000" w:rsidR="00000000" w:rsidRPr="00000000">
            <w:rPr>
              <w:rFonts w:ascii="Inter" w:cs="Inter" w:eastAsia="Inter" w:hAnsi="Inter"/>
              <w:color w:val="667477"/>
              <w:sz w:val="14"/>
              <w:szCs w:val="14"/>
              <w:rtl w:val="0"/>
            </w:rPr>
            <w:t xml:space="preserve">Confidential - Internal</w:t>
          </w:r>
          <w:r w:rsidDel="00000000" w:rsidR="00000000" w:rsidRPr="00000000">
            <w:rPr>
              <w:rtl w:val="0"/>
            </w:rPr>
          </w:r>
        </w:p>
      </w:tc>
      <w:tc>
        <w:tcPr>
          <w:tcMar>
            <w:top w:w="10.0" w:type="dxa"/>
            <w:bottom w:w="10.0" w:type="dxa"/>
          </w:tcMar>
        </w:tcPr>
        <w:p w:rsidR="00000000" w:rsidDel="00000000" w:rsidP="00000000" w:rsidRDefault="00000000" w:rsidRPr="00000000" w14:paraId="00000614">
          <w:pPr>
            <w:jc w:val="right"/>
            <w:rPr/>
          </w:pPr>
          <w:r w:rsidDel="00000000" w:rsidR="00000000" w:rsidRPr="00000000">
            <w:rPr>
              <w:rFonts w:ascii="Inter" w:cs="Inter" w:eastAsia="Inter" w:hAnsi="Inter"/>
              <w:color w:val="667477"/>
              <w:sz w:val="14"/>
              <w:szCs w:val="14"/>
              <w:rtl w:val="0"/>
            </w:rPr>
            <w:t xml:space="preserve">Page </w:t>
          </w:r>
          <w:r w:rsidDel="00000000" w:rsidR="00000000" w:rsidRPr="00000000">
            <w:rPr>
              <w:rFonts w:ascii="Inter" w:cs="Inter" w:eastAsia="Inter" w:hAnsi="Inter"/>
              <w:color w:val="667477"/>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0">
    <w:pPr>
      <w:keepNext w:val="0"/>
      <w:keepLines w:val="0"/>
      <w:widowControl w:val="1"/>
      <w:pBdr>
        <w:top w:space="0" w:sz="0" w:val="nil"/>
        <w:left w:space="0" w:sz="0" w:val="nil"/>
        <w:bottom w:color="dce5e4"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Inter" w:cs="Inter" w:eastAsia="Inter" w:hAnsi="Inter"/>
        <w:b w:val="0"/>
        <w:bCs w:val="0"/>
        <w:i w:val="0"/>
        <w:iCs w:val="0"/>
        <w:smallCaps w:val="0"/>
        <w:strike w:val="0"/>
        <w:color w:val="182326"/>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67477"/>
        <w:sz w:val="14"/>
        <w:szCs w:val="14"/>
        <w:u w:val="none"/>
        <w:shd w:fill="auto" w:val="clear"/>
        <w:vertAlign w:val="baseline"/>
        <w:rtl w:val="0"/>
      </w:rPr>
      <w:t xml:space="preserve">PLT-ENG-ARCH-003  |  Backend Architecture &amp; Engineering System Specification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2326"/>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Inter" w:cs="Inter" w:eastAsia="Inter" w:hAnsi="Inter"/>
      <w:b w:val="1"/>
      <w:bCs w:val="1"/>
      <w:color w:val="1f5d5d"/>
      <w:sz w:val="34"/>
      <w:szCs w:val="34"/>
    </w:rPr>
  </w:style>
  <w:style w:type="paragraph" w:styleId="Heading2">
    <w:name w:val="heading 2"/>
    <w:basedOn w:val="Normal"/>
    <w:next w:val="Normal"/>
    <w:pPr>
      <w:keepNext w:val="1"/>
      <w:keepLines w:val="1"/>
      <w:spacing w:after="80" w:before="200" w:lineRule="auto"/>
    </w:pPr>
    <w:rPr>
      <w:rFonts w:ascii="Inter" w:cs="Inter" w:eastAsia="Inter" w:hAnsi="Inter"/>
      <w:b w:val="1"/>
      <w:bCs w:val="1"/>
      <w:color w:val="182326"/>
      <w:sz w:val="25"/>
      <w:szCs w:val="25"/>
    </w:rPr>
  </w:style>
  <w:style w:type="paragraph" w:styleId="Heading3">
    <w:name w:val="heading 3"/>
    <w:basedOn w:val="Normal"/>
    <w:next w:val="Normal"/>
    <w:pPr>
      <w:keepNext w:val="1"/>
      <w:keepLines w:val="1"/>
      <w:spacing w:after="60" w:before="160" w:lineRule="auto"/>
    </w:pPr>
    <w:rPr>
      <w:rFonts w:ascii="Inter" w:cs="Inter" w:eastAsia="Inter" w:hAnsi="Inter"/>
      <w:b w:val="1"/>
      <w:bCs w:val="1"/>
      <w:color w:val="2f7c7c"/>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Inter" w:cs="Inter" w:eastAsia="Inter" w:hAnsi="Inter"/>
      <w:b w:val="1"/>
      <w:bCs w:val="1"/>
      <w:color w:val="182326"/>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reasurydirect.gov/marketable-securities/understanding-pricing/" TargetMode="External"/><Relationship Id="rId10" Type="http://schemas.openxmlformats.org/officeDocument/2006/relationships/hyperlink" Target="https://www.dmo.gov.uk/publications/gilt-market/formulae-and-examples/" TargetMode="External"/><Relationship Id="rId13" Type="http://schemas.openxmlformats.org/officeDocument/2006/relationships/hyperlink" Target="https://docs.aws.amazon.com/AmazonS3/latest/userguide/object-lock.html" TargetMode="External"/><Relationship Id="rId12" Type="http://schemas.openxmlformats.org/officeDocument/2006/relationships/hyperlink" Target="https://www.ecfr.gov/current/title-31/subtitle-B/chapter-II/subchapter-B/part-3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csrc.nist.gov/Projects/ssdf" TargetMode="External"/><Relationship Id="rId14" Type="http://schemas.openxmlformats.org/officeDocument/2006/relationships/hyperlink" Target="https://opentelemetry.io/" TargetMode="External"/><Relationship Id="rId17" Type="http://schemas.openxmlformats.org/officeDocument/2006/relationships/header" Target="header1.xml"/><Relationship Id="rId16" Type="http://schemas.openxmlformats.org/officeDocument/2006/relationships/hyperlink" Target="https://owasp.or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