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lay" w:cs="Play" w:eastAsia="Play" w:hAnsi="Play"/>
          <w:b w:val="1"/>
          <w:bCs w:val="1"/>
          <w:color w:val="006d77"/>
          <w:sz w:val="22"/>
          <w:szCs w:val="22"/>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EVIDENCE, PROVENANCE</w:t>
        <w:br w:type="textWrapping"/>
        <w:t xml:space="preserve">&amp; DOCUMENT INTELLIGENCE SPECIFICATION</w:t>
      </w:r>
    </w:p>
    <w:p w:rsidR="00000000" w:rsidDel="00000000" w:rsidP="00000000" w:rsidRDefault="00000000" w:rsidRPr="00000000" w14:paraId="00000003">
      <w:pPr>
        <w:rPr/>
      </w:pPr>
      <w:r w:rsidDel="00000000" w:rsidR="00000000" w:rsidRPr="00000000">
        <w:rPr>
          <w:b w:val="1"/>
          <w:bCs w:val="1"/>
          <w:color w:val="385170"/>
          <w:sz w:val="20"/>
          <w:szCs w:val="20"/>
          <w:rtl w:val="0"/>
        </w:rPr>
        <w:t xml:space="preserve">Detailed Engineering Wireframe 08 / 14</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production contract for source artefacts, provenance, document acquisition, parsing, evidence records, evidence bundles, citation locators, retrieval and correction lineage.</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05">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06">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7">
            <w:pPr>
              <w:rPr/>
            </w:pPr>
            <w:r w:rsidDel="00000000" w:rsidR="00000000" w:rsidRPr="00000000">
              <w:rPr>
                <w:b w:val="1"/>
                <w:bCs w:val="1"/>
                <w:sz w:val="16"/>
                <w:szCs w:val="16"/>
                <w:rtl w:val="0"/>
              </w:rPr>
              <w:t xml:space="preserve">Document ID</w:t>
            </w:r>
            <w:r w:rsidDel="00000000" w:rsidR="00000000" w:rsidRPr="00000000">
              <w:rPr>
                <w:rtl w:val="0"/>
              </w:rPr>
            </w:r>
          </w:p>
        </w:tc>
        <w:tc>
          <w:tcPr>
            <w:tcMar>
              <w:top w:w="85.0" w:type="dxa"/>
              <w:bottom w:w="85.0" w:type="dxa"/>
            </w:tcMar>
          </w:tcPr>
          <w:p w:rsidR="00000000" w:rsidDel="00000000" w:rsidP="00000000" w:rsidRDefault="00000000" w:rsidRPr="00000000" w14:paraId="00000008">
            <w:pPr>
              <w:rPr/>
            </w:pPr>
            <w:r w:rsidDel="00000000" w:rsidR="00000000" w:rsidRPr="00000000">
              <w:rPr>
                <w:sz w:val="16"/>
                <w:szCs w:val="16"/>
                <w:rtl w:val="0"/>
              </w:rPr>
              <w:t xml:space="preserve">PLT-EVID-001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9">
            <w:pPr>
              <w:rPr/>
            </w:pPr>
            <w:r w:rsidDel="00000000" w:rsidR="00000000" w:rsidRPr="00000000">
              <w:rPr>
                <w:b w:val="1"/>
                <w:bCs w:val="1"/>
                <w:sz w:val="16"/>
                <w:szCs w:val="16"/>
                <w:rtl w:val="0"/>
              </w:rPr>
              <w:t xml:space="preserve">Version</w:t>
            </w:r>
            <w:r w:rsidDel="00000000" w:rsidR="00000000" w:rsidRPr="00000000">
              <w:rPr>
                <w:rtl w:val="0"/>
              </w:rPr>
            </w:r>
          </w:p>
        </w:tc>
        <w:tc>
          <w:tcPr>
            <w:tcMar>
              <w:top w:w="85.0" w:type="dxa"/>
              <w:bottom w:w="85.0" w:type="dxa"/>
            </w:tcMar>
          </w:tcPr>
          <w:p w:rsidR="00000000" w:rsidDel="00000000" w:rsidP="00000000" w:rsidRDefault="00000000" w:rsidRPr="00000000" w14:paraId="0000000A">
            <w:pPr>
              <w:rPr/>
            </w:pPr>
            <w:r w:rsidDel="00000000" w:rsidR="00000000" w:rsidRPr="00000000">
              <w:rPr>
                <w:sz w:val="16"/>
                <w:szCs w:val="16"/>
                <w:rtl w:val="0"/>
              </w:rPr>
              <w:t xml:space="preserve">1.0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B">
            <w:pPr>
              <w:rPr/>
            </w:pPr>
            <w:r w:rsidDel="00000000" w:rsidR="00000000" w:rsidRPr="00000000">
              <w:rPr>
                <w:b w:val="1"/>
                <w:bCs w:val="1"/>
                <w:sz w:val="16"/>
                <w:szCs w:val="16"/>
                <w:rtl w:val="0"/>
              </w:rPr>
              <w:t xml:space="preserve">Architecture class</w:t>
            </w:r>
            <w:r w:rsidDel="00000000" w:rsidR="00000000" w:rsidRPr="00000000">
              <w:rPr>
                <w:rtl w:val="0"/>
              </w:rPr>
            </w:r>
          </w:p>
        </w:tc>
        <w:tc>
          <w:tcPr>
            <w:tcMar>
              <w:top w:w="85.0" w:type="dxa"/>
              <w:bottom w:w="85.0" w:type="dxa"/>
            </w:tcMar>
          </w:tcPr>
          <w:p w:rsidR="00000000" w:rsidDel="00000000" w:rsidP="00000000" w:rsidRDefault="00000000" w:rsidRPr="00000000" w14:paraId="0000000C">
            <w:pPr>
              <w:rPr/>
            </w:pPr>
            <w:r w:rsidDel="00000000" w:rsidR="00000000" w:rsidRPr="00000000">
              <w:rPr>
                <w:sz w:val="16"/>
                <w:szCs w:val="16"/>
                <w:rtl w:val="0"/>
              </w:rPr>
              <w:t xml:space="preserve">Global evidence + document intelligence architecture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D">
            <w:pPr>
              <w:rPr/>
            </w:pPr>
            <w:r w:rsidDel="00000000" w:rsidR="00000000" w:rsidRPr="00000000">
              <w:rPr>
                <w:b w:val="1"/>
                <w:bCs w:val="1"/>
                <w:sz w:val="16"/>
                <w:szCs w:val="16"/>
                <w:rtl w:val="0"/>
              </w:rPr>
              <w:t xml:space="preserve">Classification</w:t>
            </w:r>
            <w:r w:rsidDel="00000000" w:rsidR="00000000" w:rsidRPr="00000000">
              <w:rPr>
                <w:rtl w:val="0"/>
              </w:rPr>
            </w:r>
          </w:p>
        </w:tc>
        <w:tc>
          <w:tcPr>
            <w:tcMar>
              <w:top w:w="85.0" w:type="dxa"/>
              <w:bottom w:w="85.0" w:type="dxa"/>
            </w:tcMar>
          </w:tcPr>
          <w:p w:rsidR="00000000" w:rsidDel="00000000" w:rsidP="00000000" w:rsidRDefault="00000000" w:rsidRPr="00000000" w14:paraId="0000000E">
            <w:pPr>
              <w:rPr/>
            </w:pPr>
            <w:r w:rsidDel="00000000" w:rsidR="00000000" w:rsidRPr="00000000">
              <w:rPr>
                <w:sz w:val="16"/>
                <w:szCs w:val="16"/>
                <w:rtl w:val="0"/>
              </w:rPr>
              <w:t xml:space="preserve">Confidential — Internal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0F">
            <w:pPr>
              <w:rPr/>
            </w:pPr>
            <w:r w:rsidDel="00000000" w:rsidR="00000000" w:rsidRPr="00000000">
              <w:rPr>
                <w:b w:val="1"/>
                <w:bCs w:val="1"/>
                <w:sz w:val="16"/>
                <w:szCs w:val="16"/>
                <w:rtl w:val="0"/>
              </w:rPr>
              <w:t xml:space="preserve">Status</w:t>
            </w:r>
            <w:r w:rsidDel="00000000" w:rsidR="00000000" w:rsidRPr="00000000">
              <w:rPr>
                <w:rtl w:val="0"/>
              </w:rPr>
            </w:r>
          </w:p>
        </w:tc>
        <w:tc>
          <w:tcPr>
            <w:tcMar>
              <w:top w:w="85.0" w:type="dxa"/>
              <w:bottom w:w="85.0" w:type="dxa"/>
            </w:tcMar>
          </w:tcPr>
          <w:p w:rsidR="00000000" w:rsidDel="00000000" w:rsidP="00000000" w:rsidRDefault="00000000" w:rsidRPr="00000000" w14:paraId="00000010">
            <w:pPr>
              <w:rPr/>
            </w:pPr>
            <w:r w:rsidDel="00000000" w:rsidR="00000000" w:rsidRPr="00000000">
              <w:rPr>
                <w:sz w:val="16"/>
                <w:szCs w:val="16"/>
                <w:rtl w:val="0"/>
              </w:rPr>
              <w:t xml:space="preserve">Proposed engineering baseline — for technical approval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1">
            <w:pPr>
              <w:rPr/>
            </w:pPr>
            <w:r w:rsidDel="00000000" w:rsidR="00000000" w:rsidRPr="00000000">
              <w:rPr>
                <w:b w:val="1"/>
                <w:bCs w:val="1"/>
                <w:sz w:val="16"/>
                <w:szCs w:val="16"/>
                <w:rtl w:val="0"/>
              </w:rPr>
              <w:t xml:space="preserve">Parent architecture</w:t>
            </w:r>
            <w:r w:rsidDel="00000000" w:rsidR="00000000" w:rsidRPr="00000000">
              <w:rPr>
                <w:rtl w:val="0"/>
              </w:rPr>
            </w:r>
          </w:p>
        </w:tc>
        <w:tc>
          <w:tcPr>
            <w:tcMar>
              <w:top w:w="85.0" w:type="dxa"/>
              <w:bottom w:w="85.0" w:type="dxa"/>
            </w:tcMar>
          </w:tcPr>
          <w:p w:rsidR="00000000" w:rsidDel="00000000" w:rsidP="00000000" w:rsidRDefault="00000000" w:rsidRPr="00000000" w14:paraId="00000012">
            <w:pPr>
              <w:rPr/>
            </w:pPr>
            <w:r w:rsidDel="00000000" w:rsidR="00000000" w:rsidRPr="00000000">
              <w:rPr>
                <w:sz w:val="16"/>
                <w:szCs w:val="16"/>
                <w:rtl w:val="0"/>
              </w:rPr>
              <w:t xml:space="preserve">PLT-ENG-ARCH-003 v4.0</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3">
            <w:pPr>
              <w:rPr/>
            </w:pPr>
            <w:r w:rsidDel="00000000" w:rsidR="00000000" w:rsidRPr="00000000">
              <w:rPr>
                <w:b w:val="1"/>
                <w:bCs w:val="1"/>
                <w:sz w:val="16"/>
                <w:szCs w:val="16"/>
                <w:rtl w:val="0"/>
              </w:rPr>
              <w:t xml:space="preserve">Primary dependencies</w:t>
            </w:r>
            <w:r w:rsidDel="00000000" w:rsidR="00000000" w:rsidRPr="00000000">
              <w:rPr>
                <w:rtl w:val="0"/>
              </w:rPr>
            </w:r>
          </w:p>
        </w:tc>
        <w:tc>
          <w:tcPr>
            <w:tcMar>
              <w:top w:w="85.0" w:type="dxa"/>
              <w:bottom w:w="85.0" w:type="dxa"/>
            </w:tcMar>
          </w:tcPr>
          <w:p w:rsidR="00000000" w:rsidDel="00000000" w:rsidP="00000000" w:rsidRDefault="00000000" w:rsidRPr="00000000" w14:paraId="00000014">
            <w:pPr>
              <w:rPr/>
            </w:pPr>
            <w:r w:rsidDel="00000000" w:rsidR="00000000" w:rsidRPr="00000000">
              <w:rPr>
                <w:sz w:val="16"/>
                <w:szCs w:val="16"/>
                <w:rtl w:val="0"/>
              </w:rPr>
              <w:t xml:space="preserve">PLT-PRD-001, PLT-DATA-001, PLT-DATA-002, PLT-RIGHTS-001, PLT-FIN-001, PLT-POL-001, PLT-MON-001</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5">
            <w:pPr>
              <w:rPr/>
            </w:pPr>
            <w:r w:rsidDel="00000000" w:rsidR="00000000" w:rsidRPr="00000000">
              <w:rPr>
                <w:b w:val="1"/>
                <w:bCs w:val="1"/>
                <w:sz w:val="16"/>
                <w:szCs w:val="16"/>
                <w:rtl w:val="0"/>
              </w:rPr>
              <w:t xml:space="preserve">Initial market wedge</w:t>
            </w:r>
            <w:r w:rsidDel="00000000" w:rsidR="00000000" w:rsidRPr="00000000">
              <w:rPr>
                <w:rtl w:val="0"/>
              </w:rPr>
            </w:r>
          </w:p>
        </w:tc>
        <w:tc>
          <w:tcPr>
            <w:tcMar>
              <w:top w:w="85.0" w:type="dxa"/>
              <w:bottom w:w="85.0" w:type="dxa"/>
            </w:tcMar>
          </w:tcPr>
          <w:p w:rsidR="00000000" w:rsidDel="00000000" w:rsidP="00000000" w:rsidRDefault="00000000" w:rsidRPr="00000000" w14:paraId="00000016">
            <w:pPr>
              <w:rPr/>
            </w:pPr>
            <w:r w:rsidDel="00000000" w:rsidR="00000000" w:rsidRPr="00000000">
              <w:rPr>
                <w:sz w:val="16"/>
                <w:szCs w:val="16"/>
                <w:rtl w:val="0"/>
              </w:rPr>
              <w:t xml:space="preserve">UK gilts + US Treasuries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17">
            <w:pPr>
              <w:rPr/>
            </w:pPr>
            <w:r w:rsidDel="00000000" w:rsidR="00000000" w:rsidRPr="00000000">
              <w:rPr>
                <w:b w:val="1"/>
                <w:bCs w:val="1"/>
                <w:sz w:val="16"/>
                <w:szCs w:val="16"/>
                <w:rtl w:val="0"/>
              </w:rPr>
              <w:t xml:space="preserve">Canonical scope</w:t>
            </w:r>
            <w:r w:rsidDel="00000000" w:rsidR="00000000" w:rsidRPr="00000000">
              <w:rPr>
                <w:rtl w:val="0"/>
              </w:rPr>
            </w:r>
          </w:p>
        </w:tc>
        <w:tc>
          <w:tcPr>
            <w:tcMar>
              <w:top w:w="85.0" w:type="dxa"/>
              <w:bottom w:w="85.0" w:type="dxa"/>
            </w:tcMar>
          </w:tcPr>
          <w:p w:rsidR="00000000" w:rsidDel="00000000" w:rsidP="00000000" w:rsidRDefault="00000000" w:rsidRPr="00000000" w14:paraId="00000018">
            <w:pPr>
              <w:rPr/>
            </w:pPr>
            <w:r w:rsidDel="00000000" w:rsidR="00000000" w:rsidRPr="00000000">
              <w:rPr>
                <w:sz w:val="16"/>
                <w:szCs w:val="16"/>
                <w:rtl w:val="0"/>
              </w:rPr>
              <w:t xml:space="preserve">Global, multi-source, multi-format, multi-language, multi-jurisdiction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6f1f2" w:val="clear"/>
            <w:tcMar>
              <w:top w:w="110.0" w:type="dxa"/>
              <w:bottom w:w="110.0" w:type="dxa"/>
            </w:tcMar>
          </w:tcPr>
          <w:p w:rsidR="00000000" w:rsidDel="00000000" w:rsidP="00000000" w:rsidRDefault="00000000" w:rsidRPr="00000000" w14:paraId="0000001A">
            <w:pPr>
              <w:rPr/>
            </w:pPr>
            <w:r w:rsidDel="00000000" w:rsidR="00000000" w:rsidRPr="00000000">
              <w:rPr>
                <w:b w:val="1"/>
                <w:bCs w:val="1"/>
                <w:color w:val="006d77"/>
                <w:sz w:val="18"/>
                <w:szCs w:val="18"/>
                <w:rtl w:val="0"/>
              </w:rPr>
              <w:t xml:space="preserve">ENGINEERING POSITION</w:t>
              <w:br w:type="textWrapping"/>
            </w:r>
            <w:r w:rsidDel="00000000" w:rsidR="00000000" w:rsidRPr="00000000">
              <w:rPr>
                <w:sz w:val="17"/>
                <w:szCs w:val="17"/>
                <w:rtl w:val="0"/>
              </w:rPr>
              <w:t xml:space="preserve">Talvrin does not treat a document, a parsed chunk or an AI summary as truth. The immutable source artefact is evidence; extracted observations are claims made by that source; accepted facts are separately reconciled; calculations are separately reproducible; citations bind user-visible claims back to the exact evidence used.</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0. EXECUTIVE ENGINEERING DECISION</w:t>
      </w:r>
    </w:p>
    <w:p w:rsidR="00000000" w:rsidDel="00000000" w:rsidP="00000000" w:rsidRDefault="00000000" w:rsidRPr="00000000" w14:paraId="0000001D">
      <w:pPr>
        <w:rPr/>
      </w:pPr>
      <w:r w:rsidDel="00000000" w:rsidR="00000000" w:rsidRPr="00000000">
        <w:rPr>
          <w:rtl w:val="0"/>
        </w:rPr>
        <w:t xml:space="preserve">Talvrin will operate a typed evidence architecture in which every material user-visible factual claim can be traced to an immutable source artefact, a location within that artefact or an accepted fact/calculation derived from it, and the rights profile that authorised its use.</w:t>
      </w:r>
    </w:p>
    <w:p w:rsidR="00000000" w:rsidDel="00000000" w:rsidP="00000000" w:rsidRDefault="00000000" w:rsidRPr="00000000" w14:paraId="0000001E">
      <w:pPr>
        <w:jc w:val="center"/>
        <w:rPr/>
      </w:pPr>
      <w:r w:rsidDel="00000000" w:rsidR="00000000" w:rsidRPr="00000000">
        <w:rPr/>
        <w:drawing>
          <wp:inline distB="0" distT="0" distL="114300" distR="114300">
            <wp:extent cx="6309360" cy="2384060"/>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309360" cy="238406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i w:val="1"/>
          <w:iCs w:val="1"/>
          <w:color w:val="5b6573"/>
          <w:sz w:val="16"/>
          <w:szCs w:val="16"/>
          <w:rtl w:val="0"/>
        </w:rPr>
        <w:t xml:space="preserve">Figure 1 — Canonical evidence trust chain</w:t>
      </w:r>
      <w:r w:rsidDel="00000000" w:rsidR="00000000" w:rsidRPr="00000000">
        <w:rPr>
          <w:rtl w:val="0"/>
        </w:rPr>
      </w:r>
    </w:p>
    <w:tbl>
      <w:tblPr>
        <w:tblStyle w:val="Table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af0f4" w:val="clear"/>
            <w:tcMar>
              <w:top w:w="110.0" w:type="dxa"/>
              <w:bottom w:w="110.0" w:type="dxa"/>
            </w:tcMar>
          </w:tcPr>
          <w:p w:rsidR="00000000" w:rsidDel="00000000" w:rsidP="00000000" w:rsidRDefault="00000000" w:rsidRPr="00000000" w14:paraId="00000020">
            <w:pPr>
              <w:rPr/>
            </w:pPr>
            <w:r w:rsidDel="00000000" w:rsidR="00000000" w:rsidRPr="00000000">
              <w:rPr>
                <w:b w:val="1"/>
                <w:bCs w:val="1"/>
                <w:color w:val="006d77"/>
                <w:sz w:val="18"/>
                <w:szCs w:val="18"/>
                <w:rtl w:val="0"/>
              </w:rPr>
              <w:t xml:space="preserve">PRIMARY TRUST RULE</w:t>
              <w:br w:type="textWrapping"/>
            </w:r>
            <w:r w:rsidDel="00000000" w:rsidR="00000000" w:rsidRPr="00000000">
              <w:rPr>
                <w:sz w:val="17"/>
                <w:szCs w:val="17"/>
                <w:rtl w:val="0"/>
              </w:rPr>
              <w:t xml:space="preserve">No narrative layer may manufacture provenance. Evidence is assembled before AI generation, and the AI layer can reference only evidence objects already admitted to the bundle.</w:t>
            </w:r>
            <w:r w:rsidDel="00000000" w:rsidR="00000000" w:rsidRPr="00000000">
              <w:rPr>
                <w:rtl w:val="0"/>
              </w:rPr>
            </w:r>
          </w:p>
        </w:tc>
      </w:tr>
    </w:tbl>
    <w:p w:rsidR="00000000" w:rsidDel="00000000" w:rsidP="00000000" w:rsidRDefault="00000000" w:rsidRPr="00000000" w14:paraId="00000021">
      <w:pPr>
        <w:pStyle w:val="Heading1"/>
        <w:rPr/>
      </w:pPr>
      <w:r w:rsidDel="00000000" w:rsidR="00000000" w:rsidRPr="00000000">
        <w:rPr>
          <w:rtl w:val="0"/>
        </w:rPr>
        <w:t xml:space="preserve">1. SCOPE, AUTHORITY AND DOMAIN BOUNDARY</w:t>
      </w:r>
    </w:p>
    <w:p w:rsidR="00000000" w:rsidDel="00000000" w:rsidP="00000000" w:rsidRDefault="00000000" w:rsidRPr="00000000" w14:paraId="00000022">
      <w:pPr>
        <w:pStyle w:val="Heading2"/>
        <w:rPr/>
      </w:pPr>
      <w:r w:rsidDel="00000000" w:rsidR="00000000" w:rsidRPr="00000000">
        <w:rPr>
          <w:rtl w:val="0"/>
        </w:rPr>
        <w:t xml:space="preserve">1.1 Governed capabilities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artefact identity, acquisition metadata, checksums, immutable storage references and source-version lineage.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Document classification, parsing, structural segmentation, table/footnote extraction, OCR fallback and parser-version governance.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observations extracted from documents and their linkage to accepted facts.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records, citation locators, evidence bundles and claim-to-evidence manifests.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Lexical, structured and semantic retrieval over permitted document content.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Document corrections, supersession, withdrawal and downstream provenance impact.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Rights-aware indexing, embedding, caching, retention and source-specific purge.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operations, quality controls, audit and production acceptance.</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1.2 Out of scope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Market-data reconciliation policy itself — PLT-DATA-002.</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Calculation formulae — PLT-FIN-001.</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Jurisdiction policy — PLT-POL-001.</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AI generation and model safety — PLT-AI-001.</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Public/client endpoint details beyond this domain — PLT-API-001.</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1.3 Conflict rule</w:t>
      </w:r>
    </w:p>
    <w:tbl>
      <w:tblPr>
        <w:tblStyle w:val="Table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af0f4" w:val="clear"/>
            <w:tcMar>
              <w:top w:w="110.0" w:type="dxa"/>
              <w:bottom w:w="110.0" w:type="dxa"/>
            </w:tcMar>
          </w:tcPr>
          <w:p w:rsidR="00000000" w:rsidDel="00000000" w:rsidP="00000000" w:rsidRDefault="00000000" w:rsidRPr="00000000" w14:paraId="00000032">
            <w:pPr>
              <w:rPr/>
            </w:pPr>
            <w:r w:rsidDel="00000000" w:rsidR="00000000" w:rsidRPr="00000000">
              <w:rPr>
                <w:b w:val="1"/>
                <w:bCs w:val="1"/>
                <w:color w:val="006d77"/>
                <w:sz w:val="18"/>
                <w:szCs w:val="18"/>
                <w:rtl w:val="0"/>
              </w:rPr>
              <w:t xml:space="preserve">SOURCE OF AUTHORITY</w:t>
              <w:br w:type="textWrapping"/>
            </w:r>
            <w:r w:rsidDel="00000000" w:rsidR="00000000" w:rsidRPr="00000000">
              <w:rPr>
                <w:sz w:val="17"/>
                <w:szCs w:val="17"/>
                <w:rtl w:val="0"/>
              </w:rPr>
              <w:t xml:space="preserve">PLT-RIGHTS-001 governs whether content may be retrieved, stored, indexed, embedded, processed by AI, displayed or exported. PLT-DATA-001 governs canonical temporal/data semantics. This specification governs how permitted evidence is represented and used.</w:t>
            </w:r>
            <w:r w:rsidDel="00000000" w:rsidR="00000000" w:rsidRPr="00000000">
              <w:rPr>
                <w:rtl w:val="0"/>
              </w:rPr>
            </w:r>
          </w:p>
        </w:tc>
      </w:tr>
    </w:tbl>
    <w:p w:rsidR="00000000" w:rsidDel="00000000" w:rsidP="00000000" w:rsidRDefault="00000000" w:rsidRPr="00000000" w14:paraId="00000033">
      <w:pPr>
        <w:pStyle w:val="Heading1"/>
        <w:rPr/>
      </w:pPr>
      <w:r w:rsidDel="00000000" w:rsidR="00000000" w:rsidRPr="00000000">
        <w:rPr>
          <w:rtl w:val="0"/>
        </w:rPr>
        <w:t xml:space="preserve">2. EVIDENCE DOCTRINE — NON-NEGOTIABLE INVARIANTS</w:t>
      </w:r>
    </w:p>
    <w:tbl>
      <w:tblPr>
        <w:tblStyle w:val="Table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34">
            <w:pPr>
              <w:rPr/>
            </w:pPr>
            <w:r w:rsidDel="00000000" w:rsidR="00000000" w:rsidRPr="00000000">
              <w:rPr>
                <w:b w:val="1"/>
                <w:bCs w:val="1"/>
                <w:color w:val="ffffff"/>
                <w:sz w:val="15"/>
                <w:szCs w:val="15"/>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35">
            <w:pPr>
              <w:rPr/>
            </w:pPr>
            <w:r w:rsidDel="00000000" w:rsidR="00000000" w:rsidRPr="00000000">
              <w:rPr>
                <w:b w:val="1"/>
                <w:bCs w:val="1"/>
                <w:color w:val="ffffff"/>
                <w:sz w:val="15"/>
                <w:szCs w:val="15"/>
                <w:rtl w:val="0"/>
              </w:rPr>
              <w:t xml:space="preserve">Invariant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36">
            <w:pPr>
              <w:rPr/>
            </w:pPr>
            <w:r w:rsidDel="00000000" w:rsidR="00000000" w:rsidRPr="00000000">
              <w:rPr>
                <w:b w:val="1"/>
                <w:bCs w:val="1"/>
                <w:color w:val="ffffff"/>
                <w:sz w:val="15"/>
                <w:szCs w:val="15"/>
                <w:rtl w:val="0"/>
              </w:rPr>
              <w:t xml:space="preserve">Engineering 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7">
            <w:pPr>
              <w:rPr/>
            </w:pPr>
            <w:r w:rsidDel="00000000" w:rsidR="00000000" w:rsidRPr="00000000">
              <w:rPr>
                <w:b w:val="1"/>
                <w:bCs w:val="1"/>
                <w:sz w:val="15"/>
                <w:szCs w:val="15"/>
                <w:rtl w:val="0"/>
              </w:rPr>
              <w:t xml:space="preserve">EVID-INV-01</w:t>
            </w:r>
            <w:r w:rsidDel="00000000" w:rsidR="00000000" w:rsidRPr="00000000">
              <w:rPr>
                <w:rtl w:val="0"/>
              </w:rPr>
            </w:r>
          </w:p>
        </w:tc>
        <w:tc>
          <w:tcPr>
            <w:tcMar>
              <w:top w:w="85.0" w:type="dxa"/>
              <w:bottom w:w="85.0" w:type="dxa"/>
            </w:tcMar>
          </w:tcPr>
          <w:p w:rsidR="00000000" w:rsidDel="00000000" w:rsidP="00000000" w:rsidRDefault="00000000" w:rsidRPr="00000000" w14:paraId="00000038">
            <w:pPr>
              <w:rPr/>
            </w:pPr>
            <w:r w:rsidDel="00000000" w:rsidR="00000000" w:rsidRPr="00000000">
              <w:rPr>
                <w:sz w:val="15"/>
                <w:szCs w:val="15"/>
                <w:rtl w:val="0"/>
              </w:rPr>
              <w:t xml:space="preserve">Source artefact ≠ accepted fact</w:t>
            </w:r>
            <w:r w:rsidDel="00000000" w:rsidR="00000000" w:rsidRPr="00000000">
              <w:rPr>
                <w:rtl w:val="0"/>
              </w:rPr>
            </w:r>
          </w:p>
        </w:tc>
        <w:tc>
          <w:tcPr>
            <w:tcMar>
              <w:top w:w="85.0" w:type="dxa"/>
              <w:bottom w:w="85.0" w:type="dxa"/>
            </w:tcMar>
          </w:tcPr>
          <w:p w:rsidR="00000000" w:rsidDel="00000000" w:rsidP="00000000" w:rsidRDefault="00000000" w:rsidRPr="00000000" w14:paraId="00000039">
            <w:pPr>
              <w:rPr/>
            </w:pPr>
            <w:r w:rsidDel="00000000" w:rsidR="00000000" w:rsidRPr="00000000">
              <w:rPr>
                <w:sz w:val="15"/>
                <w:szCs w:val="15"/>
                <w:rtl w:val="0"/>
              </w:rPr>
              <w:t xml:space="preserve">A document states or contains evidence; it does not automatically become platform truth.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A">
            <w:pPr>
              <w:rPr/>
            </w:pPr>
            <w:r w:rsidDel="00000000" w:rsidR="00000000" w:rsidRPr="00000000">
              <w:rPr>
                <w:b w:val="1"/>
                <w:bCs w:val="1"/>
                <w:sz w:val="15"/>
                <w:szCs w:val="15"/>
                <w:rtl w:val="0"/>
              </w:rPr>
              <w:t xml:space="preserve">EVID-INV-02</w:t>
            </w:r>
            <w:r w:rsidDel="00000000" w:rsidR="00000000" w:rsidRPr="00000000">
              <w:rPr>
                <w:rtl w:val="0"/>
              </w:rPr>
            </w:r>
          </w:p>
        </w:tc>
        <w:tc>
          <w:tcPr>
            <w:tcMar>
              <w:top w:w="85.0" w:type="dxa"/>
              <w:bottom w:w="85.0" w:type="dxa"/>
            </w:tcMar>
          </w:tcPr>
          <w:p w:rsidR="00000000" w:rsidDel="00000000" w:rsidP="00000000" w:rsidRDefault="00000000" w:rsidRPr="00000000" w14:paraId="0000003B">
            <w:pPr>
              <w:rPr/>
            </w:pPr>
            <w:r w:rsidDel="00000000" w:rsidR="00000000" w:rsidRPr="00000000">
              <w:rPr>
                <w:sz w:val="15"/>
                <w:szCs w:val="15"/>
                <w:rtl w:val="0"/>
              </w:rPr>
              <w:t xml:space="preserve">Original before transformation</w:t>
            </w:r>
            <w:r w:rsidDel="00000000" w:rsidR="00000000" w:rsidRPr="00000000">
              <w:rPr>
                <w:rtl w:val="0"/>
              </w:rPr>
            </w:r>
          </w:p>
        </w:tc>
        <w:tc>
          <w:tcPr>
            <w:tcMar>
              <w:top w:w="85.0" w:type="dxa"/>
              <w:bottom w:w="85.0" w:type="dxa"/>
            </w:tcMar>
          </w:tcPr>
          <w:p w:rsidR="00000000" w:rsidDel="00000000" w:rsidP="00000000" w:rsidRDefault="00000000" w:rsidRPr="00000000" w14:paraId="0000003C">
            <w:pPr>
              <w:rPr/>
            </w:pPr>
            <w:r w:rsidDel="00000000" w:rsidR="00000000" w:rsidRPr="00000000">
              <w:rPr>
                <w:sz w:val="15"/>
                <w:szCs w:val="15"/>
                <w:rtl w:val="0"/>
              </w:rPr>
              <w:t xml:space="preserve">Where storage is permitted, original bytes are retained before parsing/transformation.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3D">
            <w:pPr>
              <w:rPr/>
            </w:pPr>
            <w:r w:rsidDel="00000000" w:rsidR="00000000" w:rsidRPr="00000000">
              <w:rPr>
                <w:b w:val="1"/>
                <w:bCs w:val="1"/>
                <w:sz w:val="15"/>
                <w:szCs w:val="15"/>
                <w:rtl w:val="0"/>
              </w:rPr>
              <w:t xml:space="preserve">EVID-INV-03</w:t>
            </w:r>
            <w:r w:rsidDel="00000000" w:rsidR="00000000" w:rsidRPr="00000000">
              <w:rPr>
                <w:rtl w:val="0"/>
              </w:rPr>
            </w:r>
          </w:p>
        </w:tc>
        <w:tc>
          <w:tcPr>
            <w:tcMar>
              <w:top w:w="85.0" w:type="dxa"/>
              <w:bottom w:w="85.0" w:type="dxa"/>
            </w:tcMar>
          </w:tcPr>
          <w:p w:rsidR="00000000" w:rsidDel="00000000" w:rsidP="00000000" w:rsidRDefault="00000000" w:rsidRPr="00000000" w14:paraId="0000003E">
            <w:pPr>
              <w:rPr/>
            </w:pPr>
            <w:r w:rsidDel="00000000" w:rsidR="00000000" w:rsidRPr="00000000">
              <w:rPr>
                <w:sz w:val="15"/>
                <w:szCs w:val="15"/>
                <w:rtl w:val="0"/>
              </w:rPr>
              <w:t xml:space="preserve">Every transformation is versioned</w:t>
            </w:r>
            <w:r w:rsidDel="00000000" w:rsidR="00000000" w:rsidRPr="00000000">
              <w:rPr>
                <w:rtl w:val="0"/>
              </w:rPr>
            </w:r>
          </w:p>
        </w:tc>
        <w:tc>
          <w:tcPr>
            <w:tcMar>
              <w:top w:w="85.0" w:type="dxa"/>
              <w:bottom w:w="85.0" w:type="dxa"/>
            </w:tcMar>
          </w:tcPr>
          <w:p w:rsidR="00000000" w:rsidDel="00000000" w:rsidP="00000000" w:rsidRDefault="00000000" w:rsidRPr="00000000" w14:paraId="0000003F">
            <w:pPr>
              <w:rPr/>
            </w:pPr>
            <w:r w:rsidDel="00000000" w:rsidR="00000000" w:rsidRPr="00000000">
              <w:rPr>
                <w:sz w:val="15"/>
                <w:szCs w:val="15"/>
                <w:rtl w:val="0"/>
              </w:rPr>
              <w:t xml:space="preserve">Parser, OCR, normaliser, table extractor and chunker versions are persisted.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0">
            <w:pPr>
              <w:rPr/>
            </w:pPr>
            <w:r w:rsidDel="00000000" w:rsidR="00000000" w:rsidRPr="00000000">
              <w:rPr>
                <w:b w:val="1"/>
                <w:bCs w:val="1"/>
                <w:sz w:val="15"/>
                <w:szCs w:val="15"/>
                <w:rtl w:val="0"/>
              </w:rPr>
              <w:t xml:space="preserve">EVID-INV-04</w:t>
            </w:r>
            <w:r w:rsidDel="00000000" w:rsidR="00000000" w:rsidRPr="00000000">
              <w:rPr>
                <w:rtl w:val="0"/>
              </w:rPr>
            </w:r>
          </w:p>
        </w:tc>
        <w:tc>
          <w:tcPr>
            <w:tcMar>
              <w:top w:w="85.0" w:type="dxa"/>
              <w:bottom w:w="85.0" w:type="dxa"/>
            </w:tcMar>
          </w:tcPr>
          <w:p w:rsidR="00000000" w:rsidDel="00000000" w:rsidP="00000000" w:rsidRDefault="00000000" w:rsidRPr="00000000" w14:paraId="00000041">
            <w:pPr>
              <w:rPr/>
            </w:pPr>
            <w:r w:rsidDel="00000000" w:rsidR="00000000" w:rsidRPr="00000000">
              <w:rPr>
                <w:sz w:val="15"/>
                <w:szCs w:val="15"/>
                <w:rtl w:val="0"/>
              </w:rPr>
              <w:t xml:space="preserve">Locator precision</w:t>
            </w:r>
            <w:r w:rsidDel="00000000" w:rsidR="00000000" w:rsidRPr="00000000">
              <w:rPr>
                <w:rtl w:val="0"/>
              </w:rPr>
            </w:r>
          </w:p>
        </w:tc>
        <w:tc>
          <w:tcPr>
            <w:tcMar>
              <w:top w:w="85.0" w:type="dxa"/>
              <w:bottom w:w="85.0" w:type="dxa"/>
            </w:tcMar>
          </w:tcPr>
          <w:p w:rsidR="00000000" w:rsidDel="00000000" w:rsidP="00000000" w:rsidRDefault="00000000" w:rsidRPr="00000000" w14:paraId="00000042">
            <w:pPr>
              <w:rPr/>
            </w:pPr>
            <w:r w:rsidDel="00000000" w:rsidR="00000000" w:rsidRPr="00000000">
              <w:rPr>
                <w:sz w:val="15"/>
                <w:szCs w:val="15"/>
                <w:rtl w:val="0"/>
              </w:rPr>
              <w:t xml:space="preserve">Citations resolve to a stable document location: page/section/span/table-cell or equivalent.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3">
            <w:pPr>
              <w:rPr/>
            </w:pPr>
            <w:r w:rsidDel="00000000" w:rsidR="00000000" w:rsidRPr="00000000">
              <w:rPr>
                <w:b w:val="1"/>
                <w:bCs w:val="1"/>
                <w:sz w:val="15"/>
                <w:szCs w:val="15"/>
                <w:rtl w:val="0"/>
              </w:rPr>
              <w:t xml:space="preserve">EVID-INV-05</w:t>
            </w:r>
            <w:r w:rsidDel="00000000" w:rsidR="00000000" w:rsidRPr="00000000">
              <w:rPr>
                <w:rtl w:val="0"/>
              </w:rPr>
            </w:r>
          </w:p>
        </w:tc>
        <w:tc>
          <w:tcPr>
            <w:tcMar>
              <w:top w:w="85.0" w:type="dxa"/>
              <w:bottom w:w="85.0" w:type="dxa"/>
            </w:tcMar>
          </w:tcPr>
          <w:p w:rsidR="00000000" w:rsidDel="00000000" w:rsidP="00000000" w:rsidRDefault="00000000" w:rsidRPr="00000000" w14:paraId="00000044">
            <w:pPr>
              <w:rPr/>
            </w:pPr>
            <w:r w:rsidDel="00000000" w:rsidR="00000000" w:rsidRPr="00000000">
              <w:rPr>
                <w:sz w:val="15"/>
                <w:szCs w:val="15"/>
                <w:rtl w:val="0"/>
              </w:rPr>
              <w:t xml:space="preserve">Evidence bundle is closed</w:t>
            </w:r>
            <w:r w:rsidDel="00000000" w:rsidR="00000000" w:rsidRPr="00000000">
              <w:rPr>
                <w:rtl w:val="0"/>
              </w:rPr>
            </w:r>
          </w:p>
        </w:tc>
        <w:tc>
          <w:tcPr>
            <w:tcMar>
              <w:top w:w="85.0" w:type="dxa"/>
              <w:bottom w:w="85.0" w:type="dxa"/>
            </w:tcMar>
          </w:tcPr>
          <w:p w:rsidR="00000000" w:rsidDel="00000000" w:rsidP="00000000" w:rsidRDefault="00000000" w:rsidRPr="00000000" w14:paraId="00000045">
            <w:pPr>
              <w:rPr/>
            </w:pPr>
            <w:r w:rsidDel="00000000" w:rsidR="00000000" w:rsidRPr="00000000">
              <w:rPr>
                <w:sz w:val="15"/>
                <w:szCs w:val="15"/>
                <w:rtl w:val="0"/>
              </w:rPr>
              <w:t xml:space="preserve">AI/research generation may use only evidence objects admitted to the bundle.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6">
            <w:pPr>
              <w:rPr/>
            </w:pPr>
            <w:r w:rsidDel="00000000" w:rsidR="00000000" w:rsidRPr="00000000">
              <w:rPr>
                <w:b w:val="1"/>
                <w:bCs w:val="1"/>
                <w:sz w:val="15"/>
                <w:szCs w:val="15"/>
                <w:rtl w:val="0"/>
              </w:rPr>
              <w:t xml:space="preserve">EVID-INV-06</w:t>
            </w:r>
            <w:r w:rsidDel="00000000" w:rsidR="00000000" w:rsidRPr="00000000">
              <w:rPr>
                <w:rtl w:val="0"/>
              </w:rPr>
            </w:r>
          </w:p>
        </w:tc>
        <w:tc>
          <w:tcPr>
            <w:tcMar>
              <w:top w:w="85.0" w:type="dxa"/>
              <w:bottom w:w="85.0" w:type="dxa"/>
            </w:tcMar>
          </w:tcPr>
          <w:p w:rsidR="00000000" w:rsidDel="00000000" w:rsidP="00000000" w:rsidRDefault="00000000" w:rsidRPr="00000000" w14:paraId="00000047">
            <w:pPr>
              <w:rPr/>
            </w:pPr>
            <w:r w:rsidDel="00000000" w:rsidR="00000000" w:rsidRPr="00000000">
              <w:rPr>
                <w:sz w:val="15"/>
                <w:szCs w:val="15"/>
                <w:rtl w:val="0"/>
              </w:rPr>
              <w:t xml:space="preserve">Rights travel with evidence</w:t>
            </w:r>
            <w:r w:rsidDel="00000000" w:rsidR="00000000" w:rsidRPr="00000000">
              <w:rPr>
                <w:rtl w:val="0"/>
              </w:rPr>
            </w:r>
          </w:p>
        </w:tc>
        <w:tc>
          <w:tcPr>
            <w:tcMar>
              <w:top w:w="85.0" w:type="dxa"/>
              <w:bottom w:w="85.0" w:type="dxa"/>
            </w:tcMar>
          </w:tcPr>
          <w:p w:rsidR="00000000" w:rsidDel="00000000" w:rsidP="00000000" w:rsidRDefault="00000000" w:rsidRPr="00000000" w14:paraId="00000048">
            <w:pPr>
              <w:rPr/>
            </w:pPr>
            <w:r w:rsidDel="00000000" w:rsidR="00000000" w:rsidRPr="00000000">
              <w:rPr>
                <w:sz w:val="15"/>
                <w:szCs w:val="15"/>
                <w:rtl w:val="0"/>
              </w:rPr>
              <w:t xml:space="preserve">Every artefact, chunk, embedding and evidence record has a non-null rights profile.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9">
            <w:pPr>
              <w:rPr/>
            </w:pPr>
            <w:r w:rsidDel="00000000" w:rsidR="00000000" w:rsidRPr="00000000">
              <w:rPr>
                <w:b w:val="1"/>
                <w:bCs w:val="1"/>
                <w:sz w:val="15"/>
                <w:szCs w:val="15"/>
                <w:rtl w:val="0"/>
              </w:rPr>
              <w:t xml:space="preserve">EVID-INV-07</w:t>
            </w:r>
            <w:r w:rsidDel="00000000" w:rsidR="00000000" w:rsidRPr="00000000">
              <w:rPr>
                <w:rtl w:val="0"/>
              </w:rPr>
            </w:r>
          </w:p>
        </w:tc>
        <w:tc>
          <w:tcPr>
            <w:tcMar>
              <w:top w:w="85.0" w:type="dxa"/>
              <w:bottom w:w="85.0" w:type="dxa"/>
            </w:tcMar>
          </w:tcPr>
          <w:p w:rsidR="00000000" w:rsidDel="00000000" w:rsidP="00000000" w:rsidRDefault="00000000" w:rsidRPr="00000000" w14:paraId="0000004A">
            <w:pPr>
              <w:rPr/>
            </w:pPr>
            <w:r w:rsidDel="00000000" w:rsidR="00000000" w:rsidRPr="00000000">
              <w:rPr>
                <w:sz w:val="15"/>
                <w:szCs w:val="15"/>
                <w:rtl w:val="0"/>
              </w:rPr>
              <w:t xml:space="preserve">Historical evidence is immutable</w:t>
            </w:r>
            <w:r w:rsidDel="00000000" w:rsidR="00000000" w:rsidRPr="00000000">
              <w:rPr>
                <w:rtl w:val="0"/>
              </w:rPr>
            </w:r>
          </w:p>
        </w:tc>
        <w:tc>
          <w:tcPr>
            <w:tcMar>
              <w:top w:w="85.0" w:type="dxa"/>
              <w:bottom w:w="85.0" w:type="dxa"/>
            </w:tcMar>
          </w:tcPr>
          <w:p w:rsidR="00000000" w:rsidDel="00000000" w:rsidP="00000000" w:rsidRDefault="00000000" w:rsidRPr="00000000" w14:paraId="0000004B">
            <w:pPr>
              <w:rPr/>
            </w:pPr>
            <w:r w:rsidDel="00000000" w:rsidR="00000000" w:rsidRPr="00000000">
              <w:rPr>
                <w:sz w:val="15"/>
                <w:szCs w:val="15"/>
                <w:rtl w:val="0"/>
              </w:rPr>
              <w:t xml:space="preserve">Corrections create superseding versions/status; prior user outputs are not silently rewritten.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C">
            <w:pPr>
              <w:rPr/>
            </w:pPr>
            <w:r w:rsidDel="00000000" w:rsidR="00000000" w:rsidRPr="00000000">
              <w:rPr>
                <w:b w:val="1"/>
                <w:bCs w:val="1"/>
                <w:sz w:val="15"/>
                <w:szCs w:val="15"/>
                <w:rtl w:val="0"/>
              </w:rPr>
              <w:t xml:space="preserve">EVID-INV-08</w:t>
            </w:r>
            <w:r w:rsidDel="00000000" w:rsidR="00000000" w:rsidRPr="00000000">
              <w:rPr>
                <w:rtl w:val="0"/>
              </w:rPr>
            </w:r>
          </w:p>
        </w:tc>
        <w:tc>
          <w:tcPr>
            <w:tcMar>
              <w:top w:w="85.0" w:type="dxa"/>
              <w:bottom w:w="85.0" w:type="dxa"/>
            </w:tcMar>
          </w:tcPr>
          <w:p w:rsidR="00000000" w:rsidDel="00000000" w:rsidP="00000000" w:rsidRDefault="00000000" w:rsidRPr="00000000" w14:paraId="0000004D">
            <w:pPr>
              <w:rPr/>
            </w:pPr>
            <w:r w:rsidDel="00000000" w:rsidR="00000000" w:rsidRPr="00000000">
              <w:rPr>
                <w:sz w:val="15"/>
                <w:szCs w:val="15"/>
                <w:rtl w:val="0"/>
              </w:rPr>
              <w:t xml:space="preserve">No mixed-source purge trap</w:t>
            </w:r>
            <w:r w:rsidDel="00000000" w:rsidR="00000000" w:rsidRPr="00000000">
              <w:rPr>
                <w:rtl w:val="0"/>
              </w:rPr>
            </w:r>
          </w:p>
        </w:tc>
        <w:tc>
          <w:tcPr>
            <w:tcMar>
              <w:top w:w="85.0" w:type="dxa"/>
              <w:bottom w:w="85.0" w:type="dxa"/>
            </w:tcMar>
          </w:tcPr>
          <w:p w:rsidR="00000000" w:rsidDel="00000000" w:rsidP="00000000" w:rsidRDefault="00000000" w:rsidRPr="00000000" w14:paraId="0000004E">
            <w:pPr>
              <w:rPr/>
            </w:pPr>
            <w:r w:rsidDel="00000000" w:rsidR="00000000" w:rsidRPr="00000000">
              <w:rPr>
                <w:sz w:val="15"/>
                <w:szCs w:val="15"/>
                <w:rtl w:val="0"/>
              </w:rPr>
              <w:t xml:space="preserve">Embeddings/index partitions must be source-addressable and rebuildable.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4F">
            <w:pPr>
              <w:rPr/>
            </w:pPr>
            <w:r w:rsidDel="00000000" w:rsidR="00000000" w:rsidRPr="00000000">
              <w:rPr>
                <w:b w:val="1"/>
                <w:bCs w:val="1"/>
                <w:sz w:val="15"/>
                <w:szCs w:val="15"/>
                <w:rtl w:val="0"/>
              </w:rPr>
              <w:t xml:space="preserve">EVID-INV-09</w:t>
            </w:r>
            <w:r w:rsidDel="00000000" w:rsidR="00000000" w:rsidRPr="00000000">
              <w:rPr>
                <w:rtl w:val="0"/>
              </w:rPr>
            </w:r>
          </w:p>
        </w:tc>
        <w:tc>
          <w:tcPr>
            <w:tcMar>
              <w:top w:w="85.0" w:type="dxa"/>
              <w:bottom w:w="85.0" w:type="dxa"/>
            </w:tcMar>
          </w:tcPr>
          <w:p w:rsidR="00000000" w:rsidDel="00000000" w:rsidP="00000000" w:rsidRDefault="00000000" w:rsidRPr="00000000" w14:paraId="00000050">
            <w:pPr>
              <w:rPr/>
            </w:pPr>
            <w:r w:rsidDel="00000000" w:rsidR="00000000" w:rsidRPr="00000000">
              <w:rPr>
                <w:sz w:val="15"/>
                <w:szCs w:val="15"/>
                <w:rtl w:val="0"/>
              </w:rPr>
              <w:t xml:space="preserve">Quotes are bounded</w:t>
            </w:r>
            <w:r w:rsidDel="00000000" w:rsidR="00000000" w:rsidRPr="00000000">
              <w:rPr>
                <w:rtl w:val="0"/>
              </w:rPr>
            </w:r>
          </w:p>
        </w:tc>
        <w:tc>
          <w:tcPr>
            <w:tcMar>
              <w:top w:w="85.0" w:type="dxa"/>
              <w:bottom w:w="85.0" w:type="dxa"/>
            </w:tcMar>
          </w:tcPr>
          <w:p w:rsidR="00000000" w:rsidDel="00000000" w:rsidP="00000000" w:rsidRDefault="00000000" w:rsidRPr="00000000" w14:paraId="00000051">
            <w:pPr>
              <w:rPr/>
            </w:pPr>
            <w:r w:rsidDel="00000000" w:rsidR="00000000" w:rsidRPr="00000000">
              <w:rPr>
                <w:sz w:val="15"/>
                <w:szCs w:val="15"/>
                <w:rtl w:val="0"/>
              </w:rPr>
              <w:t xml:space="preserve">Display/extract lengths obey rights and product policy; a citation may point to more than Talvrin is allowed to reproduce.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2">
            <w:pPr>
              <w:rPr/>
            </w:pPr>
            <w:r w:rsidDel="00000000" w:rsidR="00000000" w:rsidRPr="00000000">
              <w:rPr>
                <w:b w:val="1"/>
                <w:bCs w:val="1"/>
                <w:sz w:val="15"/>
                <w:szCs w:val="15"/>
                <w:rtl w:val="0"/>
              </w:rPr>
              <w:t xml:space="preserve">EVID-INV-10</w:t>
            </w:r>
            <w:r w:rsidDel="00000000" w:rsidR="00000000" w:rsidRPr="00000000">
              <w:rPr>
                <w:rtl w:val="0"/>
              </w:rPr>
            </w:r>
          </w:p>
        </w:tc>
        <w:tc>
          <w:tcPr>
            <w:tcMar>
              <w:top w:w="85.0" w:type="dxa"/>
              <w:bottom w:w="85.0" w:type="dxa"/>
            </w:tcMar>
          </w:tcPr>
          <w:p w:rsidR="00000000" w:rsidDel="00000000" w:rsidP="00000000" w:rsidRDefault="00000000" w:rsidRPr="00000000" w14:paraId="00000053">
            <w:pPr>
              <w:rPr/>
            </w:pPr>
            <w:r w:rsidDel="00000000" w:rsidR="00000000" w:rsidRPr="00000000">
              <w:rPr>
                <w:sz w:val="15"/>
                <w:szCs w:val="15"/>
                <w:rtl w:val="0"/>
              </w:rPr>
              <w:t xml:space="preserve">No model-authored source</w:t>
            </w:r>
            <w:r w:rsidDel="00000000" w:rsidR="00000000" w:rsidRPr="00000000">
              <w:rPr>
                <w:rtl w:val="0"/>
              </w:rPr>
            </w:r>
          </w:p>
        </w:tc>
        <w:tc>
          <w:tcPr>
            <w:tcMar>
              <w:top w:w="85.0" w:type="dxa"/>
              <w:bottom w:w="85.0" w:type="dxa"/>
            </w:tcMar>
          </w:tcPr>
          <w:p w:rsidR="00000000" w:rsidDel="00000000" w:rsidP="00000000" w:rsidRDefault="00000000" w:rsidRPr="00000000" w14:paraId="00000054">
            <w:pPr>
              <w:rPr/>
            </w:pPr>
            <w:r w:rsidDel="00000000" w:rsidR="00000000" w:rsidRPr="00000000">
              <w:rPr>
                <w:sz w:val="15"/>
                <w:szCs w:val="15"/>
                <w:rtl w:val="0"/>
              </w:rPr>
              <w:t xml:space="preserve">AI may not invent or resolve a source reference that is not present in the evidence bundle.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5">
            <w:pPr>
              <w:rPr/>
            </w:pPr>
            <w:r w:rsidDel="00000000" w:rsidR="00000000" w:rsidRPr="00000000">
              <w:rPr>
                <w:b w:val="1"/>
                <w:bCs w:val="1"/>
                <w:sz w:val="15"/>
                <w:szCs w:val="15"/>
                <w:rtl w:val="0"/>
              </w:rPr>
              <w:t xml:space="preserve">EVID-INV-11</w:t>
            </w:r>
            <w:r w:rsidDel="00000000" w:rsidR="00000000" w:rsidRPr="00000000">
              <w:rPr>
                <w:rtl w:val="0"/>
              </w:rPr>
            </w:r>
          </w:p>
        </w:tc>
        <w:tc>
          <w:tcPr>
            <w:tcMar>
              <w:top w:w="85.0" w:type="dxa"/>
              <w:bottom w:w="85.0" w:type="dxa"/>
            </w:tcMar>
          </w:tcPr>
          <w:p w:rsidR="00000000" w:rsidDel="00000000" w:rsidP="00000000" w:rsidRDefault="00000000" w:rsidRPr="00000000" w14:paraId="00000056">
            <w:pPr>
              <w:rPr/>
            </w:pPr>
            <w:r w:rsidDel="00000000" w:rsidR="00000000" w:rsidRPr="00000000">
              <w:rPr>
                <w:sz w:val="15"/>
                <w:szCs w:val="15"/>
                <w:rtl w:val="0"/>
              </w:rPr>
              <w:t xml:space="preserve">Numeric provenance is typed</w:t>
            </w:r>
            <w:r w:rsidDel="00000000" w:rsidR="00000000" w:rsidRPr="00000000">
              <w:rPr>
                <w:rtl w:val="0"/>
              </w:rPr>
            </w:r>
          </w:p>
        </w:tc>
        <w:tc>
          <w:tcPr>
            <w:tcMar>
              <w:top w:w="85.0" w:type="dxa"/>
              <w:bottom w:w="85.0" w:type="dxa"/>
            </w:tcMar>
          </w:tcPr>
          <w:p w:rsidR="00000000" w:rsidDel="00000000" w:rsidP="00000000" w:rsidRDefault="00000000" w:rsidRPr="00000000" w14:paraId="00000057">
            <w:pPr>
              <w:rPr/>
            </w:pPr>
            <w:r w:rsidDel="00000000" w:rsidR="00000000" w:rsidRPr="00000000">
              <w:rPr>
                <w:sz w:val="15"/>
                <w:szCs w:val="15"/>
                <w:rtl w:val="0"/>
              </w:rPr>
              <w:t xml:space="preserve">Material numbers resolve to AcceptedFact or CalculationResult, not merely a document chunk.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8">
            <w:pPr>
              <w:rPr/>
            </w:pPr>
            <w:r w:rsidDel="00000000" w:rsidR="00000000" w:rsidRPr="00000000">
              <w:rPr>
                <w:b w:val="1"/>
                <w:bCs w:val="1"/>
                <w:sz w:val="15"/>
                <w:szCs w:val="15"/>
                <w:rtl w:val="0"/>
              </w:rPr>
              <w:t xml:space="preserve">EVID-INV-12</w:t>
            </w:r>
            <w:r w:rsidDel="00000000" w:rsidR="00000000" w:rsidRPr="00000000">
              <w:rPr>
                <w:rtl w:val="0"/>
              </w:rPr>
            </w:r>
          </w:p>
        </w:tc>
        <w:tc>
          <w:tcPr>
            <w:tcMar>
              <w:top w:w="85.0" w:type="dxa"/>
              <w:bottom w:w="85.0" w:type="dxa"/>
            </w:tcMar>
          </w:tcPr>
          <w:p w:rsidR="00000000" w:rsidDel="00000000" w:rsidP="00000000" w:rsidRDefault="00000000" w:rsidRPr="00000000" w14:paraId="00000059">
            <w:pPr>
              <w:rPr/>
            </w:pPr>
            <w:r w:rsidDel="00000000" w:rsidR="00000000" w:rsidRPr="00000000">
              <w:rPr>
                <w:sz w:val="15"/>
                <w:szCs w:val="15"/>
                <w:rtl w:val="0"/>
              </w:rPr>
              <w:t xml:space="preserve">Unavailable evidence is explicit</w:t>
            </w:r>
            <w:r w:rsidDel="00000000" w:rsidR="00000000" w:rsidRPr="00000000">
              <w:rPr>
                <w:rtl w:val="0"/>
              </w:rPr>
            </w:r>
          </w:p>
        </w:tc>
        <w:tc>
          <w:tcPr>
            <w:tcMar>
              <w:top w:w="85.0" w:type="dxa"/>
              <w:bottom w:w="85.0" w:type="dxa"/>
            </w:tcMar>
          </w:tcPr>
          <w:p w:rsidR="00000000" w:rsidDel="00000000" w:rsidP="00000000" w:rsidRDefault="00000000" w:rsidRPr="00000000" w14:paraId="0000005A">
            <w:pPr>
              <w:rPr/>
            </w:pPr>
            <w:r w:rsidDel="00000000" w:rsidR="00000000" w:rsidRPr="00000000">
              <w:rPr>
                <w:sz w:val="15"/>
                <w:szCs w:val="15"/>
                <w:rtl w:val="0"/>
              </w:rPr>
              <w:t xml:space="preserve">Missing/withdrawn evidence is a state, never silently replaced with uncited prose.</w:t>
            </w:r>
            <w:r w:rsidDel="00000000" w:rsidR="00000000" w:rsidRPr="00000000">
              <w:rPr>
                <w:rtl w:val="0"/>
              </w:rPr>
            </w:r>
          </w:p>
        </w:tc>
      </w:tr>
    </w:tbl>
    <w:p w:rsidR="00000000" w:rsidDel="00000000" w:rsidP="00000000" w:rsidRDefault="00000000" w:rsidRPr="00000000" w14:paraId="0000005B">
      <w:pPr>
        <w:pStyle w:val="Heading1"/>
        <w:rPr/>
      </w:pPr>
      <w:r w:rsidDel="00000000" w:rsidR="00000000" w:rsidRPr="00000000">
        <w:rPr>
          <w:rtl w:val="0"/>
        </w:rPr>
        <w:t xml:space="preserve">3. CANONICAL EVIDENCE OBJECT MODEL</w:t>
      </w:r>
    </w:p>
    <w:tbl>
      <w:tblPr>
        <w:tblStyle w:val="Table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5C">
            <w:pPr>
              <w:rPr/>
            </w:pPr>
            <w:r w:rsidDel="00000000" w:rsidR="00000000" w:rsidRPr="00000000">
              <w:rPr>
                <w:b w:val="1"/>
                <w:bCs w:val="1"/>
                <w:color w:val="ffffff"/>
                <w:sz w:val="16"/>
                <w:szCs w:val="16"/>
                <w:rtl w:val="0"/>
              </w:rPr>
              <w:t xml:space="preserve">Object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5D">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5E">
            <w:pPr>
              <w:rPr/>
            </w:pPr>
            <w:r w:rsidDel="00000000" w:rsidR="00000000" w:rsidRPr="00000000">
              <w:rPr>
                <w:b w:val="1"/>
                <w:bCs w:val="1"/>
                <w:sz w:val="16"/>
                <w:szCs w:val="16"/>
                <w:rtl w:val="0"/>
              </w:rPr>
              <w:t xml:space="preserve">Source</w:t>
            </w:r>
            <w:r w:rsidDel="00000000" w:rsidR="00000000" w:rsidRPr="00000000">
              <w:rPr>
                <w:rtl w:val="0"/>
              </w:rPr>
            </w:r>
          </w:p>
        </w:tc>
        <w:tc>
          <w:tcPr>
            <w:tcMar>
              <w:top w:w="85.0" w:type="dxa"/>
              <w:bottom w:w="85.0" w:type="dxa"/>
            </w:tcMar>
          </w:tcPr>
          <w:p w:rsidR="00000000" w:rsidDel="00000000" w:rsidP="00000000" w:rsidRDefault="00000000" w:rsidRPr="00000000" w14:paraId="0000005F">
            <w:pPr>
              <w:rPr/>
            </w:pPr>
            <w:r w:rsidDel="00000000" w:rsidR="00000000" w:rsidRPr="00000000">
              <w:rPr>
                <w:sz w:val="16"/>
                <w:szCs w:val="16"/>
                <w:rtl w:val="0"/>
              </w:rPr>
              <w:t xml:space="preserve">Legal/operational origin registered in Source Registry.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0">
            <w:pPr>
              <w:rPr/>
            </w:pPr>
            <w:r w:rsidDel="00000000" w:rsidR="00000000" w:rsidRPr="00000000">
              <w:rPr>
                <w:b w:val="1"/>
                <w:bCs w:val="1"/>
                <w:sz w:val="16"/>
                <w:szCs w:val="16"/>
                <w:rtl w:val="0"/>
              </w:rPr>
              <w:t xml:space="preserve">SourceArtefact</w:t>
            </w:r>
            <w:r w:rsidDel="00000000" w:rsidR="00000000" w:rsidRPr="00000000">
              <w:rPr>
                <w:rtl w:val="0"/>
              </w:rPr>
            </w:r>
          </w:p>
        </w:tc>
        <w:tc>
          <w:tcPr>
            <w:tcMar>
              <w:top w:w="85.0" w:type="dxa"/>
              <w:bottom w:w="85.0" w:type="dxa"/>
            </w:tcMar>
          </w:tcPr>
          <w:p w:rsidR="00000000" w:rsidDel="00000000" w:rsidP="00000000" w:rsidRDefault="00000000" w:rsidRPr="00000000" w14:paraId="00000061">
            <w:pPr>
              <w:rPr/>
            </w:pPr>
            <w:r w:rsidDel="00000000" w:rsidR="00000000" w:rsidRPr="00000000">
              <w:rPr>
                <w:sz w:val="16"/>
                <w:szCs w:val="16"/>
                <w:rtl w:val="0"/>
              </w:rPr>
              <w:t xml:space="preserve">One immutable acquired payload/file/page/API object from a source.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2">
            <w:pPr>
              <w:rPr/>
            </w:pPr>
            <w:r w:rsidDel="00000000" w:rsidR="00000000" w:rsidRPr="00000000">
              <w:rPr>
                <w:b w:val="1"/>
                <w:bCs w:val="1"/>
                <w:sz w:val="16"/>
                <w:szCs w:val="16"/>
                <w:rtl w:val="0"/>
              </w:rPr>
              <w:t xml:space="preserve">Document</w:t>
            </w:r>
            <w:r w:rsidDel="00000000" w:rsidR="00000000" w:rsidRPr="00000000">
              <w:rPr>
                <w:rtl w:val="0"/>
              </w:rPr>
            </w:r>
          </w:p>
        </w:tc>
        <w:tc>
          <w:tcPr>
            <w:tcMar>
              <w:top w:w="85.0" w:type="dxa"/>
              <w:bottom w:w="85.0" w:type="dxa"/>
            </w:tcMar>
          </w:tcPr>
          <w:p w:rsidR="00000000" w:rsidDel="00000000" w:rsidP="00000000" w:rsidRDefault="00000000" w:rsidRPr="00000000" w14:paraId="00000063">
            <w:pPr>
              <w:rPr/>
            </w:pPr>
            <w:r w:rsidDel="00000000" w:rsidR="00000000" w:rsidRPr="00000000">
              <w:rPr>
                <w:sz w:val="16"/>
                <w:szCs w:val="16"/>
                <w:rtl w:val="0"/>
              </w:rPr>
              <w:t xml:space="preserve">Logical document identity across versions/publications.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4">
            <w:pPr>
              <w:rPr/>
            </w:pPr>
            <w:r w:rsidDel="00000000" w:rsidR="00000000" w:rsidRPr="00000000">
              <w:rPr>
                <w:b w:val="1"/>
                <w:bCs w:val="1"/>
                <w:sz w:val="16"/>
                <w:szCs w:val="16"/>
                <w:rtl w:val="0"/>
              </w:rPr>
              <w:t xml:space="preserve">DocumentVersion</w:t>
            </w:r>
            <w:r w:rsidDel="00000000" w:rsidR="00000000" w:rsidRPr="00000000">
              <w:rPr>
                <w:rtl w:val="0"/>
              </w:rPr>
            </w:r>
          </w:p>
        </w:tc>
        <w:tc>
          <w:tcPr>
            <w:tcMar>
              <w:top w:w="85.0" w:type="dxa"/>
              <w:bottom w:w="85.0" w:type="dxa"/>
            </w:tcMar>
          </w:tcPr>
          <w:p w:rsidR="00000000" w:rsidDel="00000000" w:rsidP="00000000" w:rsidRDefault="00000000" w:rsidRPr="00000000" w14:paraId="00000065">
            <w:pPr>
              <w:rPr/>
            </w:pPr>
            <w:r w:rsidDel="00000000" w:rsidR="00000000" w:rsidRPr="00000000">
              <w:rPr>
                <w:sz w:val="16"/>
                <w:szCs w:val="16"/>
                <w:rtl w:val="0"/>
              </w:rPr>
              <w:t xml:space="preserve">Specific published/acquired version of a document.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6">
            <w:pPr>
              <w:rPr/>
            </w:pPr>
            <w:r w:rsidDel="00000000" w:rsidR="00000000" w:rsidRPr="00000000">
              <w:rPr>
                <w:b w:val="1"/>
                <w:bCs w:val="1"/>
                <w:sz w:val="16"/>
                <w:szCs w:val="16"/>
                <w:rtl w:val="0"/>
              </w:rPr>
              <w:t xml:space="preserve">DocumentStructure</w:t>
            </w:r>
            <w:r w:rsidDel="00000000" w:rsidR="00000000" w:rsidRPr="00000000">
              <w:rPr>
                <w:rtl w:val="0"/>
              </w:rPr>
            </w:r>
          </w:p>
        </w:tc>
        <w:tc>
          <w:tcPr>
            <w:tcMar>
              <w:top w:w="85.0" w:type="dxa"/>
              <w:bottom w:w="85.0" w:type="dxa"/>
            </w:tcMar>
          </w:tcPr>
          <w:p w:rsidR="00000000" w:rsidDel="00000000" w:rsidP="00000000" w:rsidRDefault="00000000" w:rsidRPr="00000000" w14:paraId="00000067">
            <w:pPr>
              <w:rPr/>
            </w:pPr>
            <w:r w:rsidDel="00000000" w:rsidR="00000000" w:rsidRPr="00000000">
              <w:rPr>
                <w:sz w:val="16"/>
                <w:szCs w:val="16"/>
                <w:rtl w:val="0"/>
              </w:rPr>
              <w:t xml:space="preserve">Parser-generated page/section/table/footnote hierarchy.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8">
            <w:pPr>
              <w:rPr/>
            </w:pPr>
            <w:r w:rsidDel="00000000" w:rsidR="00000000" w:rsidRPr="00000000">
              <w:rPr>
                <w:b w:val="1"/>
                <w:bCs w:val="1"/>
                <w:sz w:val="16"/>
                <w:szCs w:val="16"/>
                <w:rtl w:val="0"/>
              </w:rPr>
              <w:t xml:space="preserve">DocumentChunk</w:t>
            </w:r>
            <w:r w:rsidDel="00000000" w:rsidR="00000000" w:rsidRPr="00000000">
              <w:rPr>
                <w:rtl w:val="0"/>
              </w:rPr>
            </w:r>
          </w:p>
        </w:tc>
        <w:tc>
          <w:tcPr>
            <w:tcMar>
              <w:top w:w="85.0" w:type="dxa"/>
              <w:bottom w:w="85.0" w:type="dxa"/>
            </w:tcMar>
          </w:tcPr>
          <w:p w:rsidR="00000000" w:rsidDel="00000000" w:rsidP="00000000" w:rsidRDefault="00000000" w:rsidRPr="00000000" w14:paraId="00000069">
            <w:pPr>
              <w:rPr/>
            </w:pPr>
            <w:r w:rsidDel="00000000" w:rsidR="00000000" w:rsidRPr="00000000">
              <w:rPr>
                <w:sz w:val="16"/>
                <w:szCs w:val="16"/>
                <w:rtl w:val="0"/>
              </w:rPr>
              <w:t xml:space="preserve">Retrieval unit with exact parent/offset metadata.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A">
            <w:pPr>
              <w:rPr/>
            </w:pPr>
            <w:r w:rsidDel="00000000" w:rsidR="00000000" w:rsidRPr="00000000">
              <w:rPr>
                <w:b w:val="1"/>
                <w:bCs w:val="1"/>
                <w:sz w:val="16"/>
                <w:szCs w:val="16"/>
                <w:rtl w:val="0"/>
              </w:rPr>
              <w:t xml:space="preserve">SourceObservation</w:t>
            </w:r>
            <w:r w:rsidDel="00000000" w:rsidR="00000000" w:rsidRPr="00000000">
              <w:rPr>
                <w:rtl w:val="0"/>
              </w:rPr>
            </w:r>
          </w:p>
        </w:tc>
        <w:tc>
          <w:tcPr>
            <w:tcMar>
              <w:top w:w="85.0" w:type="dxa"/>
              <w:bottom w:w="85.0" w:type="dxa"/>
            </w:tcMar>
          </w:tcPr>
          <w:p w:rsidR="00000000" w:rsidDel="00000000" w:rsidP="00000000" w:rsidRDefault="00000000" w:rsidRPr="00000000" w14:paraId="0000006B">
            <w:pPr>
              <w:rPr/>
            </w:pPr>
            <w:r w:rsidDel="00000000" w:rsidR="00000000" w:rsidRPr="00000000">
              <w:rPr>
                <w:sz w:val="16"/>
                <w:szCs w:val="16"/>
                <w:rtl w:val="0"/>
              </w:rPr>
              <w:t xml:space="preserve">Structured claim/observation extracted from a source artefact.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C">
            <w:pPr>
              <w:rPr/>
            </w:pPr>
            <w:r w:rsidDel="00000000" w:rsidR="00000000" w:rsidRPr="00000000">
              <w:rPr>
                <w:b w:val="1"/>
                <w:bCs w:val="1"/>
                <w:sz w:val="16"/>
                <w:szCs w:val="16"/>
                <w:rtl w:val="0"/>
              </w:rPr>
              <w:t xml:space="preserve">EvidenceRecord</w:t>
            </w:r>
            <w:r w:rsidDel="00000000" w:rsidR="00000000" w:rsidRPr="00000000">
              <w:rPr>
                <w:rtl w:val="0"/>
              </w:rPr>
            </w:r>
          </w:p>
        </w:tc>
        <w:tc>
          <w:tcPr>
            <w:tcMar>
              <w:top w:w="85.0" w:type="dxa"/>
              <w:bottom w:w="85.0" w:type="dxa"/>
            </w:tcMar>
          </w:tcPr>
          <w:p w:rsidR="00000000" w:rsidDel="00000000" w:rsidP="00000000" w:rsidRDefault="00000000" w:rsidRPr="00000000" w14:paraId="0000006D">
            <w:pPr>
              <w:rPr/>
            </w:pPr>
            <w:r w:rsidDel="00000000" w:rsidR="00000000" w:rsidRPr="00000000">
              <w:rPr>
                <w:sz w:val="16"/>
                <w:szCs w:val="16"/>
                <w:rtl w:val="0"/>
              </w:rPr>
              <w:t xml:space="preserve">Typed evidential reference to fact/result/document material.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6E">
            <w:pPr>
              <w:rPr/>
            </w:pPr>
            <w:r w:rsidDel="00000000" w:rsidR="00000000" w:rsidRPr="00000000">
              <w:rPr>
                <w:b w:val="1"/>
                <w:bCs w:val="1"/>
                <w:sz w:val="16"/>
                <w:szCs w:val="16"/>
                <w:rtl w:val="0"/>
              </w:rPr>
              <w:t xml:space="preserve">EvidenceBundle</w:t>
            </w:r>
            <w:r w:rsidDel="00000000" w:rsidR="00000000" w:rsidRPr="00000000">
              <w:rPr>
                <w:rtl w:val="0"/>
              </w:rPr>
            </w:r>
          </w:p>
        </w:tc>
        <w:tc>
          <w:tcPr>
            <w:tcMar>
              <w:top w:w="85.0" w:type="dxa"/>
              <w:bottom w:w="85.0" w:type="dxa"/>
            </w:tcMar>
          </w:tcPr>
          <w:p w:rsidR="00000000" w:rsidDel="00000000" w:rsidP="00000000" w:rsidRDefault="00000000" w:rsidRPr="00000000" w14:paraId="0000006F">
            <w:pPr>
              <w:rPr/>
            </w:pPr>
            <w:r w:rsidDel="00000000" w:rsidR="00000000" w:rsidRPr="00000000">
              <w:rPr>
                <w:sz w:val="16"/>
                <w:szCs w:val="16"/>
                <w:rtl w:val="0"/>
              </w:rPr>
              <w:t xml:space="preserve">Closed set of evidence supplied to a research/AI task.</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0">
            <w:pPr>
              <w:rPr/>
            </w:pPr>
            <w:r w:rsidDel="00000000" w:rsidR="00000000" w:rsidRPr="00000000">
              <w:rPr>
                <w:b w:val="1"/>
                <w:bCs w:val="1"/>
                <w:sz w:val="16"/>
                <w:szCs w:val="16"/>
                <w:rtl w:val="0"/>
              </w:rPr>
              <w:t xml:space="preserve">CitationLocator</w:t>
            </w:r>
            <w:r w:rsidDel="00000000" w:rsidR="00000000" w:rsidRPr="00000000">
              <w:rPr>
                <w:rtl w:val="0"/>
              </w:rPr>
            </w:r>
          </w:p>
        </w:tc>
        <w:tc>
          <w:tcPr>
            <w:tcMar>
              <w:top w:w="85.0" w:type="dxa"/>
              <w:bottom w:w="85.0" w:type="dxa"/>
            </w:tcMar>
          </w:tcPr>
          <w:p w:rsidR="00000000" w:rsidDel="00000000" w:rsidP="00000000" w:rsidRDefault="00000000" w:rsidRPr="00000000" w14:paraId="00000071">
            <w:pPr>
              <w:rPr/>
            </w:pPr>
            <w:r w:rsidDel="00000000" w:rsidR="00000000" w:rsidRPr="00000000">
              <w:rPr>
                <w:sz w:val="16"/>
                <w:szCs w:val="16"/>
                <w:rtl w:val="0"/>
              </w:rPr>
              <w:t xml:space="preserve">Stable pointer to exact supporting location.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2">
            <w:pPr>
              <w:rPr/>
            </w:pPr>
            <w:r w:rsidDel="00000000" w:rsidR="00000000" w:rsidRPr="00000000">
              <w:rPr>
                <w:b w:val="1"/>
                <w:bCs w:val="1"/>
                <w:sz w:val="16"/>
                <w:szCs w:val="16"/>
                <w:rtl w:val="0"/>
              </w:rPr>
              <w:t xml:space="preserve">ClaimEvidenceLink</w:t>
            </w:r>
            <w:r w:rsidDel="00000000" w:rsidR="00000000" w:rsidRPr="00000000">
              <w:rPr>
                <w:rtl w:val="0"/>
              </w:rPr>
            </w:r>
          </w:p>
        </w:tc>
        <w:tc>
          <w:tcPr>
            <w:tcMar>
              <w:top w:w="85.0" w:type="dxa"/>
              <w:bottom w:w="85.0" w:type="dxa"/>
            </w:tcMar>
          </w:tcPr>
          <w:p w:rsidR="00000000" w:rsidDel="00000000" w:rsidP="00000000" w:rsidRDefault="00000000" w:rsidRPr="00000000" w14:paraId="00000073">
            <w:pPr>
              <w:rPr/>
            </w:pPr>
            <w:r w:rsidDel="00000000" w:rsidR="00000000" w:rsidRPr="00000000">
              <w:rPr>
                <w:sz w:val="16"/>
                <w:szCs w:val="16"/>
                <w:rtl w:val="0"/>
              </w:rPr>
              <w:t xml:space="preserve">Maps an output claim/span to one or more evidence records.</w:t>
            </w:r>
            <w:r w:rsidDel="00000000" w:rsidR="00000000" w:rsidRPr="00000000">
              <w:rPr>
                <w:rtl w:val="0"/>
              </w:rPr>
            </w:r>
          </w:p>
        </w:tc>
      </w:tr>
    </w:tbl>
    <w:p w:rsidR="00000000" w:rsidDel="00000000" w:rsidP="00000000" w:rsidRDefault="00000000" w:rsidRPr="00000000" w14:paraId="00000074">
      <w:pPr>
        <w:pStyle w:val="Heading2"/>
        <w:rPr/>
      </w:pPr>
      <w:r w:rsidDel="00000000" w:rsidR="00000000" w:rsidRPr="00000000">
        <w:rPr>
          <w:rtl w:val="0"/>
        </w:rPr>
        <w:t xml:space="preserve">3.1 Separation of identities</w:t>
      </w:r>
    </w:p>
    <w:tbl>
      <w:tblPr>
        <w:tblStyle w:val="Table7"/>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sz w:val="15"/>
                <w:szCs w:val="15"/>
                <w:rtl w:val="0"/>
              </w:rPr>
              <w:t xml:space="preserve">DocumentID            = logical publication identity</w:t>
              <w:br w:type="textWrapping"/>
              <w:t xml:space="preserve">DocumentVersionID     = one published/retrieved version</w:t>
              <w:br w:type="textWrapping"/>
              <w:t xml:space="preserve">SourceArtefactID      = one acquired byte-level artefact</w:t>
              <w:br w:type="textWrapping"/>
              <w:t xml:space="preserve">ChunkID               = parser-version-specific retrieval unit</w:t>
              <w:br w:type="textWrapping"/>
              <w:t xml:space="preserve">EvidenceRecordID      = stable evidential reference</w:t>
              <w:br w:type="textWrapping"/>
              <w:t xml:space="preserve">EvidenceBundleID      = immutable closed evidence set</w:t>
              <w:br w:type="textWrapping"/>
              <w:t xml:space="preserve">CitationLocatorID     = precise source location</w:t>
            </w:r>
            <w:r w:rsidDel="00000000" w:rsidR="00000000" w:rsidRPr="00000000">
              <w:rPr>
                <w:rtl w:val="0"/>
              </w:rPr>
            </w:r>
          </w:p>
        </w:tc>
      </w:tr>
    </w:tbl>
    <w:p w:rsidR="00000000" w:rsidDel="00000000" w:rsidP="00000000" w:rsidRDefault="00000000" w:rsidRPr="00000000" w14:paraId="00000076">
      <w:pPr>
        <w:pStyle w:val="Heading1"/>
        <w:rPr/>
      </w:pPr>
      <w:r w:rsidDel="00000000" w:rsidR="00000000" w:rsidRPr="00000000">
        <w:rPr>
          <w:rtl w:val="0"/>
        </w:rPr>
        <w:t xml:space="preserve">4. SOURCE ARTEFACT ACQUISITION</w:t>
      </w:r>
    </w:p>
    <w:p w:rsidR="00000000" w:rsidDel="00000000" w:rsidP="00000000" w:rsidRDefault="00000000" w:rsidRPr="00000000" w14:paraId="00000077">
      <w:pPr>
        <w:jc w:val="center"/>
        <w:rPr/>
      </w:pPr>
      <w:r w:rsidDel="00000000" w:rsidR="00000000" w:rsidRPr="00000000">
        <w:rPr/>
        <w:drawing>
          <wp:inline distB="0" distT="0" distL="114300" distR="114300">
            <wp:extent cx="6309360" cy="2437104"/>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309360" cy="243710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pPr>
      <w:r w:rsidDel="00000000" w:rsidR="00000000" w:rsidRPr="00000000">
        <w:rPr>
          <w:i w:val="1"/>
          <w:iCs w:val="1"/>
          <w:color w:val="5b6573"/>
          <w:sz w:val="16"/>
          <w:szCs w:val="16"/>
          <w:rtl w:val="0"/>
        </w:rPr>
        <w:t xml:space="preserve">Figure 2 — Document acquisition and intelligence pipeline</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4.1 Required acquisition metadata</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7A">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7B">
            <w:pPr>
              <w:rPr/>
            </w:pPr>
            <w:r w:rsidDel="00000000" w:rsidR="00000000" w:rsidRPr="00000000">
              <w:rPr>
                <w:b w:val="1"/>
                <w:bCs w:val="1"/>
                <w:color w:val="ffffff"/>
                <w:sz w:val="16"/>
                <w:szCs w:val="16"/>
                <w:rtl w:val="0"/>
              </w:rPr>
              <w:t xml:space="preserve">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C">
            <w:pPr>
              <w:rPr/>
            </w:pPr>
            <w:r w:rsidDel="00000000" w:rsidR="00000000" w:rsidRPr="00000000">
              <w:rPr>
                <w:b w:val="1"/>
                <w:bCs w:val="1"/>
                <w:sz w:val="16"/>
                <w:szCs w:val="16"/>
                <w:rtl w:val="0"/>
              </w:rPr>
              <w:t xml:space="preserve">source_id</w:t>
            </w:r>
            <w:r w:rsidDel="00000000" w:rsidR="00000000" w:rsidRPr="00000000">
              <w:rPr>
                <w:rtl w:val="0"/>
              </w:rPr>
            </w:r>
          </w:p>
        </w:tc>
        <w:tc>
          <w:tcPr>
            <w:tcMar>
              <w:top w:w="85.0" w:type="dxa"/>
              <w:bottom w:w="85.0" w:type="dxa"/>
            </w:tcMar>
          </w:tcPr>
          <w:p w:rsidR="00000000" w:rsidDel="00000000" w:rsidP="00000000" w:rsidRDefault="00000000" w:rsidRPr="00000000" w14:paraId="0000007D">
            <w:pPr>
              <w:rPr/>
            </w:pPr>
            <w:r w:rsidDel="00000000" w:rsidR="00000000" w:rsidRPr="00000000">
              <w:rPr>
                <w:sz w:val="16"/>
                <w:szCs w:val="16"/>
                <w:rtl w:val="0"/>
              </w:rPr>
              <w:t xml:space="preserve">Source Registry identity.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7E">
            <w:pPr>
              <w:rPr/>
            </w:pPr>
            <w:r w:rsidDel="00000000" w:rsidR="00000000" w:rsidRPr="00000000">
              <w:rPr>
                <w:b w:val="1"/>
                <w:bCs w:val="1"/>
                <w:sz w:val="16"/>
                <w:szCs w:val="16"/>
                <w:rtl w:val="0"/>
              </w:rPr>
              <w:t xml:space="preserve">source_artifact_id</w:t>
            </w:r>
            <w:r w:rsidDel="00000000" w:rsidR="00000000" w:rsidRPr="00000000">
              <w:rPr>
                <w:rtl w:val="0"/>
              </w:rPr>
            </w:r>
          </w:p>
        </w:tc>
        <w:tc>
          <w:tcPr>
            <w:tcMar>
              <w:top w:w="85.0" w:type="dxa"/>
              <w:bottom w:w="85.0" w:type="dxa"/>
            </w:tcMar>
          </w:tcPr>
          <w:p w:rsidR="00000000" w:rsidDel="00000000" w:rsidP="00000000" w:rsidRDefault="00000000" w:rsidRPr="00000000" w14:paraId="0000007F">
            <w:pPr>
              <w:rPr/>
            </w:pPr>
            <w:r w:rsidDel="00000000" w:rsidR="00000000" w:rsidRPr="00000000">
              <w:rPr>
                <w:sz w:val="16"/>
                <w:szCs w:val="16"/>
                <w:rtl w:val="0"/>
              </w:rPr>
              <w:t xml:space="preserve">Opaque internal ID.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0">
            <w:pPr>
              <w:rPr/>
            </w:pPr>
            <w:r w:rsidDel="00000000" w:rsidR="00000000" w:rsidRPr="00000000">
              <w:rPr>
                <w:b w:val="1"/>
                <w:bCs w:val="1"/>
                <w:sz w:val="16"/>
                <w:szCs w:val="16"/>
                <w:rtl w:val="0"/>
              </w:rPr>
              <w:t xml:space="preserve">source_uri / acquisition_ref</w:t>
            </w:r>
            <w:r w:rsidDel="00000000" w:rsidR="00000000" w:rsidRPr="00000000">
              <w:rPr>
                <w:rtl w:val="0"/>
              </w:rPr>
            </w:r>
          </w:p>
        </w:tc>
        <w:tc>
          <w:tcPr>
            <w:tcMar>
              <w:top w:w="85.0" w:type="dxa"/>
              <w:bottom w:w="85.0" w:type="dxa"/>
            </w:tcMar>
          </w:tcPr>
          <w:p w:rsidR="00000000" w:rsidDel="00000000" w:rsidP="00000000" w:rsidRDefault="00000000" w:rsidRPr="00000000" w14:paraId="00000081">
            <w:pPr>
              <w:rPr/>
            </w:pPr>
            <w:r w:rsidDel="00000000" w:rsidR="00000000" w:rsidRPr="00000000">
              <w:rPr>
                <w:sz w:val="16"/>
                <w:szCs w:val="16"/>
                <w:rtl w:val="0"/>
              </w:rPr>
              <w:t xml:space="preserve">Original source location/reference where permitted.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2">
            <w:pPr>
              <w:rPr/>
            </w:pPr>
            <w:r w:rsidDel="00000000" w:rsidR="00000000" w:rsidRPr="00000000">
              <w:rPr>
                <w:b w:val="1"/>
                <w:bCs w:val="1"/>
                <w:sz w:val="16"/>
                <w:szCs w:val="16"/>
                <w:rtl w:val="0"/>
              </w:rPr>
              <w:t xml:space="preserve">retrieved_at</w:t>
            </w:r>
            <w:r w:rsidDel="00000000" w:rsidR="00000000" w:rsidRPr="00000000">
              <w:rPr>
                <w:rtl w:val="0"/>
              </w:rPr>
            </w:r>
          </w:p>
        </w:tc>
        <w:tc>
          <w:tcPr>
            <w:tcMar>
              <w:top w:w="85.0" w:type="dxa"/>
              <w:bottom w:w="85.0" w:type="dxa"/>
            </w:tcMar>
          </w:tcPr>
          <w:p w:rsidR="00000000" w:rsidDel="00000000" w:rsidP="00000000" w:rsidRDefault="00000000" w:rsidRPr="00000000" w14:paraId="00000083">
            <w:pPr>
              <w:rPr/>
            </w:pPr>
            <w:r w:rsidDel="00000000" w:rsidR="00000000" w:rsidRPr="00000000">
              <w:rPr>
                <w:sz w:val="16"/>
                <w:szCs w:val="16"/>
                <w:rtl w:val="0"/>
              </w:rPr>
              <w:t xml:space="preserve">Platform acquisition timestamp.</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4">
            <w:pPr>
              <w:rPr/>
            </w:pPr>
            <w:r w:rsidDel="00000000" w:rsidR="00000000" w:rsidRPr="00000000">
              <w:rPr>
                <w:b w:val="1"/>
                <w:bCs w:val="1"/>
                <w:sz w:val="16"/>
                <w:szCs w:val="16"/>
                <w:rtl w:val="0"/>
              </w:rPr>
              <w:t xml:space="preserve">published_at</w:t>
            </w:r>
            <w:r w:rsidDel="00000000" w:rsidR="00000000" w:rsidRPr="00000000">
              <w:rPr>
                <w:rtl w:val="0"/>
              </w:rPr>
            </w:r>
          </w:p>
        </w:tc>
        <w:tc>
          <w:tcPr>
            <w:tcMar>
              <w:top w:w="85.0" w:type="dxa"/>
              <w:bottom w:w="85.0" w:type="dxa"/>
            </w:tcMar>
          </w:tcPr>
          <w:p w:rsidR="00000000" w:rsidDel="00000000" w:rsidP="00000000" w:rsidRDefault="00000000" w:rsidRPr="00000000" w14:paraId="00000085">
            <w:pPr>
              <w:rPr/>
            </w:pPr>
            <w:r w:rsidDel="00000000" w:rsidR="00000000" w:rsidRPr="00000000">
              <w:rPr>
                <w:sz w:val="16"/>
                <w:szCs w:val="16"/>
                <w:rtl w:val="0"/>
              </w:rPr>
              <w:t xml:space="preserve">Source publication time if known.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6">
            <w:pPr>
              <w:rPr/>
            </w:pPr>
            <w:r w:rsidDel="00000000" w:rsidR="00000000" w:rsidRPr="00000000">
              <w:rPr>
                <w:b w:val="1"/>
                <w:bCs w:val="1"/>
                <w:sz w:val="16"/>
                <w:szCs w:val="16"/>
                <w:rtl w:val="0"/>
              </w:rPr>
              <w:t xml:space="preserve">media_type</w:t>
            </w:r>
            <w:r w:rsidDel="00000000" w:rsidR="00000000" w:rsidRPr="00000000">
              <w:rPr>
                <w:rtl w:val="0"/>
              </w:rPr>
            </w:r>
          </w:p>
        </w:tc>
        <w:tc>
          <w:tcPr>
            <w:tcMar>
              <w:top w:w="85.0" w:type="dxa"/>
              <w:bottom w:w="85.0" w:type="dxa"/>
            </w:tcMar>
          </w:tcPr>
          <w:p w:rsidR="00000000" w:rsidDel="00000000" w:rsidP="00000000" w:rsidRDefault="00000000" w:rsidRPr="00000000" w14:paraId="00000087">
            <w:pPr>
              <w:rPr/>
            </w:pPr>
            <w:r w:rsidDel="00000000" w:rsidR="00000000" w:rsidRPr="00000000">
              <w:rPr>
                <w:sz w:val="16"/>
                <w:szCs w:val="16"/>
                <w:rtl w:val="0"/>
              </w:rPr>
              <w:t xml:space="preserve">PDF, HTML, XML, JSON, XBRL, image or other approved type.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8">
            <w:pPr>
              <w:rPr/>
            </w:pPr>
            <w:r w:rsidDel="00000000" w:rsidR="00000000" w:rsidRPr="00000000">
              <w:rPr>
                <w:b w:val="1"/>
                <w:bCs w:val="1"/>
                <w:sz w:val="16"/>
                <w:szCs w:val="16"/>
                <w:rtl w:val="0"/>
              </w:rPr>
              <w:t xml:space="preserve">byte_length</w:t>
            </w:r>
            <w:r w:rsidDel="00000000" w:rsidR="00000000" w:rsidRPr="00000000">
              <w:rPr>
                <w:rtl w:val="0"/>
              </w:rPr>
            </w:r>
          </w:p>
        </w:tc>
        <w:tc>
          <w:tcPr>
            <w:tcMar>
              <w:top w:w="85.0" w:type="dxa"/>
              <w:bottom w:w="85.0" w:type="dxa"/>
            </w:tcMar>
          </w:tcPr>
          <w:p w:rsidR="00000000" w:rsidDel="00000000" w:rsidP="00000000" w:rsidRDefault="00000000" w:rsidRPr="00000000" w14:paraId="00000089">
            <w:pPr>
              <w:rPr/>
            </w:pPr>
            <w:r w:rsidDel="00000000" w:rsidR="00000000" w:rsidRPr="00000000">
              <w:rPr>
                <w:sz w:val="16"/>
                <w:szCs w:val="16"/>
                <w:rtl w:val="0"/>
              </w:rPr>
              <w:t xml:space="preserve">Raw size.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A">
            <w:pPr>
              <w:rPr/>
            </w:pPr>
            <w:r w:rsidDel="00000000" w:rsidR="00000000" w:rsidRPr="00000000">
              <w:rPr>
                <w:b w:val="1"/>
                <w:bCs w:val="1"/>
                <w:sz w:val="16"/>
                <w:szCs w:val="16"/>
                <w:rtl w:val="0"/>
              </w:rPr>
              <w:t xml:space="preserve">content_hash</w:t>
            </w:r>
            <w:r w:rsidDel="00000000" w:rsidR="00000000" w:rsidRPr="00000000">
              <w:rPr>
                <w:rtl w:val="0"/>
              </w:rPr>
            </w:r>
          </w:p>
        </w:tc>
        <w:tc>
          <w:tcPr>
            <w:tcMar>
              <w:top w:w="85.0" w:type="dxa"/>
              <w:bottom w:w="85.0" w:type="dxa"/>
            </w:tcMar>
          </w:tcPr>
          <w:p w:rsidR="00000000" w:rsidDel="00000000" w:rsidP="00000000" w:rsidRDefault="00000000" w:rsidRPr="00000000" w14:paraId="0000008B">
            <w:pPr>
              <w:rPr/>
            </w:pPr>
            <w:r w:rsidDel="00000000" w:rsidR="00000000" w:rsidRPr="00000000">
              <w:rPr>
                <w:sz w:val="16"/>
                <w:szCs w:val="16"/>
                <w:rtl w:val="0"/>
              </w:rPr>
              <w:t xml:space="preserve">Cryptographic checksum over acquired bytes.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C">
            <w:pPr>
              <w:rPr/>
            </w:pPr>
            <w:r w:rsidDel="00000000" w:rsidR="00000000" w:rsidRPr="00000000">
              <w:rPr>
                <w:b w:val="1"/>
                <w:bCs w:val="1"/>
                <w:sz w:val="16"/>
                <w:szCs w:val="16"/>
                <w:rtl w:val="0"/>
              </w:rPr>
              <w:t xml:space="preserve">rights_profile_id</w:t>
            </w:r>
            <w:r w:rsidDel="00000000" w:rsidR="00000000" w:rsidRPr="00000000">
              <w:rPr>
                <w:rtl w:val="0"/>
              </w:rPr>
            </w:r>
          </w:p>
        </w:tc>
        <w:tc>
          <w:tcPr>
            <w:tcMar>
              <w:top w:w="85.0" w:type="dxa"/>
              <w:bottom w:w="85.0" w:type="dxa"/>
            </w:tcMar>
          </w:tcPr>
          <w:p w:rsidR="00000000" w:rsidDel="00000000" w:rsidP="00000000" w:rsidRDefault="00000000" w:rsidRPr="00000000" w14:paraId="0000008D">
            <w:pPr>
              <w:rPr/>
            </w:pPr>
            <w:r w:rsidDel="00000000" w:rsidR="00000000" w:rsidRPr="00000000">
              <w:rPr>
                <w:sz w:val="16"/>
                <w:szCs w:val="16"/>
                <w:rtl w:val="0"/>
              </w:rPr>
              <w:t xml:space="preserve">Non-null effective rights profile.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8E">
            <w:pPr>
              <w:rPr/>
            </w:pPr>
            <w:r w:rsidDel="00000000" w:rsidR="00000000" w:rsidRPr="00000000">
              <w:rPr>
                <w:b w:val="1"/>
                <w:bCs w:val="1"/>
                <w:sz w:val="16"/>
                <w:szCs w:val="16"/>
                <w:rtl w:val="0"/>
              </w:rPr>
              <w:t xml:space="preserve">storage_class</w:t>
            </w:r>
            <w:r w:rsidDel="00000000" w:rsidR="00000000" w:rsidRPr="00000000">
              <w:rPr>
                <w:rtl w:val="0"/>
              </w:rPr>
            </w:r>
          </w:p>
        </w:tc>
        <w:tc>
          <w:tcPr>
            <w:tcMar>
              <w:top w:w="85.0" w:type="dxa"/>
              <w:bottom w:w="85.0" w:type="dxa"/>
            </w:tcMar>
          </w:tcPr>
          <w:p w:rsidR="00000000" w:rsidDel="00000000" w:rsidP="00000000" w:rsidRDefault="00000000" w:rsidRPr="00000000" w14:paraId="0000008F">
            <w:pPr>
              <w:rPr/>
            </w:pPr>
            <w:r w:rsidDel="00000000" w:rsidR="00000000" w:rsidRPr="00000000">
              <w:rPr>
                <w:sz w:val="16"/>
                <w:szCs w:val="16"/>
                <w:rtl w:val="0"/>
              </w:rPr>
              <w:t xml:space="preserve">Permitted retention/storage treatment.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0">
            <w:pPr>
              <w:rPr/>
            </w:pPr>
            <w:r w:rsidDel="00000000" w:rsidR="00000000" w:rsidRPr="00000000">
              <w:rPr>
                <w:b w:val="1"/>
                <w:bCs w:val="1"/>
                <w:sz w:val="16"/>
                <w:szCs w:val="16"/>
                <w:rtl w:val="0"/>
              </w:rPr>
              <w:t xml:space="preserve">acquisition_job_id</w:t>
            </w:r>
            <w:r w:rsidDel="00000000" w:rsidR="00000000" w:rsidRPr="00000000">
              <w:rPr>
                <w:rtl w:val="0"/>
              </w:rPr>
            </w:r>
          </w:p>
        </w:tc>
        <w:tc>
          <w:tcPr>
            <w:tcMar>
              <w:top w:w="85.0" w:type="dxa"/>
              <w:bottom w:w="85.0" w:type="dxa"/>
            </w:tcMar>
          </w:tcPr>
          <w:p w:rsidR="00000000" w:rsidDel="00000000" w:rsidP="00000000" w:rsidRDefault="00000000" w:rsidRPr="00000000" w14:paraId="00000091">
            <w:pPr>
              <w:rPr/>
            </w:pPr>
            <w:r w:rsidDel="00000000" w:rsidR="00000000" w:rsidRPr="00000000">
              <w:rPr>
                <w:sz w:val="16"/>
                <w:szCs w:val="16"/>
                <w:rtl w:val="0"/>
              </w:rPr>
              <w:t xml:space="preserve">Connector/job lineage.</w:t>
            </w:r>
            <w:r w:rsidDel="00000000" w:rsidR="00000000" w:rsidRPr="00000000">
              <w:rPr>
                <w:rtl w:val="0"/>
              </w:rPr>
            </w:r>
          </w:p>
        </w:tc>
      </w:tr>
    </w:tbl>
    <w:p w:rsidR="00000000" w:rsidDel="00000000" w:rsidP="00000000" w:rsidRDefault="00000000" w:rsidRPr="00000000" w14:paraId="00000092">
      <w:pPr>
        <w:pStyle w:val="Heading2"/>
        <w:rPr/>
      </w:pPr>
      <w:r w:rsidDel="00000000" w:rsidR="00000000" w:rsidRPr="00000000">
        <w:rPr>
          <w:rtl w:val="0"/>
        </w:rPr>
        <w:t xml:space="preserve">4.2 Acquisition rules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Acquisition must be idempotent on source-specific identity plus content hash/version semantics.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HTTP 200 or successful download does not prove content completeness; minimum-size, media-type and structural checks are required.</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Redirect chains, content encoding and response headers relevant to provenance are recorded where useful.</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Robots/website terms are not substitutes for contractual/legal source approval; Source Registry status governs ingestion.</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5. IMMUTABLE ORIGINALS, HASHING AND STORAGE</w:t>
      </w:r>
    </w:p>
    <w:p w:rsidR="00000000" w:rsidDel="00000000" w:rsidP="00000000" w:rsidRDefault="00000000" w:rsidRPr="00000000" w14:paraId="00000098">
      <w:pPr>
        <w:pStyle w:val="Heading2"/>
        <w:rPr/>
      </w:pPr>
      <w:r w:rsidDel="00000000" w:rsidR="00000000" w:rsidRPr="00000000">
        <w:rPr>
          <w:rtl w:val="0"/>
        </w:rPr>
        <w:t xml:space="preserve">5.1 Storage classes</w:t>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99">
            <w:pPr>
              <w:rPr/>
            </w:pPr>
            <w:r w:rsidDel="00000000" w:rsidR="00000000" w:rsidRPr="00000000">
              <w:rPr>
                <w:b w:val="1"/>
                <w:bCs w:val="1"/>
                <w:color w:val="ffffff"/>
                <w:sz w:val="16"/>
                <w:szCs w:val="16"/>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9A">
            <w:pPr>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B">
            <w:pPr>
              <w:rPr/>
            </w:pPr>
            <w:r w:rsidDel="00000000" w:rsidR="00000000" w:rsidRPr="00000000">
              <w:rPr>
                <w:b w:val="1"/>
                <w:bCs w:val="1"/>
                <w:sz w:val="16"/>
                <w:szCs w:val="16"/>
                <w:rtl w:val="0"/>
              </w:rPr>
              <w:t xml:space="preserve">EVIDENCE_MANIFEST_WORM</w:t>
            </w:r>
            <w:r w:rsidDel="00000000" w:rsidR="00000000" w:rsidRPr="00000000">
              <w:rPr>
                <w:rtl w:val="0"/>
              </w:rPr>
            </w:r>
          </w:p>
        </w:tc>
        <w:tc>
          <w:tcPr>
            <w:tcMar>
              <w:top w:w="85.0" w:type="dxa"/>
              <w:bottom w:w="85.0" w:type="dxa"/>
            </w:tcMar>
          </w:tcPr>
          <w:p w:rsidR="00000000" w:rsidDel="00000000" w:rsidP="00000000" w:rsidRDefault="00000000" w:rsidRPr="00000000" w14:paraId="0000009C">
            <w:pPr>
              <w:rPr/>
            </w:pPr>
            <w:r w:rsidDel="00000000" w:rsidR="00000000" w:rsidRPr="00000000">
              <w:rPr>
                <w:sz w:val="16"/>
                <w:szCs w:val="16"/>
                <w:rtl w:val="0"/>
              </w:rPr>
              <w:t xml:space="preserve">Tamper-evident audit manifests/checksums/metadata; retention may be long and independently governed.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D">
            <w:pPr>
              <w:rPr/>
            </w:pPr>
            <w:r w:rsidDel="00000000" w:rsidR="00000000" w:rsidRPr="00000000">
              <w:rPr>
                <w:b w:val="1"/>
                <w:bCs w:val="1"/>
                <w:sz w:val="16"/>
                <w:szCs w:val="16"/>
                <w:rtl w:val="0"/>
              </w:rPr>
              <w:t xml:space="preserve">LICENSED_RAW_RETENTION</w:t>
            </w:r>
            <w:r w:rsidDel="00000000" w:rsidR="00000000" w:rsidRPr="00000000">
              <w:rPr>
                <w:rtl w:val="0"/>
              </w:rPr>
            </w:r>
          </w:p>
        </w:tc>
        <w:tc>
          <w:tcPr>
            <w:tcMar>
              <w:top w:w="85.0" w:type="dxa"/>
              <w:bottom w:w="85.0" w:type="dxa"/>
            </w:tcMar>
          </w:tcPr>
          <w:p w:rsidR="00000000" w:rsidDel="00000000" w:rsidP="00000000" w:rsidRDefault="00000000" w:rsidRPr="00000000" w14:paraId="0000009E">
            <w:pPr>
              <w:rPr/>
            </w:pPr>
            <w:r w:rsidDel="00000000" w:rsidR="00000000" w:rsidRPr="00000000">
              <w:rPr>
                <w:sz w:val="16"/>
                <w:szCs w:val="16"/>
                <w:rtl w:val="0"/>
              </w:rPr>
              <w:t xml:space="preserve">Vendor/source payloads subject to contractual retention and purge.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9F">
            <w:pPr>
              <w:rPr/>
            </w:pPr>
            <w:r w:rsidDel="00000000" w:rsidR="00000000" w:rsidRPr="00000000">
              <w:rPr>
                <w:b w:val="1"/>
                <w:bCs w:val="1"/>
                <w:sz w:val="16"/>
                <w:szCs w:val="16"/>
                <w:rtl w:val="0"/>
              </w:rPr>
              <w:t xml:space="preserve">PUBLIC_SOURCE_ARCHIVE</w:t>
            </w:r>
            <w:r w:rsidDel="00000000" w:rsidR="00000000" w:rsidRPr="00000000">
              <w:rPr>
                <w:rtl w:val="0"/>
              </w:rPr>
            </w:r>
          </w:p>
        </w:tc>
        <w:tc>
          <w:tcPr>
            <w:tcMar>
              <w:top w:w="85.0" w:type="dxa"/>
              <w:bottom w:w="85.0" w:type="dxa"/>
            </w:tcMar>
          </w:tcPr>
          <w:p w:rsidR="00000000" w:rsidDel="00000000" w:rsidP="00000000" w:rsidRDefault="00000000" w:rsidRPr="00000000" w14:paraId="000000A0">
            <w:pPr>
              <w:rPr/>
            </w:pPr>
            <w:r w:rsidDel="00000000" w:rsidR="00000000" w:rsidRPr="00000000">
              <w:rPr>
                <w:sz w:val="16"/>
                <w:szCs w:val="16"/>
                <w:rtl w:val="0"/>
              </w:rPr>
              <w:t xml:space="preserve">Official/public artefacts where retention is permitted.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1">
            <w:pPr>
              <w:rPr/>
            </w:pPr>
            <w:r w:rsidDel="00000000" w:rsidR="00000000" w:rsidRPr="00000000">
              <w:rPr>
                <w:b w:val="1"/>
                <w:bCs w:val="1"/>
                <w:sz w:val="16"/>
                <w:szCs w:val="16"/>
                <w:rtl w:val="0"/>
              </w:rPr>
              <w:t xml:space="preserve">EPHEMERAL_PROCESSING</w:t>
            </w:r>
            <w:r w:rsidDel="00000000" w:rsidR="00000000" w:rsidRPr="00000000">
              <w:rPr>
                <w:rtl w:val="0"/>
              </w:rPr>
            </w:r>
          </w:p>
        </w:tc>
        <w:tc>
          <w:tcPr>
            <w:tcMar>
              <w:top w:w="85.0" w:type="dxa"/>
              <w:bottom w:w="85.0" w:type="dxa"/>
            </w:tcMar>
          </w:tcPr>
          <w:p w:rsidR="00000000" w:rsidDel="00000000" w:rsidP="00000000" w:rsidRDefault="00000000" w:rsidRPr="00000000" w14:paraId="000000A2">
            <w:pPr>
              <w:rPr/>
            </w:pPr>
            <w:r w:rsidDel="00000000" w:rsidR="00000000" w:rsidRPr="00000000">
              <w:rPr>
                <w:sz w:val="16"/>
                <w:szCs w:val="16"/>
                <w:rtl w:val="0"/>
              </w:rPr>
              <w:t xml:space="preserve">Temporary decrypted/intermediate files; short TTL.</w:t>
            </w:r>
            <w:r w:rsidDel="00000000" w:rsidR="00000000" w:rsidRPr="00000000">
              <w:rPr>
                <w:rtl w:val="0"/>
              </w:rPr>
            </w:r>
          </w:p>
        </w:tc>
      </w:tr>
      <w:tr>
        <w:trPr>
          <w:cantSplit w:val="0"/>
          <w:tblHeader w:val="0"/>
        </w:trPr>
        <w:tc>
          <w:tcPr>
            <w:shd w:fill="eaf0f4" w:val="clear"/>
            <w:tcMar>
              <w:top w:w="110.0" w:type="dxa"/>
              <w:bottom w:w="110.0" w:type="dxa"/>
            </w:tcMar>
          </w:tcPr>
          <w:p w:rsidR="00000000" w:rsidDel="00000000" w:rsidP="00000000" w:rsidRDefault="00000000" w:rsidRPr="00000000" w14:paraId="000000A3">
            <w:pPr>
              <w:rPr/>
            </w:pPr>
            <w:r w:rsidDel="00000000" w:rsidR="00000000" w:rsidRPr="00000000">
              <w:rPr>
                <w:b w:val="1"/>
                <w:bCs w:val="1"/>
                <w:color w:val="006d77"/>
                <w:sz w:val="18"/>
                <w:szCs w:val="18"/>
                <w:rtl w:val="0"/>
              </w:rPr>
              <w:t xml:space="preserve">WORM ≠ VENDOR PAYLOAD</w:t>
              <w:br w:type="textWrapping"/>
            </w:r>
            <w:r w:rsidDel="00000000" w:rsidR="00000000" w:rsidRPr="00000000">
              <w:rPr>
                <w:sz w:val="17"/>
                <w:szCs w:val="17"/>
                <w:rtl w:val="0"/>
              </w:rPr>
              <w:t xml:space="preserve">Do not place all licensed raw content under an irrevocable retention lock. Tamper-evident manifests and raw content have different retention/purge obligations. The storage class is chosen from the effective rights profile.</w:t>
            </w:r>
            <w:r w:rsidDel="00000000" w:rsidR="00000000" w:rsidRPr="00000000">
              <w:rPr>
                <w:rtl w:val="0"/>
              </w:rPr>
            </w:r>
          </w:p>
        </w:tc>
      </w:tr>
    </w:tbl>
    <w:p w:rsidR="00000000" w:rsidDel="00000000" w:rsidP="00000000" w:rsidRDefault="00000000" w:rsidRPr="00000000" w14:paraId="000000A4">
      <w:pPr>
        <w:pStyle w:val="Heading2"/>
        <w:rPr/>
      </w:pPr>
      <w:r w:rsidDel="00000000" w:rsidR="00000000" w:rsidRPr="00000000">
        <w:rPr>
          <w:rtl w:val="0"/>
        </w:rPr>
        <w:t xml:space="preserve">5.2 Hashing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At least one approved cryptographic content hash is stored for acquired artefacts.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Parser outputs reference the hash of the exact source artefact they were produced from.</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Hash mismatch on retrieval is a security/data-integrity incident.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Hash equality may support duplicate detection but does not by itself determine legal/document identity.</w:t>
      </w: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6. DOCUMENT IDENTITY, VERSIONING AND SUPERSESSION</w:t>
      </w:r>
    </w:p>
    <w:tbl>
      <w:tblPr>
        <w:tblStyle w:val="Table1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AA">
            <w:pPr>
              <w:rPr/>
            </w:pPr>
            <w:r w:rsidDel="00000000" w:rsidR="00000000" w:rsidRPr="00000000">
              <w:rPr>
                <w:b w:val="1"/>
                <w:bCs w:val="1"/>
                <w:color w:val="ffffff"/>
                <w:sz w:val="16"/>
                <w:szCs w:val="16"/>
                <w:rtl w:val="0"/>
              </w:rPr>
              <w:t xml:space="preserve">Event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AB">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C">
            <w:pPr>
              <w:rPr/>
            </w:pPr>
            <w:r w:rsidDel="00000000" w:rsidR="00000000" w:rsidRPr="00000000">
              <w:rPr>
                <w:b w:val="1"/>
                <w:bCs w:val="1"/>
                <w:sz w:val="16"/>
                <w:szCs w:val="16"/>
                <w:rtl w:val="0"/>
              </w:rPr>
              <w:t xml:space="preserve">NEW_DOCUMENT</w:t>
            </w:r>
            <w:r w:rsidDel="00000000" w:rsidR="00000000" w:rsidRPr="00000000">
              <w:rPr>
                <w:rtl w:val="0"/>
              </w:rPr>
            </w:r>
          </w:p>
        </w:tc>
        <w:tc>
          <w:tcPr>
            <w:tcMar>
              <w:top w:w="85.0" w:type="dxa"/>
              <w:bottom w:w="85.0" w:type="dxa"/>
            </w:tcMar>
          </w:tcPr>
          <w:p w:rsidR="00000000" w:rsidDel="00000000" w:rsidP="00000000" w:rsidRDefault="00000000" w:rsidRPr="00000000" w14:paraId="000000AD">
            <w:pPr>
              <w:rPr/>
            </w:pPr>
            <w:r w:rsidDel="00000000" w:rsidR="00000000" w:rsidRPr="00000000">
              <w:rPr>
                <w:sz w:val="16"/>
                <w:szCs w:val="16"/>
                <w:rtl w:val="0"/>
              </w:rPr>
              <w:t xml:space="preserve">New logical publication.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AE">
            <w:pPr>
              <w:rPr/>
            </w:pPr>
            <w:r w:rsidDel="00000000" w:rsidR="00000000" w:rsidRPr="00000000">
              <w:rPr>
                <w:b w:val="1"/>
                <w:bCs w:val="1"/>
                <w:sz w:val="16"/>
                <w:szCs w:val="16"/>
                <w:rtl w:val="0"/>
              </w:rPr>
              <w:t xml:space="preserve">NEW_VERSION</w:t>
            </w:r>
            <w:r w:rsidDel="00000000" w:rsidR="00000000" w:rsidRPr="00000000">
              <w:rPr>
                <w:rtl w:val="0"/>
              </w:rPr>
            </w:r>
          </w:p>
        </w:tc>
        <w:tc>
          <w:tcPr>
            <w:tcMar>
              <w:top w:w="85.0" w:type="dxa"/>
              <w:bottom w:w="85.0" w:type="dxa"/>
            </w:tcMar>
          </w:tcPr>
          <w:p w:rsidR="00000000" w:rsidDel="00000000" w:rsidP="00000000" w:rsidRDefault="00000000" w:rsidRPr="00000000" w14:paraId="000000AF">
            <w:pPr>
              <w:rPr/>
            </w:pPr>
            <w:r w:rsidDel="00000000" w:rsidR="00000000" w:rsidRPr="00000000">
              <w:rPr>
                <w:sz w:val="16"/>
                <w:szCs w:val="16"/>
                <w:rtl w:val="0"/>
              </w:rPr>
              <w:t xml:space="preserve">Same logical document, newly published/reissued content.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0">
            <w:pPr>
              <w:rPr/>
            </w:pPr>
            <w:r w:rsidDel="00000000" w:rsidR="00000000" w:rsidRPr="00000000">
              <w:rPr>
                <w:b w:val="1"/>
                <w:bCs w:val="1"/>
                <w:sz w:val="16"/>
                <w:szCs w:val="16"/>
                <w:rtl w:val="0"/>
              </w:rPr>
              <w:t xml:space="preserve">RESTATEMENT</w:t>
            </w:r>
            <w:r w:rsidDel="00000000" w:rsidR="00000000" w:rsidRPr="00000000">
              <w:rPr>
                <w:rtl w:val="0"/>
              </w:rPr>
            </w:r>
          </w:p>
        </w:tc>
        <w:tc>
          <w:tcPr>
            <w:tcMar>
              <w:top w:w="85.0" w:type="dxa"/>
              <w:bottom w:w="85.0" w:type="dxa"/>
            </w:tcMar>
          </w:tcPr>
          <w:p w:rsidR="00000000" w:rsidDel="00000000" w:rsidP="00000000" w:rsidRDefault="00000000" w:rsidRPr="00000000" w14:paraId="000000B1">
            <w:pPr>
              <w:rPr/>
            </w:pPr>
            <w:r w:rsidDel="00000000" w:rsidR="00000000" w:rsidRPr="00000000">
              <w:rPr>
                <w:sz w:val="16"/>
                <w:szCs w:val="16"/>
                <w:rtl w:val="0"/>
              </w:rPr>
              <w:t xml:space="preserve">Issuer/source republishes changed content for same reporting/document 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2">
            <w:pPr>
              <w:rPr/>
            </w:pPr>
            <w:r w:rsidDel="00000000" w:rsidR="00000000" w:rsidRPr="00000000">
              <w:rPr>
                <w:b w:val="1"/>
                <w:bCs w:val="1"/>
                <w:sz w:val="16"/>
                <w:szCs w:val="16"/>
                <w:rtl w:val="0"/>
              </w:rPr>
              <w:t xml:space="preserve">CORRECTION</w:t>
            </w:r>
            <w:r w:rsidDel="00000000" w:rsidR="00000000" w:rsidRPr="00000000">
              <w:rPr>
                <w:rtl w:val="0"/>
              </w:rPr>
            </w:r>
          </w:p>
        </w:tc>
        <w:tc>
          <w:tcPr>
            <w:tcMar>
              <w:top w:w="85.0" w:type="dxa"/>
              <w:bottom w:w="85.0" w:type="dxa"/>
            </w:tcMar>
          </w:tcPr>
          <w:p w:rsidR="00000000" w:rsidDel="00000000" w:rsidP="00000000" w:rsidRDefault="00000000" w:rsidRPr="00000000" w14:paraId="000000B3">
            <w:pPr>
              <w:rPr/>
            </w:pPr>
            <w:r w:rsidDel="00000000" w:rsidR="00000000" w:rsidRPr="00000000">
              <w:rPr>
                <w:sz w:val="16"/>
                <w:szCs w:val="16"/>
                <w:rtl w:val="0"/>
              </w:rPr>
              <w:t xml:space="preserve">Talvrin parser/extraction corrected without source changing original bytes.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4">
            <w:pPr>
              <w:rPr/>
            </w:pPr>
            <w:r w:rsidDel="00000000" w:rsidR="00000000" w:rsidRPr="00000000">
              <w:rPr>
                <w:b w:val="1"/>
                <w:bCs w:val="1"/>
                <w:sz w:val="16"/>
                <w:szCs w:val="16"/>
                <w:rtl w:val="0"/>
              </w:rPr>
              <w:t xml:space="preserve">WITHDRAWN</w:t>
            </w:r>
            <w:r w:rsidDel="00000000" w:rsidR="00000000" w:rsidRPr="00000000">
              <w:rPr>
                <w:rtl w:val="0"/>
              </w:rPr>
            </w:r>
          </w:p>
        </w:tc>
        <w:tc>
          <w:tcPr>
            <w:tcMar>
              <w:top w:w="85.0" w:type="dxa"/>
              <w:bottom w:w="85.0" w:type="dxa"/>
            </w:tcMar>
          </w:tcPr>
          <w:p w:rsidR="00000000" w:rsidDel="00000000" w:rsidP="00000000" w:rsidRDefault="00000000" w:rsidRPr="00000000" w14:paraId="000000B5">
            <w:pPr>
              <w:rPr/>
            </w:pPr>
            <w:r w:rsidDel="00000000" w:rsidR="00000000" w:rsidRPr="00000000">
              <w:rPr>
                <w:sz w:val="16"/>
                <w:szCs w:val="16"/>
                <w:rtl w:val="0"/>
              </w:rPr>
              <w:t xml:space="preserve">Source withdraws/retracts the document or access.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B6">
            <w:pPr>
              <w:rPr/>
            </w:pPr>
            <w:r w:rsidDel="00000000" w:rsidR="00000000" w:rsidRPr="00000000">
              <w:rPr>
                <w:b w:val="1"/>
                <w:bCs w:val="1"/>
                <w:sz w:val="16"/>
                <w:szCs w:val="16"/>
                <w:rtl w:val="0"/>
              </w:rPr>
              <w:t xml:space="preserve">SUPERSEDED</w:t>
            </w:r>
            <w:r w:rsidDel="00000000" w:rsidR="00000000" w:rsidRPr="00000000">
              <w:rPr>
                <w:rtl w:val="0"/>
              </w:rPr>
            </w:r>
          </w:p>
        </w:tc>
        <w:tc>
          <w:tcPr>
            <w:tcMar>
              <w:top w:w="85.0" w:type="dxa"/>
              <w:bottom w:w="85.0" w:type="dxa"/>
            </w:tcMar>
          </w:tcPr>
          <w:p w:rsidR="00000000" w:rsidDel="00000000" w:rsidP="00000000" w:rsidRDefault="00000000" w:rsidRPr="00000000" w14:paraId="000000B7">
            <w:pPr>
              <w:rPr/>
            </w:pPr>
            <w:r w:rsidDel="00000000" w:rsidR="00000000" w:rsidRPr="00000000">
              <w:rPr>
                <w:sz w:val="16"/>
                <w:szCs w:val="16"/>
                <w:rtl w:val="0"/>
              </w:rPr>
              <w:t xml:space="preserve">Later approved version replaces current-use version while history remains.</w:t>
            </w:r>
            <w:r w:rsidDel="00000000" w:rsidR="00000000" w:rsidRPr="00000000">
              <w:rPr>
                <w:rtl w:val="0"/>
              </w:rPr>
            </w:r>
          </w:p>
        </w:tc>
      </w:tr>
    </w:tbl>
    <w:p w:rsidR="00000000" w:rsidDel="00000000" w:rsidP="00000000" w:rsidRDefault="00000000" w:rsidRPr="00000000" w14:paraId="000000B8">
      <w:pPr>
        <w:pStyle w:val="Heading2"/>
        <w:rPr/>
      </w:pPr>
      <w:r w:rsidDel="00000000" w:rsidR="00000000" w:rsidRPr="00000000">
        <w:rPr>
          <w:rtl w:val="0"/>
        </w:rPr>
        <w:t xml:space="preserve">6.1 Identity keys</w:t>
      </w:r>
    </w:p>
    <w:p w:rsidR="00000000" w:rsidDel="00000000" w:rsidP="00000000" w:rsidRDefault="00000000" w:rsidRPr="00000000" w14:paraId="000000B9">
      <w:pPr>
        <w:rPr/>
      </w:pPr>
      <w:r w:rsidDel="00000000" w:rsidR="00000000" w:rsidRPr="00000000">
        <w:rPr>
          <w:rtl w:val="0"/>
        </w:rPr>
        <w:t xml:space="preserve">Document identity may use source-native filing/accession/publication identifiers where available, combined with issuer/instrument/document-type metadata. Fuzzy matching may assist an Ops review queue but cannot silently merge two document identities.</w:t>
      </w:r>
    </w:p>
    <w:p w:rsidR="00000000" w:rsidDel="00000000" w:rsidP="00000000" w:rsidRDefault="00000000" w:rsidRPr="00000000" w14:paraId="000000BA">
      <w:pPr>
        <w:pStyle w:val="Heading2"/>
        <w:rPr/>
      </w:pPr>
      <w:r w:rsidDel="00000000" w:rsidR="00000000" w:rsidRPr="00000000">
        <w:rPr>
          <w:rtl w:val="0"/>
        </w:rPr>
        <w:t xml:space="preserve">6.2 Version immutability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DocumentVersion row is immutable after acceptance except administrative status fields.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parser correction does not modify original artefact bytes.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Changing parser output creates a new ParsedDocumentVersion tied to parser_version.</w:t>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7. DOCUMENT CLASSIFICATION</w:t>
      </w:r>
    </w:p>
    <w:tbl>
      <w:tblPr>
        <w:tblStyle w:val="Table1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BF">
            <w:pPr>
              <w:rPr/>
            </w:pPr>
            <w:r w:rsidDel="00000000" w:rsidR="00000000" w:rsidRPr="00000000">
              <w:rPr>
                <w:b w:val="1"/>
                <w:bCs w:val="1"/>
                <w:color w:val="ffffff"/>
                <w:sz w:val="16"/>
                <w:szCs w:val="16"/>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C0">
            <w:pPr>
              <w:rPr/>
            </w:pPr>
            <w:r w:rsidDel="00000000" w:rsidR="00000000" w:rsidRPr="00000000">
              <w:rPr>
                <w:b w:val="1"/>
                <w:bCs w:val="1"/>
                <w:color w:val="ffffff"/>
                <w:sz w:val="16"/>
                <w:szCs w:val="16"/>
                <w:rtl w:val="0"/>
              </w:rPr>
              <w:t xml:space="preserve">Examples / 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1">
            <w:pPr>
              <w:rPr/>
            </w:pPr>
            <w:r w:rsidDel="00000000" w:rsidR="00000000" w:rsidRPr="00000000">
              <w:rPr>
                <w:b w:val="1"/>
                <w:bCs w:val="1"/>
                <w:sz w:val="16"/>
                <w:szCs w:val="16"/>
                <w:rtl w:val="0"/>
              </w:rPr>
              <w:t xml:space="preserve">Issuer financial report</w:t>
            </w:r>
            <w:r w:rsidDel="00000000" w:rsidR="00000000" w:rsidRPr="00000000">
              <w:rPr>
                <w:rtl w:val="0"/>
              </w:rPr>
            </w:r>
          </w:p>
        </w:tc>
        <w:tc>
          <w:tcPr>
            <w:tcMar>
              <w:top w:w="85.0" w:type="dxa"/>
              <w:bottom w:w="85.0" w:type="dxa"/>
            </w:tcMar>
          </w:tcPr>
          <w:p w:rsidR="00000000" w:rsidDel="00000000" w:rsidP="00000000" w:rsidRDefault="00000000" w:rsidRPr="00000000" w14:paraId="000000C2">
            <w:pPr>
              <w:rPr/>
            </w:pPr>
            <w:r w:rsidDel="00000000" w:rsidR="00000000" w:rsidRPr="00000000">
              <w:rPr>
                <w:sz w:val="16"/>
                <w:szCs w:val="16"/>
                <w:rtl w:val="0"/>
              </w:rPr>
              <w:t xml:space="preserve">Annual, interim, quarterly or statutory financial reports.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3">
            <w:pPr>
              <w:rPr/>
            </w:pPr>
            <w:r w:rsidDel="00000000" w:rsidR="00000000" w:rsidRPr="00000000">
              <w:rPr>
                <w:b w:val="1"/>
                <w:bCs w:val="1"/>
                <w:sz w:val="16"/>
                <w:szCs w:val="16"/>
                <w:rtl w:val="0"/>
              </w:rPr>
              <w:t xml:space="preserve">Offering / security document</w:t>
            </w:r>
            <w:r w:rsidDel="00000000" w:rsidR="00000000" w:rsidRPr="00000000">
              <w:rPr>
                <w:rtl w:val="0"/>
              </w:rPr>
            </w:r>
          </w:p>
        </w:tc>
        <w:tc>
          <w:tcPr>
            <w:tcMar>
              <w:top w:w="85.0" w:type="dxa"/>
              <w:bottom w:w="85.0" w:type="dxa"/>
            </w:tcMar>
          </w:tcPr>
          <w:p w:rsidR="00000000" w:rsidDel="00000000" w:rsidP="00000000" w:rsidRDefault="00000000" w:rsidRPr="00000000" w14:paraId="000000C4">
            <w:pPr>
              <w:rPr/>
            </w:pPr>
            <w:r w:rsidDel="00000000" w:rsidR="00000000" w:rsidRPr="00000000">
              <w:rPr>
                <w:sz w:val="16"/>
                <w:szCs w:val="16"/>
                <w:rtl w:val="0"/>
              </w:rPr>
              <w:t xml:space="preserve">Prospectus, offering circular, pricing supplement, terms.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5">
            <w:pPr>
              <w:rPr/>
            </w:pPr>
            <w:r w:rsidDel="00000000" w:rsidR="00000000" w:rsidRPr="00000000">
              <w:rPr>
                <w:b w:val="1"/>
                <w:bCs w:val="1"/>
                <w:sz w:val="16"/>
                <w:szCs w:val="16"/>
                <w:rtl w:val="0"/>
              </w:rPr>
              <w:t xml:space="preserve">Regulatory filing</w:t>
            </w:r>
            <w:r w:rsidDel="00000000" w:rsidR="00000000" w:rsidRPr="00000000">
              <w:rPr>
                <w:rtl w:val="0"/>
              </w:rPr>
            </w:r>
          </w:p>
        </w:tc>
        <w:tc>
          <w:tcPr>
            <w:tcMar>
              <w:top w:w="85.0" w:type="dxa"/>
              <w:bottom w:w="85.0" w:type="dxa"/>
            </w:tcMar>
          </w:tcPr>
          <w:p w:rsidR="00000000" w:rsidDel="00000000" w:rsidP="00000000" w:rsidRDefault="00000000" w:rsidRPr="00000000" w14:paraId="000000C6">
            <w:pPr>
              <w:rPr/>
            </w:pPr>
            <w:r w:rsidDel="00000000" w:rsidR="00000000" w:rsidRPr="00000000">
              <w:rPr>
                <w:sz w:val="16"/>
                <w:szCs w:val="16"/>
                <w:rtl w:val="0"/>
              </w:rPr>
              <w:t xml:space="preserve">Official filing/announcement submitted to a regulator or filing system.</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7">
            <w:pPr>
              <w:rPr/>
            </w:pPr>
            <w:r w:rsidDel="00000000" w:rsidR="00000000" w:rsidRPr="00000000">
              <w:rPr>
                <w:b w:val="1"/>
                <w:bCs w:val="1"/>
                <w:sz w:val="16"/>
                <w:szCs w:val="16"/>
                <w:rtl w:val="0"/>
              </w:rPr>
              <w:t xml:space="preserve">Exchange / venue announcement</w:t>
            </w:r>
            <w:r w:rsidDel="00000000" w:rsidR="00000000" w:rsidRPr="00000000">
              <w:rPr>
                <w:rtl w:val="0"/>
              </w:rPr>
            </w:r>
          </w:p>
        </w:tc>
        <w:tc>
          <w:tcPr>
            <w:tcMar>
              <w:top w:w="85.0" w:type="dxa"/>
              <w:bottom w:w="85.0" w:type="dxa"/>
            </w:tcMar>
          </w:tcPr>
          <w:p w:rsidR="00000000" w:rsidDel="00000000" w:rsidP="00000000" w:rsidRDefault="00000000" w:rsidRPr="00000000" w14:paraId="000000C8">
            <w:pPr>
              <w:rPr/>
            </w:pPr>
            <w:r w:rsidDel="00000000" w:rsidR="00000000" w:rsidRPr="00000000">
              <w:rPr>
                <w:sz w:val="16"/>
                <w:szCs w:val="16"/>
                <w:rtl w:val="0"/>
              </w:rPr>
              <w:t xml:space="preserve">Market notice or issuer release published by venue.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9">
            <w:pPr>
              <w:rPr/>
            </w:pPr>
            <w:r w:rsidDel="00000000" w:rsidR="00000000" w:rsidRPr="00000000">
              <w:rPr>
                <w:b w:val="1"/>
                <w:bCs w:val="1"/>
                <w:sz w:val="16"/>
                <w:szCs w:val="16"/>
                <w:rtl w:val="0"/>
              </w:rPr>
              <w:t xml:space="preserve">Sovereign / government publication</w:t>
            </w:r>
            <w:r w:rsidDel="00000000" w:rsidR="00000000" w:rsidRPr="00000000">
              <w:rPr>
                <w:rtl w:val="0"/>
              </w:rPr>
            </w:r>
          </w:p>
        </w:tc>
        <w:tc>
          <w:tcPr>
            <w:tcMar>
              <w:top w:w="85.0" w:type="dxa"/>
              <w:bottom w:w="85.0" w:type="dxa"/>
            </w:tcMar>
          </w:tcPr>
          <w:p w:rsidR="00000000" w:rsidDel="00000000" w:rsidP="00000000" w:rsidRDefault="00000000" w:rsidRPr="00000000" w14:paraId="000000CA">
            <w:pPr>
              <w:rPr/>
            </w:pPr>
            <w:r w:rsidDel="00000000" w:rsidR="00000000" w:rsidRPr="00000000">
              <w:rPr>
                <w:sz w:val="16"/>
                <w:szCs w:val="16"/>
                <w:rtl w:val="0"/>
              </w:rPr>
              <w:t xml:space="preserve">Debt-management, treasury, central-bank or statistics publication.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B">
            <w:pPr>
              <w:rPr/>
            </w:pPr>
            <w:r w:rsidDel="00000000" w:rsidR="00000000" w:rsidRPr="00000000">
              <w:rPr>
                <w:b w:val="1"/>
                <w:bCs w:val="1"/>
                <w:sz w:val="16"/>
                <w:szCs w:val="16"/>
                <w:rtl w:val="0"/>
              </w:rPr>
              <w:t xml:space="preserve">Corporate action / lifecycle notice</w:t>
            </w:r>
            <w:r w:rsidDel="00000000" w:rsidR="00000000" w:rsidRPr="00000000">
              <w:rPr>
                <w:rtl w:val="0"/>
              </w:rPr>
            </w:r>
          </w:p>
        </w:tc>
        <w:tc>
          <w:tcPr>
            <w:tcMar>
              <w:top w:w="85.0" w:type="dxa"/>
              <w:bottom w:w="85.0" w:type="dxa"/>
            </w:tcMar>
          </w:tcPr>
          <w:p w:rsidR="00000000" w:rsidDel="00000000" w:rsidP="00000000" w:rsidRDefault="00000000" w:rsidRPr="00000000" w14:paraId="000000CC">
            <w:pPr>
              <w:rPr/>
            </w:pPr>
            <w:r w:rsidDel="00000000" w:rsidR="00000000" w:rsidRPr="00000000">
              <w:rPr>
                <w:sz w:val="16"/>
                <w:szCs w:val="16"/>
                <w:rtl w:val="0"/>
              </w:rPr>
              <w:t xml:space="preserve">Coupon, redemption, tender, split, dividend or similar factual event.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D">
            <w:pPr>
              <w:rPr/>
            </w:pPr>
            <w:r w:rsidDel="00000000" w:rsidR="00000000" w:rsidRPr="00000000">
              <w:rPr>
                <w:b w:val="1"/>
                <w:bCs w:val="1"/>
                <w:sz w:val="16"/>
                <w:szCs w:val="16"/>
                <w:rtl w:val="0"/>
              </w:rPr>
              <w:t xml:space="preserve">Methodology / rulebook</w:t>
            </w:r>
            <w:r w:rsidDel="00000000" w:rsidR="00000000" w:rsidRPr="00000000">
              <w:rPr>
                <w:rtl w:val="0"/>
              </w:rPr>
            </w:r>
          </w:p>
        </w:tc>
        <w:tc>
          <w:tcPr>
            <w:tcMar>
              <w:top w:w="85.0" w:type="dxa"/>
              <w:bottom w:w="85.0" w:type="dxa"/>
            </w:tcMar>
          </w:tcPr>
          <w:p w:rsidR="00000000" w:rsidDel="00000000" w:rsidP="00000000" w:rsidRDefault="00000000" w:rsidRPr="00000000" w14:paraId="000000CE">
            <w:pPr>
              <w:rPr/>
            </w:pPr>
            <w:r w:rsidDel="00000000" w:rsidR="00000000" w:rsidRPr="00000000">
              <w:rPr>
                <w:sz w:val="16"/>
                <w:szCs w:val="16"/>
                <w:rtl w:val="0"/>
              </w:rPr>
              <w:t xml:space="preserve">Official calculation, market or regulatory methodology source.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CF">
            <w:pPr>
              <w:rPr/>
            </w:pPr>
            <w:r w:rsidDel="00000000" w:rsidR="00000000" w:rsidRPr="00000000">
              <w:rPr>
                <w:b w:val="1"/>
                <w:bCs w:val="1"/>
                <w:sz w:val="16"/>
                <w:szCs w:val="16"/>
                <w:rtl w:val="0"/>
              </w:rPr>
              <w:t xml:space="preserve">Other approved source</w:t>
            </w:r>
            <w:r w:rsidDel="00000000" w:rsidR="00000000" w:rsidRPr="00000000">
              <w:rPr>
                <w:rtl w:val="0"/>
              </w:rPr>
            </w:r>
          </w:p>
        </w:tc>
        <w:tc>
          <w:tcPr>
            <w:tcMar>
              <w:top w:w="85.0" w:type="dxa"/>
              <w:bottom w:w="85.0" w:type="dxa"/>
            </w:tcMar>
          </w:tcPr>
          <w:p w:rsidR="00000000" w:rsidDel="00000000" w:rsidP="00000000" w:rsidRDefault="00000000" w:rsidRPr="00000000" w14:paraId="000000D0">
            <w:pPr>
              <w:rPr/>
            </w:pPr>
            <w:r w:rsidDel="00000000" w:rsidR="00000000" w:rsidRPr="00000000">
              <w:rPr>
                <w:sz w:val="16"/>
                <w:szCs w:val="16"/>
                <w:rtl w:val="0"/>
              </w:rPr>
              <w:t xml:space="preserve">Explicit source-specific type with governance review.</w:t>
            </w:r>
            <w:r w:rsidDel="00000000" w:rsidR="00000000" w:rsidRPr="00000000">
              <w:rPr>
                <w:rtl w:val="0"/>
              </w:rPr>
            </w:r>
          </w:p>
        </w:tc>
      </w:tr>
    </w:tbl>
    <w:p w:rsidR="00000000" w:rsidDel="00000000" w:rsidP="00000000" w:rsidRDefault="00000000" w:rsidRPr="00000000" w14:paraId="000000D1">
      <w:pPr>
        <w:pStyle w:val="Heading2"/>
        <w:rPr/>
      </w:pPr>
      <w:r w:rsidDel="00000000" w:rsidR="00000000" w:rsidRPr="00000000">
        <w:rPr>
          <w:rtl w:val="0"/>
        </w:rPr>
        <w:t xml:space="preserve">7.1 Classification controls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Prefer deterministic source metadata and document identifiers over model-only classification.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ML/LLM classification may propose a label but low-confidence or material ambiguity routes to Ops review.</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Document type is versioned and auditable because downstream extraction/retrieval rules depend on it.</w:t>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tl w:val="0"/>
        </w:rPr>
        <w:t xml:space="preserve">8. PARSING AND STRUCTURAL EXTRACTION</w:t>
      </w:r>
    </w:p>
    <w:p w:rsidR="00000000" w:rsidDel="00000000" w:rsidP="00000000" w:rsidRDefault="00000000" w:rsidRPr="00000000" w14:paraId="000000D6">
      <w:pPr>
        <w:pStyle w:val="Heading2"/>
        <w:rPr/>
      </w:pPr>
      <w:r w:rsidDel="00000000" w:rsidR="00000000" w:rsidRPr="00000000">
        <w:rPr>
          <w:rtl w:val="0"/>
        </w:rPr>
        <w:t xml:space="preserve">8.1 Parser output contract</w:t>
      </w:r>
    </w:p>
    <w:tbl>
      <w:tblPr>
        <w:tblStyle w:val="Table1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sz w:val="15"/>
                <w:szCs w:val="15"/>
                <w:rtl w:val="0"/>
              </w:rPr>
              <w:t xml:space="preserve">ParsedDocumentVersion {</w:t>
              <w:br w:type="textWrapping"/>
              <w:t xml:space="preserve">  parsed_document_version_id</w:t>
              <w:br w:type="textWrapping"/>
              <w:t xml:space="preserve">  document_version_id</w:t>
              <w:br w:type="textWrapping"/>
              <w:t xml:space="preserve">  source_artifact_id</w:t>
              <w:br w:type="textWrapping"/>
              <w:t xml:space="preserve">  parser_name</w:t>
              <w:br w:type="textWrapping"/>
              <w:t xml:space="preserve">  parser_version</w:t>
              <w:br w:type="textWrapping"/>
              <w:t xml:space="preserve">  parse_started_at</w:t>
              <w:br w:type="textWrapping"/>
              <w:t xml:space="preserve">  parse_completed_at</w:t>
              <w:br w:type="textWrapping"/>
              <w:t xml:space="preserve">  language_codes[]</w:t>
              <w:br w:type="textWrapping"/>
              <w:t xml:space="preserve">  page_count?</w:t>
              <w:br w:type="textWrapping"/>
              <w:t xml:space="preserve">  extraction_quality</w:t>
              <w:br w:type="textWrapping"/>
              <w:t xml:space="preserve">  structure_map_ref</w:t>
              <w:br w:type="textWrapping"/>
              <w:t xml:space="preserve">  text_ref</w:t>
              <w:br w:type="textWrapping"/>
              <w:t xml:space="preserve">  table_manifest_ref</w:t>
              <w:br w:type="textWrapping"/>
              <w:t xml:space="preserve">  footnote_manifest_ref</w:t>
              <w:br w:type="textWrapping"/>
              <w:t xml:space="preserve">  warnings[]</w:t>
              <w:br w:type="textWrapping"/>
              <w:t xml:space="preserve">}</w:t>
            </w:r>
            <w:r w:rsidDel="00000000" w:rsidR="00000000" w:rsidRPr="00000000">
              <w:rPr>
                <w:rtl w:val="0"/>
              </w:rPr>
            </w:r>
          </w:p>
        </w:tc>
      </w:tr>
    </w:tbl>
    <w:p w:rsidR="00000000" w:rsidDel="00000000" w:rsidP="00000000" w:rsidRDefault="00000000" w:rsidRPr="00000000" w14:paraId="000000D8">
      <w:pPr>
        <w:pStyle w:val="Heading2"/>
        <w:rPr/>
      </w:pPr>
      <w:r w:rsidDel="00000000" w:rsidR="00000000" w:rsidRPr="00000000">
        <w:rPr>
          <w:rtl w:val="0"/>
        </w:rPr>
        <w:t xml:space="preserve">8.2 Structural hierarchy</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Page or source-native block.</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Section / heading hierarchy.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Paragraph / text span.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Table → row → cell coordinates.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Footnote/endnote and reference anchors where extractable.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Bounding boxes or DOM/XPath/source offsets where available and rights-permitted.</w: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8.3 Parser quality</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E0">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E1">
            <w:pPr>
              <w:rPr/>
            </w:pPr>
            <w:r w:rsidDel="00000000" w:rsidR="00000000" w:rsidRPr="00000000">
              <w:rPr>
                <w:b w:val="1"/>
                <w:bCs w:val="1"/>
                <w:color w:val="ffffff"/>
                <w:sz w:val="16"/>
                <w:szCs w:val="16"/>
                <w:rtl w:val="0"/>
              </w:rPr>
              <w:t xml:space="preserve">Behaviour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2">
            <w:pPr>
              <w:rPr/>
            </w:pPr>
            <w:r w:rsidDel="00000000" w:rsidR="00000000" w:rsidRPr="00000000">
              <w:rPr>
                <w:b w:val="1"/>
                <w:bCs w:val="1"/>
                <w:sz w:val="16"/>
                <w:szCs w:val="16"/>
                <w:rtl w:val="0"/>
              </w:rPr>
              <w:t xml:space="preserve">PASS</w:t>
            </w:r>
            <w:r w:rsidDel="00000000" w:rsidR="00000000" w:rsidRPr="00000000">
              <w:rPr>
                <w:rtl w:val="0"/>
              </w:rPr>
            </w:r>
          </w:p>
        </w:tc>
        <w:tc>
          <w:tcPr>
            <w:tcMar>
              <w:top w:w="85.0" w:type="dxa"/>
              <w:bottom w:w="85.0" w:type="dxa"/>
            </w:tcMar>
          </w:tcPr>
          <w:p w:rsidR="00000000" w:rsidDel="00000000" w:rsidP="00000000" w:rsidRDefault="00000000" w:rsidRPr="00000000" w14:paraId="000000E3">
            <w:pPr>
              <w:rPr/>
            </w:pPr>
            <w:r w:rsidDel="00000000" w:rsidR="00000000" w:rsidRPr="00000000">
              <w:rPr>
                <w:sz w:val="16"/>
                <w:szCs w:val="16"/>
                <w:rtl w:val="0"/>
              </w:rPr>
              <w:t xml:space="preserve">Structure/text sufficient for evidence 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4">
            <w:pPr>
              <w:rPr/>
            </w:pPr>
            <w:r w:rsidDel="00000000" w:rsidR="00000000" w:rsidRPr="00000000">
              <w:rPr>
                <w:b w:val="1"/>
                <w:bCs w:val="1"/>
                <w:sz w:val="16"/>
                <w:szCs w:val="16"/>
                <w:rtl w:val="0"/>
              </w:rPr>
              <w:t xml:space="preserve">PARTIAL</w:t>
            </w:r>
            <w:r w:rsidDel="00000000" w:rsidR="00000000" w:rsidRPr="00000000">
              <w:rPr>
                <w:rtl w:val="0"/>
              </w:rPr>
            </w:r>
          </w:p>
        </w:tc>
        <w:tc>
          <w:tcPr>
            <w:tcMar>
              <w:top w:w="85.0" w:type="dxa"/>
              <w:bottom w:w="85.0" w:type="dxa"/>
            </w:tcMar>
          </w:tcPr>
          <w:p w:rsidR="00000000" w:rsidDel="00000000" w:rsidP="00000000" w:rsidRDefault="00000000" w:rsidRPr="00000000" w14:paraId="000000E5">
            <w:pPr>
              <w:rPr/>
            </w:pPr>
            <w:r w:rsidDel="00000000" w:rsidR="00000000" w:rsidRPr="00000000">
              <w:rPr>
                <w:sz w:val="16"/>
                <w:szCs w:val="16"/>
                <w:rtl w:val="0"/>
              </w:rPr>
              <w:t xml:space="preserve">Usable sections exist; missing/corrupt regions identified.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6">
            <w:pPr>
              <w:rPr/>
            </w:pPr>
            <w:r w:rsidDel="00000000" w:rsidR="00000000" w:rsidRPr="00000000">
              <w:rPr>
                <w:b w:val="1"/>
                <w:bCs w:val="1"/>
                <w:sz w:val="16"/>
                <w:szCs w:val="16"/>
                <w:rtl w:val="0"/>
              </w:rPr>
              <w:t xml:space="preserve">FAILED</w:t>
            </w:r>
            <w:r w:rsidDel="00000000" w:rsidR="00000000" w:rsidRPr="00000000">
              <w:rPr>
                <w:rtl w:val="0"/>
              </w:rPr>
            </w:r>
          </w:p>
        </w:tc>
        <w:tc>
          <w:tcPr>
            <w:tcMar>
              <w:top w:w="85.0" w:type="dxa"/>
              <w:bottom w:w="85.0" w:type="dxa"/>
            </w:tcMar>
          </w:tcPr>
          <w:p w:rsidR="00000000" w:rsidDel="00000000" w:rsidP="00000000" w:rsidRDefault="00000000" w:rsidRPr="00000000" w14:paraId="000000E7">
            <w:pPr>
              <w:rPr/>
            </w:pPr>
            <w:r w:rsidDel="00000000" w:rsidR="00000000" w:rsidRPr="00000000">
              <w:rPr>
                <w:sz w:val="16"/>
                <w:szCs w:val="16"/>
                <w:rtl w:val="0"/>
              </w:rPr>
              <w:t xml:space="preserve">Not evidence-ready; no semantic index admission.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E8">
            <w:pPr>
              <w:rPr/>
            </w:pPr>
            <w:r w:rsidDel="00000000" w:rsidR="00000000" w:rsidRPr="00000000">
              <w:rPr>
                <w:b w:val="1"/>
                <w:bCs w:val="1"/>
                <w:sz w:val="16"/>
                <w:szCs w:val="16"/>
                <w:rtl w:val="0"/>
              </w:rPr>
              <w:t xml:space="preserve">QUARANTINED</w:t>
            </w:r>
            <w:r w:rsidDel="00000000" w:rsidR="00000000" w:rsidRPr="00000000">
              <w:rPr>
                <w:rtl w:val="0"/>
              </w:rPr>
            </w:r>
          </w:p>
        </w:tc>
        <w:tc>
          <w:tcPr>
            <w:tcMar>
              <w:top w:w="85.0" w:type="dxa"/>
              <w:bottom w:w="85.0" w:type="dxa"/>
            </w:tcMar>
          </w:tcPr>
          <w:p w:rsidR="00000000" w:rsidDel="00000000" w:rsidP="00000000" w:rsidRDefault="00000000" w:rsidRPr="00000000" w14:paraId="000000E9">
            <w:pPr>
              <w:rPr/>
            </w:pPr>
            <w:r w:rsidDel="00000000" w:rsidR="00000000" w:rsidRPr="00000000">
              <w:rPr>
                <w:sz w:val="16"/>
                <w:szCs w:val="16"/>
                <w:rtl w:val="0"/>
              </w:rPr>
              <w:t xml:space="preserve">Potential corruption, malicious content or source mismatch requires Ops review.</w:t>
            </w:r>
            <w:r w:rsidDel="00000000" w:rsidR="00000000" w:rsidRPr="00000000">
              <w:rPr>
                <w:rtl w:val="0"/>
              </w:rPr>
            </w:r>
          </w:p>
        </w:tc>
      </w:tr>
    </w:tbl>
    <w:p w:rsidR="00000000" w:rsidDel="00000000" w:rsidP="00000000" w:rsidRDefault="00000000" w:rsidRPr="00000000" w14:paraId="000000EA">
      <w:pPr>
        <w:pStyle w:val="Heading1"/>
        <w:rPr/>
      </w:pPr>
      <w:r w:rsidDel="00000000" w:rsidR="00000000" w:rsidRPr="00000000">
        <w:rPr>
          <w:rtl w:val="0"/>
        </w:rPr>
        <w:t xml:space="preserve">9. OCR AND IMAGE-ONLY DOCUMENTS</w:t>
      </w:r>
    </w:p>
    <w:p w:rsidR="00000000" w:rsidDel="00000000" w:rsidP="00000000" w:rsidRDefault="00000000" w:rsidRPr="00000000" w14:paraId="000000EB">
      <w:pPr>
        <w:rPr/>
      </w:pPr>
      <w:r w:rsidDel="00000000" w:rsidR="00000000" w:rsidRPr="00000000">
        <w:rPr>
          <w:rtl w:val="0"/>
        </w:rPr>
        <w:t xml:space="preserve">OCR is a fallback path for scanned/image-only artefacts, not the default ingestion method.</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OCR output is never treated as the immutable source; it references the original image/PDF artefact.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OCR engine/version, language pack, confidence and page-level warnings are persisted.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Low-confidence numeric/table regions are prohibited from automatic structured fact extraction without secondary validation.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Where exact evidence cannot be recovered reliably, Talvrin may expose the source page image/reference without generating a factual claim from the uncertain text.</w:t>
      </w:r>
      <w:r w:rsidDel="00000000" w:rsidR="00000000" w:rsidRPr="00000000">
        <w:rPr>
          <w:rtl w:val="0"/>
        </w:rPr>
      </w:r>
    </w:p>
    <w:tbl>
      <w:tblPr>
        <w:tblStyle w:val="Table14"/>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af0f4" w:val="clear"/>
            <w:tcMar>
              <w:top w:w="110.0" w:type="dxa"/>
              <w:bottom w:w="110.0" w:type="dxa"/>
            </w:tcMar>
          </w:tcPr>
          <w:p w:rsidR="00000000" w:rsidDel="00000000" w:rsidP="00000000" w:rsidRDefault="00000000" w:rsidRPr="00000000" w14:paraId="000000F0">
            <w:pPr>
              <w:rPr/>
            </w:pPr>
            <w:r w:rsidDel="00000000" w:rsidR="00000000" w:rsidRPr="00000000">
              <w:rPr>
                <w:b w:val="1"/>
                <w:bCs w:val="1"/>
                <w:color w:val="006d77"/>
                <w:sz w:val="18"/>
                <w:szCs w:val="18"/>
                <w:rtl w:val="0"/>
              </w:rPr>
              <w:t xml:space="preserve">FINANCIAL NUMBERS REQUIRE HIGHER ASSURANCE</w:t>
              <w:br w:type="textWrapping"/>
            </w:r>
            <w:r w:rsidDel="00000000" w:rsidR="00000000" w:rsidRPr="00000000">
              <w:rPr>
                <w:sz w:val="17"/>
                <w:szCs w:val="17"/>
                <w:rtl w:val="0"/>
              </w:rPr>
              <w:t xml:space="preserve">A readable paragraph may be sufficient for narrative retrieval while a coupon rate, maturity date or monetary amount from the same OCR page may still be below the threshold for structured financial use.</w:t>
            </w:r>
            <w:r w:rsidDel="00000000" w:rsidR="00000000" w:rsidRPr="00000000">
              <w:rPr>
                <w:rtl w:val="0"/>
              </w:rPr>
            </w:r>
          </w:p>
        </w:tc>
      </w:tr>
    </w:tbl>
    <w:p w:rsidR="00000000" w:rsidDel="00000000" w:rsidP="00000000" w:rsidRDefault="00000000" w:rsidRPr="00000000" w14:paraId="000000F1">
      <w:pPr>
        <w:pStyle w:val="Heading1"/>
        <w:rPr/>
      </w:pPr>
      <w:r w:rsidDel="00000000" w:rsidR="00000000" w:rsidRPr="00000000">
        <w:rPr>
          <w:rtl w:val="0"/>
        </w:rPr>
        <w:t xml:space="preserve">10. TABLE, FOOTNOTE AND FORMULA EXTRACTION</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0F2">
            <w:pPr>
              <w:rPr/>
            </w:pPr>
            <w:r w:rsidDel="00000000" w:rsidR="00000000" w:rsidRPr="00000000">
              <w:rPr>
                <w:b w:val="1"/>
                <w:bCs w:val="1"/>
                <w:color w:val="ffffff"/>
                <w:sz w:val="16"/>
                <w:szCs w:val="16"/>
                <w:rtl w:val="0"/>
              </w:rPr>
              <w:t xml:space="preserve">Structure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0F3">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4">
            <w:pPr>
              <w:rPr/>
            </w:pPr>
            <w:r w:rsidDel="00000000" w:rsidR="00000000" w:rsidRPr="00000000">
              <w:rPr>
                <w:b w:val="1"/>
                <w:bCs w:val="1"/>
                <w:sz w:val="16"/>
                <w:szCs w:val="16"/>
                <w:rtl w:val="0"/>
              </w:rPr>
              <w:t xml:space="preserve">Tables</w:t>
            </w:r>
            <w:r w:rsidDel="00000000" w:rsidR="00000000" w:rsidRPr="00000000">
              <w:rPr>
                <w:rtl w:val="0"/>
              </w:rPr>
            </w:r>
          </w:p>
        </w:tc>
        <w:tc>
          <w:tcPr>
            <w:tcMar>
              <w:top w:w="85.0" w:type="dxa"/>
              <w:bottom w:w="85.0" w:type="dxa"/>
            </w:tcMar>
          </w:tcPr>
          <w:p w:rsidR="00000000" w:rsidDel="00000000" w:rsidP="00000000" w:rsidRDefault="00000000" w:rsidRPr="00000000" w14:paraId="000000F5">
            <w:pPr>
              <w:rPr/>
            </w:pPr>
            <w:r w:rsidDel="00000000" w:rsidR="00000000" w:rsidRPr="00000000">
              <w:rPr>
                <w:sz w:val="16"/>
                <w:szCs w:val="16"/>
                <w:rtl w:val="0"/>
              </w:rPr>
              <w:t xml:space="preserve">Preserve table identity, row/column coordinates, header associations and cell 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6">
            <w:pPr>
              <w:rPr/>
            </w:pPr>
            <w:r w:rsidDel="00000000" w:rsidR="00000000" w:rsidRPr="00000000">
              <w:rPr>
                <w:b w:val="1"/>
                <w:bCs w:val="1"/>
                <w:sz w:val="16"/>
                <w:szCs w:val="16"/>
                <w:rtl w:val="0"/>
              </w:rPr>
              <w:t xml:space="preserve">Footnotes</w:t>
            </w:r>
            <w:r w:rsidDel="00000000" w:rsidR="00000000" w:rsidRPr="00000000">
              <w:rPr>
                <w:rtl w:val="0"/>
              </w:rPr>
            </w:r>
          </w:p>
        </w:tc>
        <w:tc>
          <w:tcPr>
            <w:tcMar>
              <w:top w:w="85.0" w:type="dxa"/>
              <w:bottom w:w="85.0" w:type="dxa"/>
            </w:tcMar>
          </w:tcPr>
          <w:p w:rsidR="00000000" w:rsidDel="00000000" w:rsidP="00000000" w:rsidRDefault="00000000" w:rsidRPr="00000000" w14:paraId="000000F7">
            <w:pPr>
              <w:rPr/>
            </w:pPr>
            <w:r w:rsidDel="00000000" w:rsidR="00000000" w:rsidRPr="00000000">
              <w:rPr>
                <w:sz w:val="16"/>
                <w:szCs w:val="16"/>
                <w:rtl w:val="0"/>
              </w:rPr>
              <w:t xml:space="preserve">Maintain anchor relationship to referring text/table where possible.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8">
            <w:pPr>
              <w:rPr/>
            </w:pPr>
            <w:r w:rsidDel="00000000" w:rsidR="00000000" w:rsidRPr="00000000">
              <w:rPr>
                <w:b w:val="1"/>
                <w:bCs w:val="1"/>
                <w:sz w:val="16"/>
                <w:szCs w:val="16"/>
                <w:rtl w:val="0"/>
              </w:rPr>
              <w:t xml:space="preserve">Formulas</w:t>
            </w:r>
            <w:r w:rsidDel="00000000" w:rsidR="00000000" w:rsidRPr="00000000">
              <w:rPr>
                <w:rtl w:val="0"/>
              </w:rPr>
            </w:r>
          </w:p>
        </w:tc>
        <w:tc>
          <w:tcPr>
            <w:tcMar>
              <w:top w:w="85.0" w:type="dxa"/>
              <w:bottom w:w="85.0" w:type="dxa"/>
            </w:tcMar>
          </w:tcPr>
          <w:p w:rsidR="00000000" w:rsidDel="00000000" w:rsidP="00000000" w:rsidRDefault="00000000" w:rsidRPr="00000000" w14:paraId="000000F9">
            <w:pPr>
              <w:rPr/>
            </w:pPr>
            <w:r w:rsidDel="00000000" w:rsidR="00000000" w:rsidRPr="00000000">
              <w:rPr>
                <w:sz w:val="16"/>
                <w:szCs w:val="16"/>
                <w:rtl w:val="0"/>
              </w:rPr>
              <w:t xml:space="preserve">Preserve source formula text/image reference; do not execute arbitrary embedded formulas.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A">
            <w:pPr>
              <w:rPr/>
            </w:pPr>
            <w:r w:rsidDel="00000000" w:rsidR="00000000" w:rsidRPr="00000000">
              <w:rPr>
                <w:b w:val="1"/>
                <w:bCs w:val="1"/>
                <w:sz w:val="16"/>
                <w:szCs w:val="16"/>
                <w:rtl w:val="0"/>
              </w:rPr>
              <w:t xml:space="preserve">Units</w:t>
            </w:r>
            <w:r w:rsidDel="00000000" w:rsidR="00000000" w:rsidRPr="00000000">
              <w:rPr>
                <w:rtl w:val="0"/>
              </w:rPr>
            </w:r>
          </w:p>
        </w:tc>
        <w:tc>
          <w:tcPr>
            <w:tcMar>
              <w:top w:w="85.0" w:type="dxa"/>
              <w:bottom w:w="85.0" w:type="dxa"/>
            </w:tcMar>
          </w:tcPr>
          <w:p w:rsidR="00000000" w:rsidDel="00000000" w:rsidP="00000000" w:rsidRDefault="00000000" w:rsidRPr="00000000" w14:paraId="000000FB">
            <w:pPr>
              <w:rPr/>
            </w:pPr>
            <w:r w:rsidDel="00000000" w:rsidR="00000000" w:rsidRPr="00000000">
              <w:rPr>
                <w:sz w:val="16"/>
                <w:szCs w:val="16"/>
                <w:rtl w:val="0"/>
              </w:rPr>
              <w:t xml:space="preserve">Extracted units are contextual metadata; structured facts still pass DATA-002 normalisation.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0FC">
            <w:pPr>
              <w:rPr/>
            </w:pPr>
            <w:r w:rsidDel="00000000" w:rsidR="00000000" w:rsidRPr="00000000">
              <w:rPr>
                <w:b w:val="1"/>
                <w:bCs w:val="1"/>
                <w:sz w:val="16"/>
                <w:szCs w:val="16"/>
                <w:rtl w:val="0"/>
              </w:rPr>
              <w:t xml:space="preserve">Merged cells</w:t>
            </w:r>
            <w:r w:rsidDel="00000000" w:rsidR="00000000" w:rsidRPr="00000000">
              <w:rPr>
                <w:rtl w:val="0"/>
              </w:rPr>
            </w:r>
          </w:p>
        </w:tc>
        <w:tc>
          <w:tcPr>
            <w:tcMar>
              <w:top w:w="85.0" w:type="dxa"/>
              <w:bottom w:w="85.0" w:type="dxa"/>
            </w:tcMar>
          </w:tcPr>
          <w:p w:rsidR="00000000" w:rsidDel="00000000" w:rsidP="00000000" w:rsidRDefault="00000000" w:rsidRPr="00000000" w14:paraId="000000FD">
            <w:pPr>
              <w:rPr/>
            </w:pPr>
            <w:r w:rsidDel="00000000" w:rsidR="00000000" w:rsidRPr="00000000">
              <w:rPr>
                <w:sz w:val="16"/>
                <w:szCs w:val="16"/>
                <w:rtl w:val="0"/>
              </w:rPr>
              <w:t xml:space="preserve">Represent span metadata; do not flatten in a way that invents header relationships.</w:t>
            </w:r>
            <w:r w:rsidDel="00000000" w:rsidR="00000000" w:rsidRPr="00000000">
              <w:rPr>
                <w:rtl w:val="0"/>
              </w:rPr>
            </w:r>
          </w:p>
        </w:tc>
      </w:tr>
    </w:tbl>
    <w:p w:rsidR="00000000" w:rsidDel="00000000" w:rsidP="00000000" w:rsidRDefault="00000000" w:rsidRPr="00000000" w14:paraId="000000FE">
      <w:pPr>
        <w:pStyle w:val="Heading2"/>
        <w:rPr/>
      </w:pPr>
      <w:r w:rsidDel="00000000" w:rsidR="00000000" w:rsidRPr="00000000">
        <w:rPr>
          <w:rtl w:val="0"/>
        </w:rPr>
        <w:t xml:space="preserve">10.1 Numeric extraction</w:t>
      </w:r>
    </w:p>
    <w:p w:rsidR="00000000" w:rsidDel="00000000" w:rsidP="00000000" w:rsidRDefault="00000000" w:rsidRPr="00000000" w14:paraId="000000FF">
      <w:pPr>
        <w:rPr/>
      </w:pPr>
      <w:r w:rsidDel="00000000" w:rsidR="00000000" w:rsidRPr="00000000">
        <w:rPr>
          <w:rtl w:val="0"/>
        </w:rPr>
        <w:t xml:space="preserve">Structured numeric extraction produces SourceObservation candidates, never AcceptedFacts directly. Candidates carry source, locator, parser version, confidence and extraction method into the reconciliation pipeline.</w:t>
      </w:r>
    </w:p>
    <w:p w:rsidR="00000000" w:rsidDel="00000000" w:rsidP="00000000" w:rsidRDefault="00000000" w:rsidRPr="00000000" w14:paraId="00000100">
      <w:pPr>
        <w:pStyle w:val="Heading1"/>
        <w:rPr/>
      </w:pPr>
      <w:r w:rsidDel="00000000" w:rsidR="00000000" w:rsidRPr="00000000">
        <w:rPr>
          <w:rtl w:val="0"/>
        </w:rPr>
        <w:t xml:space="preserve">11. CHUNKING AND RETRIEVAL UNITS</w:t>
      </w:r>
    </w:p>
    <w:p w:rsidR="00000000" w:rsidDel="00000000" w:rsidP="00000000" w:rsidRDefault="00000000" w:rsidRPr="00000000" w14:paraId="00000101">
      <w:pPr>
        <w:pStyle w:val="Heading2"/>
        <w:rPr/>
      </w:pPr>
      <w:r w:rsidDel="00000000" w:rsidR="00000000" w:rsidRPr="00000000">
        <w:rPr>
          <w:rtl w:val="0"/>
        </w:rPr>
        <w:t xml:space="preserve">11.1 Chunk doctrine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Chunks are retrieval artefacts, not evidence authority.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Chunk boundaries should respect structural headings/paragraphs/tables rather than arbitrary token counts where possible.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chunk retains DocumentVersionID, source artefact hash, rights profile, structural locator and parser/chunker version.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Overlapping chunks are permitted but must be reproducible from the same source structure.</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11.2 Chunk contract</w:t>
      </w:r>
    </w:p>
    <w:tbl>
      <w:tblPr>
        <w:tblStyle w:val="Table1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107">
            <w:pPr>
              <w:spacing w:after="0" w:lineRule="auto"/>
              <w:rPr/>
            </w:pPr>
            <w:r w:rsidDel="00000000" w:rsidR="00000000" w:rsidRPr="00000000">
              <w:rPr>
                <w:rFonts w:ascii="Consolas" w:cs="Consolas" w:eastAsia="Consolas" w:hAnsi="Consolas"/>
                <w:sz w:val="15"/>
                <w:szCs w:val="15"/>
                <w:rtl w:val="0"/>
              </w:rPr>
              <w:t xml:space="preserve">DocumentChunk {</w:t>
              <w:br w:type="textWrapping"/>
              <w:t xml:space="preserve">  chunk_id</w:t>
              <w:br w:type="textWrapping"/>
              <w:t xml:space="preserve">  parsed_document_version_id</w:t>
              <w:br w:type="textWrapping"/>
              <w:t xml:space="preserve">  source_id</w:t>
              <w:br w:type="textWrapping"/>
              <w:t xml:space="preserve">  rights_profile_id</w:t>
              <w:br w:type="textWrapping"/>
              <w:t xml:space="preserve">  chunker_version</w:t>
              <w:br w:type="textWrapping"/>
              <w:t xml:space="preserve">  ordinal</w:t>
              <w:br w:type="textWrapping"/>
              <w:t xml:space="preserve">  text</w:t>
              <w:br w:type="textWrapping"/>
              <w:t xml:space="preserve">  page_start / page_end?</w:t>
              <w:br w:type="textWrapping"/>
              <w:t xml:space="preserve">  section_path[]</w:t>
              <w:br w:type="textWrapping"/>
              <w:t xml:space="preserve">  source_offsets?</w:t>
              <w:br w:type="textWrapping"/>
              <w:t xml:space="preserve">  bounding_refs?</w:t>
              <w:br w:type="textWrapping"/>
              <w:t xml:space="preserve">  table_refs[]</w:t>
              <w:br w:type="textWrapping"/>
              <w:t xml:space="preserve">  token_estimate</w:t>
              <w:br w:type="textWrapping"/>
              <w:t xml:space="preserve">  content_hash</w:t>
              <w:br w:type="textWrapping"/>
              <w:t xml:space="preserve">}</w:t>
            </w:r>
            <w:r w:rsidDel="00000000" w:rsidR="00000000" w:rsidRPr="00000000">
              <w:rPr>
                <w:rtl w:val="0"/>
              </w:rPr>
            </w:r>
          </w:p>
        </w:tc>
      </w:tr>
    </w:tbl>
    <w:p w:rsidR="00000000" w:rsidDel="00000000" w:rsidP="00000000" w:rsidRDefault="00000000" w:rsidRPr="00000000" w14:paraId="00000108">
      <w:pPr>
        <w:pStyle w:val="Heading2"/>
        <w:rPr/>
      </w:pPr>
      <w:r w:rsidDel="00000000" w:rsidR="00000000" w:rsidRPr="00000000">
        <w:rPr>
          <w:rtl w:val="0"/>
        </w:rPr>
        <w:t xml:space="preserve">11.3 Rebuildability</w:t>
      </w:r>
    </w:p>
    <w:p w:rsidR="00000000" w:rsidDel="00000000" w:rsidP="00000000" w:rsidRDefault="00000000" w:rsidRPr="00000000" w14:paraId="00000109">
      <w:pPr>
        <w:rPr/>
      </w:pPr>
      <w:r w:rsidDel="00000000" w:rsidR="00000000" w:rsidRPr="00000000">
        <w:rPr>
          <w:rtl w:val="0"/>
        </w:rPr>
        <w:t xml:space="preserve">All chunks and embeddings are derived artefacts. They must be rebuildable from permitted stored source/parser outputs and purgable by source_id/document_version_id.</w:t>
      </w:r>
    </w:p>
    <w:p w:rsidR="00000000" w:rsidDel="00000000" w:rsidP="00000000" w:rsidRDefault="00000000" w:rsidRPr="00000000" w14:paraId="0000010A">
      <w:pPr>
        <w:pStyle w:val="Heading1"/>
        <w:rPr/>
      </w:pPr>
      <w:r w:rsidDel="00000000" w:rsidR="00000000" w:rsidRPr="00000000">
        <w:rPr>
          <w:rtl w:val="0"/>
        </w:rPr>
        <w:t xml:space="preserve">12. INDEXING AND RETRIEVAL ARCHITECTURE</w:t>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0B">
            <w:pPr>
              <w:rPr/>
            </w:pPr>
            <w:r w:rsidDel="00000000" w:rsidR="00000000" w:rsidRPr="00000000">
              <w:rPr>
                <w:b w:val="1"/>
                <w:bCs w:val="1"/>
                <w:color w:val="ffffff"/>
                <w:sz w:val="16"/>
                <w:szCs w:val="16"/>
                <w:rtl w:val="0"/>
              </w:rPr>
              <w:t xml:space="preserve">Mode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0C">
            <w:pPr>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D">
            <w:pPr>
              <w:rPr/>
            </w:pPr>
            <w:r w:rsidDel="00000000" w:rsidR="00000000" w:rsidRPr="00000000">
              <w:rPr>
                <w:b w:val="1"/>
                <w:bCs w:val="1"/>
                <w:sz w:val="16"/>
                <w:szCs w:val="16"/>
                <w:rtl w:val="0"/>
              </w:rPr>
              <w:t xml:space="preserve">Structured retrieval</w:t>
            </w:r>
            <w:r w:rsidDel="00000000" w:rsidR="00000000" w:rsidRPr="00000000">
              <w:rPr>
                <w:rtl w:val="0"/>
              </w:rPr>
            </w:r>
          </w:p>
        </w:tc>
        <w:tc>
          <w:tcPr>
            <w:tcMar>
              <w:top w:w="85.0" w:type="dxa"/>
              <w:bottom w:w="85.0" w:type="dxa"/>
            </w:tcMar>
          </w:tcPr>
          <w:p w:rsidR="00000000" w:rsidDel="00000000" w:rsidP="00000000" w:rsidRDefault="00000000" w:rsidRPr="00000000" w14:paraId="0000010E">
            <w:pPr>
              <w:rPr/>
            </w:pPr>
            <w:r w:rsidDel="00000000" w:rsidR="00000000" w:rsidRPr="00000000">
              <w:rPr>
                <w:sz w:val="16"/>
                <w:szCs w:val="16"/>
                <w:rtl w:val="0"/>
              </w:rPr>
              <w:t xml:space="preserve">Issuer, instrument, document type, date, source, market, jurisdiction, reporting period.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0F">
            <w:pPr>
              <w:rPr/>
            </w:pPr>
            <w:r w:rsidDel="00000000" w:rsidR="00000000" w:rsidRPr="00000000">
              <w:rPr>
                <w:b w:val="1"/>
                <w:bCs w:val="1"/>
                <w:sz w:val="16"/>
                <w:szCs w:val="16"/>
                <w:rtl w:val="0"/>
              </w:rPr>
              <w:t xml:space="preserve">Lexical retrieval</w:t>
            </w:r>
            <w:r w:rsidDel="00000000" w:rsidR="00000000" w:rsidRPr="00000000">
              <w:rPr>
                <w:rtl w:val="0"/>
              </w:rPr>
            </w:r>
          </w:p>
        </w:tc>
        <w:tc>
          <w:tcPr>
            <w:tcMar>
              <w:top w:w="85.0" w:type="dxa"/>
              <w:bottom w:w="85.0" w:type="dxa"/>
            </w:tcMar>
          </w:tcPr>
          <w:p w:rsidR="00000000" w:rsidDel="00000000" w:rsidP="00000000" w:rsidRDefault="00000000" w:rsidRPr="00000000" w14:paraId="00000110">
            <w:pPr>
              <w:rPr/>
            </w:pPr>
            <w:r w:rsidDel="00000000" w:rsidR="00000000" w:rsidRPr="00000000">
              <w:rPr>
                <w:sz w:val="16"/>
                <w:szCs w:val="16"/>
                <w:rtl w:val="0"/>
              </w:rPr>
              <w:t xml:space="preserve">Exact names, identifiers, phrases, accounting terms, section names.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1">
            <w:pPr>
              <w:rPr/>
            </w:pPr>
            <w:r w:rsidDel="00000000" w:rsidR="00000000" w:rsidRPr="00000000">
              <w:rPr>
                <w:b w:val="1"/>
                <w:bCs w:val="1"/>
                <w:sz w:val="16"/>
                <w:szCs w:val="16"/>
                <w:rtl w:val="0"/>
              </w:rPr>
              <w:t xml:space="preserve">Semantic retrieval</w:t>
            </w:r>
            <w:r w:rsidDel="00000000" w:rsidR="00000000" w:rsidRPr="00000000">
              <w:rPr>
                <w:rtl w:val="0"/>
              </w:rPr>
            </w:r>
          </w:p>
        </w:tc>
        <w:tc>
          <w:tcPr>
            <w:tcMar>
              <w:top w:w="85.0" w:type="dxa"/>
              <w:bottom w:w="85.0" w:type="dxa"/>
            </w:tcMar>
          </w:tcPr>
          <w:p w:rsidR="00000000" w:rsidDel="00000000" w:rsidP="00000000" w:rsidRDefault="00000000" w:rsidRPr="00000000" w14:paraId="00000112">
            <w:pPr>
              <w:rPr/>
            </w:pPr>
            <w:r w:rsidDel="00000000" w:rsidR="00000000" w:rsidRPr="00000000">
              <w:rPr>
                <w:sz w:val="16"/>
                <w:szCs w:val="16"/>
                <w:rtl w:val="0"/>
              </w:rPr>
              <w:t xml:space="preserve">Conceptual document search only within rights-permitted corpus.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3">
            <w:pPr>
              <w:rPr/>
            </w:pPr>
            <w:r w:rsidDel="00000000" w:rsidR="00000000" w:rsidRPr="00000000">
              <w:rPr>
                <w:b w:val="1"/>
                <w:bCs w:val="1"/>
                <w:sz w:val="16"/>
                <w:szCs w:val="16"/>
                <w:rtl w:val="0"/>
              </w:rPr>
              <w:t xml:space="preserve">Fact retrieval</w:t>
            </w:r>
            <w:r w:rsidDel="00000000" w:rsidR="00000000" w:rsidRPr="00000000">
              <w:rPr>
                <w:rtl w:val="0"/>
              </w:rPr>
            </w:r>
          </w:p>
        </w:tc>
        <w:tc>
          <w:tcPr>
            <w:tcMar>
              <w:top w:w="85.0" w:type="dxa"/>
              <w:bottom w:w="85.0" w:type="dxa"/>
            </w:tcMar>
          </w:tcPr>
          <w:p w:rsidR="00000000" w:rsidDel="00000000" w:rsidP="00000000" w:rsidRDefault="00000000" w:rsidRPr="00000000" w14:paraId="00000114">
            <w:pPr>
              <w:rPr/>
            </w:pPr>
            <w:r w:rsidDel="00000000" w:rsidR="00000000" w:rsidRPr="00000000">
              <w:rPr>
                <w:sz w:val="16"/>
                <w:szCs w:val="16"/>
                <w:rtl w:val="0"/>
              </w:rPr>
              <w:t xml:space="preserve">Canonical AcceptedFacts via data layer; semantic search is not the source of authoritative facts.</w:t>
            </w:r>
            <w:r w:rsidDel="00000000" w:rsidR="00000000" w:rsidRPr="00000000">
              <w:rPr>
                <w:rtl w:val="0"/>
              </w:rPr>
            </w:r>
          </w:p>
        </w:tc>
      </w:tr>
    </w:tbl>
    <w:p w:rsidR="00000000" w:rsidDel="00000000" w:rsidP="00000000" w:rsidRDefault="00000000" w:rsidRPr="00000000" w14:paraId="00000115">
      <w:pPr>
        <w:pStyle w:val="Heading2"/>
        <w:rPr/>
      </w:pPr>
      <w:r w:rsidDel="00000000" w:rsidR="00000000" w:rsidRPr="00000000">
        <w:rPr>
          <w:rtl w:val="0"/>
        </w:rPr>
        <w:t xml:space="preserve">12.1 Launch implementation</w:t>
      </w:r>
    </w:p>
    <w:p w:rsidR="00000000" w:rsidDel="00000000" w:rsidP="00000000" w:rsidRDefault="00000000" w:rsidRPr="00000000" w14:paraId="00000116">
      <w:pPr>
        <w:rPr/>
      </w:pPr>
      <w:r w:rsidDel="00000000" w:rsidR="00000000" w:rsidRPr="00000000">
        <w:rPr>
          <w:rtl w:val="0"/>
        </w:rPr>
        <w:t xml:space="preserve">Launch implementation uses PostgreSQL full-text search plus pgvector for the licence-constrained corpus. A separate vector store is deferred until the architecture trigger is met.</w:t>
      </w:r>
    </w:p>
    <w:p w:rsidR="00000000" w:rsidDel="00000000" w:rsidP="00000000" w:rsidRDefault="00000000" w:rsidRPr="00000000" w14:paraId="00000117">
      <w:pPr>
        <w:pStyle w:val="Heading2"/>
        <w:rPr/>
      </w:pPr>
      <w:r w:rsidDel="00000000" w:rsidR="00000000" w:rsidRPr="00000000">
        <w:rPr>
          <w:rtl w:val="0"/>
        </w:rPr>
        <w:t xml:space="preserve">12.2 Hybrid ranking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Structured filters are applied before semantic ranking when scope is known.</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Exact identifier/document matches outrank semantic similarity.</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Source authority, recency and document status may be explicit ranking features but must not fabricate factual truth.</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Withdrawn/quarantined documents are excluded from normal retrieval.</w:t>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13. EVIDENCE RECORD TYPES</w:t>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1D">
            <w:pPr>
              <w:rPr/>
            </w:pPr>
            <w:r w:rsidDel="00000000" w:rsidR="00000000" w:rsidRPr="00000000">
              <w:rPr>
                <w:b w:val="1"/>
                <w:bCs w:val="1"/>
                <w:color w:val="ffffff"/>
                <w:sz w:val="16"/>
                <w:szCs w:val="16"/>
                <w:rtl w:val="0"/>
              </w:rPr>
              <w:t xml:space="preserve">Type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1E">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1F">
            <w:pPr>
              <w:rPr/>
            </w:pPr>
            <w:r w:rsidDel="00000000" w:rsidR="00000000" w:rsidRPr="00000000">
              <w:rPr>
                <w:b w:val="1"/>
                <w:bCs w:val="1"/>
                <w:sz w:val="16"/>
                <w:szCs w:val="16"/>
                <w:rtl w:val="0"/>
              </w:rPr>
              <w:t xml:space="preserve">FACT</w:t>
            </w:r>
            <w:r w:rsidDel="00000000" w:rsidR="00000000" w:rsidRPr="00000000">
              <w:rPr>
                <w:rtl w:val="0"/>
              </w:rPr>
            </w:r>
          </w:p>
        </w:tc>
        <w:tc>
          <w:tcPr>
            <w:tcMar>
              <w:top w:w="85.0" w:type="dxa"/>
              <w:bottom w:w="85.0" w:type="dxa"/>
            </w:tcMar>
          </w:tcPr>
          <w:p w:rsidR="00000000" w:rsidDel="00000000" w:rsidP="00000000" w:rsidRDefault="00000000" w:rsidRPr="00000000" w14:paraId="00000120">
            <w:pPr>
              <w:rPr/>
            </w:pPr>
            <w:r w:rsidDel="00000000" w:rsidR="00000000" w:rsidRPr="00000000">
              <w:rPr>
                <w:sz w:val="16"/>
                <w:szCs w:val="16"/>
                <w:rtl w:val="0"/>
              </w:rPr>
              <w:t xml:space="preserve">AcceptedFact reference with provenance chain.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1">
            <w:pPr>
              <w:rPr/>
            </w:pPr>
            <w:r w:rsidDel="00000000" w:rsidR="00000000" w:rsidRPr="00000000">
              <w:rPr>
                <w:b w:val="1"/>
                <w:bCs w:val="1"/>
                <w:sz w:val="16"/>
                <w:szCs w:val="16"/>
                <w:rtl w:val="0"/>
              </w:rPr>
              <w:t xml:space="preserve">CALCULATION</w:t>
            </w:r>
            <w:r w:rsidDel="00000000" w:rsidR="00000000" w:rsidRPr="00000000">
              <w:rPr>
                <w:rtl w:val="0"/>
              </w:rPr>
            </w:r>
          </w:p>
        </w:tc>
        <w:tc>
          <w:tcPr>
            <w:tcMar>
              <w:top w:w="85.0" w:type="dxa"/>
              <w:bottom w:w="85.0" w:type="dxa"/>
            </w:tcMar>
          </w:tcPr>
          <w:p w:rsidR="00000000" w:rsidDel="00000000" w:rsidP="00000000" w:rsidRDefault="00000000" w:rsidRPr="00000000" w14:paraId="00000122">
            <w:pPr>
              <w:rPr/>
            </w:pPr>
            <w:r w:rsidDel="00000000" w:rsidR="00000000" w:rsidRPr="00000000">
              <w:rPr>
                <w:sz w:val="16"/>
                <w:szCs w:val="16"/>
                <w:rtl w:val="0"/>
              </w:rPr>
              <w:t xml:space="preserve">CalculationResult reference with input-fact lineage.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3">
            <w:pPr>
              <w:rPr/>
            </w:pPr>
            <w:r w:rsidDel="00000000" w:rsidR="00000000" w:rsidRPr="00000000">
              <w:rPr>
                <w:b w:val="1"/>
                <w:bCs w:val="1"/>
                <w:sz w:val="16"/>
                <w:szCs w:val="16"/>
                <w:rtl w:val="0"/>
              </w:rPr>
              <w:t xml:space="preserve">DOCUMENT_SPAN</w:t>
            </w:r>
            <w:r w:rsidDel="00000000" w:rsidR="00000000" w:rsidRPr="00000000">
              <w:rPr>
                <w:rtl w:val="0"/>
              </w:rPr>
            </w:r>
          </w:p>
        </w:tc>
        <w:tc>
          <w:tcPr>
            <w:tcMar>
              <w:top w:w="85.0" w:type="dxa"/>
              <w:bottom w:w="85.0" w:type="dxa"/>
            </w:tcMar>
          </w:tcPr>
          <w:p w:rsidR="00000000" w:rsidDel="00000000" w:rsidP="00000000" w:rsidRDefault="00000000" w:rsidRPr="00000000" w14:paraId="00000124">
            <w:pPr>
              <w:rPr/>
            </w:pPr>
            <w:r w:rsidDel="00000000" w:rsidR="00000000" w:rsidRPr="00000000">
              <w:rPr>
                <w:sz w:val="16"/>
                <w:szCs w:val="16"/>
                <w:rtl w:val="0"/>
              </w:rPr>
              <w:t xml:space="preserve">Document text span/page/section.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5">
            <w:pPr>
              <w:rPr/>
            </w:pPr>
            <w:r w:rsidDel="00000000" w:rsidR="00000000" w:rsidRPr="00000000">
              <w:rPr>
                <w:b w:val="1"/>
                <w:bCs w:val="1"/>
                <w:sz w:val="16"/>
                <w:szCs w:val="16"/>
                <w:rtl w:val="0"/>
              </w:rPr>
              <w:t xml:space="preserve">DOCUMENT_TABLE_CELL</w:t>
            </w:r>
            <w:r w:rsidDel="00000000" w:rsidR="00000000" w:rsidRPr="00000000">
              <w:rPr>
                <w:rtl w:val="0"/>
              </w:rPr>
            </w:r>
          </w:p>
        </w:tc>
        <w:tc>
          <w:tcPr>
            <w:tcMar>
              <w:top w:w="85.0" w:type="dxa"/>
              <w:bottom w:w="85.0" w:type="dxa"/>
            </w:tcMar>
          </w:tcPr>
          <w:p w:rsidR="00000000" w:rsidDel="00000000" w:rsidP="00000000" w:rsidRDefault="00000000" w:rsidRPr="00000000" w14:paraId="00000126">
            <w:pPr>
              <w:rPr/>
            </w:pPr>
            <w:r w:rsidDel="00000000" w:rsidR="00000000" w:rsidRPr="00000000">
              <w:rPr>
                <w:sz w:val="16"/>
                <w:szCs w:val="16"/>
                <w:rtl w:val="0"/>
              </w:rPr>
              <w:t xml:space="preserve">Specific table cell/range with header context.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7">
            <w:pPr>
              <w:rPr/>
            </w:pPr>
            <w:r w:rsidDel="00000000" w:rsidR="00000000" w:rsidRPr="00000000">
              <w:rPr>
                <w:b w:val="1"/>
                <w:bCs w:val="1"/>
                <w:sz w:val="16"/>
                <w:szCs w:val="16"/>
                <w:rtl w:val="0"/>
              </w:rPr>
              <w:t xml:space="preserve">DOCUMENT_PAGE</w:t>
            </w:r>
            <w:r w:rsidDel="00000000" w:rsidR="00000000" w:rsidRPr="00000000">
              <w:rPr>
                <w:rtl w:val="0"/>
              </w:rPr>
            </w:r>
          </w:p>
        </w:tc>
        <w:tc>
          <w:tcPr>
            <w:tcMar>
              <w:top w:w="85.0" w:type="dxa"/>
              <w:bottom w:w="85.0" w:type="dxa"/>
            </w:tcMar>
          </w:tcPr>
          <w:p w:rsidR="00000000" w:rsidDel="00000000" w:rsidP="00000000" w:rsidRDefault="00000000" w:rsidRPr="00000000" w14:paraId="00000128">
            <w:pPr>
              <w:rPr/>
            </w:pPr>
            <w:r w:rsidDel="00000000" w:rsidR="00000000" w:rsidRPr="00000000">
              <w:rPr>
                <w:sz w:val="16"/>
                <w:szCs w:val="16"/>
                <w:rtl w:val="0"/>
              </w:rPr>
              <w:t xml:space="preserve">Page-level evidence where more precise extraction is unavailable.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9">
            <w:pPr>
              <w:rPr/>
            </w:pPr>
            <w:r w:rsidDel="00000000" w:rsidR="00000000" w:rsidRPr="00000000">
              <w:rPr>
                <w:b w:val="1"/>
                <w:bCs w:val="1"/>
                <w:sz w:val="16"/>
                <w:szCs w:val="16"/>
                <w:rtl w:val="0"/>
              </w:rPr>
              <w:t xml:space="preserve">SOURCE_METADATA</w:t>
            </w:r>
            <w:r w:rsidDel="00000000" w:rsidR="00000000" w:rsidRPr="00000000">
              <w:rPr>
                <w:rtl w:val="0"/>
              </w:rPr>
            </w:r>
          </w:p>
        </w:tc>
        <w:tc>
          <w:tcPr>
            <w:tcMar>
              <w:top w:w="85.0" w:type="dxa"/>
              <w:bottom w:w="85.0" w:type="dxa"/>
            </w:tcMar>
          </w:tcPr>
          <w:p w:rsidR="00000000" w:rsidDel="00000000" w:rsidP="00000000" w:rsidRDefault="00000000" w:rsidRPr="00000000" w14:paraId="0000012A">
            <w:pPr>
              <w:rPr/>
            </w:pPr>
            <w:r w:rsidDel="00000000" w:rsidR="00000000" w:rsidRPr="00000000">
              <w:rPr>
                <w:sz w:val="16"/>
                <w:szCs w:val="16"/>
                <w:rtl w:val="0"/>
              </w:rPr>
              <w:t xml:space="preserve">Source publication/identity metadata.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2B">
            <w:pPr>
              <w:rPr/>
            </w:pPr>
            <w:r w:rsidDel="00000000" w:rsidR="00000000" w:rsidRPr="00000000">
              <w:rPr>
                <w:b w:val="1"/>
                <w:bCs w:val="1"/>
                <w:sz w:val="16"/>
                <w:szCs w:val="16"/>
                <w:rtl w:val="0"/>
              </w:rPr>
              <w:t xml:space="preserve">EVENT</w:t>
            </w:r>
            <w:r w:rsidDel="00000000" w:rsidR="00000000" w:rsidRPr="00000000">
              <w:rPr>
                <w:rtl w:val="0"/>
              </w:rPr>
            </w:r>
          </w:p>
        </w:tc>
        <w:tc>
          <w:tcPr>
            <w:tcMar>
              <w:top w:w="85.0" w:type="dxa"/>
              <w:bottom w:w="85.0" w:type="dxa"/>
            </w:tcMar>
          </w:tcPr>
          <w:p w:rsidR="00000000" w:rsidDel="00000000" w:rsidP="00000000" w:rsidRDefault="00000000" w:rsidRPr="00000000" w14:paraId="0000012C">
            <w:pPr>
              <w:rPr/>
            </w:pPr>
            <w:r w:rsidDel="00000000" w:rsidR="00000000" w:rsidRPr="00000000">
              <w:rPr>
                <w:sz w:val="16"/>
                <w:szCs w:val="16"/>
                <w:rtl w:val="0"/>
              </w:rPr>
              <w:t xml:space="preserve">Approved factual event record.</w:t>
            </w:r>
            <w:r w:rsidDel="00000000" w:rsidR="00000000" w:rsidRPr="00000000">
              <w:rPr>
                <w:rtl w:val="0"/>
              </w:rPr>
            </w:r>
          </w:p>
        </w:tc>
      </w:tr>
    </w:tbl>
    <w:p w:rsidR="00000000" w:rsidDel="00000000" w:rsidP="00000000" w:rsidRDefault="00000000" w:rsidRPr="00000000" w14:paraId="0000012D">
      <w:pPr>
        <w:pStyle w:val="Heading2"/>
        <w:rPr/>
      </w:pPr>
      <w:r w:rsidDel="00000000" w:rsidR="00000000" w:rsidRPr="00000000">
        <w:rPr>
          <w:rtl w:val="0"/>
        </w:rPr>
        <w:t xml:space="preserve">13.1 EvidenceRecord</w:t>
      </w:r>
    </w:p>
    <w:tbl>
      <w:tblPr>
        <w:tblStyle w:val="Table19"/>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12E">
            <w:pPr>
              <w:spacing w:after="0" w:lineRule="auto"/>
              <w:rPr/>
            </w:pPr>
            <w:r w:rsidDel="00000000" w:rsidR="00000000" w:rsidRPr="00000000">
              <w:rPr>
                <w:rFonts w:ascii="Consolas" w:cs="Consolas" w:eastAsia="Consolas" w:hAnsi="Consolas"/>
                <w:sz w:val="15"/>
                <w:szCs w:val="15"/>
                <w:rtl w:val="0"/>
              </w:rPr>
              <w:t xml:space="preserve">EvidenceRecord {</w:t>
              <w:br w:type="textWrapping"/>
              <w:t xml:space="preserve">  evidence_record_id</w:t>
              <w:br w:type="textWrapping"/>
              <w:t xml:space="preserve">  evidence_type</w:t>
              <w:br w:type="textWrapping"/>
              <w:t xml:space="preserve">  source_id</w:t>
              <w:br w:type="textWrapping"/>
              <w:t xml:space="preserve">  rights_profile_id</w:t>
              <w:br w:type="textWrapping"/>
              <w:t xml:space="preserve">  fact_id?</w:t>
              <w:br w:type="textWrapping"/>
              <w:t xml:space="preserve">  calculation_result_id?</w:t>
              <w:br w:type="textWrapping"/>
              <w:t xml:space="preserve">  document_version_id?</w:t>
              <w:br w:type="textWrapping"/>
              <w:t xml:space="preserve">  citation_locator_id?</w:t>
              <w:br w:type="textWrapping"/>
              <w:t xml:space="preserve">  evidence_status</w:t>
              <w:br w:type="textWrapping"/>
              <w:t xml:space="preserve">  valid_time?</w:t>
              <w:br w:type="textWrapping"/>
              <w:t xml:space="preserve">  knowledge_time</w:t>
              <w:br w:type="textWrapping"/>
              <w:t xml:space="preserve">  created_at</w:t>
              <w:br w:type="textWrapping"/>
              <w:t xml:space="preserve">}</w:t>
            </w:r>
            <w:r w:rsidDel="00000000" w:rsidR="00000000" w:rsidRPr="00000000">
              <w:rPr>
                <w:rtl w:val="0"/>
              </w:rPr>
            </w:r>
          </w:p>
        </w:tc>
      </w:tr>
    </w:tbl>
    <w:p w:rsidR="00000000" w:rsidDel="00000000" w:rsidP="00000000" w:rsidRDefault="00000000" w:rsidRPr="00000000" w14:paraId="0000012F">
      <w:pPr>
        <w:pStyle w:val="Heading1"/>
        <w:rPr/>
      </w:pPr>
      <w:r w:rsidDel="00000000" w:rsidR="00000000" w:rsidRPr="00000000">
        <w:rPr>
          <w:rtl w:val="0"/>
        </w:rPr>
        <w:t xml:space="preserve">14. CITATION LOCATORS</w:t>
      </w:r>
    </w:p>
    <w:p w:rsidR="00000000" w:rsidDel="00000000" w:rsidP="00000000" w:rsidRDefault="00000000" w:rsidRPr="00000000" w14:paraId="00000130">
      <w:pPr>
        <w:pStyle w:val="Heading2"/>
        <w:rPr/>
      </w:pPr>
      <w:r w:rsidDel="00000000" w:rsidR="00000000" w:rsidRPr="00000000">
        <w:rPr>
          <w:rtl w:val="0"/>
        </w:rPr>
        <w:t xml:space="preserve">14.1 Locator hierarchy</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31">
            <w:pPr>
              <w:rPr/>
            </w:pPr>
            <w:r w:rsidDel="00000000" w:rsidR="00000000" w:rsidRPr="00000000">
              <w:rPr>
                <w:b w:val="1"/>
                <w:bCs w:val="1"/>
                <w:color w:val="ffffff"/>
                <w:sz w:val="16"/>
                <w:szCs w:val="16"/>
                <w:rtl w:val="0"/>
              </w:rPr>
              <w:t xml:space="preserve">Source form</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32">
            <w:pPr>
              <w:rPr/>
            </w:pPr>
            <w:r w:rsidDel="00000000" w:rsidR="00000000" w:rsidRPr="00000000">
              <w:rPr>
                <w:b w:val="1"/>
                <w:bCs w:val="1"/>
                <w:color w:val="ffffff"/>
                <w:sz w:val="16"/>
                <w:szCs w:val="16"/>
                <w:rtl w:val="0"/>
              </w:rPr>
              <w:t xml:space="preserve">Locator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3">
            <w:pPr>
              <w:rPr/>
            </w:pPr>
            <w:r w:rsidDel="00000000" w:rsidR="00000000" w:rsidRPr="00000000">
              <w:rPr>
                <w:b w:val="1"/>
                <w:bCs w:val="1"/>
                <w:sz w:val="16"/>
                <w:szCs w:val="16"/>
                <w:rtl w:val="0"/>
              </w:rPr>
              <w:t xml:space="preserve">PDF/page</w:t>
            </w:r>
            <w:r w:rsidDel="00000000" w:rsidR="00000000" w:rsidRPr="00000000">
              <w:rPr>
                <w:rtl w:val="0"/>
              </w:rPr>
            </w:r>
          </w:p>
        </w:tc>
        <w:tc>
          <w:tcPr>
            <w:tcMar>
              <w:top w:w="85.0" w:type="dxa"/>
              <w:bottom w:w="85.0" w:type="dxa"/>
            </w:tcMar>
          </w:tcPr>
          <w:p w:rsidR="00000000" w:rsidDel="00000000" w:rsidP="00000000" w:rsidRDefault="00000000" w:rsidRPr="00000000" w14:paraId="00000134">
            <w:pPr>
              <w:rPr/>
            </w:pPr>
            <w:r w:rsidDel="00000000" w:rsidR="00000000" w:rsidRPr="00000000">
              <w:rPr>
                <w:sz w:val="16"/>
                <w:szCs w:val="16"/>
                <w:rtl w:val="0"/>
              </w:rPr>
              <w:t xml:space="preserve">Page index + optional bounding box / character range.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5">
            <w:pPr>
              <w:rPr/>
            </w:pPr>
            <w:r w:rsidDel="00000000" w:rsidR="00000000" w:rsidRPr="00000000">
              <w:rPr>
                <w:b w:val="1"/>
                <w:bCs w:val="1"/>
                <w:sz w:val="16"/>
                <w:szCs w:val="16"/>
                <w:rtl w:val="0"/>
              </w:rPr>
              <w:t xml:space="preserve">HTML</w:t>
            </w:r>
            <w:r w:rsidDel="00000000" w:rsidR="00000000" w:rsidRPr="00000000">
              <w:rPr>
                <w:rtl w:val="0"/>
              </w:rPr>
            </w:r>
          </w:p>
        </w:tc>
        <w:tc>
          <w:tcPr>
            <w:tcMar>
              <w:top w:w="85.0" w:type="dxa"/>
              <w:bottom w:w="85.0" w:type="dxa"/>
            </w:tcMar>
          </w:tcPr>
          <w:p w:rsidR="00000000" w:rsidDel="00000000" w:rsidP="00000000" w:rsidRDefault="00000000" w:rsidRPr="00000000" w14:paraId="00000136">
            <w:pPr>
              <w:rPr/>
            </w:pPr>
            <w:r w:rsidDel="00000000" w:rsidR="00000000" w:rsidRPr="00000000">
              <w:rPr>
                <w:sz w:val="16"/>
                <w:szCs w:val="16"/>
                <w:rtl w:val="0"/>
              </w:rPr>
              <w:t xml:space="preserve">DOM structural path + text offsets + source snapshot/version.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7">
            <w:pPr>
              <w:rPr/>
            </w:pPr>
            <w:r w:rsidDel="00000000" w:rsidR="00000000" w:rsidRPr="00000000">
              <w:rPr>
                <w:b w:val="1"/>
                <w:bCs w:val="1"/>
                <w:sz w:val="16"/>
                <w:szCs w:val="16"/>
                <w:rtl w:val="0"/>
              </w:rPr>
              <w:t xml:space="preserve">XML/XBRL</w:t>
            </w:r>
            <w:r w:rsidDel="00000000" w:rsidR="00000000" w:rsidRPr="00000000">
              <w:rPr>
                <w:rtl w:val="0"/>
              </w:rPr>
            </w:r>
          </w:p>
        </w:tc>
        <w:tc>
          <w:tcPr>
            <w:tcMar>
              <w:top w:w="85.0" w:type="dxa"/>
              <w:bottom w:w="85.0" w:type="dxa"/>
            </w:tcMar>
          </w:tcPr>
          <w:p w:rsidR="00000000" w:rsidDel="00000000" w:rsidP="00000000" w:rsidRDefault="00000000" w:rsidRPr="00000000" w14:paraId="00000138">
            <w:pPr>
              <w:rPr/>
            </w:pPr>
            <w:r w:rsidDel="00000000" w:rsidR="00000000" w:rsidRPr="00000000">
              <w:rPr>
                <w:sz w:val="16"/>
                <w:szCs w:val="16"/>
                <w:rtl w:val="0"/>
              </w:rPr>
              <w:t xml:space="preserve">Element/concept/context identifiers + source document 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9">
            <w:pPr>
              <w:rPr/>
            </w:pPr>
            <w:r w:rsidDel="00000000" w:rsidR="00000000" w:rsidRPr="00000000">
              <w:rPr>
                <w:b w:val="1"/>
                <w:bCs w:val="1"/>
                <w:sz w:val="16"/>
                <w:szCs w:val="16"/>
                <w:rtl w:val="0"/>
              </w:rPr>
              <w:t xml:space="preserve">Table</w:t>
            </w:r>
            <w:r w:rsidDel="00000000" w:rsidR="00000000" w:rsidRPr="00000000">
              <w:rPr>
                <w:rtl w:val="0"/>
              </w:rPr>
            </w:r>
          </w:p>
        </w:tc>
        <w:tc>
          <w:tcPr>
            <w:tcMar>
              <w:top w:w="85.0" w:type="dxa"/>
              <w:bottom w:w="85.0" w:type="dxa"/>
            </w:tcMar>
          </w:tcPr>
          <w:p w:rsidR="00000000" w:rsidDel="00000000" w:rsidP="00000000" w:rsidRDefault="00000000" w:rsidRPr="00000000" w14:paraId="0000013A">
            <w:pPr>
              <w:rPr/>
            </w:pPr>
            <w:r w:rsidDel="00000000" w:rsidR="00000000" w:rsidRPr="00000000">
              <w:rPr>
                <w:sz w:val="16"/>
                <w:szCs w:val="16"/>
                <w:rtl w:val="0"/>
              </w:rPr>
              <w:t xml:space="preserve">Table ID + row/column/cell coordinates + header path.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3B">
            <w:pPr>
              <w:rPr/>
            </w:pPr>
            <w:r w:rsidDel="00000000" w:rsidR="00000000" w:rsidRPr="00000000">
              <w:rPr>
                <w:b w:val="1"/>
                <w:bCs w:val="1"/>
                <w:sz w:val="16"/>
                <w:szCs w:val="16"/>
                <w:rtl w:val="0"/>
              </w:rPr>
              <w:t xml:space="preserve">Plain text</w:t>
            </w:r>
            <w:r w:rsidDel="00000000" w:rsidR="00000000" w:rsidRPr="00000000">
              <w:rPr>
                <w:rtl w:val="0"/>
              </w:rPr>
            </w:r>
          </w:p>
        </w:tc>
        <w:tc>
          <w:tcPr>
            <w:tcMar>
              <w:top w:w="85.0" w:type="dxa"/>
              <w:bottom w:w="85.0" w:type="dxa"/>
            </w:tcMar>
          </w:tcPr>
          <w:p w:rsidR="00000000" w:rsidDel="00000000" w:rsidP="00000000" w:rsidRDefault="00000000" w:rsidRPr="00000000" w14:paraId="0000013C">
            <w:pPr>
              <w:rPr/>
            </w:pPr>
            <w:r w:rsidDel="00000000" w:rsidR="00000000" w:rsidRPr="00000000">
              <w:rPr>
                <w:sz w:val="16"/>
                <w:szCs w:val="16"/>
                <w:rtl w:val="0"/>
              </w:rPr>
              <w:t xml:space="preserve">Paragraph/span offsets within versioned parsed artefact.</w:t>
            </w:r>
            <w:r w:rsidDel="00000000" w:rsidR="00000000" w:rsidRPr="00000000">
              <w:rPr>
                <w:rtl w:val="0"/>
              </w:rPr>
            </w:r>
          </w:p>
        </w:tc>
      </w:tr>
    </w:tbl>
    <w:p w:rsidR="00000000" w:rsidDel="00000000" w:rsidP="00000000" w:rsidRDefault="00000000" w:rsidRPr="00000000" w14:paraId="0000013D">
      <w:pPr>
        <w:pStyle w:val="Heading2"/>
        <w:rPr/>
      </w:pPr>
      <w:r w:rsidDel="00000000" w:rsidR="00000000" w:rsidRPr="00000000">
        <w:rPr>
          <w:rtl w:val="0"/>
        </w:rPr>
        <w:t xml:space="preserve">14.2 Stability contract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citation locator always resolves against a specific DocumentVersion/ParsedDocumentVersion.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Re-parsing may create a new locator set; historical citations retain the parser version they used.</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UI deep-linking may map an old locator to a new rendition, but the evidential record preserves the original reference.</w:t>
      </w: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14.3 Citation display</w:t>
      </w:r>
    </w:p>
    <w:p w:rsidR="00000000" w:rsidDel="00000000" w:rsidP="00000000" w:rsidRDefault="00000000" w:rsidRPr="00000000" w14:paraId="00000142">
      <w:pPr>
        <w:rPr/>
      </w:pPr>
      <w:r w:rsidDel="00000000" w:rsidR="00000000" w:rsidRPr="00000000">
        <w:rPr>
          <w:rtl w:val="0"/>
        </w:rPr>
        <w:t xml:space="preserve">User-facing citations show sufficient source identity and location to verify the claim. Attribution text and excerpt length are determined by rights policy, not by retrieval convenience.</w:t>
      </w:r>
    </w:p>
    <w:p w:rsidR="00000000" w:rsidDel="00000000" w:rsidP="00000000" w:rsidRDefault="00000000" w:rsidRPr="00000000" w14:paraId="00000143">
      <w:pPr>
        <w:pStyle w:val="Heading1"/>
        <w:rPr/>
      </w:pPr>
      <w:r w:rsidDel="00000000" w:rsidR="00000000" w:rsidRPr="00000000">
        <w:rPr>
          <w:rtl w:val="0"/>
        </w:rPr>
        <w:t xml:space="preserve">15. EVIDENCE BUNDLES</w:t>
      </w:r>
    </w:p>
    <w:p w:rsidR="00000000" w:rsidDel="00000000" w:rsidP="00000000" w:rsidRDefault="00000000" w:rsidRPr="00000000" w14:paraId="00000144">
      <w:pPr>
        <w:jc w:val="center"/>
        <w:rPr/>
      </w:pPr>
      <w:r w:rsidDel="00000000" w:rsidR="00000000" w:rsidRPr="00000000">
        <w:rPr/>
        <w:drawing>
          <wp:inline distB="0" distT="0" distL="114300" distR="114300">
            <wp:extent cx="6309360" cy="2493096"/>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309360" cy="249309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i w:val="1"/>
          <w:iCs w:val="1"/>
          <w:color w:val="5b6573"/>
          <w:sz w:val="16"/>
          <w:szCs w:val="16"/>
          <w:rtl w:val="0"/>
        </w:rPr>
        <w:t xml:space="preserve">Figure 3 — Evidence bundle composition</w:t>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15.1 EvidenceBundle contract</w:t>
      </w:r>
    </w:p>
    <w:tbl>
      <w:tblPr>
        <w:tblStyle w:val="Table21"/>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147">
            <w:pPr>
              <w:spacing w:after="0" w:lineRule="auto"/>
              <w:rPr/>
            </w:pPr>
            <w:r w:rsidDel="00000000" w:rsidR="00000000" w:rsidRPr="00000000">
              <w:rPr>
                <w:rFonts w:ascii="Consolas" w:cs="Consolas" w:eastAsia="Consolas" w:hAnsi="Consolas"/>
                <w:sz w:val="15"/>
                <w:szCs w:val="15"/>
                <w:rtl w:val="0"/>
              </w:rPr>
              <w:t xml:space="preserve">EvidenceBundle {</w:t>
              <w:br w:type="textWrapping"/>
              <w:t xml:space="preserve">  evidence_bundle_id</w:t>
              <w:br w:type="textWrapping"/>
              <w:t xml:space="preserve">  purpose_type</w:t>
              <w:br w:type="textWrapping"/>
              <w:t xml:space="preserve">  principal_or_job_id</w:t>
              <w:br w:type="textWrapping"/>
              <w:t xml:space="preserve">  created_at</w:t>
              <w:br w:type="textWrapping"/>
              <w:t xml:space="preserve">  knowledge_time</w:t>
              <w:br w:type="textWrapping"/>
              <w:t xml:space="preserve">  jurisdiction_context</w:t>
              <w:br w:type="textWrapping"/>
              <w:t xml:space="preserve">  evidence_record_ids[]</w:t>
              <w:br w:type="textWrapping"/>
              <w:t xml:space="preserve">  source_ids[]</w:t>
              <w:br w:type="textWrapping"/>
              <w:t xml:space="preserve">  rights_decision_ids[]</w:t>
              <w:br w:type="textWrapping"/>
              <w:t xml:space="preserve">  policy_decision_id</w:t>
              <w:br w:type="textWrapping"/>
              <w:t xml:space="preserve">  bundle_hash</w:t>
              <w:br w:type="textWrapping"/>
              <w:t xml:space="preserve">  status</w:t>
              <w:br w:type="textWrapping"/>
              <w:t xml:space="preserve">}</w:t>
            </w:r>
            <w:r w:rsidDel="00000000" w:rsidR="00000000" w:rsidRPr="00000000">
              <w:rPr>
                <w:rtl w:val="0"/>
              </w:rPr>
            </w:r>
          </w:p>
        </w:tc>
      </w:tr>
    </w:tbl>
    <w:p w:rsidR="00000000" w:rsidDel="00000000" w:rsidP="00000000" w:rsidRDefault="00000000" w:rsidRPr="00000000" w14:paraId="00000148">
      <w:pPr>
        <w:pStyle w:val="Heading2"/>
        <w:rPr/>
      </w:pPr>
      <w:r w:rsidDel="00000000" w:rsidR="00000000" w:rsidRPr="00000000">
        <w:rPr>
          <w:rtl w:val="0"/>
        </w:rPr>
        <w:t xml:space="preserve">15.2 Bundle rules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Bundle is immutable once supplied to an AI/research generation step.</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Every item has passed rights and policy evaluation for the requested purpose.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Bundles may contain conflicting source evidence; conflict state must be explicit.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Bundle size limits are deterministic and logged; truncation cannot silently remove the only evidence supporting a material claim.</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Bundle hash supports forensic identity, not legal authorship.</w:t>
      </w: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t xml:space="preserve">16. CLAIM-TO-EVIDENCE MANIFEST</w:t>
      </w:r>
    </w:p>
    <w:p w:rsidR="00000000" w:rsidDel="00000000" w:rsidP="00000000" w:rsidRDefault="00000000" w:rsidRPr="00000000" w14:paraId="0000014F">
      <w:pPr>
        <w:pStyle w:val="Heading2"/>
        <w:rPr/>
      </w:pPr>
      <w:r w:rsidDel="00000000" w:rsidR="00000000" w:rsidRPr="00000000">
        <w:rPr>
          <w:rtl w:val="0"/>
        </w:rPr>
        <w:t xml:space="preserve">16.1 Purpose</w:t>
      </w:r>
    </w:p>
    <w:p w:rsidR="00000000" w:rsidDel="00000000" w:rsidP="00000000" w:rsidRDefault="00000000" w:rsidRPr="00000000" w14:paraId="00000150">
      <w:pPr>
        <w:rPr/>
      </w:pPr>
      <w:r w:rsidDel="00000000" w:rsidR="00000000" w:rsidRPr="00000000">
        <w:rPr>
          <w:rtl w:val="0"/>
        </w:rPr>
        <w:t xml:space="preserve">Every generated research answer or saved evidence summary should be able to persist a manifest linking material claims to the evidence records that supported them.</w:t>
      </w:r>
    </w:p>
    <w:tbl>
      <w:tblPr>
        <w:tblStyle w:val="Table22"/>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151">
            <w:pPr>
              <w:spacing w:after="0" w:lineRule="auto"/>
              <w:rPr/>
            </w:pPr>
            <w:r w:rsidDel="00000000" w:rsidR="00000000" w:rsidRPr="00000000">
              <w:rPr>
                <w:rFonts w:ascii="Consolas" w:cs="Consolas" w:eastAsia="Consolas" w:hAnsi="Consolas"/>
                <w:sz w:val="15"/>
                <w:szCs w:val="15"/>
                <w:rtl w:val="0"/>
              </w:rPr>
              <w:t xml:space="preserve">ClaimEvidenceLink {</w:t>
              <w:br w:type="textWrapping"/>
              <w:t xml:space="preserve">  output_artifact_id</w:t>
              <w:br w:type="textWrapping"/>
              <w:t xml:space="preserve">  claim_id</w:t>
              <w:br w:type="textWrapping"/>
              <w:t xml:space="preserve">  output_span_start</w:t>
              <w:br w:type="textWrapping"/>
              <w:t xml:space="preserve">  output_span_end</w:t>
              <w:br w:type="textWrapping"/>
              <w:t xml:space="preserve">  claim_type        // FACTUAL | NUMERIC | CALC_EXPLANATION | SOURCE_SUMMARY</w:t>
              <w:br w:type="textWrapping"/>
              <w:t xml:space="preserve">  evidence_record_ids[]</w:t>
              <w:br w:type="textWrapping"/>
              <w:t xml:space="preserve">  support_status    // SUPPORTED | PARTIAL | UNSUPPORTED | SUPERSEDED</w:t>
              <w:br w:type="textWrapping"/>
              <w:t xml:space="preserve">}</w:t>
            </w:r>
            <w:r w:rsidDel="00000000" w:rsidR="00000000" w:rsidRPr="00000000">
              <w:rPr>
                <w:rtl w:val="0"/>
              </w:rPr>
            </w:r>
          </w:p>
        </w:tc>
      </w:tr>
    </w:tbl>
    <w:p w:rsidR="00000000" w:rsidDel="00000000" w:rsidP="00000000" w:rsidRDefault="00000000" w:rsidRPr="00000000" w14:paraId="00000152">
      <w:pPr>
        <w:pStyle w:val="Heading2"/>
        <w:rPr/>
      </w:pPr>
      <w:r w:rsidDel="00000000" w:rsidR="00000000" w:rsidRPr="00000000">
        <w:rPr>
          <w:rtl w:val="0"/>
        </w:rPr>
        <w:t xml:space="preserve">16.2 Materiality</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numeric market/security claims are material.</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Instrument terms, dates, issuer facts and factual event claims are material.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Pure connective language or clearly identified interpretation may not require its own evidence link, but must not contradict the evidence bundle.</w:t>
      </w:r>
      <w:r w:rsidDel="00000000" w:rsidR="00000000" w:rsidRPr="00000000">
        <w:rPr>
          <w:rtl w:val="0"/>
        </w:rPr>
      </w:r>
    </w:p>
    <w:p w:rsidR="00000000" w:rsidDel="00000000" w:rsidP="00000000" w:rsidRDefault="00000000" w:rsidRPr="00000000" w14:paraId="00000156">
      <w:pPr>
        <w:pStyle w:val="Heading1"/>
        <w:rPr/>
      </w:pPr>
      <w:r w:rsidDel="00000000" w:rsidR="00000000" w:rsidRPr="00000000">
        <w:rPr>
          <w:rtl w:val="0"/>
        </w:rPr>
        <w:t xml:space="preserve">17. FACT EXTRACTION AND OBSERVATION HANDOFF</w:t>
      </w:r>
    </w:p>
    <w:p w:rsidR="00000000" w:rsidDel="00000000" w:rsidP="00000000" w:rsidRDefault="00000000" w:rsidRPr="00000000" w14:paraId="00000157">
      <w:pPr>
        <w:rPr/>
      </w:pPr>
      <w:r w:rsidDel="00000000" w:rsidR="00000000" w:rsidRPr="00000000">
        <w:rPr>
          <w:rtl w:val="0"/>
        </w:rPr>
        <w:t xml:space="preserve">Document intelligence may extract structured candidates, but it does not accept them as canonical facts.</w:t>
      </w:r>
    </w:p>
    <w:tbl>
      <w:tblPr>
        <w:tblStyle w:val="Table23"/>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f1f3f5" w:val="clear"/>
            <w:tcMar>
              <w:top w:w="85.0" w:type="dxa"/>
              <w:bottom w:w="85.0" w:type="dxa"/>
            </w:tcMar>
          </w:tcPr>
          <w:p w:rsidR="00000000" w:rsidDel="00000000" w:rsidP="00000000" w:rsidRDefault="00000000" w:rsidRPr="00000000" w14:paraId="00000158">
            <w:pPr>
              <w:spacing w:after="0" w:lineRule="auto"/>
              <w:rPr/>
            </w:pPr>
            <w:r w:rsidDel="00000000" w:rsidR="00000000" w:rsidRPr="00000000">
              <w:rPr>
                <w:rFonts w:ascii="Consolas" w:cs="Consolas" w:eastAsia="Consolas" w:hAnsi="Consolas"/>
                <w:sz w:val="15"/>
                <w:szCs w:val="15"/>
                <w:rtl w:val="0"/>
              </w:rPr>
              <w:t xml:space="preserve">Document extraction</w:t>
              <w:br w:type="textWrapping"/>
              <w:t xml:space="preserve">   ↓</w:t>
              <w:br w:type="textWrapping"/>
              <w:t xml:space="preserve">SourceObservation candidate</w:t>
              <w:br w:type="textWrapping"/>
              <w:t xml:space="preserve">   + document_version_id</w:t>
              <w:br w:type="textWrapping"/>
              <w:t xml:space="preserve">   + citation_locator_id</w:t>
              <w:br w:type="textWrapping"/>
              <w:t xml:space="preserve">   + parser/extractor version</w:t>
              <w:br w:type="textWrapping"/>
              <w:t xml:space="preserve">   + confidence / method</w:t>
              <w:br w:type="textWrapping"/>
              <w:t xml:space="preserve">   ↓</w:t>
              <w:br w:type="textWrapping"/>
              <w:t xml:space="preserve">PLT-DATA-002 validation + reconciliation</w:t>
              <w:br w:type="textWrapping"/>
              <w:t xml:space="preserve">   ↓</w:t>
              <w:br w:type="textWrapping"/>
              <w:t xml:space="preserve">AcceptedFact</w:t>
              <w:br w:type="textWrapping"/>
              <w:t xml:space="preserve">   ↓</w:t>
              <w:br w:type="textWrapping"/>
              <w:t xml:space="preserve">EvidenceRecord(FACT)</w:t>
            </w:r>
            <w:r w:rsidDel="00000000" w:rsidR="00000000" w:rsidRPr="00000000">
              <w:rPr>
                <w:rtl w:val="0"/>
              </w:rPr>
            </w:r>
          </w:p>
        </w:tc>
      </w:tr>
    </w:tbl>
    <w:p w:rsidR="00000000" w:rsidDel="00000000" w:rsidP="00000000" w:rsidRDefault="00000000" w:rsidRPr="00000000" w14:paraId="00000159">
      <w:pPr>
        <w:pStyle w:val="Heading2"/>
        <w:rPr/>
      </w:pPr>
      <w:r w:rsidDel="00000000" w:rsidR="00000000" w:rsidRPr="00000000">
        <w:rPr>
          <w:rtl w:val="0"/>
        </w:rPr>
        <w:t xml:space="preserve">17.1 Extraction confidence</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5A">
            <w:pPr>
              <w:rPr/>
            </w:pPr>
            <w:r w:rsidDel="00000000" w:rsidR="00000000" w:rsidRPr="00000000">
              <w:rPr>
                <w:b w:val="1"/>
                <w:bCs w:val="1"/>
                <w:color w:val="ffffff"/>
                <w:sz w:val="16"/>
                <w:szCs w:val="16"/>
                <w:rtl w:val="0"/>
              </w:rPr>
              <w:t xml:space="preserve">Class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5B">
            <w:pPr>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C">
            <w:pPr>
              <w:rPr/>
            </w:pPr>
            <w:r w:rsidDel="00000000" w:rsidR="00000000" w:rsidRPr="00000000">
              <w:rPr>
                <w:b w:val="1"/>
                <w:bCs w:val="1"/>
                <w:sz w:val="16"/>
                <w:szCs w:val="16"/>
                <w:rtl w:val="0"/>
              </w:rPr>
              <w:t xml:space="preserve">DETERMINISTIC</w:t>
            </w:r>
            <w:r w:rsidDel="00000000" w:rsidR="00000000" w:rsidRPr="00000000">
              <w:rPr>
                <w:rtl w:val="0"/>
              </w:rPr>
            </w:r>
          </w:p>
        </w:tc>
        <w:tc>
          <w:tcPr>
            <w:tcMar>
              <w:top w:w="85.0" w:type="dxa"/>
              <w:bottom w:w="85.0" w:type="dxa"/>
            </w:tcMar>
          </w:tcPr>
          <w:p w:rsidR="00000000" w:rsidDel="00000000" w:rsidP="00000000" w:rsidRDefault="00000000" w:rsidRPr="00000000" w14:paraId="0000015D">
            <w:pPr>
              <w:rPr/>
            </w:pPr>
            <w:r w:rsidDel="00000000" w:rsidR="00000000" w:rsidRPr="00000000">
              <w:rPr>
                <w:sz w:val="16"/>
                <w:szCs w:val="16"/>
                <w:rtl w:val="0"/>
              </w:rPr>
              <w:t xml:space="preserve">Structured source/XML/XBRL/known field mapping.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5E">
            <w:pPr>
              <w:rPr/>
            </w:pPr>
            <w:r w:rsidDel="00000000" w:rsidR="00000000" w:rsidRPr="00000000">
              <w:rPr>
                <w:b w:val="1"/>
                <w:bCs w:val="1"/>
                <w:sz w:val="16"/>
                <w:szCs w:val="16"/>
                <w:rtl w:val="0"/>
              </w:rPr>
              <w:t xml:space="preserve">HIGH_CONFIDENCE</w:t>
            </w:r>
            <w:r w:rsidDel="00000000" w:rsidR="00000000" w:rsidRPr="00000000">
              <w:rPr>
                <w:rtl w:val="0"/>
              </w:rPr>
            </w:r>
          </w:p>
        </w:tc>
        <w:tc>
          <w:tcPr>
            <w:tcMar>
              <w:top w:w="85.0" w:type="dxa"/>
              <w:bottom w:w="85.0" w:type="dxa"/>
            </w:tcMar>
          </w:tcPr>
          <w:p w:rsidR="00000000" w:rsidDel="00000000" w:rsidP="00000000" w:rsidRDefault="00000000" w:rsidRPr="00000000" w14:paraId="0000015F">
            <w:pPr>
              <w:rPr/>
            </w:pPr>
            <w:r w:rsidDel="00000000" w:rsidR="00000000" w:rsidRPr="00000000">
              <w:rPr>
                <w:sz w:val="16"/>
                <w:szCs w:val="16"/>
                <w:rtl w:val="0"/>
              </w:rPr>
              <w:t xml:space="preserve">Parser/extractor with strong validation.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0">
            <w:pPr>
              <w:rPr/>
            </w:pPr>
            <w:r w:rsidDel="00000000" w:rsidR="00000000" w:rsidRPr="00000000">
              <w:rPr>
                <w:b w:val="1"/>
                <w:bCs w:val="1"/>
                <w:sz w:val="16"/>
                <w:szCs w:val="16"/>
                <w:rtl w:val="0"/>
              </w:rPr>
              <w:t xml:space="preserve">REVIEW_REQUIRED</w:t>
            </w:r>
            <w:r w:rsidDel="00000000" w:rsidR="00000000" w:rsidRPr="00000000">
              <w:rPr>
                <w:rtl w:val="0"/>
              </w:rPr>
            </w:r>
          </w:p>
        </w:tc>
        <w:tc>
          <w:tcPr>
            <w:tcMar>
              <w:top w:w="85.0" w:type="dxa"/>
              <w:bottom w:w="85.0" w:type="dxa"/>
            </w:tcMar>
          </w:tcPr>
          <w:p w:rsidR="00000000" w:rsidDel="00000000" w:rsidP="00000000" w:rsidRDefault="00000000" w:rsidRPr="00000000" w14:paraId="00000161">
            <w:pPr>
              <w:rPr/>
            </w:pPr>
            <w:r w:rsidDel="00000000" w:rsidR="00000000" w:rsidRPr="00000000">
              <w:rPr>
                <w:sz w:val="16"/>
                <w:szCs w:val="16"/>
                <w:rtl w:val="0"/>
              </w:rPr>
              <w:t xml:space="preserve">Ambiguity, OCR uncertainty, conflicting labels/units.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2">
            <w:pPr>
              <w:rPr/>
            </w:pPr>
            <w:r w:rsidDel="00000000" w:rsidR="00000000" w:rsidRPr="00000000">
              <w:rPr>
                <w:b w:val="1"/>
                <w:bCs w:val="1"/>
                <w:sz w:val="16"/>
                <w:szCs w:val="16"/>
                <w:rtl w:val="0"/>
              </w:rPr>
              <w:t xml:space="preserve">REJECTED</w:t>
            </w:r>
            <w:r w:rsidDel="00000000" w:rsidR="00000000" w:rsidRPr="00000000">
              <w:rPr>
                <w:rtl w:val="0"/>
              </w:rPr>
            </w:r>
          </w:p>
        </w:tc>
        <w:tc>
          <w:tcPr>
            <w:tcMar>
              <w:top w:w="85.0" w:type="dxa"/>
              <w:bottom w:w="85.0" w:type="dxa"/>
            </w:tcMar>
          </w:tcPr>
          <w:p w:rsidR="00000000" w:rsidDel="00000000" w:rsidP="00000000" w:rsidRDefault="00000000" w:rsidRPr="00000000" w14:paraId="00000163">
            <w:pPr>
              <w:rPr/>
            </w:pPr>
            <w:r w:rsidDel="00000000" w:rsidR="00000000" w:rsidRPr="00000000">
              <w:rPr>
                <w:sz w:val="16"/>
                <w:szCs w:val="16"/>
                <w:rtl w:val="0"/>
              </w:rPr>
              <w:t xml:space="preserve">Cannot be safely interpreted as structured observation.</w:t>
            </w:r>
            <w:r w:rsidDel="00000000" w:rsidR="00000000" w:rsidRPr="00000000">
              <w:rPr>
                <w:rtl w:val="0"/>
              </w:rPr>
            </w:r>
          </w:p>
        </w:tc>
      </w:tr>
    </w:tbl>
    <w:p w:rsidR="00000000" w:rsidDel="00000000" w:rsidP="00000000" w:rsidRDefault="00000000" w:rsidRPr="00000000" w14:paraId="00000164">
      <w:pPr>
        <w:pStyle w:val="Heading1"/>
        <w:rPr/>
      </w:pPr>
      <w:r w:rsidDel="00000000" w:rsidR="00000000" w:rsidRPr="00000000">
        <w:rPr>
          <w:rtl w:val="0"/>
        </w:rPr>
        <w:t xml:space="preserve">18. DOCUMENT RIGHTS, EMBEDDINGS AND AI PROCESSING</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65">
            <w:pPr>
              <w:rPr/>
            </w:pPr>
            <w:r w:rsidDel="00000000" w:rsidR="00000000" w:rsidRPr="00000000">
              <w:rPr>
                <w:b w:val="1"/>
                <w:bCs w:val="1"/>
                <w:color w:val="ffffff"/>
                <w:sz w:val="16"/>
                <w:szCs w:val="16"/>
                <w:rtl w:val="0"/>
              </w:rPr>
              <w:t xml:space="preserve">Action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66">
            <w:pPr>
              <w:rPr/>
            </w:pPr>
            <w:r w:rsidDel="00000000" w:rsidR="00000000" w:rsidRPr="00000000">
              <w:rPr>
                <w:b w:val="1"/>
                <w:bCs w:val="1"/>
                <w:color w:val="ffffff"/>
                <w:sz w:val="16"/>
                <w:szCs w:val="16"/>
                <w:rtl w:val="0"/>
              </w:rPr>
              <w:t xml:space="preserve">Required 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7">
            <w:pPr>
              <w:rPr/>
            </w:pPr>
            <w:r w:rsidDel="00000000" w:rsidR="00000000" w:rsidRPr="00000000">
              <w:rPr>
                <w:b w:val="1"/>
                <w:bCs w:val="1"/>
                <w:sz w:val="16"/>
                <w:szCs w:val="16"/>
                <w:rtl w:val="0"/>
              </w:rPr>
              <w:t xml:space="preserve">Store original</w:t>
            </w:r>
            <w:r w:rsidDel="00000000" w:rsidR="00000000" w:rsidRPr="00000000">
              <w:rPr>
                <w:rtl w:val="0"/>
              </w:rPr>
            </w:r>
          </w:p>
        </w:tc>
        <w:tc>
          <w:tcPr>
            <w:tcMar>
              <w:top w:w="85.0" w:type="dxa"/>
              <w:bottom w:w="85.0" w:type="dxa"/>
            </w:tcMar>
          </w:tcPr>
          <w:p w:rsidR="00000000" w:rsidDel="00000000" w:rsidP="00000000" w:rsidRDefault="00000000" w:rsidRPr="00000000" w14:paraId="00000168">
            <w:pPr>
              <w:rPr/>
            </w:pPr>
            <w:r w:rsidDel="00000000" w:rsidR="00000000" w:rsidRPr="00000000">
              <w:rPr>
                <w:sz w:val="16"/>
                <w:szCs w:val="16"/>
                <w:rtl w:val="0"/>
              </w:rPr>
              <w:t xml:space="preserve">Requires STORE permission.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9">
            <w:pPr>
              <w:rPr/>
            </w:pPr>
            <w:r w:rsidDel="00000000" w:rsidR="00000000" w:rsidRPr="00000000">
              <w:rPr>
                <w:b w:val="1"/>
                <w:bCs w:val="1"/>
                <w:sz w:val="16"/>
                <w:szCs w:val="16"/>
                <w:rtl w:val="0"/>
              </w:rPr>
              <w:t xml:space="preserve">Index text</w:t>
            </w:r>
            <w:r w:rsidDel="00000000" w:rsidR="00000000" w:rsidRPr="00000000">
              <w:rPr>
                <w:rtl w:val="0"/>
              </w:rPr>
            </w:r>
          </w:p>
        </w:tc>
        <w:tc>
          <w:tcPr>
            <w:tcMar>
              <w:top w:w="85.0" w:type="dxa"/>
              <w:bottom w:w="85.0" w:type="dxa"/>
            </w:tcMar>
          </w:tcPr>
          <w:p w:rsidR="00000000" w:rsidDel="00000000" w:rsidP="00000000" w:rsidRDefault="00000000" w:rsidRPr="00000000" w14:paraId="0000016A">
            <w:pPr>
              <w:rPr/>
            </w:pPr>
            <w:r w:rsidDel="00000000" w:rsidR="00000000" w:rsidRPr="00000000">
              <w:rPr>
                <w:sz w:val="16"/>
                <w:szCs w:val="16"/>
                <w:rtl w:val="0"/>
              </w:rPr>
              <w:t xml:space="preserve">Requires INDEX permission.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B">
            <w:pPr>
              <w:rPr/>
            </w:pPr>
            <w:r w:rsidDel="00000000" w:rsidR="00000000" w:rsidRPr="00000000">
              <w:rPr>
                <w:b w:val="1"/>
                <w:bCs w:val="1"/>
                <w:sz w:val="16"/>
                <w:szCs w:val="16"/>
                <w:rtl w:val="0"/>
              </w:rPr>
              <w:t xml:space="preserve">Create embeddings</w:t>
            </w:r>
            <w:r w:rsidDel="00000000" w:rsidR="00000000" w:rsidRPr="00000000">
              <w:rPr>
                <w:rtl w:val="0"/>
              </w:rPr>
            </w:r>
          </w:p>
        </w:tc>
        <w:tc>
          <w:tcPr>
            <w:tcMar>
              <w:top w:w="85.0" w:type="dxa"/>
              <w:bottom w:w="85.0" w:type="dxa"/>
            </w:tcMar>
          </w:tcPr>
          <w:p w:rsidR="00000000" w:rsidDel="00000000" w:rsidP="00000000" w:rsidRDefault="00000000" w:rsidRPr="00000000" w14:paraId="0000016C">
            <w:pPr>
              <w:rPr/>
            </w:pPr>
            <w:r w:rsidDel="00000000" w:rsidR="00000000" w:rsidRPr="00000000">
              <w:rPr>
                <w:sz w:val="16"/>
                <w:szCs w:val="16"/>
                <w:rtl w:val="0"/>
              </w:rPr>
              <w:t xml:space="preserve">Requires EMBED permission.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D">
            <w:pPr>
              <w:rPr/>
            </w:pPr>
            <w:r w:rsidDel="00000000" w:rsidR="00000000" w:rsidRPr="00000000">
              <w:rPr>
                <w:b w:val="1"/>
                <w:bCs w:val="1"/>
                <w:sz w:val="16"/>
                <w:szCs w:val="16"/>
                <w:rtl w:val="0"/>
              </w:rPr>
              <w:t xml:space="preserve">External AI prompt</w:t>
            </w:r>
            <w:r w:rsidDel="00000000" w:rsidR="00000000" w:rsidRPr="00000000">
              <w:rPr>
                <w:rtl w:val="0"/>
              </w:rPr>
            </w:r>
          </w:p>
        </w:tc>
        <w:tc>
          <w:tcPr>
            <w:tcMar>
              <w:top w:w="85.0" w:type="dxa"/>
              <w:bottom w:w="85.0" w:type="dxa"/>
            </w:tcMar>
          </w:tcPr>
          <w:p w:rsidR="00000000" w:rsidDel="00000000" w:rsidP="00000000" w:rsidRDefault="00000000" w:rsidRPr="00000000" w14:paraId="0000016E">
            <w:pPr>
              <w:rPr/>
            </w:pPr>
            <w:r w:rsidDel="00000000" w:rsidR="00000000" w:rsidRPr="00000000">
              <w:rPr>
                <w:sz w:val="16"/>
                <w:szCs w:val="16"/>
                <w:rtl w:val="0"/>
              </w:rPr>
              <w:t xml:space="preserve">Requires AI_PROCESS + EXTERNAL_PROVIDER permission.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6F">
            <w:pPr>
              <w:rPr/>
            </w:pPr>
            <w:r w:rsidDel="00000000" w:rsidR="00000000" w:rsidRPr="00000000">
              <w:rPr>
                <w:b w:val="1"/>
                <w:bCs w:val="1"/>
                <w:sz w:val="16"/>
                <w:szCs w:val="16"/>
                <w:rtl w:val="0"/>
              </w:rPr>
              <w:t xml:space="preserve">Display excerpt</w:t>
            </w:r>
            <w:r w:rsidDel="00000000" w:rsidR="00000000" w:rsidRPr="00000000">
              <w:rPr>
                <w:rtl w:val="0"/>
              </w:rPr>
            </w:r>
          </w:p>
        </w:tc>
        <w:tc>
          <w:tcPr>
            <w:tcMar>
              <w:top w:w="85.0" w:type="dxa"/>
              <w:bottom w:w="85.0" w:type="dxa"/>
            </w:tcMar>
          </w:tcPr>
          <w:p w:rsidR="00000000" w:rsidDel="00000000" w:rsidP="00000000" w:rsidRDefault="00000000" w:rsidRPr="00000000" w14:paraId="00000170">
            <w:pPr>
              <w:rPr/>
            </w:pPr>
            <w:r w:rsidDel="00000000" w:rsidR="00000000" w:rsidRPr="00000000">
              <w:rPr>
                <w:sz w:val="16"/>
                <w:szCs w:val="16"/>
                <w:rtl w:val="0"/>
              </w:rPr>
              <w:t xml:space="preserve">Requires DISPLAY and excerpt-length/attribution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1">
            <w:pPr>
              <w:rPr/>
            </w:pPr>
            <w:r w:rsidDel="00000000" w:rsidR="00000000" w:rsidRPr="00000000">
              <w:rPr>
                <w:b w:val="1"/>
                <w:bCs w:val="1"/>
                <w:sz w:val="16"/>
                <w:szCs w:val="16"/>
                <w:rtl w:val="0"/>
              </w:rPr>
              <w:t xml:space="preserve">Export document/excerpt</w:t>
            </w:r>
            <w:r w:rsidDel="00000000" w:rsidR="00000000" w:rsidRPr="00000000">
              <w:rPr>
                <w:rtl w:val="0"/>
              </w:rPr>
            </w:r>
          </w:p>
        </w:tc>
        <w:tc>
          <w:tcPr>
            <w:tcMar>
              <w:top w:w="85.0" w:type="dxa"/>
              <w:bottom w:w="85.0" w:type="dxa"/>
            </w:tcMar>
          </w:tcPr>
          <w:p w:rsidR="00000000" w:rsidDel="00000000" w:rsidP="00000000" w:rsidRDefault="00000000" w:rsidRPr="00000000" w14:paraId="00000172">
            <w:pPr>
              <w:rPr/>
            </w:pPr>
            <w:r w:rsidDel="00000000" w:rsidR="00000000" w:rsidRPr="00000000">
              <w:rPr>
                <w:sz w:val="16"/>
                <w:szCs w:val="16"/>
                <w:rtl w:val="0"/>
              </w:rPr>
              <w:t xml:space="preserve">Requires EXPORT/REDISTRIBUTE as applicable.</w:t>
            </w:r>
            <w:r w:rsidDel="00000000" w:rsidR="00000000" w:rsidRPr="00000000">
              <w:rPr>
                <w:rtl w:val="0"/>
              </w:rPr>
            </w:r>
          </w:p>
        </w:tc>
      </w:tr>
    </w:tbl>
    <w:p w:rsidR="00000000" w:rsidDel="00000000" w:rsidP="00000000" w:rsidRDefault="00000000" w:rsidRPr="00000000" w14:paraId="00000173">
      <w:pPr>
        <w:pStyle w:val="Heading2"/>
        <w:rPr/>
      </w:pPr>
      <w:r w:rsidDel="00000000" w:rsidR="00000000" w:rsidRPr="00000000">
        <w:rPr>
          <w:rtl w:val="0"/>
        </w:rPr>
        <w:t xml:space="preserve">18.1 Embedding isolation</w:t>
      </w:r>
    </w:p>
    <w:tbl>
      <w:tblPr>
        <w:tblStyle w:val="Table26"/>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af0f4" w:val="clear"/>
            <w:tcMar>
              <w:top w:w="110.0" w:type="dxa"/>
              <w:bottom w:w="110.0" w:type="dxa"/>
            </w:tcMar>
          </w:tcPr>
          <w:p w:rsidR="00000000" w:rsidDel="00000000" w:rsidP="00000000" w:rsidRDefault="00000000" w:rsidRPr="00000000" w14:paraId="00000174">
            <w:pPr>
              <w:rPr/>
            </w:pPr>
            <w:r w:rsidDel="00000000" w:rsidR="00000000" w:rsidRPr="00000000">
              <w:rPr>
                <w:b w:val="1"/>
                <w:bCs w:val="1"/>
                <w:color w:val="006d77"/>
                <w:sz w:val="18"/>
                <w:szCs w:val="18"/>
                <w:rtl w:val="0"/>
              </w:rPr>
              <w:t xml:space="preserve">SOURCE-ADDRESSABLE EMBEDDINGS</w:t>
              <w:br w:type="textWrapping"/>
            </w:r>
            <w:r w:rsidDel="00000000" w:rsidR="00000000" w:rsidRPr="00000000">
              <w:rPr>
                <w:sz w:val="17"/>
                <w:szCs w:val="17"/>
                <w:rtl w:val="0"/>
              </w:rPr>
              <w:t xml:space="preserve">Every embedding row/index partition must be attributable to source_id and document_version_id so a vendor/source can be purged and the index rebuilt without deleting unrelated content.</w:t>
            </w:r>
            <w:r w:rsidDel="00000000" w:rsidR="00000000" w:rsidRPr="00000000">
              <w:rPr>
                <w:rtl w:val="0"/>
              </w:rPr>
            </w:r>
          </w:p>
        </w:tc>
      </w:tr>
    </w:tbl>
    <w:p w:rsidR="00000000" w:rsidDel="00000000" w:rsidP="00000000" w:rsidRDefault="00000000" w:rsidRPr="00000000" w14:paraId="00000175">
      <w:pPr>
        <w:pStyle w:val="Heading2"/>
        <w:rPr/>
      </w:pPr>
      <w:r w:rsidDel="00000000" w:rsidR="00000000" w:rsidRPr="00000000">
        <w:rPr>
          <w:rtl w:val="0"/>
        </w:rPr>
        <w:t xml:space="preserve">18.2 Fine-tuning prohibition</w:t>
      </w:r>
    </w:p>
    <w:p w:rsidR="00000000" w:rsidDel="00000000" w:rsidP="00000000" w:rsidRDefault="00000000" w:rsidRPr="00000000" w14:paraId="00000176">
      <w:pPr>
        <w:rPr/>
      </w:pPr>
      <w:r w:rsidDel="00000000" w:rsidR="00000000" w:rsidRPr="00000000">
        <w:rPr>
          <w:rtl w:val="0"/>
        </w:rPr>
        <w:t xml:space="preserve">Licensed vendor content may not be used for model fine-tuning or persistent model adaptation unless a future explicitly approved architecture and contract says otherwise. The launch architecture prohibits it.</w:t>
      </w:r>
    </w:p>
    <w:p w:rsidR="00000000" w:rsidDel="00000000" w:rsidP="00000000" w:rsidRDefault="00000000" w:rsidRPr="00000000" w14:paraId="00000177">
      <w:pPr>
        <w:pStyle w:val="Heading1"/>
        <w:rPr/>
      </w:pPr>
      <w:r w:rsidDel="00000000" w:rsidR="00000000" w:rsidRPr="00000000">
        <w:rPr>
          <w:rtl w:val="0"/>
        </w:rPr>
        <w:t xml:space="preserve">19. DOCUMENT SECURITY AND PROMPT-INJECTION DEFENCE</w:t>
      </w:r>
    </w:p>
    <w:tbl>
      <w:tblPr>
        <w:tblStyle w:val="Table2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78">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79">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A">
            <w:pPr>
              <w:rPr/>
            </w:pPr>
            <w:r w:rsidDel="00000000" w:rsidR="00000000" w:rsidRPr="00000000">
              <w:rPr>
                <w:b w:val="1"/>
                <w:bCs w:val="1"/>
                <w:sz w:val="16"/>
                <w:szCs w:val="16"/>
                <w:rtl w:val="0"/>
              </w:rPr>
              <w:t xml:space="preserve">Untrusted content</w:t>
            </w:r>
            <w:r w:rsidDel="00000000" w:rsidR="00000000" w:rsidRPr="00000000">
              <w:rPr>
                <w:rtl w:val="0"/>
              </w:rPr>
            </w:r>
          </w:p>
        </w:tc>
        <w:tc>
          <w:tcPr>
            <w:tcMar>
              <w:top w:w="85.0" w:type="dxa"/>
              <w:bottom w:w="85.0" w:type="dxa"/>
            </w:tcMar>
          </w:tcPr>
          <w:p w:rsidR="00000000" w:rsidDel="00000000" w:rsidP="00000000" w:rsidRDefault="00000000" w:rsidRPr="00000000" w14:paraId="0000017B">
            <w:pPr>
              <w:rPr/>
            </w:pPr>
            <w:r w:rsidDel="00000000" w:rsidR="00000000" w:rsidRPr="00000000">
              <w:rPr>
                <w:sz w:val="16"/>
                <w:szCs w:val="16"/>
                <w:rtl w:val="0"/>
              </w:rPr>
              <w:t xml:space="preserve">All external documents are data, never instructions.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C">
            <w:pPr>
              <w:rPr/>
            </w:pPr>
            <w:r w:rsidDel="00000000" w:rsidR="00000000" w:rsidRPr="00000000">
              <w:rPr>
                <w:b w:val="1"/>
                <w:bCs w:val="1"/>
                <w:sz w:val="16"/>
                <w:szCs w:val="16"/>
                <w:rtl w:val="0"/>
              </w:rPr>
              <w:t xml:space="preserve">Tool isolation</w:t>
            </w:r>
            <w:r w:rsidDel="00000000" w:rsidR="00000000" w:rsidRPr="00000000">
              <w:rPr>
                <w:rtl w:val="0"/>
              </w:rPr>
            </w:r>
          </w:p>
        </w:tc>
        <w:tc>
          <w:tcPr>
            <w:tcMar>
              <w:top w:w="85.0" w:type="dxa"/>
              <w:bottom w:w="85.0" w:type="dxa"/>
            </w:tcMar>
          </w:tcPr>
          <w:p w:rsidR="00000000" w:rsidDel="00000000" w:rsidP="00000000" w:rsidRDefault="00000000" w:rsidRPr="00000000" w14:paraId="0000017D">
            <w:pPr>
              <w:rPr/>
            </w:pPr>
            <w:r w:rsidDel="00000000" w:rsidR="00000000" w:rsidRPr="00000000">
              <w:rPr>
                <w:sz w:val="16"/>
                <w:szCs w:val="16"/>
                <w:rtl w:val="0"/>
              </w:rPr>
              <w:t xml:space="preserve">Retrieved text cannot invoke tools or change system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7E">
            <w:pPr>
              <w:rPr/>
            </w:pPr>
            <w:r w:rsidDel="00000000" w:rsidR="00000000" w:rsidRPr="00000000">
              <w:rPr>
                <w:b w:val="1"/>
                <w:bCs w:val="1"/>
                <w:sz w:val="16"/>
                <w:szCs w:val="16"/>
                <w:rtl w:val="0"/>
              </w:rPr>
              <w:t xml:space="preserve">Active content</w:t>
            </w:r>
            <w:r w:rsidDel="00000000" w:rsidR="00000000" w:rsidRPr="00000000">
              <w:rPr>
                <w:rtl w:val="0"/>
              </w:rPr>
            </w:r>
          </w:p>
        </w:tc>
        <w:tc>
          <w:tcPr>
            <w:tcMar>
              <w:top w:w="85.0" w:type="dxa"/>
              <w:bottom w:w="85.0" w:type="dxa"/>
            </w:tcMar>
          </w:tcPr>
          <w:p w:rsidR="00000000" w:rsidDel="00000000" w:rsidP="00000000" w:rsidRDefault="00000000" w:rsidRPr="00000000" w14:paraId="0000017F">
            <w:pPr>
              <w:rPr/>
            </w:pPr>
            <w:r w:rsidDel="00000000" w:rsidR="00000000" w:rsidRPr="00000000">
              <w:rPr>
                <w:sz w:val="16"/>
                <w:szCs w:val="16"/>
                <w:rtl w:val="0"/>
              </w:rPr>
              <w:t xml:space="preserve">Scripts/macros/embedded executables are not executed.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0">
            <w:pPr>
              <w:rPr/>
            </w:pPr>
            <w:r w:rsidDel="00000000" w:rsidR="00000000" w:rsidRPr="00000000">
              <w:rPr>
                <w:b w:val="1"/>
                <w:bCs w:val="1"/>
                <w:sz w:val="16"/>
                <w:szCs w:val="16"/>
                <w:rtl w:val="0"/>
              </w:rPr>
              <w:t xml:space="preserve">File validation</w:t>
            </w:r>
            <w:r w:rsidDel="00000000" w:rsidR="00000000" w:rsidRPr="00000000">
              <w:rPr>
                <w:rtl w:val="0"/>
              </w:rPr>
            </w:r>
          </w:p>
        </w:tc>
        <w:tc>
          <w:tcPr>
            <w:tcMar>
              <w:top w:w="85.0" w:type="dxa"/>
              <w:bottom w:w="85.0" w:type="dxa"/>
            </w:tcMar>
          </w:tcPr>
          <w:p w:rsidR="00000000" w:rsidDel="00000000" w:rsidP="00000000" w:rsidRDefault="00000000" w:rsidRPr="00000000" w14:paraId="00000181">
            <w:pPr>
              <w:rPr/>
            </w:pPr>
            <w:r w:rsidDel="00000000" w:rsidR="00000000" w:rsidRPr="00000000">
              <w:rPr>
                <w:sz w:val="16"/>
                <w:szCs w:val="16"/>
                <w:rtl w:val="0"/>
              </w:rPr>
              <w:t xml:space="preserve">Media/type/signature and archive bomb limits.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2">
            <w:pPr>
              <w:rPr/>
            </w:pPr>
            <w:r w:rsidDel="00000000" w:rsidR="00000000" w:rsidRPr="00000000">
              <w:rPr>
                <w:b w:val="1"/>
                <w:bCs w:val="1"/>
                <w:sz w:val="16"/>
                <w:szCs w:val="16"/>
                <w:rtl w:val="0"/>
              </w:rPr>
              <w:t xml:space="preserve">Link handling</w:t>
            </w:r>
            <w:r w:rsidDel="00000000" w:rsidR="00000000" w:rsidRPr="00000000">
              <w:rPr>
                <w:rtl w:val="0"/>
              </w:rPr>
            </w:r>
          </w:p>
        </w:tc>
        <w:tc>
          <w:tcPr>
            <w:tcMar>
              <w:top w:w="85.0" w:type="dxa"/>
              <w:bottom w:w="85.0" w:type="dxa"/>
            </w:tcMar>
          </w:tcPr>
          <w:p w:rsidR="00000000" w:rsidDel="00000000" w:rsidP="00000000" w:rsidRDefault="00000000" w:rsidRPr="00000000" w14:paraId="00000183">
            <w:pPr>
              <w:rPr/>
            </w:pPr>
            <w:r w:rsidDel="00000000" w:rsidR="00000000" w:rsidRPr="00000000">
              <w:rPr>
                <w:sz w:val="16"/>
                <w:szCs w:val="16"/>
                <w:rtl w:val="0"/>
              </w:rPr>
              <w:t xml:space="preserve">External links are not automatically followed by AI/tooling.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4">
            <w:pPr>
              <w:rPr/>
            </w:pPr>
            <w:r w:rsidDel="00000000" w:rsidR="00000000" w:rsidRPr="00000000">
              <w:rPr>
                <w:b w:val="1"/>
                <w:bCs w:val="1"/>
                <w:sz w:val="16"/>
                <w:szCs w:val="16"/>
                <w:rtl w:val="0"/>
              </w:rPr>
              <w:t xml:space="preserve">Prompt injection</w:t>
            </w:r>
            <w:r w:rsidDel="00000000" w:rsidR="00000000" w:rsidRPr="00000000">
              <w:rPr>
                <w:rtl w:val="0"/>
              </w:rPr>
            </w:r>
          </w:p>
        </w:tc>
        <w:tc>
          <w:tcPr>
            <w:tcMar>
              <w:top w:w="85.0" w:type="dxa"/>
              <w:bottom w:w="85.0" w:type="dxa"/>
            </w:tcMar>
          </w:tcPr>
          <w:p w:rsidR="00000000" w:rsidDel="00000000" w:rsidP="00000000" w:rsidRDefault="00000000" w:rsidRPr="00000000" w14:paraId="00000185">
            <w:pPr>
              <w:rPr/>
            </w:pPr>
            <w:r w:rsidDel="00000000" w:rsidR="00000000" w:rsidRPr="00000000">
              <w:rPr>
                <w:sz w:val="16"/>
                <w:szCs w:val="16"/>
                <w:rtl w:val="0"/>
              </w:rPr>
              <w:t xml:space="preserve">Document strings attempting to override instructions are treated as quoted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6">
            <w:pPr>
              <w:rPr/>
            </w:pPr>
            <w:r w:rsidDel="00000000" w:rsidR="00000000" w:rsidRPr="00000000">
              <w:rPr>
                <w:b w:val="1"/>
                <w:bCs w:val="1"/>
                <w:sz w:val="16"/>
                <w:szCs w:val="16"/>
                <w:rtl w:val="0"/>
              </w:rPr>
              <w:t xml:space="preserve">Malware</w:t>
            </w:r>
            <w:r w:rsidDel="00000000" w:rsidR="00000000" w:rsidRPr="00000000">
              <w:rPr>
                <w:rtl w:val="0"/>
              </w:rPr>
            </w:r>
          </w:p>
        </w:tc>
        <w:tc>
          <w:tcPr>
            <w:tcMar>
              <w:top w:w="85.0" w:type="dxa"/>
              <w:bottom w:w="85.0" w:type="dxa"/>
            </w:tcMar>
          </w:tcPr>
          <w:p w:rsidR="00000000" w:rsidDel="00000000" w:rsidP="00000000" w:rsidRDefault="00000000" w:rsidRPr="00000000" w14:paraId="00000187">
            <w:pPr>
              <w:rPr/>
            </w:pPr>
            <w:r w:rsidDel="00000000" w:rsidR="00000000" w:rsidRPr="00000000">
              <w:rPr>
                <w:sz w:val="16"/>
                <w:szCs w:val="16"/>
                <w:rtl w:val="0"/>
              </w:rPr>
              <w:t xml:space="preserve">Suspicious artefacts quarantine before parsing/indexing.</w:t>
            </w:r>
            <w:r w:rsidDel="00000000" w:rsidR="00000000" w:rsidRPr="00000000">
              <w:rPr>
                <w:rtl w:val="0"/>
              </w:rPr>
            </w:r>
          </w:p>
        </w:tc>
      </w:tr>
    </w:tbl>
    <w:p w:rsidR="00000000" w:rsidDel="00000000" w:rsidP="00000000" w:rsidRDefault="00000000" w:rsidRPr="00000000" w14:paraId="00000188">
      <w:pPr>
        <w:pStyle w:val="Heading2"/>
        <w:rPr/>
      </w:pPr>
      <w:r w:rsidDel="00000000" w:rsidR="00000000" w:rsidRPr="00000000">
        <w:rPr>
          <w:rtl w:val="0"/>
        </w:rPr>
        <w:t xml:space="preserve">19.1 Trust boundary</w:t>
      </w:r>
    </w:p>
    <w:p w:rsidR="00000000" w:rsidDel="00000000" w:rsidP="00000000" w:rsidRDefault="00000000" w:rsidRPr="00000000" w14:paraId="00000189">
      <w:pPr>
        <w:rPr/>
      </w:pPr>
      <w:r w:rsidDel="00000000" w:rsidR="00000000" w:rsidRPr="00000000">
        <w:rPr>
          <w:rtl w:val="0"/>
        </w:rPr>
        <w:t xml:space="preserve">Parsing workers run in least-privilege isolated workloads with restricted egress and no access to user credentials or unrelated source content.</w:t>
      </w:r>
    </w:p>
    <w:p w:rsidR="00000000" w:rsidDel="00000000" w:rsidP="00000000" w:rsidRDefault="00000000" w:rsidRPr="00000000" w14:paraId="0000018A">
      <w:pPr>
        <w:pStyle w:val="Heading1"/>
        <w:rPr/>
      </w:pPr>
      <w:r w:rsidDel="00000000" w:rsidR="00000000" w:rsidRPr="00000000">
        <w:rPr>
          <w:rtl w:val="0"/>
        </w:rPr>
        <w:t xml:space="preserve">20. CORRECTION, WITHDRAWAL AND REVOCATION PROPAGATION</w:t>
      </w:r>
    </w:p>
    <w:p w:rsidR="00000000" w:rsidDel="00000000" w:rsidP="00000000" w:rsidRDefault="00000000" w:rsidRPr="00000000" w14:paraId="0000018B">
      <w:pPr>
        <w:jc w:val="center"/>
        <w:rPr/>
      </w:pPr>
      <w:r w:rsidDel="00000000" w:rsidR="00000000" w:rsidRPr="00000000">
        <w:rPr/>
        <w:drawing>
          <wp:inline distB="0" distT="0" distL="114300" distR="114300">
            <wp:extent cx="6309360" cy="2280918"/>
            <wp:effectExtent b="0" l="0" r="0" t="0"/>
            <wp:docPr descr="Image: image4.png" id="4" name="image4.png"/>
            <a:graphic>
              <a:graphicData uri="http://schemas.openxmlformats.org/drawingml/2006/picture">
                <pic:pic>
                  <pic:nvPicPr>
                    <pic:cNvPr descr="Image: image4.png" id="0" name="image4.png"/>
                    <pic:cNvPicPr preferRelativeResize="0"/>
                  </pic:nvPicPr>
                  <pic:blipFill>
                    <a:blip r:embed="rId9"/>
                    <a:srcRect b="0" l="0" r="0" t="0"/>
                    <a:stretch>
                      <a:fillRect/>
                    </a:stretch>
                  </pic:blipFill>
                  <pic:spPr>
                    <a:xfrm>
                      <a:off x="0" y="0"/>
                      <a:ext cx="6309360" cy="2280918"/>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center"/>
        <w:rPr/>
      </w:pPr>
      <w:r w:rsidDel="00000000" w:rsidR="00000000" w:rsidRPr="00000000">
        <w:rPr>
          <w:i w:val="1"/>
          <w:iCs w:val="1"/>
          <w:color w:val="5b6573"/>
          <w:sz w:val="16"/>
          <w:szCs w:val="16"/>
          <w:rtl w:val="0"/>
        </w:rPr>
        <w:t xml:space="preserve">Figure 4 — Evidence correction and revocation propagation</w:t>
      </w:r>
      <w:r w:rsidDel="00000000" w:rsidR="00000000" w:rsidRPr="00000000">
        <w:rPr>
          <w:rtl w:val="0"/>
        </w:rPr>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8D">
            <w:pPr>
              <w:rPr/>
            </w:pPr>
            <w:r w:rsidDel="00000000" w:rsidR="00000000" w:rsidRPr="00000000">
              <w:rPr>
                <w:b w:val="1"/>
                <w:bCs w:val="1"/>
                <w:color w:val="ffffff"/>
                <w:sz w:val="16"/>
                <w:szCs w:val="16"/>
                <w:rtl w:val="0"/>
              </w:rPr>
              <w:t xml:space="preserve">Event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8E">
            <w:pPr>
              <w:rPr/>
            </w:pPr>
            <w:r w:rsidDel="00000000" w:rsidR="00000000" w:rsidRPr="00000000">
              <w:rPr>
                <w:b w:val="1"/>
                <w:bCs w:val="1"/>
                <w:color w:val="ffffff"/>
                <w:sz w:val="16"/>
                <w:szCs w:val="16"/>
                <w:rtl w:val="0"/>
              </w:rPr>
              <w:t xml:space="preserve">Behaviour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8F">
            <w:pPr>
              <w:rPr/>
            </w:pPr>
            <w:r w:rsidDel="00000000" w:rsidR="00000000" w:rsidRPr="00000000">
              <w:rPr>
                <w:b w:val="1"/>
                <w:bCs w:val="1"/>
                <w:sz w:val="16"/>
                <w:szCs w:val="16"/>
                <w:rtl w:val="0"/>
              </w:rPr>
              <w:t xml:space="preserve">Source document superseded</w:t>
            </w:r>
            <w:r w:rsidDel="00000000" w:rsidR="00000000" w:rsidRPr="00000000">
              <w:rPr>
                <w:rtl w:val="0"/>
              </w:rPr>
            </w:r>
          </w:p>
        </w:tc>
        <w:tc>
          <w:tcPr>
            <w:tcMar>
              <w:top w:w="85.0" w:type="dxa"/>
              <w:bottom w:w="85.0" w:type="dxa"/>
            </w:tcMar>
          </w:tcPr>
          <w:p w:rsidR="00000000" w:rsidDel="00000000" w:rsidP="00000000" w:rsidRDefault="00000000" w:rsidRPr="00000000" w14:paraId="00000190">
            <w:pPr>
              <w:rPr/>
            </w:pPr>
            <w:r w:rsidDel="00000000" w:rsidR="00000000" w:rsidRPr="00000000">
              <w:rPr>
                <w:sz w:val="16"/>
                <w:szCs w:val="16"/>
                <w:rtl w:val="0"/>
              </w:rPr>
              <w:t xml:space="preserve">New version becomes current; old remains historical.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1">
            <w:pPr>
              <w:rPr/>
            </w:pPr>
            <w:r w:rsidDel="00000000" w:rsidR="00000000" w:rsidRPr="00000000">
              <w:rPr>
                <w:b w:val="1"/>
                <w:bCs w:val="1"/>
                <w:sz w:val="16"/>
                <w:szCs w:val="16"/>
                <w:rtl w:val="0"/>
              </w:rPr>
              <w:t xml:space="preserve">Source withdrawal</w:t>
            </w:r>
            <w:r w:rsidDel="00000000" w:rsidR="00000000" w:rsidRPr="00000000">
              <w:rPr>
                <w:rtl w:val="0"/>
              </w:rPr>
            </w:r>
          </w:p>
        </w:tc>
        <w:tc>
          <w:tcPr>
            <w:tcMar>
              <w:top w:w="85.0" w:type="dxa"/>
              <w:bottom w:w="85.0" w:type="dxa"/>
            </w:tcMar>
          </w:tcPr>
          <w:p w:rsidR="00000000" w:rsidDel="00000000" w:rsidP="00000000" w:rsidRDefault="00000000" w:rsidRPr="00000000" w14:paraId="00000192">
            <w:pPr>
              <w:rPr/>
            </w:pPr>
            <w:r w:rsidDel="00000000" w:rsidR="00000000" w:rsidRPr="00000000">
              <w:rPr>
                <w:sz w:val="16"/>
                <w:szCs w:val="16"/>
                <w:rtl w:val="0"/>
              </w:rPr>
              <w:t xml:space="preserve">Document/evidence marked WITHDRAWN/REVOKED; normal retrieval stops.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3">
            <w:pPr>
              <w:rPr/>
            </w:pPr>
            <w:r w:rsidDel="00000000" w:rsidR="00000000" w:rsidRPr="00000000">
              <w:rPr>
                <w:b w:val="1"/>
                <w:bCs w:val="1"/>
                <w:sz w:val="16"/>
                <w:szCs w:val="16"/>
                <w:rtl w:val="0"/>
              </w:rPr>
              <w:t xml:space="preserve">Parser correction</w:t>
            </w:r>
            <w:r w:rsidDel="00000000" w:rsidR="00000000" w:rsidRPr="00000000">
              <w:rPr>
                <w:rtl w:val="0"/>
              </w:rPr>
            </w:r>
          </w:p>
        </w:tc>
        <w:tc>
          <w:tcPr>
            <w:tcMar>
              <w:top w:w="85.0" w:type="dxa"/>
              <w:bottom w:w="85.0" w:type="dxa"/>
            </w:tcMar>
          </w:tcPr>
          <w:p w:rsidR="00000000" w:rsidDel="00000000" w:rsidP="00000000" w:rsidRDefault="00000000" w:rsidRPr="00000000" w14:paraId="00000194">
            <w:pPr>
              <w:rPr/>
            </w:pPr>
            <w:r w:rsidDel="00000000" w:rsidR="00000000" w:rsidRPr="00000000">
              <w:rPr>
                <w:sz w:val="16"/>
                <w:szCs w:val="16"/>
                <w:rtl w:val="0"/>
              </w:rPr>
              <w:t xml:space="preserve">New ParsedDocumentVersion; prior citations remain resolvable historically.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5">
            <w:pPr>
              <w:rPr/>
            </w:pPr>
            <w:r w:rsidDel="00000000" w:rsidR="00000000" w:rsidRPr="00000000">
              <w:rPr>
                <w:b w:val="1"/>
                <w:bCs w:val="1"/>
                <w:sz w:val="16"/>
                <w:szCs w:val="16"/>
                <w:rtl w:val="0"/>
              </w:rPr>
              <w:t xml:space="preserve">Fact correction</w:t>
            </w:r>
            <w:r w:rsidDel="00000000" w:rsidR="00000000" w:rsidRPr="00000000">
              <w:rPr>
                <w:rtl w:val="0"/>
              </w:rPr>
            </w:r>
          </w:p>
        </w:tc>
        <w:tc>
          <w:tcPr>
            <w:tcMar>
              <w:top w:w="85.0" w:type="dxa"/>
              <w:bottom w:w="85.0" w:type="dxa"/>
            </w:tcMar>
          </w:tcPr>
          <w:p w:rsidR="00000000" w:rsidDel="00000000" w:rsidP="00000000" w:rsidRDefault="00000000" w:rsidRPr="00000000" w14:paraId="00000196">
            <w:pPr>
              <w:rPr/>
            </w:pPr>
            <w:r w:rsidDel="00000000" w:rsidR="00000000" w:rsidRPr="00000000">
              <w:rPr>
                <w:sz w:val="16"/>
                <w:szCs w:val="16"/>
                <w:rtl w:val="0"/>
              </w:rPr>
              <w:t xml:space="preserve">Claim/evidence dependency graph identifies affected outputs.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97">
            <w:pPr>
              <w:rPr/>
            </w:pPr>
            <w:r w:rsidDel="00000000" w:rsidR="00000000" w:rsidRPr="00000000">
              <w:rPr>
                <w:b w:val="1"/>
                <w:bCs w:val="1"/>
                <w:sz w:val="16"/>
                <w:szCs w:val="16"/>
                <w:rtl w:val="0"/>
              </w:rPr>
              <w:t xml:space="preserve">Rights withdrawal</w:t>
            </w:r>
            <w:r w:rsidDel="00000000" w:rsidR="00000000" w:rsidRPr="00000000">
              <w:rPr>
                <w:rtl w:val="0"/>
              </w:rPr>
            </w:r>
          </w:p>
        </w:tc>
        <w:tc>
          <w:tcPr>
            <w:tcMar>
              <w:top w:w="85.0" w:type="dxa"/>
              <w:bottom w:w="85.0" w:type="dxa"/>
            </w:tcMar>
          </w:tcPr>
          <w:p w:rsidR="00000000" w:rsidDel="00000000" w:rsidP="00000000" w:rsidRDefault="00000000" w:rsidRPr="00000000" w14:paraId="00000198">
            <w:pPr>
              <w:rPr/>
            </w:pPr>
            <w:r w:rsidDel="00000000" w:rsidR="00000000" w:rsidRPr="00000000">
              <w:rPr>
                <w:sz w:val="16"/>
                <w:szCs w:val="16"/>
                <w:rtl w:val="0"/>
              </w:rPr>
              <w:t xml:space="preserve">Evidence becomes inaccessible for current use; historical audit metadata retained as permitted.</w:t>
            </w:r>
            <w:r w:rsidDel="00000000" w:rsidR="00000000" w:rsidRPr="00000000">
              <w:rPr>
                <w:rtl w:val="0"/>
              </w:rPr>
            </w:r>
          </w:p>
        </w:tc>
      </w:tr>
    </w:tbl>
    <w:p w:rsidR="00000000" w:rsidDel="00000000" w:rsidP="00000000" w:rsidRDefault="00000000" w:rsidRPr="00000000" w14:paraId="00000199">
      <w:pPr>
        <w:pStyle w:val="Heading2"/>
        <w:rPr/>
      </w:pPr>
      <w:r w:rsidDel="00000000" w:rsidR="00000000" w:rsidRPr="00000000">
        <w:rPr>
          <w:rtl w:val="0"/>
        </w:rPr>
        <w:t xml:space="preserve">20.1 User-impact classes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Previously delivered alert based on affected fact → PLT-MON-001 correction path.</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Saved research output with affected claim → mark claim/output evidence status SUPERSEDED or CORRECTED on next access and, where product policy requires, notify.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Transient unsaved AI chat → historical record remains; future retrieval uses current evidence state.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Current instrument/evidence page → immediately reflects latest accepted status.</w:t>
      </w: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tl w:val="0"/>
        </w:rPr>
        <w:t xml:space="preserve">21. EVIDENCE QUALITY AND STATUS MODEL</w:t>
      </w:r>
    </w:p>
    <w:tbl>
      <w:tblPr>
        <w:tblStyle w:val="Table2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9F">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A0">
            <w:pPr>
              <w:rPr/>
            </w:pPr>
            <w:r w:rsidDel="00000000" w:rsidR="00000000" w:rsidRPr="00000000">
              <w:rPr>
                <w:b w:val="1"/>
                <w:bCs w:val="1"/>
                <w:color w:val="ffffff"/>
                <w:sz w:val="16"/>
                <w:szCs w:val="16"/>
                <w:rtl w:val="0"/>
              </w:rPr>
              <w:t xml:space="preserve">Meaning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1">
            <w:pPr>
              <w:rPr/>
            </w:pPr>
            <w:r w:rsidDel="00000000" w:rsidR="00000000" w:rsidRPr="00000000">
              <w:rPr>
                <w:b w:val="1"/>
                <w:bCs w:val="1"/>
                <w:sz w:val="16"/>
                <w:szCs w:val="16"/>
                <w:rtl w:val="0"/>
              </w:rPr>
              <w:t xml:space="preserve">VERIFIED</w:t>
            </w:r>
            <w:r w:rsidDel="00000000" w:rsidR="00000000" w:rsidRPr="00000000">
              <w:rPr>
                <w:rtl w:val="0"/>
              </w:rPr>
            </w:r>
          </w:p>
        </w:tc>
        <w:tc>
          <w:tcPr>
            <w:tcMar>
              <w:top w:w="85.0" w:type="dxa"/>
              <w:bottom w:w="85.0" w:type="dxa"/>
            </w:tcMar>
          </w:tcPr>
          <w:p w:rsidR="00000000" w:rsidDel="00000000" w:rsidP="00000000" w:rsidRDefault="00000000" w:rsidRPr="00000000" w14:paraId="000001A2">
            <w:pPr>
              <w:rPr/>
            </w:pPr>
            <w:r w:rsidDel="00000000" w:rsidR="00000000" w:rsidRPr="00000000">
              <w:rPr>
                <w:sz w:val="16"/>
                <w:szCs w:val="16"/>
                <w:rtl w:val="0"/>
              </w:rPr>
              <w:t xml:space="preserve">Evidence artefact and locator pass validation; source status eligible.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3">
            <w:pPr>
              <w:rPr/>
            </w:pPr>
            <w:r w:rsidDel="00000000" w:rsidR="00000000" w:rsidRPr="00000000">
              <w:rPr>
                <w:b w:val="1"/>
                <w:bCs w:val="1"/>
                <w:sz w:val="16"/>
                <w:szCs w:val="16"/>
                <w:rtl w:val="0"/>
              </w:rPr>
              <w:t xml:space="preserve">PARTIAL</w:t>
            </w:r>
            <w:r w:rsidDel="00000000" w:rsidR="00000000" w:rsidRPr="00000000">
              <w:rPr>
                <w:rtl w:val="0"/>
              </w:rPr>
            </w:r>
          </w:p>
        </w:tc>
        <w:tc>
          <w:tcPr>
            <w:tcMar>
              <w:top w:w="85.0" w:type="dxa"/>
              <w:bottom w:w="85.0" w:type="dxa"/>
            </w:tcMar>
          </w:tcPr>
          <w:p w:rsidR="00000000" w:rsidDel="00000000" w:rsidP="00000000" w:rsidRDefault="00000000" w:rsidRPr="00000000" w14:paraId="000001A4">
            <w:pPr>
              <w:rPr/>
            </w:pPr>
            <w:r w:rsidDel="00000000" w:rsidR="00000000" w:rsidRPr="00000000">
              <w:rPr>
                <w:sz w:val="16"/>
                <w:szCs w:val="16"/>
                <w:rtl w:val="0"/>
              </w:rPr>
              <w:t xml:space="preserve">Evidence usable with known extraction/coverage limitation.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5">
            <w:pPr>
              <w:rPr/>
            </w:pPr>
            <w:r w:rsidDel="00000000" w:rsidR="00000000" w:rsidRPr="00000000">
              <w:rPr>
                <w:b w:val="1"/>
                <w:bCs w:val="1"/>
                <w:sz w:val="16"/>
                <w:szCs w:val="16"/>
                <w:rtl w:val="0"/>
              </w:rPr>
              <w:t xml:space="preserve">CONFLICT</w:t>
            </w:r>
            <w:r w:rsidDel="00000000" w:rsidR="00000000" w:rsidRPr="00000000">
              <w:rPr>
                <w:rtl w:val="0"/>
              </w:rPr>
            </w:r>
          </w:p>
        </w:tc>
        <w:tc>
          <w:tcPr>
            <w:tcMar>
              <w:top w:w="85.0" w:type="dxa"/>
              <w:bottom w:w="85.0" w:type="dxa"/>
            </w:tcMar>
          </w:tcPr>
          <w:p w:rsidR="00000000" w:rsidDel="00000000" w:rsidP="00000000" w:rsidRDefault="00000000" w:rsidRPr="00000000" w14:paraId="000001A6">
            <w:pPr>
              <w:rPr/>
            </w:pPr>
            <w:r w:rsidDel="00000000" w:rsidR="00000000" w:rsidRPr="00000000">
              <w:rPr>
                <w:sz w:val="16"/>
                <w:szCs w:val="16"/>
                <w:rtl w:val="0"/>
              </w:rPr>
              <w:t xml:space="preserve">Competing evidence/source observations unresolved.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7">
            <w:pPr>
              <w:rPr/>
            </w:pPr>
            <w:r w:rsidDel="00000000" w:rsidR="00000000" w:rsidRPr="00000000">
              <w:rPr>
                <w:b w:val="1"/>
                <w:bCs w:val="1"/>
                <w:sz w:val="16"/>
                <w:szCs w:val="16"/>
                <w:rtl w:val="0"/>
              </w:rPr>
              <w:t xml:space="preserve">STALE</w:t>
            </w:r>
            <w:r w:rsidDel="00000000" w:rsidR="00000000" w:rsidRPr="00000000">
              <w:rPr>
                <w:rtl w:val="0"/>
              </w:rPr>
            </w:r>
          </w:p>
        </w:tc>
        <w:tc>
          <w:tcPr>
            <w:tcMar>
              <w:top w:w="85.0" w:type="dxa"/>
              <w:bottom w:w="85.0" w:type="dxa"/>
            </w:tcMar>
          </w:tcPr>
          <w:p w:rsidR="00000000" w:rsidDel="00000000" w:rsidP="00000000" w:rsidRDefault="00000000" w:rsidRPr="00000000" w14:paraId="000001A8">
            <w:pPr>
              <w:rPr/>
            </w:pPr>
            <w:r w:rsidDel="00000000" w:rsidR="00000000" w:rsidRPr="00000000">
              <w:rPr>
                <w:sz w:val="16"/>
                <w:szCs w:val="16"/>
                <w:rtl w:val="0"/>
              </w:rPr>
              <w:t xml:space="preserve">Evidence is old relative to the product context but still valid historical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9">
            <w:pPr>
              <w:rPr/>
            </w:pPr>
            <w:r w:rsidDel="00000000" w:rsidR="00000000" w:rsidRPr="00000000">
              <w:rPr>
                <w:b w:val="1"/>
                <w:bCs w:val="1"/>
                <w:sz w:val="16"/>
                <w:szCs w:val="16"/>
                <w:rtl w:val="0"/>
              </w:rPr>
              <w:t xml:space="preserve">SUPERSEDED</w:t>
            </w:r>
            <w:r w:rsidDel="00000000" w:rsidR="00000000" w:rsidRPr="00000000">
              <w:rPr>
                <w:rtl w:val="0"/>
              </w:rPr>
            </w:r>
          </w:p>
        </w:tc>
        <w:tc>
          <w:tcPr>
            <w:tcMar>
              <w:top w:w="85.0" w:type="dxa"/>
              <w:bottom w:w="85.0" w:type="dxa"/>
            </w:tcMar>
          </w:tcPr>
          <w:p w:rsidR="00000000" w:rsidDel="00000000" w:rsidP="00000000" w:rsidRDefault="00000000" w:rsidRPr="00000000" w14:paraId="000001AA">
            <w:pPr>
              <w:rPr/>
            </w:pPr>
            <w:r w:rsidDel="00000000" w:rsidR="00000000" w:rsidRPr="00000000">
              <w:rPr>
                <w:sz w:val="16"/>
                <w:szCs w:val="16"/>
                <w:rtl w:val="0"/>
              </w:rPr>
              <w:t xml:space="preserve">Newer source/version replaces current-use 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B">
            <w:pPr>
              <w:rPr/>
            </w:pPr>
            <w:r w:rsidDel="00000000" w:rsidR="00000000" w:rsidRPr="00000000">
              <w:rPr>
                <w:b w:val="1"/>
                <w:bCs w:val="1"/>
                <w:sz w:val="16"/>
                <w:szCs w:val="16"/>
                <w:rtl w:val="0"/>
              </w:rPr>
              <w:t xml:space="preserve">WITHDRAWN</w:t>
            </w:r>
            <w:r w:rsidDel="00000000" w:rsidR="00000000" w:rsidRPr="00000000">
              <w:rPr>
                <w:rtl w:val="0"/>
              </w:rPr>
            </w:r>
          </w:p>
        </w:tc>
        <w:tc>
          <w:tcPr>
            <w:tcMar>
              <w:top w:w="85.0" w:type="dxa"/>
              <w:bottom w:w="85.0" w:type="dxa"/>
            </w:tcMar>
          </w:tcPr>
          <w:p w:rsidR="00000000" w:rsidDel="00000000" w:rsidP="00000000" w:rsidRDefault="00000000" w:rsidRPr="00000000" w14:paraId="000001AC">
            <w:pPr>
              <w:rPr/>
            </w:pPr>
            <w:r w:rsidDel="00000000" w:rsidR="00000000" w:rsidRPr="00000000">
              <w:rPr>
                <w:sz w:val="16"/>
                <w:szCs w:val="16"/>
                <w:rtl w:val="0"/>
              </w:rPr>
              <w:t xml:space="preserve">Source withdrew material.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D">
            <w:pPr>
              <w:rPr/>
            </w:pPr>
            <w:r w:rsidDel="00000000" w:rsidR="00000000" w:rsidRPr="00000000">
              <w:rPr>
                <w:b w:val="1"/>
                <w:bCs w:val="1"/>
                <w:sz w:val="16"/>
                <w:szCs w:val="16"/>
                <w:rtl w:val="0"/>
              </w:rPr>
              <w:t xml:space="preserve">QUARANTINED</w:t>
            </w:r>
            <w:r w:rsidDel="00000000" w:rsidR="00000000" w:rsidRPr="00000000">
              <w:rPr>
                <w:rtl w:val="0"/>
              </w:rPr>
            </w:r>
          </w:p>
        </w:tc>
        <w:tc>
          <w:tcPr>
            <w:tcMar>
              <w:top w:w="85.0" w:type="dxa"/>
              <w:bottom w:w="85.0" w:type="dxa"/>
            </w:tcMar>
          </w:tcPr>
          <w:p w:rsidR="00000000" w:rsidDel="00000000" w:rsidP="00000000" w:rsidRDefault="00000000" w:rsidRPr="00000000" w14:paraId="000001AE">
            <w:pPr>
              <w:rPr/>
            </w:pPr>
            <w:r w:rsidDel="00000000" w:rsidR="00000000" w:rsidRPr="00000000">
              <w:rPr>
                <w:sz w:val="16"/>
                <w:szCs w:val="16"/>
                <w:rtl w:val="0"/>
              </w:rPr>
              <w:t xml:space="preserve">Security/quality review required.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AF">
            <w:pPr>
              <w:rPr/>
            </w:pPr>
            <w:r w:rsidDel="00000000" w:rsidR="00000000" w:rsidRPr="00000000">
              <w:rPr>
                <w:b w:val="1"/>
                <w:bCs w:val="1"/>
                <w:sz w:val="16"/>
                <w:szCs w:val="16"/>
                <w:rtl w:val="0"/>
              </w:rPr>
              <w:t xml:space="preserve">PURGED</w:t>
            </w:r>
            <w:r w:rsidDel="00000000" w:rsidR="00000000" w:rsidRPr="00000000">
              <w:rPr>
                <w:rtl w:val="0"/>
              </w:rPr>
            </w:r>
          </w:p>
        </w:tc>
        <w:tc>
          <w:tcPr>
            <w:tcMar>
              <w:top w:w="85.0" w:type="dxa"/>
              <w:bottom w:w="85.0" w:type="dxa"/>
            </w:tcMar>
          </w:tcPr>
          <w:p w:rsidR="00000000" w:rsidDel="00000000" w:rsidP="00000000" w:rsidRDefault="00000000" w:rsidRPr="00000000" w14:paraId="000001B0">
            <w:pPr>
              <w:rPr/>
            </w:pPr>
            <w:r w:rsidDel="00000000" w:rsidR="00000000" w:rsidRPr="00000000">
              <w:rPr>
                <w:sz w:val="16"/>
                <w:szCs w:val="16"/>
                <w:rtl w:val="0"/>
              </w:rPr>
              <w:t xml:space="preserve">Content removed under rights/retention workflow; tombstone metadata remains where permitted.</w:t>
            </w:r>
            <w:r w:rsidDel="00000000" w:rsidR="00000000" w:rsidRPr="00000000">
              <w:rPr>
                <w:rtl w:val="0"/>
              </w:rPr>
            </w:r>
          </w:p>
        </w:tc>
      </w:tr>
    </w:tbl>
    <w:p w:rsidR="00000000" w:rsidDel="00000000" w:rsidP="00000000" w:rsidRDefault="00000000" w:rsidRPr="00000000" w14:paraId="000001B1">
      <w:pPr>
        <w:pStyle w:val="Heading2"/>
        <w:rPr/>
      </w:pPr>
      <w:r w:rsidDel="00000000" w:rsidR="00000000" w:rsidRPr="00000000">
        <w:rPr>
          <w:rtl w:val="0"/>
        </w:rPr>
        <w:t xml:space="preserve">21.1 Status is not confidence theater</w:t>
      </w:r>
    </w:p>
    <w:p w:rsidR="00000000" w:rsidDel="00000000" w:rsidP="00000000" w:rsidRDefault="00000000" w:rsidRPr="00000000" w14:paraId="000001B2">
      <w:pPr>
        <w:rPr/>
      </w:pPr>
      <w:r w:rsidDel="00000000" w:rsidR="00000000" w:rsidRPr="00000000">
        <w:rPr>
          <w:rtl w:val="0"/>
        </w:rPr>
        <w:t xml:space="preserve">Talvrin must not collapse provenance quality into a simplistic 'trust score'. Status describes operational/evidential state; it is not a proprietary credit/reliability rating.</w:t>
      </w:r>
    </w:p>
    <w:p w:rsidR="00000000" w:rsidDel="00000000" w:rsidP="00000000" w:rsidRDefault="00000000" w:rsidRPr="00000000" w14:paraId="000001B3">
      <w:pPr>
        <w:pStyle w:val="Heading1"/>
        <w:rPr/>
      </w:pPr>
      <w:r w:rsidDel="00000000" w:rsidR="00000000" w:rsidRPr="00000000">
        <w:rPr>
          <w:rtl w:val="0"/>
        </w:rPr>
        <w:t xml:space="preserve">22. GLOBAL LANGUAGE, LOCALE AND TRANSLATION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Original-language source is authoritative evidence.</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Machine translation is a derived aid and carries translation engine/version metadata.</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Translated text must never replace the original locator.</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Numeric/date/currency parsing uses locale-aware deterministic rules.</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Search may index translated helper text where rights permit, but citations resolve to the original source.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Material translation ambiguity may require user-visible qualification or human review.</w:t>
      </w: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t xml:space="preserve">22.1 Multilingual retrieval</w:t>
      </w:r>
    </w:p>
    <w:p w:rsidR="00000000" w:rsidDel="00000000" w:rsidP="00000000" w:rsidRDefault="00000000" w:rsidRPr="00000000" w14:paraId="000001BB">
      <w:pPr>
        <w:rPr/>
      </w:pPr>
      <w:r w:rsidDel="00000000" w:rsidR="00000000" w:rsidRPr="00000000">
        <w:rPr>
          <w:rtl w:val="0"/>
        </w:rPr>
        <w:t xml:space="preserve">Query translation or multilingual embeddings may expand recall, but the retrieved evidence set remains source-specific and rights-gated. Cross-language semantic similarity does not establish factual equivalence.</w:t>
      </w:r>
    </w:p>
    <w:p w:rsidR="00000000" w:rsidDel="00000000" w:rsidP="00000000" w:rsidRDefault="00000000" w:rsidRPr="00000000" w14:paraId="000001BC">
      <w:pPr>
        <w:pStyle w:val="Heading1"/>
        <w:rPr/>
      </w:pPr>
      <w:r w:rsidDel="00000000" w:rsidR="00000000" w:rsidRPr="00000000">
        <w:rPr>
          <w:rtl w:val="0"/>
        </w:rPr>
        <w:t xml:space="preserve">23. GLOBAL REGIONAL-CELL AND RESIDENCY MODEL</w:t>
      </w:r>
    </w:p>
    <w:tbl>
      <w:tblPr>
        <w:tblStyle w:val="Table3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BD">
            <w:pPr>
              <w:rPr/>
            </w:pPr>
            <w:r w:rsidDel="00000000" w:rsidR="00000000" w:rsidRPr="00000000">
              <w:rPr>
                <w:b w:val="1"/>
                <w:bCs w:val="1"/>
                <w:color w:val="ffffff"/>
                <w:sz w:val="16"/>
                <w:szCs w:val="16"/>
                <w:rtl w:val="0"/>
              </w:rPr>
              <w:t xml:space="preserve">Concern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BE">
            <w:pPr>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BF">
            <w:pPr>
              <w:rPr/>
            </w:pPr>
            <w:r w:rsidDel="00000000" w:rsidR="00000000" w:rsidRPr="00000000">
              <w:rPr>
                <w:b w:val="1"/>
                <w:bCs w:val="1"/>
                <w:sz w:val="16"/>
                <w:szCs w:val="16"/>
                <w:rtl w:val="0"/>
              </w:rPr>
              <w:t xml:space="preserve">Global metadata</w:t>
            </w:r>
            <w:r w:rsidDel="00000000" w:rsidR="00000000" w:rsidRPr="00000000">
              <w:rPr>
                <w:rtl w:val="0"/>
              </w:rPr>
            </w:r>
          </w:p>
        </w:tc>
        <w:tc>
          <w:tcPr>
            <w:tcMar>
              <w:top w:w="85.0" w:type="dxa"/>
              <w:bottom w:w="85.0" w:type="dxa"/>
            </w:tcMar>
          </w:tcPr>
          <w:p w:rsidR="00000000" w:rsidDel="00000000" w:rsidP="00000000" w:rsidRDefault="00000000" w:rsidRPr="00000000" w14:paraId="000001C0">
            <w:pPr>
              <w:rPr/>
            </w:pPr>
            <w:r w:rsidDel="00000000" w:rsidR="00000000" w:rsidRPr="00000000">
              <w:rPr>
                <w:sz w:val="16"/>
                <w:szCs w:val="16"/>
                <w:rtl w:val="0"/>
              </w:rPr>
              <w:t xml:space="preserve">Document/source identities and non-sensitive registries may be globally addressable subject to policy.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1">
            <w:pPr>
              <w:rPr/>
            </w:pPr>
            <w:r w:rsidDel="00000000" w:rsidR="00000000" w:rsidRPr="00000000">
              <w:rPr>
                <w:b w:val="1"/>
                <w:bCs w:val="1"/>
                <w:sz w:val="16"/>
                <w:szCs w:val="16"/>
                <w:rtl w:val="0"/>
              </w:rPr>
              <w:t xml:space="preserve">Region-bound content</w:t>
            </w:r>
            <w:r w:rsidDel="00000000" w:rsidR="00000000" w:rsidRPr="00000000">
              <w:rPr>
                <w:rtl w:val="0"/>
              </w:rPr>
            </w:r>
          </w:p>
        </w:tc>
        <w:tc>
          <w:tcPr>
            <w:tcMar>
              <w:top w:w="85.0" w:type="dxa"/>
              <w:bottom w:w="85.0" w:type="dxa"/>
            </w:tcMar>
          </w:tcPr>
          <w:p w:rsidR="00000000" w:rsidDel="00000000" w:rsidP="00000000" w:rsidRDefault="00000000" w:rsidRPr="00000000" w14:paraId="000001C2">
            <w:pPr>
              <w:rPr/>
            </w:pPr>
            <w:r w:rsidDel="00000000" w:rsidR="00000000" w:rsidRPr="00000000">
              <w:rPr>
                <w:sz w:val="16"/>
                <w:szCs w:val="16"/>
                <w:rtl w:val="0"/>
              </w:rPr>
              <w:t xml:space="preserve">Raw artefacts/chunks/embeddings remain in permitted processing/storage cells.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3">
            <w:pPr>
              <w:rPr/>
            </w:pPr>
            <w:r w:rsidDel="00000000" w:rsidR="00000000" w:rsidRPr="00000000">
              <w:rPr>
                <w:b w:val="1"/>
                <w:bCs w:val="1"/>
                <w:sz w:val="16"/>
                <w:szCs w:val="16"/>
                <w:rtl w:val="0"/>
              </w:rPr>
              <w:t xml:space="preserve">AI routing</w:t>
            </w:r>
            <w:r w:rsidDel="00000000" w:rsidR="00000000" w:rsidRPr="00000000">
              <w:rPr>
                <w:rtl w:val="0"/>
              </w:rPr>
            </w:r>
          </w:p>
        </w:tc>
        <w:tc>
          <w:tcPr>
            <w:tcMar>
              <w:top w:w="85.0" w:type="dxa"/>
              <w:bottom w:w="85.0" w:type="dxa"/>
            </w:tcMar>
          </w:tcPr>
          <w:p w:rsidR="00000000" w:rsidDel="00000000" w:rsidP="00000000" w:rsidRDefault="00000000" w:rsidRPr="00000000" w14:paraId="000001C4">
            <w:pPr>
              <w:rPr/>
            </w:pPr>
            <w:r w:rsidDel="00000000" w:rsidR="00000000" w:rsidRPr="00000000">
              <w:rPr>
                <w:sz w:val="16"/>
                <w:szCs w:val="16"/>
                <w:rtl w:val="0"/>
              </w:rPr>
              <w:t xml:space="preserve">Evidence bundle can leave a cell only if rights + residency + policy permit the selected provider/region.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5">
            <w:pPr>
              <w:rPr/>
            </w:pPr>
            <w:r w:rsidDel="00000000" w:rsidR="00000000" w:rsidRPr="00000000">
              <w:rPr>
                <w:b w:val="1"/>
                <w:bCs w:val="1"/>
                <w:sz w:val="16"/>
                <w:szCs w:val="16"/>
                <w:rtl w:val="0"/>
              </w:rPr>
              <w:t xml:space="preserve">Cross-cell retrieval</w:t>
            </w:r>
            <w:r w:rsidDel="00000000" w:rsidR="00000000" w:rsidRPr="00000000">
              <w:rPr>
                <w:rtl w:val="0"/>
              </w:rPr>
            </w:r>
          </w:p>
        </w:tc>
        <w:tc>
          <w:tcPr>
            <w:tcMar>
              <w:top w:w="85.0" w:type="dxa"/>
              <w:bottom w:w="85.0" w:type="dxa"/>
            </w:tcMar>
          </w:tcPr>
          <w:p w:rsidR="00000000" w:rsidDel="00000000" w:rsidP="00000000" w:rsidRDefault="00000000" w:rsidRPr="00000000" w14:paraId="000001C6">
            <w:pPr>
              <w:rPr/>
            </w:pPr>
            <w:r w:rsidDel="00000000" w:rsidR="00000000" w:rsidRPr="00000000">
              <w:rPr>
                <w:sz w:val="16"/>
                <w:szCs w:val="16"/>
                <w:rtl w:val="0"/>
              </w:rPr>
              <w:t xml:space="preserve">Returns permitted projections/evidence references, not unrestricted source payloads.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7">
            <w:pPr>
              <w:rPr/>
            </w:pPr>
            <w:r w:rsidDel="00000000" w:rsidR="00000000" w:rsidRPr="00000000">
              <w:rPr>
                <w:b w:val="1"/>
                <w:bCs w:val="1"/>
                <w:sz w:val="16"/>
                <w:szCs w:val="16"/>
                <w:rtl w:val="0"/>
              </w:rPr>
              <w:t xml:space="preserve">Failover</w:t>
            </w:r>
            <w:r w:rsidDel="00000000" w:rsidR="00000000" w:rsidRPr="00000000">
              <w:rPr>
                <w:rtl w:val="0"/>
              </w:rPr>
            </w:r>
          </w:p>
        </w:tc>
        <w:tc>
          <w:tcPr>
            <w:tcMar>
              <w:top w:w="85.0" w:type="dxa"/>
              <w:bottom w:w="85.0" w:type="dxa"/>
            </w:tcMar>
          </w:tcPr>
          <w:p w:rsidR="00000000" w:rsidDel="00000000" w:rsidP="00000000" w:rsidRDefault="00000000" w:rsidRPr="00000000" w14:paraId="000001C8">
            <w:pPr>
              <w:rPr/>
            </w:pPr>
            <w:r w:rsidDel="00000000" w:rsidR="00000000" w:rsidRPr="00000000">
              <w:rPr>
                <w:sz w:val="16"/>
                <w:szCs w:val="16"/>
                <w:rtl w:val="0"/>
              </w:rPr>
              <w:t xml:space="preserve">No emergency replication bypasses source or residency restrictions.</w:t>
            </w:r>
            <w:r w:rsidDel="00000000" w:rsidR="00000000" w:rsidRPr="00000000">
              <w:rPr>
                <w:rtl w:val="0"/>
              </w:rPr>
            </w:r>
          </w:p>
        </w:tc>
      </w:tr>
    </w:tbl>
    <w:p w:rsidR="00000000" w:rsidDel="00000000" w:rsidP="00000000" w:rsidRDefault="00000000" w:rsidRPr="00000000" w14:paraId="000001C9">
      <w:pPr>
        <w:pStyle w:val="Heading2"/>
        <w:rPr/>
      </w:pPr>
      <w:r w:rsidDel="00000000" w:rsidR="00000000" w:rsidRPr="00000000">
        <w:rPr>
          <w:rtl w:val="0"/>
        </w:rPr>
        <w:t xml:space="preserve">23.1 Cell migration</w:t>
      </w:r>
    </w:p>
    <w:p w:rsidR="00000000" w:rsidDel="00000000" w:rsidP="00000000" w:rsidRDefault="00000000" w:rsidRPr="00000000" w14:paraId="000001CA">
      <w:pPr>
        <w:rPr/>
      </w:pPr>
      <w:r w:rsidDel="00000000" w:rsidR="00000000" w:rsidRPr="00000000">
        <w:rPr>
          <w:rtl w:val="0"/>
        </w:rPr>
        <w:t xml:space="preserve">Moving a document corpus or index between Regional Cells requires a manifest of content classes, rights profiles, residency permissions, checksums and post-migration purge of the old location where required.</w:t>
      </w:r>
    </w:p>
    <w:p w:rsidR="00000000" w:rsidDel="00000000" w:rsidP="00000000" w:rsidRDefault="00000000" w:rsidRPr="00000000" w14:paraId="000001CB">
      <w:pPr>
        <w:pStyle w:val="Heading1"/>
        <w:rPr/>
      </w:pPr>
      <w:r w:rsidDel="00000000" w:rsidR="00000000" w:rsidRPr="00000000">
        <w:rPr>
          <w:rtl w:val="0"/>
        </w:rPr>
        <w:t xml:space="preserve">24. API AND INTERNAL SERVICE CONTRACTS</w:t>
      </w:r>
    </w:p>
    <w:tbl>
      <w:tblPr>
        <w:tblStyle w:val="Table3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CC">
            <w:pPr>
              <w:rPr/>
            </w:pPr>
            <w:r w:rsidDel="00000000" w:rsidR="00000000" w:rsidRPr="00000000">
              <w:rPr>
                <w:b w:val="1"/>
                <w:bCs w:val="1"/>
                <w:color w:val="ffffff"/>
                <w:sz w:val="15"/>
                <w:szCs w:val="15"/>
                <w:rtl w:val="0"/>
              </w:rPr>
              <w:t xml:space="preserve">Endpoint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CD">
            <w:pPr>
              <w:rPr/>
            </w:pPr>
            <w:r w:rsidDel="00000000" w:rsidR="00000000" w:rsidRPr="00000000">
              <w:rPr>
                <w:b w:val="1"/>
                <w:bCs w:val="1"/>
                <w:color w:val="ffffff"/>
                <w:sz w:val="15"/>
                <w:szCs w:val="15"/>
                <w:rtl w:val="0"/>
              </w:rPr>
              <w:t xml:space="preserve">Contract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CE">
            <w:pPr>
              <w:rPr/>
            </w:pPr>
            <w:r w:rsidDel="00000000" w:rsidR="00000000" w:rsidRPr="00000000">
              <w:rPr>
                <w:b w:val="1"/>
                <w:bCs w:val="1"/>
                <w:sz w:val="15"/>
                <w:szCs w:val="15"/>
                <w:rtl w:val="0"/>
              </w:rPr>
              <w:t xml:space="preserve">GET /evidence/bundles/{id}</w:t>
            </w:r>
            <w:r w:rsidDel="00000000" w:rsidR="00000000" w:rsidRPr="00000000">
              <w:rPr>
                <w:rtl w:val="0"/>
              </w:rPr>
            </w:r>
          </w:p>
        </w:tc>
        <w:tc>
          <w:tcPr>
            <w:tcMar>
              <w:top w:w="85.0" w:type="dxa"/>
              <w:bottom w:w="85.0" w:type="dxa"/>
            </w:tcMar>
          </w:tcPr>
          <w:p w:rsidR="00000000" w:rsidDel="00000000" w:rsidP="00000000" w:rsidRDefault="00000000" w:rsidRPr="00000000" w14:paraId="000001CF">
            <w:pPr>
              <w:rPr/>
            </w:pPr>
            <w:r w:rsidDel="00000000" w:rsidR="00000000" w:rsidRPr="00000000">
              <w:rPr>
                <w:sz w:val="15"/>
                <w:szCs w:val="15"/>
                <w:rtl w:val="0"/>
              </w:rPr>
              <w:t xml:space="preserve">Permitted evidence bundle metadata and evidence records.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0">
            <w:pPr>
              <w:rPr/>
            </w:pPr>
            <w:r w:rsidDel="00000000" w:rsidR="00000000" w:rsidRPr="00000000">
              <w:rPr>
                <w:b w:val="1"/>
                <w:bCs w:val="1"/>
                <w:sz w:val="15"/>
                <w:szCs w:val="15"/>
                <w:rtl w:val="0"/>
              </w:rPr>
              <w:t xml:space="preserve">GET /evidence/records/{id}</w:t>
            </w:r>
            <w:r w:rsidDel="00000000" w:rsidR="00000000" w:rsidRPr="00000000">
              <w:rPr>
                <w:rtl w:val="0"/>
              </w:rPr>
            </w:r>
          </w:p>
        </w:tc>
        <w:tc>
          <w:tcPr>
            <w:tcMar>
              <w:top w:w="85.0" w:type="dxa"/>
              <w:bottom w:w="85.0" w:type="dxa"/>
            </w:tcMar>
          </w:tcPr>
          <w:p w:rsidR="00000000" w:rsidDel="00000000" w:rsidP="00000000" w:rsidRDefault="00000000" w:rsidRPr="00000000" w14:paraId="000001D1">
            <w:pPr>
              <w:rPr/>
            </w:pPr>
            <w:r w:rsidDel="00000000" w:rsidR="00000000" w:rsidRPr="00000000">
              <w:rPr>
                <w:sz w:val="15"/>
                <w:szCs w:val="15"/>
                <w:rtl w:val="0"/>
              </w:rPr>
              <w:t xml:space="preserve">Typed evidence record with authorised projection.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2">
            <w:pPr>
              <w:rPr/>
            </w:pPr>
            <w:r w:rsidDel="00000000" w:rsidR="00000000" w:rsidRPr="00000000">
              <w:rPr>
                <w:b w:val="1"/>
                <w:bCs w:val="1"/>
                <w:sz w:val="15"/>
                <w:szCs w:val="15"/>
                <w:rtl w:val="0"/>
              </w:rPr>
              <w:t xml:space="preserve">GET /documents/{id}</w:t>
            </w:r>
            <w:r w:rsidDel="00000000" w:rsidR="00000000" w:rsidRPr="00000000">
              <w:rPr>
                <w:rtl w:val="0"/>
              </w:rPr>
            </w:r>
          </w:p>
        </w:tc>
        <w:tc>
          <w:tcPr>
            <w:tcMar>
              <w:top w:w="85.0" w:type="dxa"/>
              <w:bottom w:w="85.0" w:type="dxa"/>
            </w:tcMar>
          </w:tcPr>
          <w:p w:rsidR="00000000" w:rsidDel="00000000" w:rsidP="00000000" w:rsidRDefault="00000000" w:rsidRPr="00000000" w14:paraId="000001D3">
            <w:pPr>
              <w:rPr/>
            </w:pPr>
            <w:r w:rsidDel="00000000" w:rsidR="00000000" w:rsidRPr="00000000">
              <w:rPr>
                <w:sz w:val="15"/>
                <w:szCs w:val="15"/>
                <w:rtl w:val="0"/>
              </w:rPr>
              <w:t xml:space="preserve">Logical document metadata/current eligible 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4">
            <w:pPr>
              <w:rPr/>
            </w:pPr>
            <w:r w:rsidDel="00000000" w:rsidR="00000000" w:rsidRPr="00000000">
              <w:rPr>
                <w:b w:val="1"/>
                <w:bCs w:val="1"/>
                <w:sz w:val="15"/>
                <w:szCs w:val="15"/>
                <w:rtl w:val="0"/>
              </w:rPr>
              <w:t xml:space="preserve">GET /documents/{id}/versions</w:t>
            </w:r>
            <w:r w:rsidDel="00000000" w:rsidR="00000000" w:rsidRPr="00000000">
              <w:rPr>
                <w:rtl w:val="0"/>
              </w:rPr>
            </w:r>
          </w:p>
        </w:tc>
        <w:tc>
          <w:tcPr>
            <w:tcMar>
              <w:top w:w="85.0" w:type="dxa"/>
              <w:bottom w:w="85.0" w:type="dxa"/>
            </w:tcMar>
          </w:tcPr>
          <w:p w:rsidR="00000000" w:rsidDel="00000000" w:rsidP="00000000" w:rsidRDefault="00000000" w:rsidRPr="00000000" w14:paraId="000001D5">
            <w:pPr>
              <w:rPr/>
            </w:pPr>
            <w:r w:rsidDel="00000000" w:rsidR="00000000" w:rsidRPr="00000000">
              <w:rPr>
                <w:sz w:val="15"/>
                <w:szCs w:val="15"/>
                <w:rtl w:val="0"/>
              </w:rPr>
              <w:t xml:space="preserve">Version history where permitted.</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6">
            <w:pPr>
              <w:rPr/>
            </w:pPr>
            <w:r w:rsidDel="00000000" w:rsidR="00000000" w:rsidRPr="00000000">
              <w:rPr>
                <w:b w:val="1"/>
                <w:bCs w:val="1"/>
                <w:sz w:val="15"/>
                <w:szCs w:val="15"/>
                <w:rtl w:val="0"/>
              </w:rPr>
              <w:t xml:space="preserve">GET /documents/versions/{id}/citations/{locator}</w:t>
            </w:r>
            <w:r w:rsidDel="00000000" w:rsidR="00000000" w:rsidRPr="00000000">
              <w:rPr>
                <w:rtl w:val="0"/>
              </w:rPr>
            </w:r>
          </w:p>
        </w:tc>
        <w:tc>
          <w:tcPr>
            <w:tcMar>
              <w:top w:w="85.0" w:type="dxa"/>
              <w:bottom w:w="85.0" w:type="dxa"/>
            </w:tcMar>
          </w:tcPr>
          <w:p w:rsidR="00000000" w:rsidDel="00000000" w:rsidP="00000000" w:rsidRDefault="00000000" w:rsidRPr="00000000" w14:paraId="000001D7">
            <w:pPr>
              <w:rPr/>
            </w:pPr>
            <w:r w:rsidDel="00000000" w:rsidR="00000000" w:rsidRPr="00000000">
              <w:rPr>
                <w:sz w:val="15"/>
                <w:szCs w:val="15"/>
                <w:rtl w:val="0"/>
              </w:rPr>
              <w:t xml:space="preserve">Resolve user-verifiable citation 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8">
            <w:pPr>
              <w:rPr/>
            </w:pPr>
            <w:r w:rsidDel="00000000" w:rsidR="00000000" w:rsidRPr="00000000">
              <w:rPr>
                <w:b w:val="1"/>
                <w:bCs w:val="1"/>
                <w:sz w:val="15"/>
                <w:szCs w:val="15"/>
                <w:rtl w:val="0"/>
              </w:rPr>
              <w:t xml:space="preserve">POST /internal/documents/acquire</w:t>
            </w:r>
            <w:r w:rsidDel="00000000" w:rsidR="00000000" w:rsidRPr="00000000">
              <w:rPr>
                <w:rtl w:val="0"/>
              </w:rPr>
            </w:r>
          </w:p>
        </w:tc>
        <w:tc>
          <w:tcPr>
            <w:tcMar>
              <w:top w:w="85.0" w:type="dxa"/>
              <w:bottom w:w="85.0" w:type="dxa"/>
            </w:tcMar>
          </w:tcPr>
          <w:p w:rsidR="00000000" w:rsidDel="00000000" w:rsidP="00000000" w:rsidRDefault="00000000" w:rsidRPr="00000000" w14:paraId="000001D9">
            <w:pPr>
              <w:rPr/>
            </w:pPr>
            <w:r w:rsidDel="00000000" w:rsidR="00000000" w:rsidRPr="00000000">
              <w:rPr>
                <w:sz w:val="15"/>
                <w:szCs w:val="15"/>
                <w:rtl w:val="0"/>
              </w:rPr>
              <w:t xml:space="preserve">Controlled acquisition job.</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A">
            <w:pPr>
              <w:rPr/>
            </w:pPr>
            <w:r w:rsidDel="00000000" w:rsidR="00000000" w:rsidRPr="00000000">
              <w:rPr>
                <w:b w:val="1"/>
                <w:bCs w:val="1"/>
                <w:sz w:val="15"/>
                <w:szCs w:val="15"/>
                <w:rtl w:val="0"/>
              </w:rPr>
              <w:t xml:space="preserve">POST /internal/documents/{id}/reparse</w:t>
            </w:r>
            <w:r w:rsidDel="00000000" w:rsidR="00000000" w:rsidRPr="00000000">
              <w:rPr>
                <w:rtl w:val="0"/>
              </w:rPr>
            </w:r>
          </w:p>
        </w:tc>
        <w:tc>
          <w:tcPr>
            <w:tcMar>
              <w:top w:w="85.0" w:type="dxa"/>
              <w:bottom w:w="85.0" w:type="dxa"/>
            </w:tcMar>
          </w:tcPr>
          <w:p w:rsidR="00000000" w:rsidDel="00000000" w:rsidP="00000000" w:rsidRDefault="00000000" w:rsidRPr="00000000" w14:paraId="000001DB">
            <w:pPr>
              <w:rPr/>
            </w:pPr>
            <w:r w:rsidDel="00000000" w:rsidR="00000000" w:rsidRPr="00000000">
              <w:rPr>
                <w:sz w:val="15"/>
                <w:szCs w:val="15"/>
                <w:rtl w:val="0"/>
              </w:rPr>
              <w:t xml:space="preserve">Audited parser-version replay.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DC">
            <w:pPr>
              <w:rPr/>
            </w:pPr>
            <w:r w:rsidDel="00000000" w:rsidR="00000000" w:rsidRPr="00000000">
              <w:rPr>
                <w:b w:val="1"/>
                <w:bCs w:val="1"/>
                <w:sz w:val="15"/>
                <w:szCs w:val="15"/>
                <w:rtl w:val="0"/>
              </w:rPr>
              <w:t xml:space="preserve">POST /internal/evidence/bundles</w:t>
            </w:r>
            <w:r w:rsidDel="00000000" w:rsidR="00000000" w:rsidRPr="00000000">
              <w:rPr>
                <w:rtl w:val="0"/>
              </w:rPr>
            </w:r>
          </w:p>
        </w:tc>
        <w:tc>
          <w:tcPr>
            <w:tcMar>
              <w:top w:w="85.0" w:type="dxa"/>
              <w:bottom w:w="85.0" w:type="dxa"/>
            </w:tcMar>
          </w:tcPr>
          <w:p w:rsidR="00000000" w:rsidDel="00000000" w:rsidP="00000000" w:rsidRDefault="00000000" w:rsidRPr="00000000" w14:paraId="000001DD">
            <w:pPr>
              <w:rPr/>
            </w:pPr>
            <w:r w:rsidDel="00000000" w:rsidR="00000000" w:rsidRPr="00000000">
              <w:rPr>
                <w:sz w:val="15"/>
                <w:szCs w:val="15"/>
                <w:rtl w:val="0"/>
              </w:rPr>
              <w:t xml:space="preserve">Create immutable evidence bundle for approved purpose.</w:t>
            </w:r>
            <w:r w:rsidDel="00000000" w:rsidR="00000000" w:rsidRPr="00000000">
              <w:rPr>
                <w:rtl w:val="0"/>
              </w:rPr>
            </w:r>
          </w:p>
        </w:tc>
      </w:tr>
    </w:tbl>
    <w:p w:rsidR="00000000" w:rsidDel="00000000" w:rsidP="00000000" w:rsidRDefault="00000000" w:rsidRPr="00000000" w14:paraId="000001DE">
      <w:pPr>
        <w:pStyle w:val="Heading2"/>
        <w:rPr/>
      </w:pPr>
      <w:r w:rsidDel="00000000" w:rsidR="00000000" w:rsidRPr="00000000">
        <w:rPr>
          <w:rtl w:val="0"/>
        </w:rPr>
        <w:t xml:space="preserve">24.1 No raw-content bypass</w:t>
      </w:r>
    </w:p>
    <w:p w:rsidR="00000000" w:rsidDel="00000000" w:rsidP="00000000" w:rsidRDefault="00000000" w:rsidRPr="00000000" w14:paraId="000001DF">
      <w:pPr>
        <w:rPr/>
      </w:pPr>
      <w:r w:rsidDel="00000000" w:rsidR="00000000" w:rsidRPr="00000000">
        <w:rPr>
          <w:rtl w:val="0"/>
        </w:rPr>
        <w:t xml:space="preserve">No generic 'get raw source bytes' application endpoint exists. Raw access is privileged and purpose-specific, with rights enforcement and audit.</w:t>
      </w:r>
    </w:p>
    <w:p w:rsidR="00000000" w:rsidDel="00000000" w:rsidP="00000000" w:rsidRDefault="00000000" w:rsidRPr="00000000" w14:paraId="000001E0">
      <w:pPr>
        <w:pStyle w:val="Heading1"/>
        <w:rPr/>
      </w:pPr>
      <w:r w:rsidDel="00000000" w:rsidR="00000000" w:rsidRPr="00000000">
        <w:rPr>
          <w:rtl w:val="0"/>
        </w:rPr>
        <w:t xml:space="preserve">25. DATABASE AND INDEX CONTRACT</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1E1">
            <w:pPr>
              <w:rPr/>
            </w:pPr>
            <w:r w:rsidDel="00000000" w:rsidR="00000000" w:rsidRPr="00000000">
              <w:rPr>
                <w:b w:val="1"/>
                <w:bCs w:val="1"/>
                <w:color w:val="ffffff"/>
                <w:sz w:val="16"/>
                <w:szCs w:val="16"/>
                <w:rtl w:val="0"/>
              </w:rPr>
              <w:t xml:space="preserve">Table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1E2">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3">
            <w:pPr>
              <w:rPr/>
            </w:pPr>
            <w:r w:rsidDel="00000000" w:rsidR="00000000" w:rsidRPr="00000000">
              <w:rPr>
                <w:b w:val="1"/>
                <w:bCs w:val="1"/>
                <w:sz w:val="16"/>
                <w:szCs w:val="16"/>
                <w:rtl w:val="0"/>
              </w:rPr>
              <w:t xml:space="preserve">source_artifact</w:t>
            </w:r>
            <w:r w:rsidDel="00000000" w:rsidR="00000000" w:rsidRPr="00000000">
              <w:rPr>
                <w:rtl w:val="0"/>
              </w:rPr>
            </w:r>
          </w:p>
        </w:tc>
        <w:tc>
          <w:tcPr>
            <w:tcMar>
              <w:top w:w="85.0" w:type="dxa"/>
              <w:bottom w:w="85.0" w:type="dxa"/>
            </w:tcMar>
          </w:tcPr>
          <w:p w:rsidR="00000000" w:rsidDel="00000000" w:rsidP="00000000" w:rsidRDefault="00000000" w:rsidRPr="00000000" w14:paraId="000001E4">
            <w:pPr>
              <w:rPr/>
            </w:pPr>
            <w:r w:rsidDel="00000000" w:rsidR="00000000" w:rsidRPr="00000000">
              <w:rPr>
                <w:sz w:val="16"/>
                <w:szCs w:val="16"/>
                <w:rtl w:val="0"/>
              </w:rPr>
              <w:t xml:space="preserve">Acquisition metadata/hash/storage reference/rights.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5">
            <w:pPr>
              <w:rPr/>
            </w:pPr>
            <w:r w:rsidDel="00000000" w:rsidR="00000000" w:rsidRPr="00000000">
              <w:rPr>
                <w:b w:val="1"/>
                <w:bCs w:val="1"/>
                <w:sz w:val="16"/>
                <w:szCs w:val="16"/>
                <w:rtl w:val="0"/>
              </w:rPr>
              <w:t xml:space="preserve">document</w:t>
            </w:r>
            <w:r w:rsidDel="00000000" w:rsidR="00000000" w:rsidRPr="00000000">
              <w:rPr>
                <w:rtl w:val="0"/>
              </w:rPr>
            </w:r>
          </w:p>
        </w:tc>
        <w:tc>
          <w:tcPr>
            <w:tcMar>
              <w:top w:w="85.0" w:type="dxa"/>
              <w:bottom w:w="85.0" w:type="dxa"/>
            </w:tcMar>
          </w:tcPr>
          <w:p w:rsidR="00000000" w:rsidDel="00000000" w:rsidP="00000000" w:rsidRDefault="00000000" w:rsidRPr="00000000" w14:paraId="000001E6">
            <w:pPr>
              <w:rPr/>
            </w:pPr>
            <w:r w:rsidDel="00000000" w:rsidR="00000000" w:rsidRPr="00000000">
              <w:rPr>
                <w:sz w:val="16"/>
                <w:szCs w:val="16"/>
                <w:rtl w:val="0"/>
              </w:rPr>
              <w:t xml:space="preserve">Logical identity.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7">
            <w:pPr>
              <w:rPr/>
            </w:pPr>
            <w:r w:rsidDel="00000000" w:rsidR="00000000" w:rsidRPr="00000000">
              <w:rPr>
                <w:b w:val="1"/>
                <w:bCs w:val="1"/>
                <w:sz w:val="16"/>
                <w:szCs w:val="16"/>
                <w:rtl w:val="0"/>
              </w:rPr>
              <w:t xml:space="preserve">document_version</w:t>
            </w:r>
            <w:r w:rsidDel="00000000" w:rsidR="00000000" w:rsidRPr="00000000">
              <w:rPr>
                <w:rtl w:val="0"/>
              </w:rPr>
            </w:r>
          </w:p>
        </w:tc>
        <w:tc>
          <w:tcPr>
            <w:tcMar>
              <w:top w:w="85.0" w:type="dxa"/>
              <w:bottom w:w="85.0" w:type="dxa"/>
            </w:tcMar>
          </w:tcPr>
          <w:p w:rsidR="00000000" w:rsidDel="00000000" w:rsidP="00000000" w:rsidRDefault="00000000" w:rsidRPr="00000000" w14:paraId="000001E8">
            <w:pPr>
              <w:rPr/>
            </w:pPr>
            <w:r w:rsidDel="00000000" w:rsidR="00000000" w:rsidRPr="00000000">
              <w:rPr>
                <w:sz w:val="16"/>
                <w:szCs w:val="16"/>
                <w:rtl w:val="0"/>
              </w:rPr>
              <w:t xml:space="preserve">Published/source version.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9">
            <w:pPr>
              <w:rPr/>
            </w:pPr>
            <w:r w:rsidDel="00000000" w:rsidR="00000000" w:rsidRPr="00000000">
              <w:rPr>
                <w:b w:val="1"/>
                <w:bCs w:val="1"/>
                <w:sz w:val="16"/>
                <w:szCs w:val="16"/>
                <w:rtl w:val="0"/>
              </w:rPr>
              <w:t xml:space="preserve">parsed_document_version</w:t>
            </w:r>
            <w:r w:rsidDel="00000000" w:rsidR="00000000" w:rsidRPr="00000000">
              <w:rPr>
                <w:rtl w:val="0"/>
              </w:rPr>
            </w:r>
          </w:p>
        </w:tc>
        <w:tc>
          <w:tcPr>
            <w:tcMar>
              <w:top w:w="85.0" w:type="dxa"/>
              <w:bottom w:w="85.0" w:type="dxa"/>
            </w:tcMar>
          </w:tcPr>
          <w:p w:rsidR="00000000" w:rsidDel="00000000" w:rsidP="00000000" w:rsidRDefault="00000000" w:rsidRPr="00000000" w14:paraId="000001EA">
            <w:pPr>
              <w:rPr/>
            </w:pPr>
            <w:r w:rsidDel="00000000" w:rsidR="00000000" w:rsidRPr="00000000">
              <w:rPr>
                <w:sz w:val="16"/>
                <w:szCs w:val="16"/>
                <w:rtl w:val="0"/>
              </w:rPr>
              <w:t xml:space="preserve">Parser-version-specific extraction.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B">
            <w:pPr>
              <w:rPr/>
            </w:pPr>
            <w:r w:rsidDel="00000000" w:rsidR="00000000" w:rsidRPr="00000000">
              <w:rPr>
                <w:b w:val="1"/>
                <w:bCs w:val="1"/>
                <w:sz w:val="16"/>
                <w:szCs w:val="16"/>
                <w:rtl w:val="0"/>
              </w:rPr>
              <w:t xml:space="preserve">document_chunk</w:t>
            </w:r>
            <w:r w:rsidDel="00000000" w:rsidR="00000000" w:rsidRPr="00000000">
              <w:rPr>
                <w:rtl w:val="0"/>
              </w:rPr>
            </w:r>
          </w:p>
        </w:tc>
        <w:tc>
          <w:tcPr>
            <w:tcMar>
              <w:top w:w="85.0" w:type="dxa"/>
              <w:bottom w:w="85.0" w:type="dxa"/>
            </w:tcMar>
          </w:tcPr>
          <w:p w:rsidR="00000000" w:rsidDel="00000000" w:rsidP="00000000" w:rsidRDefault="00000000" w:rsidRPr="00000000" w14:paraId="000001EC">
            <w:pPr>
              <w:rPr/>
            </w:pPr>
            <w:r w:rsidDel="00000000" w:rsidR="00000000" w:rsidRPr="00000000">
              <w:rPr>
                <w:sz w:val="16"/>
                <w:szCs w:val="16"/>
                <w:rtl w:val="0"/>
              </w:rPr>
              <w:t xml:space="preserve">Retrieval unit.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D">
            <w:pPr>
              <w:rPr/>
            </w:pPr>
            <w:r w:rsidDel="00000000" w:rsidR="00000000" w:rsidRPr="00000000">
              <w:rPr>
                <w:b w:val="1"/>
                <w:bCs w:val="1"/>
                <w:sz w:val="16"/>
                <w:szCs w:val="16"/>
                <w:rtl w:val="0"/>
              </w:rPr>
              <w:t xml:space="preserve">citation_locator</w:t>
            </w:r>
            <w:r w:rsidDel="00000000" w:rsidR="00000000" w:rsidRPr="00000000">
              <w:rPr>
                <w:rtl w:val="0"/>
              </w:rPr>
            </w:r>
          </w:p>
        </w:tc>
        <w:tc>
          <w:tcPr>
            <w:tcMar>
              <w:top w:w="85.0" w:type="dxa"/>
              <w:bottom w:w="85.0" w:type="dxa"/>
            </w:tcMar>
          </w:tcPr>
          <w:p w:rsidR="00000000" w:rsidDel="00000000" w:rsidP="00000000" w:rsidRDefault="00000000" w:rsidRPr="00000000" w14:paraId="000001EE">
            <w:pPr>
              <w:rPr/>
            </w:pPr>
            <w:r w:rsidDel="00000000" w:rsidR="00000000" w:rsidRPr="00000000">
              <w:rPr>
                <w:sz w:val="16"/>
                <w:szCs w:val="16"/>
                <w:rtl w:val="0"/>
              </w:rPr>
              <w:t xml:space="preserve">Precise source location.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EF">
            <w:pPr>
              <w:rPr/>
            </w:pPr>
            <w:r w:rsidDel="00000000" w:rsidR="00000000" w:rsidRPr="00000000">
              <w:rPr>
                <w:b w:val="1"/>
                <w:bCs w:val="1"/>
                <w:sz w:val="16"/>
                <w:szCs w:val="16"/>
                <w:rtl w:val="0"/>
              </w:rPr>
              <w:t xml:space="preserve">evidence_record</w:t>
            </w:r>
            <w:r w:rsidDel="00000000" w:rsidR="00000000" w:rsidRPr="00000000">
              <w:rPr>
                <w:rtl w:val="0"/>
              </w:rPr>
            </w:r>
          </w:p>
        </w:tc>
        <w:tc>
          <w:tcPr>
            <w:tcMar>
              <w:top w:w="85.0" w:type="dxa"/>
              <w:bottom w:w="85.0" w:type="dxa"/>
            </w:tcMar>
          </w:tcPr>
          <w:p w:rsidR="00000000" w:rsidDel="00000000" w:rsidP="00000000" w:rsidRDefault="00000000" w:rsidRPr="00000000" w14:paraId="000001F0">
            <w:pPr>
              <w:rPr/>
            </w:pPr>
            <w:r w:rsidDel="00000000" w:rsidR="00000000" w:rsidRPr="00000000">
              <w:rPr>
                <w:sz w:val="16"/>
                <w:szCs w:val="16"/>
                <w:rtl w:val="0"/>
              </w:rPr>
              <w:t xml:space="preserve">Typed evidence object.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1">
            <w:pPr>
              <w:rPr/>
            </w:pPr>
            <w:r w:rsidDel="00000000" w:rsidR="00000000" w:rsidRPr="00000000">
              <w:rPr>
                <w:b w:val="1"/>
                <w:bCs w:val="1"/>
                <w:sz w:val="16"/>
                <w:szCs w:val="16"/>
                <w:rtl w:val="0"/>
              </w:rPr>
              <w:t xml:space="preserve">evidence_bundle</w:t>
            </w:r>
            <w:r w:rsidDel="00000000" w:rsidR="00000000" w:rsidRPr="00000000">
              <w:rPr>
                <w:rtl w:val="0"/>
              </w:rPr>
            </w:r>
          </w:p>
        </w:tc>
        <w:tc>
          <w:tcPr>
            <w:tcMar>
              <w:top w:w="85.0" w:type="dxa"/>
              <w:bottom w:w="85.0" w:type="dxa"/>
            </w:tcMar>
          </w:tcPr>
          <w:p w:rsidR="00000000" w:rsidDel="00000000" w:rsidP="00000000" w:rsidRDefault="00000000" w:rsidRPr="00000000" w14:paraId="000001F2">
            <w:pPr>
              <w:rPr/>
            </w:pPr>
            <w:r w:rsidDel="00000000" w:rsidR="00000000" w:rsidRPr="00000000">
              <w:rPr>
                <w:sz w:val="16"/>
                <w:szCs w:val="16"/>
                <w:rtl w:val="0"/>
              </w:rPr>
              <w:t xml:space="preserve">Closed evidence set.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3">
            <w:pPr>
              <w:rPr/>
            </w:pPr>
            <w:r w:rsidDel="00000000" w:rsidR="00000000" w:rsidRPr="00000000">
              <w:rPr>
                <w:b w:val="1"/>
                <w:bCs w:val="1"/>
                <w:sz w:val="16"/>
                <w:szCs w:val="16"/>
                <w:rtl w:val="0"/>
              </w:rPr>
              <w:t xml:space="preserve">evidence_bundle_item</w:t>
            </w:r>
            <w:r w:rsidDel="00000000" w:rsidR="00000000" w:rsidRPr="00000000">
              <w:rPr>
                <w:rtl w:val="0"/>
              </w:rPr>
            </w:r>
          </w:p>
        </w:tc>
        <w:tc>
          <w:tcPr>
            <w:tcMar>
              <w:top w:w="85.0" w:type="dxa"/>
              <w:bottom w:w="85.0" w:type="dxa"/>
            </w:tcMar>
          </w:tcPr>
          <w:p w:rsidR="00000000" w:rsidDel="00000000" w:rsidP="00000000" w:rsidRDefault="00000000" w:rsidRPr="00000000" w14:paraId="000001F4">
            <w:pPr>
              <w:rPr/>
            </w:pPr>
            <w:r w:rsidDel="00000000" w:rsidR="00000000" w:rsidRPr="00000000">
              <w:rPr>
                <w:sz w:val="16"/>
                <w:szCs w:val="16"/>
                <w:rtl w:val="0"/>
              </w:rPr>
              <w:t xml:space="preserve">Bundle membership/order.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5">
            <w:pPr>
              <w:rPr/>
            </w:pPr>
            <w:r w:rsidDel="00000000" w:rsidR="00000000" w:rsidRPr="00000000">
              <w:rPr>
                <w:b w:val="1"/>
                <w:bCs w:val="1"/>
                <w:sz w:val="16"/>
                <w:szCs w:val="16"/>
                <w:rtl w:val="0"/>
              </w:rPr>
              <w:t xml:space="preserve">claim_evidence_link</w:t>
            </w:r>
            <w:r w:rsidDel="00000000" w:rsidR="00000000" w:rsidRPr="00000000">
              <w:rPr>
                <w:rtl w:val="0"/>
              </w:rPr>
            </w:r>
          </w:p>
        </w:tc>
        <w:tc>
          <w:tcPr>
            <w:tcMar>
              <w:top w:w="85.0" w:type="dxa"/>
              <w:bottom w:w="85.0" w:type="dxa"/>
            </w:tcMar>
          </w:tcPr>
          <w:p w:rsidR="00000000" w:rsidDel="00000000" w:rsidP="00000000" w:rsidRDefault="00000000" w:rsidRPr="00000000" w14:paraId="000001F6">
            <w:pPr>
              <w:rPr/>
            </w:pPr>
            <w:r w:rsidDel="00000000" w:rsidR="00000000" w:rsidRPr="00000000">
              <w:rPr>
                <w:sz w:val="16"/>
                <w:szCs w:val="16"/>
                <w:rtl w:val="0"/>
              </w:rPr>
              <w:t xml:space="preserve">Output claim → evidence records.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1F7">
            <w:pPr>
              <w:rPr/>
            </w:pPr>
            <w:r w:rsidDel="00000000" w:rsidR="00000000" w:rsidRPr="00000000">
              <w:rPr>
                <w:b w:val="1"/>
                <w:bCs w:val="1"/>
                <w:sz w:val="16"/>
                <w:szCs w:val="16"/>
                <w:rtl w:val="0"/>
              </w:rPr>
              <w:t xml:space="preserve">document_processing_job</w:t>
            </w:r>
            <w:r w:rsidDel="00000000" w:rsidR="00000000" w:rsidRPr="00000000">
              <w:rPr>
                <w:rtl w:val="0"/>
              </w:rPr>
            </w:r>
          </w:p>
        </w:tc>
        <w:tc>
          <w:tcPr>
            <w:tcMar>
              <w:top w:w="85.0" w:type="dxa"/>
              <w:bottom w:w="85.0" w:type="dxa"/>
            </w:tcMar>
          </w:tcPr>
          <w:p w:rsidR="00000000" w:rsidDel="00000000" w:rsidP="00000000" w:rsidRDefault="00000000" w:rsidRPr="00000000" w14:paraId="000001F8">
            <w:pPr>
              <w:rPr/>
            </w:pPr>
            <w:r w:rsidDel="00000000" w:rsidR="00000000" w:rsidRPr="00000000">
              <w:rPr>
                <w:sz w:val="16"/>
                <w:szCs w:val="16"/>
                <w:rtl w:val="0"/>
              </w:rPr>
              <w:t xml:space="preserve">Acquisition/parse/index workflow state.</w:t>
            </w:r>
            <w:r w:rsidDel="00000000" w:rsidR="00000000" w:rsidRPr="00000000">
              <w:rPr>
                <w:rtl w:val="0"/>
              </w:rPr>
            </w:r>
          </w:p>
        </w:tc>
      </w:tr>
    </w:tbl>
    <w:p w:rsidR="00000000" w:rsidDel="00000000" w:rsidP="00000000" w:rsidRDefault="00000000" w:rsidRPr="00000000" w14:paraId="000001F9">
      <w:pPr>
        <w:pStyle w:val="Heading2"/>
        <w:rPr/>
      </w:pPr>
      <w:r w:rsidDel="00000000" w:rsidR="00000000" w:rsidRPr="00000000">
        <w:rPr>
          <w:rtl w:val="0"/>
        </w:rPr>
        <w:t xml:space="preserve">25.1 Key constraints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rights_profile_id non-null on artefacts, chunks and evidence records.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content_hash non-null on stored immutable source artefacts.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citation locator references an exact versioned document representation.</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evidence_bundle membership immutable after status READY.</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claim_evidence_link cannot reference evidence outside its output’s evidence bundle unless explicitly classified as post-hoc correction metadata.</w:t>
      </w:r>
      <w:r w:rsidDel="00000000" w:rsidR="00000000" w:rsidRPr="00000000">
        <w:rPr>
          <w:rtl w:val="0"/>
        </w:rPr>
      </w:r>
    </w:p>
    <w:p w:rsidR="00000000" w:rsidDel="00000000" w:rsidP="00000000" w:rsidRDefault="00000000" w:rsidRPr="00000000" w14:paraId="000001FF">
      <w:pPr>
        <w:pStyle w:val="Heading1"/>
        <w:rPr/>
      </w:pPr>
      <w:r w:rsidDel="00000000" w:rsidR="00000000" w:rsidRPr="00000000">
        <w:rPr>
          <w:rtl w:val="0"/>
        </w:rPr>
        <w:t xml:space="preserve">26. OBSERVABILITY AND NFRs</w:t>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00">
            <w:pP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01">
            <w:pPr>
              <w:rPr/>
            </w:pPr>
            <w:r w:rsidDel="00000000" w:rsidR="00000000" w:rsidRPr="00000000">
              <w:rPr>
                <w:b w:val="1"/>
                <w:bCs w:val="1"/>
                <w:color w:val="ffffff"/>
                <w:sz w:val="16"/>
                <w:szCs w:val="16"/>
                <w:rtl w:val="0"/>
              </w:rPr>
              <w:t xml:space="preserve">Target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2">
            <w:pPr>
              <w:rPr/>
            </w:pPr>
            <w:r w:rsidDel="00000000" w:rsidR="00000000" w:rsidRPr="00000000">
              <w:rPr>
                <w:b w:val="1"/>
                <w:bCs w:val="1"/>
                <w:sz w:val="16"/>
                <w:szCs w:val="16"/>
                <w:rtl w:val="0"/>
              </w:rPr>
              <w:t xml:space="preserve">Document acquisition success</w:t>
            </w:r>
            <w:r w:rsidDel="00000000" w:rsidR="00000000" w:rsidRPr="00000000">
              <w:rPr>
                <w:rtl w:val="0"/>
              </w:rPr>
            </w:r>
          </w:p>
        </w:tc>
        <w:tc>
          <w:tcPr>
            <w:tcMar>
              <w:top w:w="85.0" w:type="dxa"/>
              <w:bottom w:w="85.0" w:type="dxa"/>
            </w:tcMar>
          </w:tcPr>
          <w:p w:rsidR="00000000" w:rsidDel="00000000" w:rsidP="00000000" w:rsidRDefault="00000000" w:rsidRPr="00000000" w14:paraId="00000203">
            <w:pPr>
              <w:rPr/>
            </w:pPr>
            <w:r w:rsidDel="00000000" w:rsidR="00000000" w:rsidRPr="00000000">
              <w:rPr>
                <w:sz w:val="16"/>
                <w:szCs w:val="16"/>
                <w:rtl w:val="0"/>
              </w:rPr>
              <w:t xml:space="preserve">≥99.5% for healthy approved sources excluding source-side unavailability.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4">
            <w:pPr>
              <w:rPr/>
            </w:pPr>
            <w:r w:rsidDel="00000000" w:rsidR="00000000" w:rsidRPr="00000000">
              <w:rPr>
                <w:b w:val="1"/>
                <w:bCs w:val="1"/>
                <w:sz w:val="16"/>
                <w:szCs w:val="16"/>
                <w:rtl w:val="0"/>
              </w:rPr>
              <w:t xml:space="preserve">Parse queue lag p95</w:t>
            </w:r>
            <w:r w:rsidDel="00000000" w:rsidR="00000000" w:rsidRPr="00000000">
              <w:rPr>
                <w:rtl w:val="0"/>
              </w:rPr>
            </w:r>
          </w:p>
        </w:tc>
        <w:tc>
          <w:tcPr>
            <w:tcMar>
              <w:top w:w="85.0" w:type="dxa"/>
              <w:bottom w:w="85.0" w:type="dxa"/>
            </w:tcMar>
          </w:tcPr>
          <w:p w:rsidR="00000000" w:rsidDel="00000000" w:rsidP="00000000" w:rsidRDefault="00000000" w:rsidRPr="00000000" w14:paraId="00000205">
            <w:pPr>
              <w:rPr/>
            </w:pPr>
            <w:r w:rsidDel="00000000" w:rsidR="00000000" w:rsidRPr="00000000">
              <w:rPr>
                <w:sz w:val="16"/>
                <w:szCs w:val="16"/>
                <w:rtl w:val="0"/>
              </w:rPr>
              <w:t xml:space="preserve">≤5 min for normal-priority documents at launch volume.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6">
            <w:pPr>
              <w:rPr/>
            </w:pPr>
            <w:r w:rsidDel="00000000" w:rsidR="00000000" w:rsidRPr="00000000">
              <w:rPr>
                <w:b w:val="1"/>
                <w:bCs w:val="1"/>
                <w:sz w:val="16"/>
                <w:szCs w:val="16"/>
                <w:rtl w:val="0"/>
              </w:rPr>
              <w:t xml:space="preserve">Citation resolution p95</w:t>
            </w:r>
            <w:r w:rsidDel="00000000" w:rsidR="00000000" w:rsidRPr="00000000">
              <w:rPr>
                <w:rtl w:val="0"/>
              </w:rPr>
            </w:r>
          </w:p>
        </w:tc>
        <w:tc>
          <w:tcPr>
            <w:tcMar>
              <w:top w:w="85.0" w:type="dxa"/>
              <w:bottom w:w="85.0" w:type="dxa"/>
            </w:tcMar>
          </w:tcPr>
          <w:p w:rsidR="00000000" w:rsidDel="00000000" w:rsidP="00000000" w:rsidRDefault="00000000" w:rsidRPr="00000000" w14:paraId="00000207">
            <w:pPr>
              <w:rPr/>
            </w:pPr>
            <w:r w:rsidDel="00000000" w:rsidR="00000000" w:rsidRPr="00000000">
              <w:rPr>
                <w:sz w:val="16"/>
                <w:szCs w:val="16"/>
                <w:rtl w:val="0"/>
              </w:rPr>
              <w:t xml:space="preserve">≤250 ms excluding raw-source fetch.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8">
            <w:pPr>
              <w:rPr/>
            </w:pPr>
            <w:r w:rsidDel="00000000" w:rsidR="00000000" w:rsidRPr="00000000">
              <w:rPr>
                <w:b w:val="1"/>
                <w:bCs w:val="1"/>
                <w:sz w:val="16"/>
                <w:szCs w:val="16"/>
                <w:rtl w:val="0"/>
              </w:rPr>
              <w:t xml:space="preserve">Lexical/structured retrieval p95</w:t>
            </w:r>
            <w:r w:rsidDel="00000000" w:rsidR="00000000" w:rsidRPr="00000000">
              <w:rPr>
                <w:rtl w:val="0"/>
              </w:rPr>
            </w:r>
          </w:p>
        </w:tc>
        <w:tc>
          <w:tcPr>
            <w:tcMar>
              <w:top w:w="85.0" w:type="dxa"/>
              <w:bottom w:w="85.0" w:type="dxa"/>
            </w:tcMar>
          </w:tcPr>
          <w:p w:rsidR="00000000" w:rsidDel="00000000" w:rsidP="00000000" w:rsidRDefault="00000000" w:rsidRPr="00000000" w14:paraId="00000209">
            <w:pPr>
              <w:rPr/>
            </w:pPr>
            <w:r w:rsidDel="00000000" w:rsidR="00000000" w:rsidRPr="00000000">
              <w:rPr>
                <w:sz w:val="16"/>
                <w:szCs w:val="16"/>
                <w:rtl w:val="0"/>
              </w:rPr>
              <w:t xml:space="preserve">≤400 ms launch corpus.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A">
            <w:pPr>
              <w:rPr/>
            </w:pPr>
            <w:r w:rsidDel="00000000" w:rsidR="00000000" w:rsidRPr="00000000">
              <w:rPr>
                <w:b w:val="1"/>
                <w:bCs w:val="1"/>
                <w:sz w:val="16"/>
                <w:szCs w:val="16"/>
                <w:rtl w:val="0"/>
              </w:rPr>
              <w:t xml:space="preserve">Evidence bundle construction p95</w:t>
            </w:r>
            <w:r w:rsidDel="00000000" w:rsidR="00000000" w:rsidRPr="00000000">
              <w:rPr>
                <w:rtl w:val="0"/>
              </w:rPr>
            </w:r>
          </w:p>
        </w:tc>
        <w:tc>
          <w:tcPr>
            <w:tcMar>
              <w:top w:w="85.0" w:type="dxa"/>
              <w:bottom w:w="85.0" w:type="dxa"/>
            </w:tcMar>
          </w:tcPr>
          <w:p w:rsidR="00000000" w:rsidDel="00000000" w:rsidP="00000000" w:rsidRDefault="00000000" w:rsidRPr="00000000" w14:paraId="0000020B">
            <w:pPr>
              <w:rPr/>
            </w:pPr>
            <w:r w:rsidDel="00000000" w:rsidR="00000000" w:rsidRPr="00000000">
              <w:rPr>
                <w:sz w:val="16"/>
                <w:szCs w:val="16"/>
                <w:rtl w:val="0"/>
              </w:rPr>
              <w:t xml:space="preserve">≤800 ms excluding document acquisition/model calls.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C">
            <w:pPr>
              <w:rPr/>
            </w:pPr>
            <w:r w:rsidDel="00000000" w:rsidR="00000000" w:rsidRPr="00000000">
              <w:rPr>
                <w:b w:val="1"/>
                <w:bCs w:val="1"/>
                <w:sz w:val="16"/>
                <w:szCs w:val="16"/>
                <w:rtl w:val="0"/>
              </w:rPr>
              <w:t xml:space="preserve">Source withdrawal propagation</w:t>
            </w:r>
            <w:r w:rsidDel="00000000" w:rsidR="00000000" w:rsidRPr="00000000">
              <w:rPr>
                <w:rtl w:val="0"/>
              </w:rPr>
            </w:r>
          </w:p>
        </w:tc>
        <w:tc>
          <w:tcPr>
            <w:tcMar>
              <w:top w:w="85.0" w:type="dxa"/>
              <w:bottom w:w="85.0" w:type="dxa"/>
            </w:tcMar>
          </w:tcPr>
          <w:p w:rsidR="00000000" w:rsidDel="00000000" w:rsidP="00000000" w:rsidRDefault="00000000" w:rsidRPr="00000000" w14:paraId="0000020D">
            <w:pPr>
              <w:rPr/>
            </w:pPr>
            <w:r w:rsidDel="00000000" w:rsidR="00000000" w:rsidRPr="00000000">
              <w:rPr>
                <w:sz w:val="16"/>
                <w:szCs w:val="16"/>
                <w:rtl w:val="0"/>
              </w:rPr>
              <w:t xml:space="preserve">≤4 h to normal retrieval suppression; faster where contractual requirement is tighter.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0E">
            <w:pPr>
              <w:rPr/>
            </w:pPr>
            <w:r w:rsidDel="00000000" w:rsidR="00000000" w:rsidRPr="00000000">
              <w:rPr>
                <w:b w:val="1"/>
                <w:bCs w:val="1"/>
                <w:sz w:val="16"/>
                <w:szCs w:val="16"/>
                <w:rtl w:val="0"/>
              </w:rPr>
              <w:t xml:space="preserve">Purge drill</w:t>
            </w:r>
            <w:r w:rsidDel="00000000" w:rsidR="00000000" w:rsidRPr="00000000">
              <w:rPr>
                <w:rtl w:val="0"/>
              </w:rPr>
            </w:r>
          </w:p>
        </w:tc>
        <w:tc>
          <w:tcPr>
            <w:tcMar>
              <w:top w:w="85.0" w:type="dxa"/>
              <w:bottom w:w="85.0" w:type="dxa"/>
            </w:tcMar>
          </w:tcPr>
          <w:p w:rsidR="00000000" w:rsidDel="00000000" w:rsidP="00000000" w:rsidRDefault="00000000" w:rsidRPr="00000000" w14:paraId="0000020F">
            <w:pPr>
              <w:rPr/>
            </w:pPr>
            <w:r w:rsidDel="00000000" w:rsidR="00000000" w:rsidRPr="00000000">
              <w:rPr>
                <w:sz w:val="16"/>
                <w:szCs w:val="16"/>
                <w:rtl w:val="0"/>
              </w:rPr>
              <w:t xml:space="preserve">Before first paid source renewal and thereafter at least annually per material source class.</w:t>
            </w:r>
            <w:r w:rsidDel="00000000" w:rsidR="00000000" w:rsidRPr="00000000">
              <w:rPr>
                <w:rtl w:val="0"/>
              </w:rPr>
            </w:r>
          </w:p>
        </w:tc>
      </w:tr>
    </w:tbl>
    <w:p w:rsidR="00000000" w:rsidDel="00000000" w:rsidP="00000000" w:rsidRDefault="00000000" w:rsidRPr="00000000" w14:paraId="00000210">
      <w:pPr>
        <w:pStyle w:val="Heading2"/>
        <w:rPr/>
      </w:pPr>
      <w:r w:rsidDel="00000000" w:rsidR="00000000" w:rsidRPr="00000000">
        <w:rPr>
          <w:rtl w:val="0"/>
        </w:rPr>
        <w:t xml:space="preserve">26.1 Required telemetry</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Acquisition volume/errors by source and media type.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Parser success/partial/failure and version distribution.</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OCR invocation and low-confidence numeric regions.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Chunk/index counts by source and rights profile.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Retrieval latency and zero-result rates.</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Citation-resolution failures.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bundle size/source mix.</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Withdrawn/superseded/purged evidence counts.</w:t>
      </w:r>
      <w:r w:rsidDel="00000000" w:rsidR="00000000" w:rsidRPr="00000000">
        <w:rPr>
          <w:rtl w:val="0"/>
        </w:rPr>
      </w:r>
    </w:p>
    <w:p w:rsidR="00000000" w:rsidDel="00000000" w:rsidP="00000000" w:rsidRDefault="00000000" w:rsidRPr="00000000" w14:paraId="00000219">
      <w:pPr>
        <w:pStyle w:val="Heading1"/>
        <w:rPr/>
      </w:pPr>
      <w:r w:rsidDel="00000000" w:rsidR="00000000" w:rsidRPr="00000000">
        <w:rPr>
          <w:rtl w:val="0"/>
        </w:rPr>
        <w:t xml:space="preserve">27. QUALITY ENGINEERING TEST MATRIX</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1A">
            <w:pPr>
              <w:rPr/>
            </w:pPr>
            <w:r w:rsidDel="00000000" w:rsidR="00000000" w:rsidRPr="00000000">
              <w:rPr>
                <w:b w:val="1"/>
                <w:bCs w:val="1"/>
                <w:color w:val="ffffff"/>
                <w:sz w:val="15"/>
                <w:szCs w:val="15"/>
                <w:rtl w:val="0"/>
              </w:rPr>
              <w:t xml:space="preserve">Suite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1B">
            <w:pPr>
              <w:rPr/>
            </w:pPr>
            <w:r w:rsidDel="00000000" w:rsidR="00000000" w:rsidRPr="00000000">
              <w:rPr>
                <w:b w:val="1"/>
                <w:bCs w:val="1"/>
                <w:color w:val="ffffff"/>
                <w:sz w:val="15"/>
                <w:szCs w:val="15"/>
                <w:rtl w:val="0"/>
              </w:rPr>
              <w:t xml:space="preserve">Mandatory cases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C">
            <w:pPr>
              <w:rPr/>
            </w:pPr>
            <w:r w:rsidDel="00000000" w:rsidR="00000000" w:rsidRPr="00000000">
              <w:rPr>
                <w:b w:val="1"/>
                <w:bCs w:val="1"/>
                <w:sz w:val="15"/>
                <w:szCs w:val="15"/>
                <w:rtl w:val="0"/>
              </w:rPr>
              <w:t xml:space="preserve">Acquisition</w:t>
            </w:r>
            <w:r w:rsidDel="00000000" w:rsidR="00000000" w:rsidRPr="00000000">
              <w:rPr>
                <w:rtl w:val="0"/>
              </w:rPr>
            </w:r>
          </w:p>
        </w:tc>
        <w:tc>
          <w:tcPr>
            <w:tcMar>
              <w:top w:w="85.0" w:type="dxa"/>
              <w:bottom w:w="85.0" w:type="dxa"/>
            </w:tcMar>
          </w:tcPr>
          <w:p w:rsidR="00000000" w:rsidDel="00000000" w:rsidP="00000000" w:rsidRDefault="00000000" w:rsidRPr="00000000" w14:paraId="0000021D">
            <w:pPr>
              <w:rPr/>
            </w:pPr>
            <w:r w:rsidDel="00000000" w:rsidR="00000000" w:rsidRPr="00000000">
              <w:rPr>
                <w:sz w:val="15"/>
                <w:szCs w:val="15"/>
                <w:rtl w:val="0"/>
              </w:rPr>
              <w:t xml:space="preserve">Duplicate, corrupt, truncated, redirect, content-type mismatch, hash mismatch.</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1E">
            <w:pPr>
              <w:rPr/>
            </w:pPr>
            <w:r w:rsidDel="00000000" w:rsidR="00000000" w:rsidRPr="00000000">
              <w:rPr>
                <w:b w:val="1"/>
                <w:bCs w:val="1"/>
                <w:sz w:val="15"/>
                <w:szCs w:val="15"/>
                <w:rtl w:val="0"/>
              </w:rPr>
              <w:t xml:space="preserve">Versioning</w:t>
            </w:r>
            <w:r w:rsidDel="00000000" w:rsidR="00000000" w:rsidRPr="00000000">
              <w:rPr>
                <w:rtl w:val="0"/>
              </w:rPr>
            </w:r>
          </w:p>
        </w:tc>
        <w:tc>
          <w:tcPr>
            <w:tcMar>
              <w:top w:w="85.0" w:type="dxa"/>
              <w:bottom w:w="85.0" w:type="dxa"/>
            </w:tcMar>
          </w:tcPr>
          <w:p w:rsidR="00000000" w:rsidDel="00000000" w:rsidP="00000000" w:rsidRDefault="00000000" w:rsidRPr="00000000" w14:paraId="0000021F">
            <w:pPr>
              <w:rPr/>
            </w:pPr>
            <w:r w:rsidDel="00000000" w:rsidR="00000000" w:rsidRPr="00000000">
              <w:rPr>
                <w:sz w:val="15"/>
                <w:szCs w:val="15"/>
                <w:rtl w:val="0"/>
              </w:rPr>
              <w:t xml:space="preserve">New version, restatement, withdrawal, parser correction.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0">
            <w:pPr>
              <w:rPr/>
            </w:pPr>
            <w:r w:rsidDel="00000000" w:rsidR="00000000" w:rsidRPr="00000000">
              <w:rPr>
                <w:b w:val="1"/>
                <w:bCs w:val="1"/>
                <w:sz w:val="15"/>
                <w:szCs w:val="15"/>
                <w:rtl w:val="0"/>
              </w:rPr>
              <w:t xml:space="preserve">Parsing</w:t>
            </w:r>
            <w:r w:rsidDel="00000000" w:rsidR="00000000" w:rsidRPr="00000000">
              <w:rPr>
                <w:rtl w:val="0"/>
              </w:rPr>
            </w:r>
          </w:p>
        </w:tc>
        <w:tc>
          <w:tcPr>
            <w:tcMar>
              <w:top w:w="85.0" w:type="dxa"/>
              <w:bottom w:w="85.0" w:type="dxa"/>
            </w:tcMar>
          </w:tcPr>
          <w:p w:rsidR="00000000" w:rsidDel="00000000" w:rsidP="00000000" w:rsidRDefault="00000000" w:rsidRPr="00000000" w14:paraId="00000221">
            <w:pPr>
              <w:rPr/>
            </w:pPr>
            <w:r w:rsidDel="00000000" w:rsidR="00000000" w:rsidRPr="00000000">
              <w:rPr>
                <w:sz w:val="15"/>
                <w:szCs w:val="15"/>
                <w:rtl w:val="0"/>
              </w:rPr>
              <w:t xml:space="preserve">PDF, HTML, XML/XBRL, tables, footnotes, multi-column, scanned/OCR.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2">
            <w:pPr>
              <w:rPr/>
            </w:pPr>
            <w:r w:rsidDel="00000000" w:rsidR="00000000" w:rsidRPr="00000000">
              <w:rPr>
                <w:b w:val="1"/>
                <w:bCs w:val="1"/>
                <w:sz w:val="15"/>
                <w:szCs w:val="15"/>
                <w:rtl w:val="0"/>
              </w:rPr>
              <w:t xml:space="preserve">Locators</w:t>
            </w:r>
            <w:r w:rsidDel="00000000" w:rsidR="00000000" w:rsidRPr="00000000">
              <w:rPr>
                <w:rtl w:val="0"/>
              </w:rPr>
            </w:r>
          </w:p>
        </w:tc>
        <w:tc>
          <w:tcPr>
            <w:tcMar>
              <w:top w:w="85.0" w:type="dxa"/>
              <w:bottom w:w="85.0" w:type="dxa"/>
            </w:tcMar>
          </w:tcPr>
          <w:p w:rsidR="00000000" w:rsidDel="00000000" w:rsidP="00000000" w:rsidRDefault="00000000" w:rsidRPr="00000000" w14:paraId="00000223">
            <w:pPr>
              <w:rPr/>
            </w:pPr>
            <w:r w:rsidDel="00000000" w:rsidR="00000000" w:rsidRPr="00000000">
              <w:rPr>
                <w:sz w:val="15"/>
                <w:szCs w:val="15"/>
                <w:rtl w:val="0"/>
              </w:rPr>
              <w:t xml:space="preserve">Page/span/table-cell stability and historical resolution.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4">
            <w:pPr>
              <w:rPr/>
            </w:pPr>
            <w:r w:rsidDel="00000000" w:rsidR="00000000" w:rsidRPr="00000000">
              <w:rPr>
                <w:b w:val="1"/>
                <w:bCs w:val="1"/>
                <w:sz w:val="15"/>
                <w:szCs w:val="15"/>
                <w:rtl w:val="0"/>
              </w:rPr>
              <w:t xml:space="preserve">Rights</w:t>
            </w:r>
            <w:r w:rsidDel="00000000" w:rsidR="00000000" w:rsidRPr="00000000">
              <w:rPr>
                <w:rtl w:val="0"/>
              </w:rPr>
            </w:r>
          </w:p>
        </w:tc>
        <w:tc>
          <w:tcPr>
            <w:tcMar>
              <w:top w:w="85.0" w:type="dxa"/>
              <w:bottom w:w="85.0" w:type="dxa"/>
            </w:tcMar>
          </w:tcPr>
          <w:p w:rsidR="00000000" w:rsidDel="00000000" w:rsidP="00000000" w:rsidRDefault="00000000" w:rsidRPr="00000000" w14:paraId="00000225">
            <w:pPr>
              <w:rPr/>
            </w:pPr>
            <w:r w:rsidDel="00000000" w:rsidR="00000000" w:rsidRPr="00000000">
              <w:rPr>
                <w:sz w:val="15"/>
                <w:szCs w:val="15"/>
                <w:rtl w:val="0"/>
              </w:rPr>
              <w:t xml:space="preserve">Store/index/embed/AI/display/export negative cases.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6">
            <w:pPr>
              <w:rPr/>
            </w:pPr>
            <w:r w:rsidDel="00000000" w:rsidR="00000000" w:rsidRPr="00000000">
              <w:rPr>
                <w:b w:val="1"/>
                <w:bCs w:val="1"/>
                <w:sz w:val="15"/>
                <w:szCs w:val="15"/>
                <w:rtl w:val="0"/>
              </w:rPr>
              <w:t xml:space="preserve">Retrieval</w:t>
            </w:r>
            <w:r w:rsidDel="00000000" w:rsidR="00000000" w:rsidRPr="00000000">
              <w:rPr>
                <w:rtl w:val="0"/>
              </w:rPr>
            </w:r>
          </w:p>
        </w:tc>
        <w:tc>
          <w:tcPr>
            <w:tcMar>
              <w:top w:w="85.0" w:type="dxa"/>
              <w:bottom w:w="85.0" w:type="dxa"/>
            </w:tcMar>
          </w:tcPr>
          <w:p w:rsidR="00000000" w:rsidDel="00000000" w:rsidP="00000000" w:rsidRDefault="00000000" w:rsidRPr="00000000" w14:paraId="00000227">
            <w:pPr>
              <w:rPr/>
            </w:pPr>
            <w:r w:rsidDel="00000000" w:rsidR="00000000" w:rsidRPr="00000000">
              <w:rPr>
                <w:sz w:val="15"/>
                <w:szCs w:val="15"/>
                <w:rtl w:val="0"/>
              </w:rPr>
              <w:t xml:space="preserve">Structured, lexical, semantic, hybrid filters, withdrawn exclusion.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8">
            <w:pPr>
              <w:rPr/>
            </w:pPr>
            <w:r w:rsidDel="00000000" w:rsidR="00000000" w:rsidRPr="00000000">
              <w:rPr>
                <w:b w:val="1"/>
                <w:bCs w:val="1"/>
                <w:sz w:val="15"/>
                <w:szCs w:val="15"/>
                <w:rtl w:val="0"/>
              </w:rPr>
              <w:t xml:space="preserve">Evidence bundles</w:t>
            </w:r>
            <w:r w:rsidDel="00000000" w:rsidR="00000000" w:rsidRPr="00000000">
              <w:rPr>
                <w:rtl w:val="0"/>
              </w:rPr>
            </w:r>
          </w:p>
        </w:tc>
        <w:tc>
          <w:tcPr>
            <w:tcMar>
              <w:top w:w="85.0" w:type="dxa"/>
              <w:bottom w:w="85.0" w:type="dxa"/>
            </w:tcMar>
          </w:tcPr>
          <w:p w:rsidR="00000000" w:rsidDel="00000000" w:rsidP="00000000" w:rsidRDefault="00000000" w:rsidRPr="00000000" w14:paraId="00000229">
            <w:pPr>
              <w:rPr/>
            </w:pPr>
            <w:r w:rsidDel="00000000" w:rsidR="00000000" w:rsidRPr="00000000">
              <w:rPr>
                <w:sz w:val="15"/>
                <w:szCs w:val="15"/>
                <w:rtl w:val="0"/>
              </w:rPr>
              <w:t xml:space="preserve">Closed-set membership, hashing, conflict inclusion, rights failures.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A">
            <w:pPr>
              <w:rPr/>
            </w:pPr>
            <w:r w:rsidDel="00000000" w:rsidR="00000000" w:rsidRPr="00000000">
              <w:rPr>
                <w:b w:val="1"/>
                <w:bCs w:val="1"/>
                <w:sz w:val="15"/>
                <w:szCs w:val="15"/>
                <w:rtl w:val="0"/>
              </w:rPr>
              <w:t xml:space="preserve">Claims</w:t>
            </w:r>
            <w:r w:rsidDel="00000000" w:rsidR="00000000" w:rsidRPr="00000000">
              <w:rPr>
                <w:rtl w:val="0"/>
              </w:rPr>
            </w:r>
          </w:p>
        </w:tc>
        <w:tc>
          <w:tcPr>
            <w:tcMar>
              <w:top w:w="85.0" w:type="dxa"/>
              <w:bottom w:w="85.0" w:type="dxa"/>
            </w:tcMar>
          </w:tcPr>
          <w:p w:rsidR="00000000" w:rsidDel="00000000" w:rsidP="00000000" w:rsidRDefault="00000000" w:rsidRPr="00000000" w14:paraId="0000022B">
            <w:pPr>
              <w:rPr/>
            </w:pPr>
            <w:r w:rsidDel="00000000" w:rsidR="00000000" w:rsidRPr="00000000">
              <w:rPr>
                <w:sz w:val="15"/>
                <w:szCs w:val="15"/>
                <w:rtl w:val="0"/>
              </w:rPr>
              <w:t xml:space="preserve">Unsupported citation, numeric claim mapped only to document, superseded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C">
            <w:pPr>
              <w:rPr/>
            </w:pPr>
            <w:r w:rsidDel="00000000" w:rsidR="00000000" w:rsidRPr="00000000">
              <w:rPr>
                <w:b w:val="1"/>
                <w:bCs w:val="1"/>
                <w:sz w:val="15"/>
                <w:szCs w:val="15"/>
                <w:rtl w:val="0"/>
              </w:rPr>
              <w:t xml:space="preserve">Security</w:t>
            </w:r>
            <w:r w:rsidDel="00000000" w:rsidR="00000000" w:rsidRPr="00000000">
              <w:rPr>
                <w:rtl w:val="0"/>
              </w:rPr>
            </w:r>
          </w:p>
        </w:tc>
        <w:tc>
          <w:tcPr>
            <w:tcMar>
              <w:top w:w="85.0" w:type="dxa"/>
              <w:bottom w:w="85.0" w:type="dxa"/>
            </w:tcMar>
          </w:tcPr>
          <w:p w:rsidR="00000000" w:rsidDel="00000000" w:rsidP="00000000" w:rsidRDefault="00000000" w:rsidRPr="00000000" w14:paraId="0000022D">
            <w:pPr>
              <w:rPr/>
            </w:pPr>
            <w:r w:rsidDel="00000000" w:rsidR="00000000" w:rsidRPr="00000000">
              <w:rPr>
                <w:sz w:val="15"/>
                <w:szCs w:val="15"/>
                <w:rtl w:val="0"/>
              </w:rPr>
              <w:t xml:space="preserve">Prompt injection, malicious embedded content, archive bomb, unauthorised raw access.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2E">
            <w:pPr>
              <w:rPr/>
            </w:pPr>
            <w:r w:rsidDel="00000000" w:rsidR="00000000" w:rsidRPr="00000000">
              <w:rPr>
                <w:b w:val="1"/>
                <w:bCs w:val="1"/>
                <w:sz w:val="15"/>
                <w:szCs w:val="15"/>
                <w:rtl w:val="0"/>
              </w:rPr>
              <w:t xml:space="preserve">Purge</w:t>
            </w:r>
            <w:r w:rsidDel="00000000" w:rsidR="00000000" w:rsidRPr="00000000">
              <w:rPr>
                <w:rtl w:val="0"/>
              </w:rPr>
            </w:r>
          </w:p>
        </w:tc>
        <w:tc>
          <w:tcPr>
            <w:tcMar>
              <w:top w:w="85.0" w:type="dxa"/>
              <w:bottom w:w="85.0" w:type="dxa"/>
            </w:tcMar>
          </w:tcPr>
          <w:p w:rsidR="00000000" w:rsidDel="00000000" w:rsidP="00000000" w:rsidRDefault="00000000" w:rsidRPr="00000000" w14:paraId="0000022F">
            <w:pPr>
              <w:rPr/>
            </w:pPr>
            <w:r w:rsidDel="00000000" w:rsidR="00000000" w:rsidRPr="00000000">
              <w:rPr>
                <w:sz w:val="15"/>
                <w:szCs w:val="15"/>
                <w:rtl w:val="0"/>
              </w:rPr>
              <w:t xml:space="preserve">Source-specific chunks/embeddings/raw objects removed and index rebuilt.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0">
            <w:pPr>
              <w:rPr/>
            </w:pPr>
            <w:r w:rsidDel="00000000" w:rsidR="00000000" w:rsidRPr="00000000">
              <w:rPr>
                <w:b w:val="1"/>
                <w:bCs w:val="1"/>
                <w:sz w:val="15"/>
                <w:szCs w:val="15"/>
                <w:rtl w:val="0"/>
              </w:rPr>
              <w:t xml:space="preserve">Global</w:t>
            </w:r>
            <w:r w:rsidDel="00000000" w:rsidR="00000000" w:rsidRPr="00000000">
              <w:rPr>
                <w:rtl w:val="0"/>
              </w:rPr>
            </w:r>
          </w:p>
        </w:tc>
        <w:tc>
          <w:tcPr>
            <w:tcMar>
              <w:top w:w="85.0" w:type="dxa"/>
              <w:bottom w:w="85.0" w:type="dxa"/>
            </w:tcMar>
          </w:tcPr>
          <w:p w:rsidR="00000000" w:rsidDel="00000000" w:rsidP="00000000" w:rsidRDefault="00000000" w:rsidRPr="00000000" w14:paraId="00000231">
            <w:pPr>
              <w:rPr/>
            </w:pPr>
            <w:r w:rsidDel="00000000" w:rsidR="00000000" w:rsidRPr="00000000">
              <w:rPr>
                <w:sz w:val="15"/>
                <w:szCs w:val="15"/>
                <w:rtl w:val="0"/>
              </w:rPr>
              <w:t xml:space="preserve">Multilingual, locale/date/number formats, region-bound content and cross-cell denial.</w:t>
            </w:r>
            <w:r w:rsidDel="00000000" w:rsidR="00000000" w:rsidRPr="00000000">
              <w:rPr>
                <w:rtl w:val="0"/>
              </w:rPr>
            </w:r>
          </w:p>
        </w:tc>
      </w:tr>
    </w:tbl>
    <w:p w:rsidR="00000000" w:rsidDel="00000000" w:rsidP="00000000" w:rsidRDefault="00000000" w:rsidRPr="00000000" w14:paraId="00000232">
      <w:pPr>
        <w:pStyle w:val="Heading1"/>
        <w:rPr/>
      </w:pPr>
      <w:r w:rsidDel="00000000" w:rsidR="00000000" w:rsidRPr="00000000">
        <w:rPr>
          <w:rtl w:val="0"/>
        </w:rPr>
        <w:t xml:space="preserve">28. EVIDENCE OPERATIONS CONSOLE</w:t>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33">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34">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5">
            <w:pPr>
              <w:rPr/>
            </w:pPr>
            <w:r w:rsidDel="00000000" w:rsidR="00000000" w:rsidRPr="00000000">
              <w:rPr>
                <w:b w:val="1"/>
                <w:bCs w:val="1"/>
                <w:sz w:val="16"/>
                <w:szCs w:val="16"/>
                <w:rtl w:val="0"/>
              </w:rPr>
              <w:t xml:space="preserve">Acquisition health</w:t>
            </w:r>
            <w:r w:rsidDel="00000000" w:rsidR="00000000" w:rsidRPr="00000000">
              <w:rPr>
                <w:rtl w:val="0"/>
              </w:rPr>
            </w:r>
          </w:p>
        </w:tc>
        <w:tc>
          <w:tcPr>
            <w:tcMar>
              <w:top w:w="85.0" w:type="dxa"/>
              <w:bottom w:w="85.0" w:type="dxa"/>
            </w:tcMar>
          </w:tcPr>
          <w:p w:rsidR="00000000" w:rsidDel="00000000" w:rsidP="00000000" w:rsidRDefault="00000000" w:rsidRPr="00000000" w14:paraId="00000236">
            <w:pPr>
              <w:rPr/>
            </w:pPr>
            <w:r w:rsidDel="00000000" w:rsidR="00000000" w:rsidRPr="00000000">
              <w:rPr>
                <w:sz w:val="16"/>
                <w:szCs w:val="16"/>
                <w:rtl w:val="0"/>
              </w:rPr>
              <w:t xml:space="preserve">Source/document queues, failures, checksum/status.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7">
            <w:pPr>
              <w:rPr/>
            </w:pPr>
            <w:r w:rsidDel="00000000" w:rsidR="00000000" w:rsidRPr="00000000">
              <w:rPr>
                <w:b w:val="1"/>
                <w:bCs w:val="1"/>
                <w:sz w:val="16"/>
                <w:szCs w:val="16"/>
                <w:rtl w:val="0"/>
              </w:rPr>
              <w:t xml:space="preserve">Document inspector</w:t>
            </w:r>
            <w:r w:rsidDel="00000000" w:rsidR="00000000" w:rsidRPr="00000000">
              <w:rPr>
                <w:rtl w:val="0"/>
              </w:rPr>
            </w:r>
          </w:p>
        </w:tc>
        <w:tc>
          <w:tcPr>
            <w:tcMar>
              <w:top w:w="85.0" w:type="dxa"/>
              <w:bottom w:w="85.0" w:type="dxa"/>
            </w:tcMar>
          </w:tcPr>
          <w:p w:rsidR="00000000" w:rsidDel="00000000" w:rsidP="00000000" w:rsidRDefault="00000000" w:rsidRPr="00000000" w14:paraId="00000238">
            <w:pPr>
              <w:rPr/>
            </w:pPr>
            <w:r w:rsidDel="00000000" w:rsidR="00000000" w:rsidRPr="00000000">
              <w:rPr>
                <w:sz w:val="16"/>
                <w:szCs w:val="16"/>
                <w:rtl w:val="0"/>
              </w:rPr>
              <w:t xml:space="preserve">Version history, parser output, source artefact metadata.</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9">
            <w:pPr>
              <w:rPr/>
            </w:pPr>
            <w:r w:rsidDel="00000000" w:rsidR="00000000" w:rsidRPr="00000000">
              <w:rPr>
                <w:b w:val="1"/>
                <w:bCs w:val="1"/>
                <w:sz w:val="16"/>
                <w:szCs w:val="16"/>
                <w:rtl w:val="0"/>
              </w:rPr>
              <w:t xml:space="preserve">Citation inspector</w:t>
            </w:r>
            <w:r w:rsidDel="00000000" w:rsidR="00000000" w:rsidRPr="00000000">
              <w:rPr>
                <w:rtl w:val="0"/>
              </w:rPr>
            </w:r>
          </w:p>
        </w:tc>
        <w:tc>
          <w:tcPr>
            <w:tcMar>
              <w:top w:w="85.0" w:type="dxa"/>
              <w:bottom w:w="85.0" w:type="dxa"/>
            </w:tcMar>
          </w:tcPr>
          <w:p w:rsidR="00000000" w:rsidDel="00000000" w:rsidP="00000000" w:rsidRDefault="00000000" w:rsidRPr="00000000" w14:paraId="0000023A">
            <w:pPr>
              <w:rPr/>
            </w:pPr>
            <w:r w:rsidDel="00000000" w:rsidR="00000000" w:rsidRPr="00000000">
              <w:rPr>
                <w:sz w:val="16"/>
                <w:szCs w:val="16"/>
                <w:rtl w:val="0"/>
              </w:rPr>
              <w:t xml:space="preserve">Resolve locator to source region/span/table cell.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B">
            <w:pPr>
              <w:rPr/>
            </w:pPr>
            <w:r w:rsidDel="00000000" w:rsidR="00000000" w:rsidRPr="00000000">
              <w:rPr>
                <w:b w:val="1"/>
                <w:bCs w:val="1"/>
                <w:sz w:val="16"/>
                <w:szCs w:val="16"/>
                <w:rtl w:val="0"/>
              </w:rPr>
              <w:t xml:space="preserve">Extraction review</w:t>
            </w:r>
            <w:r w:rsidDel="00000000" w:rsidR="00000000" w:rsidRPr="00000000">
              <w:rPr>
                <w:rtl w:val="0"/>
              </w:rPr>
            </w:r>
          </w:p>
        </w:tc>
        <w:tc>
          <w:tcPr>
            <w:tcMar>
              <w:top w:w="85.0" w:type="dxa"/>
              <w:bottom w:w="85.0" w:type="dxa"/>
            </w:tcMar>
          </w:tcPr>
          <w:p w:rsidR="00000000" w:rsidDel="00000000" w:rsidP="00000000" w:rsidRDefault="00000000" w:rsidRPr="00000000" w14:paraId="0000023C">
            <w:pPr>
              <w:rPr/>
            </w:pPr>
            <w:r w:rsidDel="00000000" w:rsidR="00000000" w:rsidRPr="00000000">
              <w:rPr>
                <w:sz w:val="16"/>
                <w:szCs w:val="16"/>
                <w:rtl w:val="0"/>
              </w:rPr>
              <w:t xml:space="preserve">Structured observation candidates requiring human review.</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D">
            <w:pPr>
              <w:rPr/>
            </w:pPr>
            <w:r w:rsidDel="00000000" w:rsidR="00000000" w:rsidRPr="00000000">
              <w:rPr>
                <w:b w:val="1"/>
                <w:bCs w:val="1"/>
                <w:sz w:val="16"/>
                <w:szCs w:val="16"/>
                <w:rtl w:val="0"/>
              </w:rPr>
              <w:t xml:space="preserve">Rights impact</w:t>
            </w:r>
            <w:r w:rsidDel="00000000" w:rsidR="00000000" w:rsidRPr="00000000">
              <w:rPr>
                <w:rtl w:val="0"/>
              </w:rPr>
            </w:r>
          </w:p>
        </w:tc>
        <w:tc>
          <w:tcPr>
            <w:tcMar>
              <w:top w:w="85.0" w:type="dxa"/>
              <w:bottom w:w="85.0" w:type="dxa"/>
            </w:tcMar>
          </w:tcPr>
          <w:p w:rsidR="00000000" w:rsidDel="00000000" w:rsidP="00000000" w:rsidRDefault="00000000" w:rsidRPr="00000000" w14:paraId="0000023E">
            <w:pPr>
              <w:rPr/>
            </w:pPr>
            <w:r w:rsidDel="00000000" w:rsidR="00000000" w:rsidRPr="00000000">
              <w:rPr>
                <w:sz w:val="16"/>
                <w:szCs w:val="16"/>
                <w:rtl w:val="0"/>
              </w:rPr>
              <w:t xml:space="preserve">Documents/chunks/indexes affected by rights expiry/termination.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3F">
            <w:pPr>
              <w:rPr/>
            </w:pPr>
            <w:r w:rsidDel="00000000" w:rsidR="00000000" w:rsidRPr="00000000">
              <w:rPr>
                <w:b w:val="1"/>
                <w:bCs w:val="1"/>
                <w:sz w:val="16"/>
                <w:szCs w:val="16"/>
                <w:rtl w:val="0"/>
              </w:rPr>
              <w:t xml:space="preserve">Correction impact</w:t>
            </w:r>
            <w:r w:rsidDel="00000000" w:rsidR="00000000" w:rsidRPr="00000000">
              <w:rPr>
                <w:rtl w:val="0"/>
              </w:rPr>
            </w:r>
          </w:p>
        </w:tc>
        <w:tc>
          <w:tcPr>
            <w:tcMar>
              <w:top w:w="85.0" w:type="dxa"/>
              <w:bottom w:w="85.0" w:type="dxa"/>
            </w:tcMar>
          </w:tcPr>
          <w:p w:rsidR="00000000" w:rsidDel="00000000" w:rsidP="00000000" w:rsidRDefault="00000000" w:rsidRPr="00000000" w14:paraId="00000240">
            <w:pPr>
              <w:rPr/>
            </w:pPr>
            <w:r w:rsidDel="00000000" w:rsidR="00000000" w:rsidRPr="00000000">
              <w:rPr>
                <w:sz w:val="16"/>
                <w:szCs w:val="16"/>
                <w:rtl w:val="0"/>
              </w:rPr>
              <w:t xml:space="preserve">Facts/calculations/alerts/research outputs dependent on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1">
            <w:pPr>
              <w:rPr/>
            </w:pPr>
            <w:r w:rsidDel="00000000" w:rsidR="00000000" w:rsidRPr="00000000">
              <w:rPr>
                <w:b w:val="1"/>
                <w:bCs w:val="1"/>
                <w:sz w:val="16"/>
                <w:szCs w:val="16"/>
                <w:rtl w:val="0"/>
              </w:rPr>
              <w:t xml:space="preserve">Purge console</w:t>
            </w:r>
            <w:r w:rsidDel="00000000" w:rsidR="00000000" w:rsidRPr="00000000">
              <w:rPr>
                <w:rtl w:val="0"/>
              </w:rPr>
            </w:r>
          </w:p>
        </w:tc>
        <w:tc>
          <w:tcPr>
            <w:tcMar>
              <w:top w:w="85.0" w:type="dxa"/>
              <w:bottom w:w="85.0" w:type="dxa"/>
            </w:tcMar>
          </w:tcPr>
          <w:p w:rsidR="00000000" w:rsidDel="00000000" w:rsidP="00000000" w:rsidRDefault="00000000" w:rsidRPr="00000000" w14:paraId="00000242">
            <w:pPr>
              <w:rPr/>
            </w:pPr>
            <w:r w:rsidDel="00000000" w:rsidR="00000000" w:rsidRPr="00000000">
              <w:rPr>
                <w:sz w:val="16"/>
                <w:szCs w:val="16"/>
                <w:rtl w:val="0"/>
              </w:rPr>
              <w:t xml:space="preserve">Scoped rehearsed/production purge with evidence manifest.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3">
            <w:pPr>
              <w:rPr/>
            </w:pPr>
            <w:r w:rsidDel="00000000" w:rsidR="00000000" w:rsidRPr="00000000">
              <w:rPr>
                <w:b w:val="1"/>
                <w:bCs w:val="1"/>
                <w:sz w:val="16"/>
                <w:szCs w:val="16"/>
                <w:rtl w:val="0"/>
              </w:rPr>
              <w:t xml:space="preserve">Security quarantine</w:t>
            </w:r>
            <w:r w:rsidDel="00000000" w:rsidR="00000000" w:rsidRPr="00000000">
              <w:rPr>
                <w:rtl w:val="0"/>
              </w:rPr>
            </w:r>
          </w:p>
        </w:tc>
        <w:tc>
          <w:tcPr>
            <w:tcMar>
              <w:top w:w="85.0" w:type="dxa"/>
              <w:bottom w:w="85.0" w:type="dxa"/>
            </w:tcMar>
          </w:tcPr>
          <w:p w:rsidR="00000000" w:rsidDel="00000000" w:rsidP="00000000" w:rsidRDefault="00000000" w:rsidRPr="00000000" w14:paraId="00000244">
            <w:pPr>
              <w:rPr/>
            </w:pPr>
            <w:r w:rsidDel="00000000" w:rsidR="00000000" w:rsidRPr="00000000">
              <w:rPr>
                <w:sz w:val="16"/>
                <w:szCs w:val="16"/>
                <w:rtl w:val="0"/>
              </w:rPr>
              <w:t xml:space="preserve">Malicious/corrupt artefacts and release workflow.</w:t>
            </w:r>
            <w:r w:rsidDel="00000000" w:rsidR="00000000" w:rsidRPr="00000000">
              <w:rPr>
                <w:rtl w:val="0"/>
              </w:rPr>
            </w:r>
          </w:p>
        </w:tc>
      </w:tr>
    </w:tbl>
    <w:p w:rsidR="00000000" w:rsidDel="00000000" w:rsidP="00000000" w:rsidRDefault="00000000" w:rsidRPr="00000000" w14:paraId="00000245">
      <w:pPr>
        <w:pStyle w:val="Heading2"/>
        <w:rPr/>
      </w:pPr>
      <w:r w:rsidDel="00000000" w:rsidR="00000000" w:rsidRPr="00000000">
        <w:rPr>
          <w:rtl w:val="0"/>
        </w:rPr>
        <w:t xml:space="preserve">28.1 Separation of duties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Evidence Ops may review extraction and document status but cannot alter vendor rights.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Rights Ops may change effective permissions but not rewrite source content.</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Support cannot access unrestricted raw vendor content.</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8" w:before="0" w:line="246.9999999999999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Engineering parser replays are audited and cannot silently replace historical evidence.</w:t>
      </w:r>
      <w:r w:rsidDel="00000000" w:rsidR="00000000" w:rsidRPr="00000000">
        <w:rPr>
          <w:rtl w:val="0"/>
        </w:rPr>
      </w:r>
    </w:p>
    <w:p w:rsidR="00000000" w:rsidDel="00000000" w:rsidP="00000000" w:rsidRDefault="00000000" w:rsidRPr="00000000" w14:paraId="0000024A">
      <w:pPr>
        <w:pStyle w:val="Heading1"/>
        <w:rPr/>
      </w:pPr>
      <w:r w:rsidDel="00000000" w:rsidR="00000000" w:rsidRPr="00000000">
        <w:rPr>
          <w:rtl w:val="0"/>
        </w:rPr>
        <w:t xml:space="preserve">29. PRODUCTION ACCEPTANCE GATES</w:t>
      </w:r>
    </w:p>
    <w:tbl>
      <w:tblPr>
        <w:tblStyle w:val="Table3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4B">
            <w:pPr>
              <w:rPr/>
            </w:pPr>
            <w:r w:rsidDel="00000000" w:rsidR="00000000" w:rsidRPr="00000000">
              <w:rPr>
                <w:b w:val="1"/>
                <w:bCs w:val="1"/>
                <w:color w:val="ffffff"/>
                <w:sz w:val="15"/>
                <w:szCs w:val="15"/>
                <w:rtl w:val="0"/>
              </w:rPr>
              <w:t xml:space="preserve">Gate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4C">
            <w:pPr>
              <w:rPr/>
            </w:pPr>
            <w:r w:rsidDel="00000000" w:rsidR="00000000" w:rsidRPr="00000000">
              <w:rPr>
                <w:b w:val="1"/>
                <w:bCs w:val="1"/>
                <w:color w:val="ffffff"/>
                <w:sz w:val="15"/>
                <w:szCs w:val="15"/>
                <w:rtl w:val="0"/>
              </w:rPr>
              <w:t xml:space="preserve">Area</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4D">
            <w:pPr>
              <w:rPr/>
            </w:pPr>
            <w:r w:rsidDel="00000000" w:rsidR="00000000" w:rsidRPr="00000000">
              <w:rPr>
                <w:b w:val="1"/>
                <w:bCs w:val="1"/>
                <w:color w:val="ffffff"/>
                <w:sz w:val="15"/>
                <w:szCs w:val="15"/>
                <w:rtl w:val="0"/>
              </w:rPr>
              <w:t xml:space="preserve">Exit criterion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4E">
            <w:pPr>
              <w:rPr/>
            </w:pPr>
            <w:r w:rsidDel="00000000" w:rsidR="00000000" w:rsidRPr="00000000">
              <w:rPr>
                <w:b w:val="1"/>
                <w:bCs w:val="1"/>
                <w:sz w:val="15"/>
                <w:szCs w:val="15"/>
                <w:rtl w:val="0"/>
              </w:rPr>
              <w:t xml:space="preserve">EVID-G01</w:t>
            </w:r>
            <w:r w:rsidDel="00000000" w:rsidR="00000000" w:rsidRPr="00000000">
              <w:rPr>
                <w:rtl w:val="0"/>
              </w:rPr>
            </w:r>
          </w:p>
        </w:tc>
        <w:tc>
          <w:tcPr>
            <w:tcMar>
              <w:top w:w="85.0" w:type="dxa"/>
              <w:bottom w:w="85.0" w:type="dxa"/>
            </w:tcMar>
          </w:tcPr>
          <w:p w:rsidR="00000000" w:rsidDel="00000000" w:rsidP="00000000" w:rsidRDefault="00000000" w:rsidRPr="00000000" w14:paraId="0000024F">
            <w:pPr>
              <w:rPr/>
            </w:pPr>
            <w:r w:rsidDel="00000000" w:rsidR="00000000" w:rsidRPr="00000000">
              <w:rPr>
                <w:sz w:val="15"/>
                <w:szCs w:val="15"/>
                <w:rtl w:val="0"/>
              </w:rPr>
              <w:t xml:space="preserve">Acquisition</w:t>
            </w:r>
            <w:r w:rsidDel="00000000" w:rsidR="00000000" w:rsidRPr="00000000">
              <w:rPr>
                <w:rtl w:val="0"/>
              </w:rPr>
            </w:r>
          </w:p>
        </w:tc>
        <w:tc>
          <w:tcPr>
            <w:tcMar>
              <w:top w:w="85.0" w:type="dxa"/>
              <w:bottom w:w="85.0" w:type="dxa"/>
            </w:tcMar>
          </w:tcPr>
          <w:p w:rsidR="00000000" w:rsidDel="00000000" w:rsidP="00000000" w:rsidRDefault="00000000" w:rsidRPr="00000000" w14:paraId="00000250">
            <w:pPr>
              <w:rPr/>
            </w:pPr>
            <w:r w:rsidDel="00000000" w:rsidR="00000000" w:rsidRPr="00000000">
              <w:rPr>
                <w:sz w:val="15"/>
                <w:szCs w:val="15"/>
                <w:rtl w:val="0"/>
              </w:rPr>
              <w:t xml:space="preserve">Original artefact/checksum lineage proven for all launch document sources.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1">
            <w:pPr>
              <w:rPr/>
            </w:pPr>
            <w:r w:rsidDel="00000000" w:rsidR="00000000" w:rsidRPr="00000000">
              <w:rPr>
                <w:b w:val="1"/>
                <w:bCs w:val="1"/>
                <w:sz w:val="15"/>
                <w:szCs w:val="15"/>
                <w:rtl w:val="0"/>
              </w:rPr>
              <w:t xml:space="preserve">EVID-G02</w:t>
            </w:r>
            <w:r w:rsidDel="00000000" w:rsidR="00000000" w:rsidRPr="00000000">
              <w:rPr>
                <w:rtl w:val="0"/>
              </w:rPr>
            </w:r>
          </w:p>
        </w:tc>
        <w:tc>
          <w:tcPr>
            <w:tcMar>
              <w:top w:w="85.0" w:type="dxa"/>
              <w:bottom w:w="85.0" w:type="dxa"/>
            </w:tcMar>
          </w:tcPr>
          <w:p w:rsidR="00000000" w:rsidDel="00000000" w:rsidP="00000000" w:rsidRDefault="00000000" w:rsidRPr="00000000" w14:paraId="00000252">
            <w:pPr>
              <w:rPr/>
            </w:pPr>
            <w:r w:rsidDel="00000000" w:rsidR="00000000" w:rsidRPr="00000000">
              <w:rPr>
                <w:sz w:val="15"/>
                <w:szCs w:val="15"/>
                <w:rtl w:val="0"/>
              </w:rPr>
              <w:t xml:space="preserve">Rights</w:t>
            </w:r>
            <w:r w:rsidDel="00000000" w:rsidR="00000000" w:rsidRPr="00000000">
              <w:rPr>
                <w:rtl w:val="0"/>
              </w:rPr>
            </w:r>
          </w:p>
        </w:tc>
        <w:tc>
          <w:tcPr>
            <w:tcMar>
              <w:top w:w="85.0" w:type="dxa"/>
              <w:bottom w:w="85.0" w:type="dxa"/>
            </w:tcMar>
          </w:tcPr>
          <w:p w:rsidR="00000000" w:rsidDel="00000000" w:rsidP="00000000" w:rsidRDefault="00000000" w:rsidRPr="00000000" w14:paraId="00000253">
            <w:pPr>
              <w:rPr/>
            </w:pPr>
            <w:r w:rsidDel="00000000" w:rsidR="00000000" w:rsidRPr="00000000">
              <w:rPr>
                <w:sz w:val="15"/>
                <w:szCs w:val="15"/>
                <w:rtl w:val="0"/>
              </w:rPr>
              <w:t xml:space="preserve">No store/index/embed/AI/display/export bypass in negative suite.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4">
            <w:pPr>
              <w:rPr/>
            </w:pPr>
            <w:r w:rsidDel="00000000" w:rsidR="00000000" w:rsidRPr="00000000">
              <w:rPr>
                <w:b w:val="1"/>
                <w:bCs w:val="1"/>
                <w:sz w:val="15"/>
                <w:szCs w:val="15"/>
                <w:rtl w:val="0"/>
              </w:rPr>
              <w:t xml:space="preserve">EVID-G03</w:t>
            </w:r>
            <w:r w:rsidDel="00000000" w:rsidR="00000000" w:rsidRPr="00000000">
              <w:rPr>
                <w:rtl w:val="0"/>
              </w:rPr>
            </w:r>
          </w:p>
        </w:tc>
        <w:tc>
          <w:tcPr>
            <w:tcMar>
              <w:top w:w="85.0" w:type="dxa"/>
              <w:bottom w:w="85.0" w:type="dxa"/>
            </w:tcMar>
          </w:tcPr>
          <w:p w:rsidR="00000000" w:rsidDel="00000000" w:rsidP="00000000" w:rsidRDefault="00000000" w:rsidRPr="00000000" w14:paraId="00000255">
            <w:pPr>
              <w:rPr/>
            </w:pPr>
            <w:r w:rsidDel="00000000" w:rsidR="00000000" w:rsidRPr="00000000">
              <w:rPr>
                <w:sz w:val="15"/>
                <w:szCs w:val="15"/>
                <w:rtl w:val="0"/>
              </w:rPr>
              <w:t xml:space="preserve">Versioning</w:t>
            </w:r>
            <w:r w:rsidDel="00000000" w:rsidR="00000000" w:rsidRPr="00000000">
              <w:rPr>
                <w:rtl w:val="0"/>
              </w:rPr>
            </w:r>
          </w:p>
        </w:tc>
        <w:tc>
          <w:tcPr>
            <w:tcMar>
              <w:top w:w="85.0" w:type="dxa"/>
              <w:bottom w:w="85.0" w:type="dxa"/>
            </w:tcMar>
          </w:tcPr>
          <w:p w:rsidR="00000000" w:rsidDel="00000000" w:rsidP="00000000" w:rsidRDefault="00000000" w:rsidRPr="00000000" w14:paraId="00000256">
            <w:pPr>
              <w:rPr/>
            </w:pPr>
            <w:r w:rsidDel="00000000" w:rsidR="00000000" w:rsidRPr="00000000">
              <w:rPr>
                <w:sz w:val="15"/>
                <w:szCs w:val="15"/>
                <w:rtl w:val="0"/>
              </w:rPr>
              <w:t xml:space="preserve">Supersession, withdrawal and parser correction preserve history.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7">
            <w:pPr>
              <w:rPr/>
            </w:pPr>
            <w:r w:rsidDel="00000000" w:rsidR="00000000" w:rsidRPr="00000000">
              <w:rPr>
                <w:b w:val="1"/>
                <w:bCs w:val="1"/>
                <w:sz w:val="15"/>
                <w:szCs w:val="15"/>
                <w:rtl w:val="0"/>
              </w:rPr>
              <w:t xml:space="preserve">EVID-G04</w:t>
            </w:r>
            <w:r w:rsidDel="00000000" w:rsidR="00000000" w:rsidRPr="00000000">
              <w:rPr>
                <w:rtl w:val="0"/>
              </w:rPr>
            </w:r>
          </w:p>
        </w:tc>
        <w:tc>
          <w:tcPr>
            <w:tcMar>
              <w:top w:w="85.0" w:type="dxa"/>
              <w:bottom w:w="85.0" w:type="dxa"/>
            </w:tcMar>
          </w:tcPr>
          <w:p w:rsidR="00000000" w:rsidDel="00000000" w:rsidP="00000000" w:rsidRDefault="00000000" w:rsidRPr="00000000" w14:paraId="00000258">
            <w:pPr>
              <w:rPr/>
            </w:pPr>
            <w:r w:rsidDel="00000000" w:rsidR="00000000" w:rsidRPr="00000000">
              <w:rPr>
                <w:sz w:val="15"/>
                <w:szCs w:val="15"/>
                <w:rtl w:val="0"/>
              </w:rPr>
              <w:t xml:space="preserve">Parsing</w:t>
            </w:r>
            <w:r w:rsidDel="00000000" w:rsidR="00000000" w:rsidRPr="00000000">
              <w:rPr>
                <w:rtl w:val="0"/>
              </w:rPr>
            </w:r>
          </w:p>
        </w:tc>
        <w:tc>
          <w:tcPr>
            <w:tcMar>
              <w:top w:w="85.0" w:type="dxa"/>
              <w:bottom w:w="85.0" w:type="dxa"/>
            </w:tcMar>
          </w:tcPr>
          <w:p w:rsidR="00000000" w:rsidDel="00000000" w:rsidP="00000000" w:rsidRDefault="00000000" w:rsidRPr="00000000" w14:paraId="00000259">
            <w:pPr>
              <w:rPr/>
            </w:pPr>
            <w:r w:rsidDel="00000000" w:rsidR="00000000" w:rsidRPr="00000000">
              <w:rPr>
                <w:sz w:val="15"/>
                <w:szCs w:val="15"/>
                <w:rtl w:val="0"/>
              </w:rPr>
              <w:t xml:space="preserve">Launch formats achieve approved extraction quality thresholds.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A">
            <w:pPr>
              <w:rPr/>
            </w:pPr>
            <w:r w:rsidDel="00000000" w:rsidR="00000000" w:rsidRPr="00000000">
              <w:rPr>
                <w:b w:val="1"/>
                <w:bCs w:val="1"/>
                <w:sz w:val="15"/>
                <w:szCs w:val="15"/>
                <w:rtl w:val="0"/>
              </w:rPr>
              <w:t xml:space="preserve">EVID-G05</w:t>
            </w:r>
            <w:r w:rsidDel="00000000" w:rsidR="00000000" w:rsidRPr="00000000">
              <w:rPr>
                <w:rtl w:val="0"/>
              </w:rPr>
            </w:r>
          </w:p>
        </w:tc>
        <w:tc>
          <w:tcPr>
            <w:tcMar>
              <w:top w:w="85.0" w:type="dxa"/>
              <w:bottom w:w="85.0" w:type="dxa"/>
            </w:tcMar>
          </w:tcPr>
          <w:p w:rsidR="00000000" w:rsidDel="00000000" w:rsidP="00000000" w:rsidRDefault="00000000" w:rsidRPr="00000000" w14:paraId="0000025B">
            <w:pPr>
              <w:rPr/>
            </w:pPr>
            <w:r w:rsidDel="00000000" w:rsidR="00000000" w:rsidRPr="00000000">
              <w:rPr>
                <w:sz w:val="15"/>
                <w:szCs w:val="15"/>
                <w:rtl w:val="0"/>
              </w:rPr>
              <w:t xml:space="preserve">Locators</w:t>
            </w:r>
            <w:r w:rsidDel="00000000" w:rsidR="00000000" w:rsidRPr="00000000">
              <w:rPr>
                <w:rtl w:val="0"/>
              </w:rPr>
            </w:r>
          </w:p>
        </w:tc>
        <w:tc>
          <w:tcPr>
            <w:tcMar>
              <w:top w:w="85.0" w:type="dxa"/>
              <w:bottom w:w="85.0" w:type="dxa"/>
            </w:tcMar>
          </w:tcPr>
          <w:p w:rsidR="00000000" w:rsidDel="00000000" w:rsidP="00000000" w:rsidRDefault="00000000" w:rsidRPr="00000000" w14:paraId="0000025C">
            <w:pPr>
              <w:rPr/>
            </w:pPr>
            <w:r w:rsidDel="00000000" w:rsidR="00000000" w:rsidRPr="00000000">
              <w:rPr>
                <w:sz w:val="15"/>
                <w:szCs w:val="15"/>
                <w:rtl w:val="0"/>
              </w:rPr>
              <w:t xml:space="preserve">All user-visible citations resolve to exact versioned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5D">
            <w:pPr>
              <w:rPr/>
            </w:pPr>
            <w:r w:rsidDel="00000000" w:rsidR="00000000" w:rsidRPr="00000000">
              <w:rPr>
                <w:b w:val="1"/>
                <w:bCs w:val="1"/>
                <w:sz w:val="15"/>
                <w:szCs w:val="15"/>
                <w:rtl w:val="0"/>
              </w:rPr>
              <w:t xml:space="preserve">EVID-G06</w:t>
            </w:r>
            <w:r w:rsidDel="00000000" w:rsidR="00000000" w:rsidRPr="00000000">
              <w:rPr>
                <w:rtl w:val="0"/>
              </w:rPr>
            </w:r>
          </w:p>
        </w:tc>
        <w:tc>
          <w:tcPr>
            <w:tcMar>
              <w:top w:w="85.0" w:type="dxa"/>
              <w:bottom w:w="85.0" w:type="dxa"/>
            </w:tcMar>
          </w:tcPr>
          <w:p w:rsidR="00000000" w:rsidDel="00000000" w:rsidP="00000000" w:rsidRDefault="00000000" w:rsidRPr="00000000" w14:paraId="0000025E">
            <w:pPr>
              <w:rPr/>
            </w:pPr>
            <w:r w:rsidDel="00000000" w:rsidR="00000000" w:rsidRPr="00000000">
              <w:rPr>
                <w:sz w:val="15"/>
                <w:szCs w:val="15"/>
                <w:rtl w:val="0"/>
              </w:rPr>
              <w:t xml:space="preserve">Facts</w:t>
            </w:r>
            <w:r w:rsidDel="00000000" w:rsidR="00000000" w:rsidRPr="00000000">
              <w:rPr>
                <w:rtl w:val="0"/>
              </w:rPr>
            </w:r>
          </w:p>
        </w:tc>
        <w:tc>
          <w:tcPr>
            <w:tcMar>
              <w:top w:w="85.0" w:type="dxa"/>
              <w:bottom w:w="85.0" w:type="dxa"/>
            </w:tcMar>
          </w:tcPr>
          <w:p w:rsidR="00000000" w:rsidDel="00000000" w:rsidP="00000000" w:rsidRDefault="00000000" w:rsidRPr="00000000" w14:paraId="0000025F">
            <w:pPr>
              <w:rPr/>
            </w:pPr>
            <w:r w:rsidDel="00000000" w:rsidR="00000000" w:rsidRPr="00000000">
              <w:rPr>
                <w:sz w:val="15"/>
                <w:szCs w:val="15"/>
                <w:rtl w:val="0"/>
              </w:rPr>
              <w:t xml:space="preserve">Document extraction can create SourceObservations only; cannot write AcceptedFacts.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0">
            <w:pPr>
              <w:rPr/>
            </w:pPr>
            <w:r w:rsidDel="00000000" w:rsidR="00000000" w:rsidRPr="00000000">
              <w:rPr>
                <w:b w:val="1"/>
                <w:bCs w:val="1"/>
                <w:sz w:val="15"/>
                <w:szCs w:val="15"/>
                <w:rtl w:val="0"/>
              </w:rPr>
              <w:t xml:space="preserve">EVID-G07</w:t>
            </w:r>
            <w:r w:rsidDel="00000000" w:rsidR="00000000" w:rsidRPr="00000000">
              <w:rPr>
                <w:rtl w:val="0"/>
              </w:rPr>
            </w:r>
          </w:p>
        </w:tc>
        <w:tc>
          <w:tcPr>
            <w:tcMar>
              <w:top w:w="85.0" w:type="dxa"/>
              <w:bottom w:w="85.0" w:type="dxa"/>
            </w:tcMar>
          </w:tcPr>
          <w:p w:rsidR="00000000" w:rsidDel="00000000" w:rsidP="00000000" w:rsidRDefault="00000000" w:rsidRPr="00000000" w14:paraId="00000261">
            <w:pPr>
              <w:rPr/>
            </w:pPr>
            <w:r w:rsidDel="00000000" w:rsidR="00000000" w:rsidRPr="00000000">
              <w:rPr>
                <w:sz w:val="15"/>
                <w:szCs w:val="15"/>
                <w:rtl w:val="0"/>
              </w:rPr>
              <w:t xml:space="preserve">Bundles</w:t>
            </w:r>
            <w:r w:rsidDel="00000000" w:rsidR="00000000" w:rsidRPr="00000000">
              <w:rPr>
                <w:rtl w:val="0"/>
              </w:rPr>
            </w:r>
          </w:p>
        </w:tc>
        <w:tc>
          <w:tcPr>
            <w:tcMar>
              <w:top w:w="85.0" w:type="dxa"/>
              <w:bottom w:w="85.0" w:type="dxa"/>
            </w:tcMar>
          </w:tcPr>
          <w:p w:rsidR="00000000" w:rsidDel="00000000" w:rsidP="00000000" w:rsidRDefault="00000000" w:rsidRPr="00000000" w14:paraId="00000262">
            <w:pPr>
              <w:rPr/>
            </w:pPr>
            <w:r w:rsidDel="00000000" w:rsidR="00000000" w:rsidRPr="00000000">
              <w:rPr>
                <w:sz w:val="15"/>
                <w:szCs w:val="15"/>
                <w:rtl w:val="0"/>
              </w:rPr>
              <w:t xml:space="preserve">AI/research bundle is immutable and closed after creation.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3">
            <w:pPr>
              <w:rPr/>
            </w:pPr>
            <w:r w:rsidDel="00000000" w:rsidR="00000000" w:rsidRPr="00000000">
              <w:rPr>
                <w:b w:val="1"/>
                <w:bCs w:val="1"/>
                <w:sz w:val="15"/>
                <w:szCs w:val="15"/>
                <w:rtl w:val="0"/>
              </w:rPr>
              <w:t xml:space="preserve">EVID-G08</w:t>
            </w:r>
            <w:r w:rsidDel="00000000" w:rsidR="00000000" w:rsidRPr="00000000">
              <w:rPr>
                <w:rtl w:val="0"/>
              </w:rPr>
            </w:r>
          </w:p>
        </w:tc>
        <w:tc>
          <w:tcPr>
            <w:tcMar>
              <w:top w:w="85.0" w:type="dxa"/>
              <w:bottom w:w="85.0" w:type="dxa"/>
            </w:tcMar>
          </w:tcPr>
          <w:p w:rsidR="00000000" w:rsidDel="00000000" w:rsidP="00000000" w:rsidRDefault="00000000" w:rsidRPr="00000000" w14:paraId="00000264">
            <w:pPr>
              <w:rPr/>
            </w:pPr>
            <w:r w:rsidDel="00000000" w:rsidR="00000000" w:rsidRPr="00000000">
              <w:rPr>
                <w:sz w:val="15"/>
                <w:szCs w:val="15"/>
                <w:rtl w:val="0"/>
              </w:rPr>
              <w:t xml:space="preserve">Numeric provenance</w:t>
            </w:r>
            <w:r w:rsidDel="00000000" w:rsidR="00000000" w:rsidRPr="00000000">
              <w:rPr>
                <w:rtl w:val="0"/>
              </w:rPr>
            </w:r>
          </w:p>
        </w:tc>
        <w:tc>
          <w:tcPr>
            <w:tcMar>
              <w:top w:w="85.0" w:type="dxa"/>
              <w:bottom w:w="85.0" w:type="dxa"/>
            </w:tcMar>
          </w:tcPr>
          <w:p w:rsidR="00000000" w:rsidDel="00000000" w:rsidP="00000000" w:rsidRDefault="00000000" w:rsidRPr="00000000" w14:paraId="00000265">
            <w:pPr>
              <w:rPr/>
            </w:pPr>
            <w:r w:rsidDel="00000000" w:rsidR="00000000" w:rsidRPr="00000000">
              <w:rPr>
                <w:sz w:val="15"/>
                <w:szCs w:val="15"/>
                <w:rtl w:val="0"/>
              </w:rPr>
              <w:t xml:space="preserve">Material numbers resolve to AcceptedFact or CalculationResult evidence.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6">
            <w:pPr>
              <w:rPr/>
            </w:pPr>
            <w:r w:rsidDel="00000000" w:rsidR="00000000" w:rsidRPr="00000000">
              <w:rPr>
                <w:b w:val="1"/>
                <w:bCs w:val="1"/>
                <w:sz w:val="15"/>
                <w:szCs w:val="15"/>
                <w:rtl w:val="0"/>
              </w:rPr>
              <w:t xml:space="preserve">EVID-G09</w:t>
            </w:r>
            <w:r w:rsidDel="00000000" w:rsidR="00000000" w:rsidRPr="00000000">
              <w:rPr>
                <w:rtl w:val="0"/>
              </w:rPr>
            </w:r>
          </w:p>
        </w:tc>
        <w:tc>
          <w:tcPr>
            <w:tcMar>
              <w:top w:w="85.0" w:type="dxa"/>
              <w:bottom w:w="85.0" w:type="dxa"/>
            </w:tcMar>
          </w:tcPr>
          <w:p w:rsidR="00000000" w:rsidDel="00000000" w:rsidP="00000000" w:rsidRDefault="00000000" w:rsidRPr="00000000" w14:paraId="00000267">
            <w:pPr>
              <w:rPr/>
            </w:pPr>
            <w:r w:rsidDel="00000000" w:rsidR="00000000" w:rsidRPr="00000000">
              <w:rPr>
                <w:sz w:val="15"/>
                <w:szCs w:val="15"/>
                <w:rtl w:val="0"/>
              </w:rPr>
              <w:t xml:space="preserve">Security</w:t>
            </w:r>
            <w:r w:rsidDel="00000000" w:rsidR="00000000" w:rsidRPr="00000000">
              <w:rPr>
                <w:rtl w:val="0"/>
              </w:rPr>
            </w:r>
          </w:p>
        </w:tc>
        <w:tc>
          <w:tcPr>
            <w:tcMar>
              <w:top w:w="85.0" w:type="dxa"/>
              <w:bottom w:w="85.0" w:type="dxa"/>
            </w:tcMar>
          </w:tcPr>
          <w:p w:rsidR="00000000" w:rsidDel="00000000" w:rsidP="00000000" w:rsidRDefault="00000000" w:rsidRPr="00000000" w14:paraId="00000268">
            <w:pPr>
              <w:rPr/>
            </w:pPr>
            <w:r w:rsidDel="00000000" w:rsidR="00000000" w:rsidRPr="00000000">
              <w:rPr>
                <w:sz w:val="15"/>
                <w:szCs w:val="15"/>
                <w:rtl w:val="0"/>
              </w:rPr>
              <w:t xml:space="preserve">Prompt-injection/malicious-document suite passes.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9">
            <w:pPr>
              <w:rPr/>
            </w:pPr>
            <w:r w:rsidDel="00000000" w:rsidR="00000000" w:rsidRPr="00000000">
              <w:rPr>
                <w:b w:val="1"/>
                <w:bCs w:val="1"/>
                <w:sz w:val="15"/>
                <w:szCs w:val="15"/>
                <w:rtl w:val="0"/>
              </w:rPr>
              <w:t xml:space="preserve">EVID-G10</w:t>
            </w:r>
            <w:r w:rsidDel="00000000" w:rsidR="00000000" w:rsidRPr="00000000">
              <w:rPr>
                <w:rtl w:val="0"/>
              </w:rPr>
            </w:r>
          </w:p>
        </w:tc>
        <w:tc>
          <w:tcPr>
            <w:tcMar>
              <w:top w:w="85.0" w:type="dxa"/>
              <w:bottom w:w="85.0" w:type="dxa"/>
            </w:tcMar>
          </w:tcPr>
          <w:p w:rsidR="00000000" w:rsidDel="00000000" w:rsidP="00000000" w:rsidRDefault="00000000" w:rsidRPr="00000000" w14:paraId="0000026A">
            <w:pPr>
              <w:rPr/>
            </w:pPr>
            <w:r w:rsidDel="00000000" w:rsidR="00000000" w:rsidRPr="00000000">
              <w:rPr>
                <w:sz w:val="15"/>
                <w:szCs w:val="15"/>
                <w:rtl w:val="0"/>
              </w:rPr>
              <w:t xml:space="preserve">Purge</w:t>
            </w:r>
            <w:r w:rsidDel="00000000" w:rsidR="00000000" w:rsidRPr="00000000">
              <w:rPr>
                <w:rtl w:val="0"/>
              </w:rPr>
            </w:r>
          </w:p>
        </w:tc>
        <w:tc>
          <w:tcPr>
            <w:tcMar>
              <w:top w:w="85.0" w:type="dxa"/>
              <w:bottom w:w="85.0" w:type="dxa"/>
            </w:tcMar>
          </w:tcPr>
          <w:p w:rsidR="00000000" w:rsidDel="00000000" w:rsidP="00000000" w:rsidRDefault="00000000" w:rsidRPr="00000000" w14:paraId="0000026B">
            <w:pPr>
              <w:rPr/>
            </w:pPr>
            <w:r w:rsidDel="00000000" w:rsidR="00000000" w:rsidRPr="00000000">
              <w:rPr>
                <w:sz w:val="15"/>
                <w:szCs w:val="15"/>
                <w:rtl w:val="0"/>
              </w:rPr>
              <w:t xml:space="preserve">Source-specific raw/chunks/embeddings purge drill passes.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C">
            <w:pPr>
              <w:rPr/>
            </w:pPr>
            <w:r w:rsidDel="00000000" w:rsidR="00000000" w:rsidRPr="00000000">
              <w:rPr>
                <w:b w:val="1"/>
                <w:bCs w:val="1"/>
                <w:sz w:val="15"/>
                <w:szCs w:val="15"/>
                <w:rtl w:val="0"/>
              </w:rPr>
              <w:t xml:space="preserve">EVID-G11</w:t>
            </w:r>
            <w:r w:rsidDel="00000000" w:rsidR="00000000" w:rsidRPr="00000000">
              <w:rPr>
                <w:rtl w:val="0"/>
              </w:rPr>
            </w:r>
          </w:p>
        </w:tc>
        <w:tc>
          <w:tcPr>
            <w:tcMar>
              <w:top w:w="85.0" w:type="dxa"/>
              <w:bottom w:w="85.0" w:type="dxa"/>
            </w:tcMar>
          </w:tcPr>
          <w:p w:rsidR="00000000" w:rsidDel="00000000" w:rsidP="00000000" w:rsidRDefault="00000000" w:rsidRPr="00000000" w14:paraId="0000026D">
            <w:pPr>
              <w:rPr/>
            </w:pPr>
            <w:r w:rsidDel="00000000" w:rsidR="00000000" w:rsidRPr="00000000">
              <w:rPr>
                <w:sz w:val="15"/>
                <w:szCs w:val="15"/>
                <w:rtl w:val="0"/>
              </w:rPr>
              <w:t xml:space="preserve">Corrections</w:t>
            </w:r>
            <w:r w:rsidDel="00000000" w:rsidR="00000000" w:rsidRPr="00000000">
              <w:rPr>
                <w:rtl w:val="0"/>
              </w:rPr>
            </w:r>
          </w:p>
        </w:tc>
        <w:tc>
          <w:tcPr>
            <w:tcMar>
              <w:top w:w="85.0" w:type="dxa"/>
              <w:bottom w:w="85.0" w:type="dxa"/>
            </w:tcMar>
          </w:tcPr>
          <w:p w:rsidR="00000000" w:rsidDel="00000000" w:rsidP="00000000" w:rsidRDefault="00000000" w:rsidRPr="00000000" w14:paraId="0000026E">
            <w:pPr>
              <w:rPr/>
            </w:pPr>
            <w:r w:rsidDel="00000000" w:rsidR="00000000" w:rsidRPr="00000000">
              <w:rPr>
                <w:sz w:val="15"/>
                <w:szCs w:val="15"/>
                <w:rtl w:val="0"/>
              </w:rPr>
              <w:t xml:space="preserve">Withdrawal/revocation impact traversal identifies dependent outputs.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6F">
            <w:pPr>
              <w:rPr/>
            </w:pPr>
            <w:r w:rsidDel="00000000" w:rsidR="00000000" w:rsidRPr="00000000">
              <w:rPr>
                <w:b w:val="1"/>
                <w:bCs w:val="1"/>
                <w:sz w:val="15"/>
                <w:szCs w:val="15"/>
                <w:rtl w:val="0"/>
              </w:rPr>
              <w:t xml:space="preserve">EVID-G12</w:t>
            </w:r>
            <w:r w:rsidDel="00000000" w:rsidR="00000000" w:rsidRPr="00000000">
              <w:rPr>
                <w:rtl w:val="0"/>
              </w:rPr>
            </w:r>
          </w:p>
        </w:tc>
        <w:tc>
          <w:tcPr>
            <w:tcMar>
              <w:top w:w="85.0" w:type="dxa"/>
              <w:bottom w:w="85.0" w:type="dxa"/>
            </w:tcMar>
          </w:tcPr>
          <w:p w:rsidR="00000000" w:rsidDel="00000000" w:rsidP="00000000" w:rsidRDefault="00000000" w:rsidRPr="00000000" w14:paraId="00000270">
            <w:pPr>
              <w:rPr/>
            </w:pPr>
            <w:r w:rsidDel="00000000" w:rsidR="00000000" w:rsidRPr="00000000">
              <w:rPr>
                <w:sz w:val="15"/>
                <w:szCs w:val="15"/>
                <w:rtl w:val="0"/>
              </w:rPr>
              <w:t xml:space="preserve">Global</w:t>
            </w:r>
            <w:r w:rsidDel="00000000" w:rsidR="00000000" w:rsidRPr="00000000">
              <w:rPr>
                <w:rtl w:val="0"/>
              </w:rPr>
            </w:r>
          </w:p>
        </w:tc>
        <w:tc>
          <w:tcPr>
            <w:tcMar>
              <w:top w:w="85.0" w:type="dxa"/>
              <w:bottom w:w="85.0" w:type="dxa"/>
            </w:tcMar>
          </w:tcPr>
          <w:p w:rsidR="00000000" w:rsidDel="00000000" w:rsidP="00000000" w:rsidRDefault="00000000" w:rsidRPr="00000000" w14:paraId="00000271">
            <w:pPr>
              <w:rPr/>
            </w:pPr>
            <w:r w:rsidDel="00000000" w:rsidR="00000000" w:rsidRPr="00000000">
              <w:rPr>
                <w:sz w:val="15"/>
                <w:szCs w:val="15"/>
                <w:rtl w:val="0"/>
              </w:rPr>
              <w:t xml:space="preserve">Multilingual and region-bound evidence routing tests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2">
            <w:pPr>
              <w:rPr/>
            </w:pPr>
            <w:r w:rsidDel="00000000" w:rsidR="00000000" w:rsidRPr="00000000">
              <w:rPr>
                <w:b w:val="1"/>
                <w:bCs w:val="1"/>
                <w:sz w:val="15"/>
                <w:szCs w:val="15"/>
                <w:rtl w:val="0"/>
              </w:rPr>
              <w:t xml:space="preserve">EVID-G13</w:t>
            </w:r>
            <w:r w:rsidDel="00000000" w:rsidR="00000000" w:rsidRPr="00000000">
              <w:rPr>
                <w:rtl w:val="0"/>
              </w:rPr>
            </w:r>
          </w:p>
        </w:tc>
        <w:tc>
          <w:tcPr>
            <w:tcMar>
              <w:top w:w="85.0" w:type="dxa"/>
              <w:bottom w:w="85.0" w:type="dxa"/>
            </w:tcMar>
          </w:tcPr>
          <w:p w:rsidR="00000000" w:rsidDel="00000000" w:rsidP="00000000" w:rsidRDefault="00000000" w:rsidRPr="00000000" w14:paraId="00000273">
            <w:pPr>
              <w:rPr/>
            </w:pPr>
            <w:r w:rsidDel="00000000" w:rsidR="00000000" w:rsidRPr="00000000">
              <w:rPr>
                <w:sz w:val="15"/>
                <w:szCs w:val="15"/>
                <w:rtl w:val="0"/>
              </w:rPr>
              <w:t xml:space="preserve">Observability</w:t>
            </w:r>
            <w:r w:rsidDel="00000000" w:rsidR="00000000" w:rsidRPr="00000000">
              <w:rPr>
                <w:rtl w:val="0"/>
              </w:rPr>
            </w:r>
          </w:p>
        </w:tc>
        <w:tc>
          <w:tcPr>
            <w:tcMar>
              <w:top w:w="85.0" w:type="dxa"/>
              <w:bottom w:w="85.0" w:type="dxa"/>
            </w:tcMar>
          </w:tcPr>
          <w:p w:rsidR="00000000" w:rsidDel="00000000" w:rsidP="00000000" w:rsidRDefault="00000000" w:rsidRPr="00000000" w14:paraId="00000274">
            <w:pPr>
              <w:rPr/>
            </w:pPr>
            <w:r w:rsidDel="00000000" w:rsidR="00000000" w:rsidRPr="00000000">
              <w:rPr>
                <w:sz w:val="15"/>
                <w:szCs w:val="15"/>
                <w:rtl w:val="0"/>
              </w:rPr>
              <w:t xml:space="preserve">Source/parser/retrieval/citation dashboards operational.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5">
            <w:pPr>
              <w:rPr/>
            </w:pPr>
            <w:r w:rsidDel="00000000" w:rsidR="00000000" w:rsidRPr="00000000">
              <w:rPr>
                <w:b w:val="1"/>
                <w:bCs w:val="1"/>
                <w:sz w:val="15"/>
                <w:szCs w:val="15"/>
                <w:rtl w:val="0"/>
              </w:rPr>
              <w:t xml:space="preserve">EVID-G14</w:t>
            </w:r>
            <w:r w:rsidDel="00000000" w:rsidR="00000000" w:rsidRPr="00000000">
              <w:rPr>
                <w:rtl w:val="0"/>
              </w:rPr>
            </w:r>
          </w:p>
        </w:tc>
        <w:tc>
          <w:tcPr>
            <w:tcMar>
              <w:top w:w="85.0" w:type="dxa"/>
              <w:bottom w:w="85.0" w:type="dxa"/>
            </w:tcMar>
          </w:tcPr>
          <w:p w:rsidR="00000000" w:rsidDel="00000000" w:rsidP="00000000" w:rsidRDefault="00000000" w:rsidRPr="00000000" w14:paraId="00000276">
            <w:pPr>
              <w:rPr/>
            </w:pPr>
            <w:r w:rsidDel="00000000" w:rsidR="00000000" w:rsidRPr="00000000">
              <w:rPr>
                <w:sz w:val="15"/>
                <w:szCs w:val="15"/>
                <w:rtl w:val="0"/>
              </w:rPr>
              <w:t xml:space="preserve">Ops</w:t>
            </w:r>
            <w:r w:rsidDel="00000000" w:rsidR="00000000" w:rsidRPr="00000000">
              <w:rPr>
                <w:rtl w:val="0"/>
              </w:rPr>
            </w:r>
          </w:p>
        </w:tc>
        <w:tc>
          <w:tcPr>
            <w:tcMar>
              <w:top w:w="85.0" w:type="dxa"/>
              <w:bottom w:w="85.0" w:type="dxa"/>
            </w:tcMar>
          </w:tcPr>
          <w:p w:rsidR="00000000" w:rsidDel="00000000" w:rsidP="00000000" w:rsidRDefault="00000000" w:rsidRPr="00000000" w14:paraId="00000277">
            <w:pPr>
              <w:rPr/>
            </w:pPr>
            <w:r w:rsidDel="00000000" w:rsidR="00000000" w:rsidRPr="00000000">
              <w:rPr>
                <w:sz w:val="15"/>
                <w:szCs w:val="15"/>
                <w:rtl w:val="0"/>
              </w:rPr>
              <w:t xml:space="preserve">Quarantine, reparse, correction and purge runbooks exercised.</w:t>
            </w:r>
            <w:r w:rsidDel="00000000" w:rsidR="00000000" w:rsidRPr="00000000">
              <w:rPr>
                <w:rtl w:val="0"/>
              </w:rPr>
            </w:r>
          </w:p>
        </w:tc>
      </w:tr>
    </w:tbl>
    <w:p w:rsidR="00000000" w:rsidDel="00000000" w:rsidP="00000000" w:rsidRDefault="00000000" w:rsidRPr="00000000" w14:paraId="00000278">
      <w:pPr>
        <w:pStyle w:val="Heading1"/>
        <w:rPr/>
      </w:pPr>
      <w:r w:rsidDel="00000000" w:rsidR="00000000" w:rsidRPr="00000000">
        <w:rPr>
          <w:rtl w:val="0"/>
        </w:rPr>
        <w:t xml:space="preserve">30. OPEN DECISIONS / BLOCKERS</w:t>
      </w:r>
    </w:p>
    <w:tbl>
      <w:tblPr>
        <w:tblStyle w:val="Table3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79">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7A">
            <w:pPr>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7B">
            <w:pPr>
              <w:rPr/>
            </w:pPr>
            <w:r w:rsidDel="00000000" w:rsidR="00000000" w:rsidRPr="00000000">
              <w:rPr>
                <w:b w:val="1"/>
                <w:bCs w:val="1"/>
                <w:color w:val="ffffff"/>
                <w:sz w:val="16"/>
                <w:szCs w:val="16"/>
                <w:rtl w:val="0"/>
              </w:rPr>
              <w:t xml:space="preserve">Owner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C">
            <w:pPr>
              <w:rPr/>
            </w:pPr>
            <w:r w:rsidDel="00000000" w:rsidR="00000000" w:rsidRPr="00000000">
              <w:rPr>
                <w:b w:val="1"/>
                <w:bCs w:val="1"/>
                <w:sz w:val="16"/>
                <w:szCs w:val="16"/>
                <w:rtl w:val="0"/>
              </w:rPr>
              <w:t xml:space="preserve">O-EVID-01</w:t>
            </w:r>
            <w:r w:rsidDel="00000000" w:rsidR="00000000" w:rsidRPr="00000000">
              <w:rPr>
                <w:rtl w:val="0"/>
              </w:rPr>
            </w:r>
          </w:p>
        </w:tc>
        <w:tc>
          <w:tcPr>
            <w:tcMar>
              <w:top w:w="85.0" w:type="dxa"/>
              <w:bottom w:w="85.0" w:type="dxa"/>
            </w:tcMar>
          </w:tcPr>
          <w:p w:rsidR="00000000" w:rsidDel="00000000" w:rsidP="00000000" w:rsidRDefault="00000000" w:rsidRPr="00000000" w14:paraId="0000027D">
            <w:pPr>
              <w:rPr/>
            </w:pPr>
            <w:r w:rsidDel="00000000" w:rsidR="00000000" w:rsidRPr="00000000">
              <w:rPr>
                <w:sz w:val="16"/>
                <w:szCs w:val="16"/>
                <w:rtl w:val="0"/>
              </w:rPr>
              <w:t xml:space="preserve">Initial authoritative filing/document sources per launch market and exact acquisition method.</w:t>
            </w:r>
            <w:r w:rsidDel="00000000" w:rsidR="00000000" w:rsidRPr="00000000">
              <w:rPr>
                <w:rtl w:val="0"/>
              </w:rPr>
            </w:r>
          </w:p>
        </w:tc>
        <w:tc>
          <w:tcPr>
            <w:tcMar>
              <w:top w:w="85.0" w:type="dxa"/>
              <w:bottom w:w="85.0" w:type="dxa"/>
            </w:tcMar>
          </w:tcPr>
          <w:p w:rsidR="00000000" w:rsidDel="00000000" w:rsidP="00000000" w:rsidRDefault="00000000" w:rsidRPr="00000000" w14:paraId="0000027E">
            <w:pPr>
              <w:rPr/>
            </w:pPr>
            <w:r w:rsidDel="00000000" w:rsidR="00000000" w:rsidRPr="00000000">
              <w:rPr>
                <w:sz w:val="16"/>
                <w:szCs w:val="16"/>
                <w:rtl w:val="0"/>
              </w:rPr>
              <w:t xml:space="preserve">Data + Legal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7F">
            <w:pPr>
              <w:rPr/>
            </w:pPr>
            <w:r w:rsidDel="00000000" w:rsidR="00000000" w:rsidRPr="00000000">
              <w:rPr>
                <w:b w:val="1"/>
                <w:bCs w:val="1"/>
                <w:sz w:val="16"/>
                <w:szCs w:val="16"/>
                <w:rtl w:val="0"/>
              </w:rPr>
              <w:t xml:space="preserve">O-EVID-02</w:t>
            </w:r>
            <w:r w:rsidDel="00000000" w:rsidR="00000000" w:rsidRPr="00000000">
              <w:rPr>
                <w:rtl w:val="0"/>
              </w:rPr>
            </w:r>
          </w:p>
        </w:tc>
        <w:tc>
          <w:tcPr>
            <w:tcMar>
              <w:top w:w="85.0" w:type="dxa"/>
              <w:bottom w:w="85.0" w:type="dxa"/>
            </w:tcMar>
          </w:tcPr>
          <w:p w:rsidR="00000000" w:rsidDel="00000000" w:rsidP="00000000" w:rsidRDefault="00000000" w:rsidRPr="00000000" w14:paraId="00000280">
            <w:pPr>
              <w:rPr/>
            </w:pPr>
            <w:r w:rsidDel="00000000" w:rsidR="00000000" w:rsidRPr="00000000">
              <w:rPr>
                <w:sz w:val="16"/>
                <w:szCs w:val="16"/>
                <w:rtl w:val="0"/>
              </w:rPr>
              <w:t xml:space="preserve">Permitted excerpt lengths/attribution rules per licensed source.</w:t>
            </w:r>
            <w:r w:rsidDel="00000000" w:rsidR="00000000" w:rsidRPr="00000000">
              <w:rPr>
                <w:rtl w:val="0"/>
              </w:rPr>
            </w:r>
          </w:p>
        </w:tc>
        <w:tc>
          <w:tcPr>
            <w:tcMar>
              <w:top w:w="85.0" w:type="dxa"/>
              <w:bottom w:w="85.0" w:type="dxa"/>
            </w:tcMar>
          </w:tcPr>
          <w:p w:rsidR="00000000" w:rsidDel="00000000" w:rsidP="00000000" w:rsidRDefault="00000000" w:rsidRPr="00000000" w14:paraId="00000281">
            <w:pPr>
              <w:rPr/>
            </w:pPr>
            <w:r w:rsidDel="00000000" w:rsidR="00000000" w:rsidRPr="00000000">
              <w:rPr>
                <w:sz w:val="16"/>
                <w:szCs w:val="16"/>
                <w:rtl w:val="0"/>
              </w:rPr>
              <w:t xml:space="preserve">Legal + Commercial</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2">
            <w:pPr>
              <w:rPr/>
            </w:pPr>
            <w:r w:rsidDel="00000000" w:rsidR="00000000" w:rsidRPr="00000000">
              <w:rPr>
                <w:b w:val="1"/>
                <w:bCs w:val="1"/>
                <w:sz w:val="16"/>
                <w:szCs w:val="16"/>
                <w:rtl w:val="0"/>
              </w:rPr>
              <w:t xml:space="preserve">O-EVID-03</w:t>
            </w:r>
            <w:r w:rsidDel="00000000" w:rsidR="00000000" w:rsidRPr="00000000">
              <w:rPr>
                <w:rtl w:val="0"/>
              </w:rPr>
            </w:r>
          </w:p>
        </w:tc>
        <w:tc>
          <w:tcPr>
            <w:tcMar>
              <w:top w:w="85.0" w:type="dxa"/>
              <w:bottom w:w="85.0" w:type="dxa"/>
            </w:tcMar>
          </w:tcPr>
          <w:p w:rsidR="00000000" w:rsidDel="00000000" w:rsidP="00000000" w:rsidRDefault="00000000" w:rsidRPr="00000000" w14:paraId="00000283">
            <w:pPr>
              <w:rPr/>
            </w:pPr>
            <w:r w:rsidDel="00000000" w:rsidR="00000000" w:rsidRPr="00000000">
              <w:rPr>
                <w:sz w:val="16"/>
                <w:szCs w:val="16"/>
                <w:rtl w:val="0"/>
              </w:rPr>
              <w:t xml:space="preserve">OCR engine and deployment location for scanned source classes.</w:t>
            </w:r>
            <w:r w:rsidDel="00000000" w:rsidR="00000000" w:rsidRPr="00000000">
              <w:rPr>
                <w:rtl w:val="0"/>
              </w:rPr>
            </w:r>
          </w:p>
        </w:tc>
        <w:tc>
          <w:tcPr>
            <w:tcMar>
              <w:top w:w="85.0" w:type="dxa"/>
              <w:bottom w:w="85.0" w:type="dxa"/>
            </w:tcMar>
          </w:tcPr>
          <w:p w:rsidR="00000000" w:rsidDel="00000000" w:rsidP="00000000" w:rsidRDefault="00000000" w:rsidRPr="00000000" w14:paraId="00000284">
            <w:pPr>
              <w:rPr/>
            </w:pPr>
            <w:r w:rsidDel="00000000" w:rsidR="00000000" w:rsidRPr="00000000">
              <w:rPr>
                <w:sz w:val="16"/>
                <w:szCs w:val="16"/>
                <w:rtl w:val="0"/>
              </w:rPr>
              <w:t xml:space="preserve">Engineering + Security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5">
            <w:pPr>
              <w:rPr/>
            </w:pPr>
            <w:r w:rsidDel="00000000" w:rsidR="00000000" w:rsidRPr="00000000">
              <w:rPr>
                <w:b w:val="1"/>
                <w:bCs w:val="1"/>
                <w:sz w:val="16"/>
                <w:szCs w:val="16"/>
                <w:rtl w:val="0"/>
              </w:rPr>
              <w:t xml:space="preserve">O-EVID-04</w:t>
            </w:r>
            <w:r w:rsidDel="00000000" w:rsidR="00000000" w:rsidRPr="00000000">
              <w:rPr>
                <w:rtl w:val="0"/>
              </w:rPr>
            </w:r>
          </w:p>
        </w:tc>
        <w:tc>
          <w:tcPr>
            <w:tcMar>
              <w:top w:w="85.0" w:type="dxa"/>
              <w:bottom w:w="85.0" w:type="dxa"/>
            </w:tcMar>
          </w:tcPr>
          <w:p w:rsidR="00000000" w:rsidDel="00000000" w:rsidP="00000000" w:rsidRDefault="00000000" w:rsidRPr="00000000" w14:paraId="00000286">
            <w:pPr>
              <w:rPr/>
            </w:pPr>
            <w:r w:rsidDel="00000000" w:rsidR="00000000" w:rsidRPr="00000000">
              <w:rPr>
                <w:sz w:val="16"/>
                <w:szCs w:val="16"/>
                <w:rtl w:val="0"/>
              </w:rPr>
              <w:t xml:space="preserve">Launch multilingual scope beyond English source documents.</w:t>
            </w:r>
            <w:r w:rsidDel="00000000" w:rsidR="00000000" w:rsidRPr="00000000">
              <w:rPr>
                <w:rtl w:val="0"/>
              </w:rPr>
            </w:r>
          </w:p>
        </w:tc>
        <w:tc>
          <w:tcPr>
            <w:tcMar>
              <w:top w:w="85.0" w:type="dxa"/>
              <w:bottom w:w="85.0" w:type="dxa"/>
            </w:tcMar>
          </w:tcPr>
          <w:p w:rsidR="00000000" w:rsidDel="00000000" w:rsidP="00000000" w:rsidRDefault="00000000" w:rsidRPr="00000000" w14:paraId="00000287">
            <w:pPr>
              <w:rPr/>
            </w:pPr>
            <w:r w:rsidDel="00000000" w:rsidR="00000000" w:rsidRPr="00000000">
              <w:rPr>
                <w:sz w:val="16"/>
                <w:szCs w:val="16"/>
                <w:rtl w:val="0"/>
              </w:rPr>
              <w:t xml:space="preserve">Product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8">
            <w:pPr>
              <w:rPr/>
            </w:pPr>
            <w:r w:rsidDel="00000000" w:rsidR="00000000" w:rsidRPr="00000000">
              <w:rPr>
                <w:b w:val="1"/>
                <w:bCs w:val="1"/>
                <w:sz w:val="16"/>
                <w:szCs w:val="16"/>
                <w:rtl w:val="0"/>
              </w:rPr>
              <w:t xml:space="preserve">O-EVID-05</w:t>
            </w:r>
            <w:r w:rsidDel="00000000" w:rsidR="00000000" w:rsidRPr="00000000">
              <w:rPr>
                <w:rtl w:val="0"/>
              </w:rPr>
            </w:r>
          </w:p>
        </w:tc>
        <w:tc>
          <w:tcPr>
            <w:tcMar>
              <w:top w:w="85.0" w:type="dxa"/>
              <w:bottom w:w="85.0" w:type="dxa"/>
            </w:tcMar>
          </w:tcPr>
          <w:p w:rsidR="00000000" w:rsidDel="00000000" w:rsidP="00000000" w:rsidRDefault="00000000" w:rsidRPr="00000000" w14:paraId="00000289">
            <w:pPr>
              <w:rPr/>
            </w:pPr>
            <w:r w:rsidDel="00000000" w:rsidR="00000000" w:rsidRPr="00000000">
              <w:rPr>
                <w:sz w:val="16"/>
                <w:szCs w:val="16"/>
                <w:rtl w:val="0"/>
              </w:rPr>
              <w:t xml:space="preserve">Human-review thresholds for low-confidence structured extraction.</w:t>
            </w:r>
            <w:r w:rsidDel="00000000" w:rsidR="00000000" w:rsidRPr="00000000">
              <w:rPr>
                <w:rtl w:val="0"/>
              </w:rPr>
            </w:r>
          </w:p>
        </w:tc>
        <w:tc>
          <w:tcPr>
            <w:tcMar>
              <w:top w:w="85.0" w:type="dxa"/>
              <w:bottom w:w="85.0" w:type="dxa"/>
            </w:tcMar>
          </w:tcPr>
          <w:p w:rsidR="00000000" w:rsidDel="00000000" w:rsidP="00000000" w:rsidRDefault="00000000" w:rsidRPr="00000000" w14:paraId="0000028A">
            <w:pPr>
              <w:rPr/>
            </w:pPr>
            <w:r w:rsidDel="00000000" w:rsidR="00000000" w:rsidRPr="00000000">
              <w:rPr>
                <w:sz w:val="16"/>
                <w:szCs w:val="16"/>
                <w:rtl w:val="0"/>
              </w:rPr>
              <w:t xml:space="preserve">Data + Financial Eng</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B">
            <w:pPr>
              <w:rPr/>
            </w:pPr>
            <w:r w:rsidDel="00000000" w:rsidR="00000000" w:rsidRPr="00000000">
              <w:rPr>
                <w:b w:val="1"/>
                <w:bCs w:val="1"/>
                <w:sz w:val="16"/>
                <w:szCs w:val="16"/>
                <w:rtl w:val="0"/>
              </w:rPr>
              <w:t xml:space="preserve">O-EVID-06</w:t>
            </w:r>
            <w:r w:rsidDel="00000000" w:rsidR="00000000" w:rsidRPr="00000000">
              <w:rPr>
                <w:rtl w:val="0"/>
              </w:rPr>
            </w:r>
          </w:p>
        </w:tc>
        <w:tc>
          <w:tcPr>
            <w:tcMar>
              <w:top w:w="85.0" w:type="dxa"/>
              <w:bottom w:w="85.0" w:type="dxa"/>
            </w:tcMar>
          </w:tcPr>
          <w:p w:rsidR="00000000" w:rsidDel="00000000" w:rsidP="00000000" w:rsidRDefault="00000000" w:rsidRPr="00000000" w14:paraId="0000028C">
            <w:pPr>
              <w:rPr/>
            </w:pPr>
            <w:r w:rsidDel="00000000" w:rsidR="00000000" w:rsidRPr="00000000">
              <w:rPr>
                <w:sz w:val="16"/>
                <w:szCs w:val="16"/>
                <w:rtl w:val="0"/>
              </w:rPr>
              <w:t xml:space="preserve">Retention periods for raw public-source artefacts vs licensed vendor documents.</w:t>
            </w:r>
            <w:r w:rsidDel="00000000" w:rsidR="00000000" w:rsidRPr="00000000">
              <w:rPr>
                <w:rtl w:val="0"/>
              </w:rPr>
            </w:r>
          </w:p>
        </w:tc>
        <w:tc>
          <w:tcPr>
            <w:tcMar>
              <w:top w:w="85.0" w:type="dxa"/>
              <w:bottom w:w="85.0" w:type="dxa"/>
            </w:tcMar>
          </w:tcPr>
          <w:p w:rsidR="00000000" w:rsidDel="00000000" w:rsidP="00000000" w:rsidRDefault="00000000" w:rsidRPr="00000000" w14:paraId="0000028D">
            <w:pPr>
              <w:rPr/>
            </w:pPr>
            <w:r w:rsidDel="00000000" w:rsidR="00000000" w:rsidRPr="00000000">
              <w:rPr>
                <w:sz w:val="16"/>
                <w:szCs w:val="16"/>
                <w:rtl w:val="0"/>
              </w:rPr>
              <w:t xml:space="preserve">Legal + Ops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8E">
            <w:pPr>
              <w:rPr/>
            </w:pPr>
            <w:r w:rsidDel="00000000" w:rsidR="00000000" w:rsidRPr="00000000">
              <w:rPr>
                <w:b w:val="1"/>
                <w:bCs w:val="1"/>
                <w:sz w:val="16"/>
                <w:szCs w:val="16"/>
                <w:rtl w:val="0"/>
              </w:rPr>
              <w:t xml:space="preserve">O-EVID-07</w:t>
            </w:r>
            <w:r w:rsidDel="00000000" w:rsidR="00000000" w:rsidRPr="00000000">
              <w:rPr>
                <w:rtl w:val="0"/>
              </w:rPr>
            </w:r>
          </w:p>
        </w:tc>
        <w:tc>
          <w:tcPr>
            <w:tcMar>
              <w:top w:w="85.0" w:type="dxa"/>
              <w:bottom w:w="85.0" w:type="dxa"/>
            </w:tcMar>
          </w:tcPr>
          <w:p w:rsidR="00000000" w:rsidDel="00000000" w:rsidP="00000000" w:rsidRDefault="00000000" w:rsidRPr="00000000" w14:paraId="0000028F">
            <w:pPr>
              <w:rPr/>
            </w:pPr>
            <w:r w:rsidDel="00000000" w:rsidR="00000000" w:rsidRPr="00000000">
              <w:rPr>
                <w:sz w:val="16"/>
                <w:szCs w:val="16"/>
                <w:rtl w:val="0"/>
              </w:rPr>
              <w:t xml:space="preserve">Whether saved research artefacts trigger proactive correction notifications beyond alert corrections.</w:t>
            </w:r>
            <w:r w:rsidDel="00000000" w:rsidR="00000000" w:rsidRPr="00000000">
              <w:rPr>
                <w:rtl w:val="0"/>
              </w:rPr>
            </w:r>
          </w:p>
        </w:tc>
        <w:tc>
          <w:tcPr>
            <w:tcMar>
              <w:top w:w="85.0" w:type="dxa"/>
              <w:bottom w:w="85.0" w:type="dxa"/>
            </w:tcMar>
          </w:tcPr>
          <w:p w:rsidR="00000000" w:rsidDel="00000000" w:rsidP="00000000" w:rsidRDefault="00000000" w:rsidRPr="00000000" w14:paraId="00000290">
            <w:pPr>
              <w:rPr/>
            </w:pPr>
            <w:r w:rsidDel="00000000" w:rsidR="00000000" w:rsidRPr="00000000">
              <w:rPr>
                <w:sz w:val="16"/>
                <w:szCs w:val="16"/>
                <w:rtl w:val="0"/>
              </w:rPr>
              <w:t xml:space="preserve">Product + Legal</w:t>
            </w:r>
            <w:r w:rsidDel="00000000" w:rsidR="00000000" w:rsidRPr="00000000">
              <w:rPr>
                <w:rtl w:val="0"/>
              </w:rPr>
            </w:r>
          </w:p>
        </w:tc>
      </w:tr>
    </w:tbl>
    <w:p w:rsidR="00000000" w:rsidDel="00000000" w:rsidP="00000000" w:rsidRDefault="00000000" w:rsidRPr="00000000" w14:paraId="00000291">
      <w:pPr>
        <w:pStyle w:val="Heading1"/>
        <w:rPr/>
      </w:pPr>
      <w:r w:rsidDel="00000000" w:rsidR="00000000" w:rsidRPr="00000000">
        <w:rPr>
          <w:rtl w:val="0"/>
        </w:rPr>
        <w:t xml:space="preserve">31. IMPLEMENTATION SEQUENCE</w:t>
      </w:r>
    </w:p>
    <w:tbl>
      <w:tblPr>
        <w:tblStyle w:val="Table38"/>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92">
            <w:pPr>
              <w:rPr/>
            </w:pPr>
            <w:r w:rsidDel="00000000" w:rsidR="00000000" w:rsidRPr="00000000">
              <w:rPr>
                <w:b w:val="1"/>
                <w:bCs w:val="1"/>
                <w:color w:val="ffffff"/>
                <w:sz w:val="15"/>
                <w:szCs w:val="15"/>
                <w:rtl w:val="0"/>
              </w:rPr>
              <w:t xml:space="preserve">Stage</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93">
            <w:pPr>
              <w:rPr/>
            </w:pPr>
            <w:r w:rsidDel="00000000" w:rsidR="00000000" w:rsidRPr="00000000">
              <w:rPr>
                <w:b w:val="1"/>
                <w:bCs w:val="1"/>
                <w:color w:val="ffffff"/>
                <w:sz w:val="15"/>
                <w:szCs w:val="15"/>
                <w:rtl w:val="0"/>
              </w:rPr>
              <w:t xml:space="preserve">Build</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94">
            <w:pPr>
              <w:rPr/>
            </w:pPr>
            <w:r w:rsidDel="00000000" w:rsidR="00000000" w:rsidRPr="00000000">
              <w:rPr>
                <w:b w:val="1"/>
                <w:bCs w:val="1"/>
                <w:color w:val="ffffff"/>
                <w:sz w:val="15"/>
                <w:szCs w:val="15"/>
                <w:rtl w:val="0"/>
              </w:rPr>
              <w:t xml:space="preserve">Exit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5">
            <w:pPr>
              <w:rPr/>
            </w:pPr>
            <w:r w:rsidDel="00000000" w:rsidR="00000000" w:rsidRPr="00000000">
              <w:rPr>
                <w:b w:val="1"/>
                <w:bCs w:val="1"/>
                <w:sz w:val="15"/>
                <w:szCs w:val="15"/>
                <w:rtl w:val="0"/>
              </w:rPr>
              <w:t xml:space="preserve">E0 — Core evidence model</w:t>
            </w:r>
            <w:r w:rsidDel="00000000" w:rsidR="00000000" w:rsidRPr="00000000">
              <w:rPr>
                <w:rtl w:val="0"/>
              </w:rPr>
            </w:r>
          </w:p>
        </w:tc>
        <w:tc>
          <w:tcPr>
            <w:tcMar>
              <w:top w:w="85.0" w:type="dxa"/>
              <w:bottom w:w="85.0" w:type="dxa"/>
            </w:tcMar>
          </w:tcPr>
          <w:p w:rsidR="00000000" w:rsidDel="00000000" w:rsidP="00000000" w:rsidRDefault="00000000" w:rsidRPr="00000000" w14:paraId="00000296">
            <w:pPr>
              <w:rPr/>
            </w:pPr>
            <w:r w:rsidDel="00000000" w:rsidR="00000000" w:rsidRPr="00000000">
              <w:rPr>
                <w:sz w:val="15"/>
                <w:szCs w:val="15"/>
                <w:rtl w:val="0"/>
              </w:rPr>
              <w:t xml:space="preserve">Source artefact, document/version, parser version, locator, evidence record/bundle tables.</w:t>
            </w:r>
            <w:r w:rsidDel="00000000" w:rsidR="00000000" w:rsidRPr="00000000">
              <w:rPr>
                <w:rtl w:val="0"/>
              </w:rPr>
            </w:r>
          </w:p>
        </w:tc>
        <w:tc>
          <w:tcPr>
            <w:tcMar>
              <w:top w:w="85.0" w:type="dxa"/>
              <w:bottom w:w="85.0" w:type="dxa"/>
            </w:tcMar>
          </w:tcPr>
          <w:p w:rsidR="00000000" w:rsidDel="00000000" w:rsidP="00000000" w:rsidRDefault="00000000" w:rsidRPr="00000000" w14:paraId="00000297">
            <w:pPr>
              <w:rPr/>
            </w:pPr>
            <w:r w:rsidDel="00000000" w:rsidR="00000000" w:rsidRPr="00000000">
              <w:rPr>
                <w:sz w:val="15"/>
                <w:szCs w:val="15"/>
                <w:rtl w:val="0"/>
              </w:rPr>
              <w:t xml:space="preserve">Constraints + rights linkage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8">
            <w:pPr>
              <w:rPr/>
            </w:pPr>
            <w:r w:rsidDel="00000000" w:rsidR="00000000" w:rsidRPr="00000000">
              <w:rPr>
                <w:b w:val="1"/>
                <w:bCs w:val="1"/>
                <w:sz w:val="15"/>
                <w:szCs w:val="15"/>
                <w:rtl w:val="0"/>
              </w:rPr>
              <w:t xml:space="preserve">E1 — Acquisition</w:t>
            </w:r>
            <w:r w:rsidDel="00000000" w:rsidR="00000000" w:rsidRPr="00000000">
              <w:rPr>
                <w:rtl w:val="0"/>
              </w:rPr>
            </w:r>
          </w:p>
        </w:tc>
        <w:tc>
          <w:tcPr>
            <w:tcMar>
              <w:top w:w="85.0" w:type="dxa"/>
              <w:bottom w:w="85.0" w:type="dxa"/>
            </w:tcMar>
          </w:tcPr>
          <w:p w:rsidR="00000000" w:rsidDel="00000000" w:rsidP="00000000" w:rsidRDefault="00000000" w:rsidRPr="00000000" w14:paraId="00000299">
            <w:pPr>
              <w:rPr/>
            </w:pPr>
            <w:r w:rsidDel="00000000" w:rsidR="00000000" w:rsidRPr="00000000">
              <w:rPr>
                <w:sz w:val="15"/>
                <w:szCs w:val="15"/>
                <w:rtl w:val="0"/>
              </w:rPr>
              <w:t xml:space="preserve">Launch source/document connectors, checksums, storage classes, quarantine.</w:t>
            </w:r>
            <w:r w:rsidDel="00000000" w:rsidR="00000000" w:rsidRPr="00000000">
              <w:rPr>
                <w:rtl w:val="0"/>
              </w:rPr>
            </w:r>
          </w:p>
        </w:tc>
        <w:tc>
          <w:tcPr>
            <w:tcMar>
              <w:top w:w="85.0" w:type="dxa"/>
              <w:bottom w:w="85.0" w:type="dxa"/>
            </w:tcMar>
          </w:tcPr>
          <w:p w:rsidR="00000000" w:rsidDel="00000000" w:rsidP="00000000" w:rsidRDefault="00000000" w:rsidRPr="00000000" w14:paraId="0000029A">
            <w:pPr>
              <w:rPr/>
            </w:pPr>
            <w:r w:rsidDel="00000000" w:rsidR="00000000" w:rsidRPr="00000000">
              <w:rPr>
                <w:sz w:val="15"/>
                <w:szCs w:val="15"/>
                <w:rtl w:val="0"/>
              </w:rPr>
              <w:t xml:space="preserve">Acquisition golden cases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B">
            <w:pPr>
              <w:rPr/>
            </w:pPr>
            <w:r w:rsidDel="00000000" w:rsidR="00000000" w:rsidRPr="00000000">
              <w:rPr>
                <w:b w:val="1"/>
                <w:bCs w:val="1"/>
                <w:sz w:val="15"/>
                <w:szCs w:val="15"/>
                <w:rtl w:val="0"/>
              </w:rPr>
              <w:t xml:space="preserve">E2 — Parsing</w:t>
            </w:r>
            <w:r w:rsidDel="00000000" w:rsidR="00000000" w:rsidRPr="00000000">
              <w:rPr>
                <w:rtl w:val="0"/>
              </w:rPr>
            </w:r>
          </w:p>
        </w:tc>
        <w:tc>
          <w:tcPr>
            <w:tcMar>
              <w:top w:w="85.0" w:type="dxa"/>
              <w:bottom w:w="85.0" w:type="dxa"/>
            </w:tcMar>
          </w:tcPr>
          <w:p w:rsidR="00000000" w:rsidDel="00000000" w:rsidP="00000000" w:rsidRDefault="00000000" w:rsidRPr="00000000" w14:paraId="0000029C">
            <w:pPr>
              <w:rPr/>
            </w:pPr>
            <w:r w:rsidDel="00000000" w:rsidR="00000000" w:rsidRPr="00000000">
              <w:rPr>
                <w:sz w:val="15"/>
                <w:szCs w:val="15"/>
                <w:rtl w:val="0"/>
              </w:rPr>
              <w:t xml:space="preserve">PDF/HTML/XML-XBRL parsing, structure map, table/footnote handling, OCR fallback.</w:t>
            </w:r>
            <w:r w:rsidDel="00000000" w:rsidR="00000000" w:rsidRPr="00000000">
              <w:rPr>
                <w:rtl w:val="0"/>
              </w:rPr>
            </w:r>
          </w:p>
        </w:tc>
        <w:tc>
          <w:tcPr>
            <w:tcMar>
              <w:top w:w="85.0" w:type="dxa"/>
              <w:bottom w:w="85.0" w:type="dxa"/>
            </w:tcMar>
          </w:tcPr>
          <w:p w:rsidR="00000000" w:rsidDel="00000000" w:rsidP="00000000" w:rsidRDefault="00000000" w:rsidRPr="00000000" w14:paraId="0000029D">
            <w:pPr>
              <w:rPr/>
            </w:pPr>
            <w:r w:rsidDel="00000000" w:rsidR="00000000" w:rsidRPr="00000000">
              <w:rPr>
                <w:sz w:val="15"/>
                <w:szCs w:val="15"/>
                <w:rtl w:val="0"/>
              </w:rPr>
              <w:t xml:space="preserve">Quality thresholds met.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9E">
            <w:pPr>
              <w:rPr/>
            </w:pPr>
            <w:r w:rsidDel="00000000" w:rsidR="00000000" w:rsidRPr="00000000">
              <w:rPr>
                <w:b w:val="1"/>
                <w:bCs w:val="1"/>
                <w:sz w:val="15"/>
                <w:szCs w:val="15"/>
                <w:rtl w:val="0"/>
              </w:rPr>
              <w:t xml:space="preserve">E3 — Retrieval</w:t>
            </w:r>
            <w:r w:rsidDel="00000000" w:rsidR="00000000" w:rsidRPr="00000000">
              <w:rPr>
                <w:rtl w:val="0"/>
              </w:rPr>
            </w:r>
          </w:p>
        </w:tc>
        <w:tc>
          <w:tcPr>
            <w:tcMar>
              <w:top w:w="85.0" w:type="dxa"/>
              <w:bottom w:w="85.0" w:type="dxa"/>
            </w:tcMar>
          </w:tcPr>
          <w:p w:rsidR="00000000" w:rsidDel="00000000" w:rsidP="00000000" w:rsidRDefault="00000000" w:rsidRPr="00000000" w14:paraId="0000029F">
            <w:pPr>
              <w:rPr/>
            </w:pPr>
            <w:r w:rsidDel="00000000" w:rsidR="00000000" w:rsidRPr="00000000">
              <w:rPr>
                <w:sz w:val="15"/>
                <w:szCs w:val="15"/>
                <w:rtl w:val="0"/>
              </w:rPr>
              <w:t xml:space="preserve">Chunking, FTS, pgvector, structured filters, source-addressable indexes.</w:t>
            </w:r>
            <w:r w:rsidDel="00000000" w:rsidR="00000000" w:rsidRPr="00000000">
              <w:rPr>
                <w:rtl w:val="0"/>
              </w:rPr>
            </w:r>
          </w:p>
        </w:tc>
        <w:tc>
          <w:tcPr>
            <w:tcMar>
              <w:top w:w="85.0" w:type="dxa"/>
              <w:bottom w:w="85.0" w:type="dxa"/>
            </w:tcMar>
          </w:tcPr>
          <w:p w:rsidR="00000000" w:rsidDel="00000000" w:rsidP="00000000" w:rsidRDefault="00000000" w:rsidRPr="00000000" w14:paraId="000002A0">
            <w:pPr>
              <w:rPr/>
            </w:pPr>
            <w:r w:rsidDel="00000000" w:rsidR="00000000" w:rsidRPr="00000000">
              <w:rPr>
                <w:sz w:val="15"/>
                <w:szCs w:val="15"/>
                <w:rtl w:val="0"/>
              </w:rPr>
              <w:t xml:space="preserve">Retrieval/citation SLO met.</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1">
            <w:pPr>
              <w:rPr/>
            </w:pPr>
            <w:r w:rsidDel="00000000" w:rsidR="00000000" w:rsidRPr="00000000">
              <w:rPr>
                <w:b w:val="1"/>
                <w:bCs w:val="1"/>
                <w:sz w:val="15"/>
                <w:szCs w:val="15"/>
                <w:rtl w:val="0"/>
              </w:rPr>
              <w:t xml:space="preserve">E4 — Evidence bundles</w:t>
            </w:r>
            <w:r w:rsidDel="00000000" w:rsidR="00000000" w:rsidRPr="00000000">
              <w:rPr>
                <w:rtl w:val="0"/>
              </w:rPr>
            </w:r>
          </w:p>
        </w:tc>
        <w:tc>
          <w:tcPr>
            <w:tcMar>
              <w:top w:w="85.0" w:type="dxa"/>
              <w:bottom w:w="85.0" w:type="dxa"/>
            </w:tcMar>
          </w:tcPr>
          <w:p w:rsidR="00000000" w:rsidDel="00000000" w:rsidP="00000000" w:rsidRDefault="00000000" w:rsidRPr="00000000" w14:paraId="000002A2">
            <w:pPr>
              <w:rPr/>
            </w:pPr>
            <w:r w:rsidDel="00000000" w:rsidR="00000000" w:rsidRPr="00000000">
              <w:rPr>
                <w:sz w:val="15"/>
                <w:szCs w:val="15"/>
                <w:rtl w:val="0"/>
              </w:rPr>
              <w:t xml:space="preserve">Closed bundles, claim links, citation manifest, fact/calculation evidence integration.</w:t>
            </w:r>
            <w:r w:rsidDel="00000000" w:rsidR="00000000" w:rsidRPr="00000000">
              <w:rPr>
                <w:rtl w:val="0"/>
              </w:rPr>
            </w:r>
          </w:p>
        </w:tc>
        <w:tc>
          <w:tcPr>
            <w:tcMar>
              <w:top w:w="85.0" w:type="dxa"/>
              <w:bottom w:w="85.0" w:type="dxa"/>
            </w:tcMar>
          </w:tcPr>
          <w:p w:rsidR="00000000" w:rsidDel="00000000" w:rsidP="00000000" w:rsidRDefault="00000000" w:rsidRPr="00000000" w14:paraId="000002A3">
            <w:pPr>
              <w:rPr/>
            </w:pPr>
            <w:r w:rsidDel="00000000" w:rsidR="00000000" w:rsidRPr="00000000">
              <w:rPr>
                <w:sz w:val="15"/>
                <w:szCs w:val="15"/>
                <w:rtl w:val="0"/>
              </w:rPr>
              <w:t xml:space="preserve">Bundle/claim suites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4">
            <w:pPr>
              <w:rPr/>
            </w:pPr>
            <w:r w:rsidDel="00000000" w:rsidR="00000000" w:rsidRPr="00000000">
              <w:rPr>
                <w:b w:val="1"/>
                <w:bCs w:val="1"/>
                <w:sz w:val="15"/>
                <w:szCs w:val="15"/>
                <w:rtl w:val="0"/>
              </w:rPr>
              <w:t xml:space="preserve">E5 — Corrections/purge</w:t>
            </w:r>
            <w:r w:rsidDel="00000000" w:rsidR="00000000" w:rsidRPr="00000000">
              <w:rPr>
                <w:rtl w:val="0"/>
              </w:rPr>
            </w:r>
          </w:p>
        </w:tc>
        <w:tc>
          <w:tcPr>
            <w:tcMar>
              <w:top w:w="85.0" w:type="dxa"/>
              <w:bottom w:w="85.0" w:type="dxa"/>
            </w:tcMar>
          </w:tcPr>
          <w:p w:rsidR="00000000" w:rsidDel="00000000" w:rsidP="00000000" w:rsidRDefault="00000000" w:rsidRPr="00000000" w14:paraId="000002A5">
            <w:pPr>
              <w:rPr/>
            </w:pPr>
            <w:r w:rsidDel="00000000" w:rsidR="00000000" w:rsidRPr="00000000">
              <w:rPr>
                <w:sz w:val="15"/>
                <w:szCs w:val="15"/>
                <w:rtl w:val="0"/>
              </w:rPr>
              <w:t xml:space="preserve">Supersession, withdrawal, impact traversal, source purge/rebuild.</w:t>
            </w:r>
            <w:r w:rsidDel="00000000" w:rsidR="00000000" w:rsidRPr="00000000">
              <w:rPr>
                <w:rtl w:val="0"/>
              </w:rPr>
            </w:r>
          </w:p>
        </w:tc>
        <w:tc>
          <w:tcPr>
            <w:tcMar>
              <w:top w:w="85.0" w:type="dxa"/>
              <w:bottom w:w="85.0" w:type="dxa"/>
            </w:tcMar>
          </w:tcPr>
          <w:p w:rsidR="00000000" w:rsidDel="00000000" w:rsidP="00000000" w:rsidRDefault="00000000" w:rsidRPr="00000000" w14:paraId="000002A6">
            <w:pPr>
              <w:rPr/>
            </w:pPr>
            <w:r w:rsidDel="00000000" w:rsidR="00000000" w:rsidRPr="00000000">
              <w:rPr>
                <w:sz w:val="15"/>
                <w:szCs w:val="15"/>
                <w:rtl w:val="0"/>
              </w:rPr>
              <w:t xml:space="preserve">Purge + correction drills pass.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7">
            <w:pPr>
              <w:rPr/>
            </w:pPr>
            <w:r w:rsidDel="00000000" w:rsidR="00000000" w:rsidRPr="00000000">
              <w:rPr>
                <w:b w:val="1"/>
                <w:bCs w:val="1"/>
                <w:sz w:val="15"/>
                <w:szCs w:val="15"/>
                <w:rtl w:val="0"/>
              </w:rPr>
              <w:t xml:space="preserve">E6 — Global hardening</w:t>
            </w:r>
            <w:r w:rsidDel="00000000" w:rsidR="00000000" w:rsidRPr="00000000">
              <w:rPr>
                <w:rtl w:val="0"/>
              </w:rPr>
            </w:r>
          </w:p>
        </w:tc>
        <w:tc>
          <w:tcPr>
            <w:tcMar>
              <w:top w:w="85.0" w:type="dxa"/>
              <w:bottom w:w="85.0" w:type="dxa"/>
            </w:tcMar>
          </w:tcPr>
          <w:p w:rsidR="00000000" w:rsidDel="00000000" w:rsidP="00000000" w:rsidRDefault="00000000" w:rsidRPr="00000000" w14:paraId="000002A8">
            <w:pPr>
              <w:rPr/>
            </w:pPr>
            <w:r w:rsidDel="00000000" w:rsidR="00000000" w:rsidRPr="00000000">
              <w:rPr>
                <w:sz w:val="15"/>
                <w:szCs w:val="15"/>
                <w:rtl w:val="0"/>
              </w:rPr>
              <w:t xml:space="preserve">Languages, Regional Cells, residency routing, Ops console, runbooks.</w:t>
            </w:r>
            <w:r w:rsidDel="00000000" w:rsidR="00000000" w:rsidRPr="00000000">
              <w:rPr>
                <w:rtl w:val="0"/>
              </w:rPr>
            </w:r>
          </w:p>
        </w:tc>
        <w:tc>
          <w:tcPr>
            <w:tcMar>
              <w:top w:w="85.0" w:type="dxa"/>
              <w:bottom w:w="85.0" w:type="dxa"/>
            </w:tcMar>
          </w:tcPr>
          <w:p w:rsidR="00000000" w:rsidDel="00000000" w:rsidP="00000000" w:rsidRDefault="00000000" w:rsidRPr="00000000" w14:paraId="000002A9">
            <w:pPr>
              <w:rPr/>
            </w:pPr>
            <w:r w:rsidDel="00000000" w:rsidR="00000000" w:rsidRPr="00000000">
              <w:rPr>
                <w:sz w:val="15"/>
                <w:szCs w:val="15"/>
                <w:rtl w:val="0"/>
              </w:rPr>
              <w:t xml:space="preserve">All EVID-G gates pass.</w:t>
            </w:r>
            <w:r w:rsidDel="00000000" w:rsidR="00000000" w:rsidRPr="00000000">
              <w:rPr>
                <w:rtl w:val="0"/>
              </w:rPr>
            </w:r>
          </w:p>
        </w:tc>
      </w:tr>
    </w:tbl>
    <w:p w:rsidR="00000000" w:rsidDel="00000000" w:rsidP="00000000" w:rsidRDefault="00000000" w:rsidRPr="00000000" w14:paraId="000002AA">
      <w:pPr>
        <w:pStyle w:val="Heading1"/>
        <w:rPr/>
      </w:pPr>
      <w:r w:rsidDel="00000000" w:rsidR="00000000" w:rsidRPr="00000000">
        <w:rPr>
          <w:rtl w:val="0"/>
        </w:rPr>
        <w:t xml:space="preserve">32. TRACEABILITY TO ENGINEERING ESTATE</w:t>
      </w:r>
    </w:p>
    <w:tbl>
      <w:tblPr>
        <w:tblStyle w:val="Table3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shd w:fill="14213d" w:val="clear"/>
            <w:tcMar>
              <w:top w:w="85.0" w:type="dxa"/>
              <w:bottom w:w="85.0" w:type="dxa"/>
            </w:tcMar>
          </w:tcPr>
          <w:p w:rsidR="00000000" w:rsidDel="00000000" w:rsidP="00000000" w:rsidRDefault="00000000" w:rsidRPr="00000000" w14:paraId="000002AB">
            <w:pPr>
              <w:rPr/>
            </w:pPr>
            <w:r w:rsidDel="00000000" w:rsidR="00000000" w:rsidRPr="00000000">
              <w:rPr>
                <w:b w:val="1"/>
                <w:bCs w:val="1"/>
                <w:color w:val="ffffff"/>
                <w:sz w:val="15"/>
                <w:szCs w:val="15"/>
                <w:rtl w:val="0"/>
              </w:rPr>
              <w:t xml:space="preserve">Document</w:t>
            </w:r>
            <w:r w:rsidDel="00000000" w:rsidR="00000000" w:rsidRPr="00000000">
              <w:rPr>
                <w:rtl w:val="0"/>
              </w:rPr>
            </w:r>
          </w:p>
        </w:tc>
        <w:tc>
          <w:tcPr>
            <w:shd w:fill="14213d" w:val="clear"/>
            <w:tcMar>
              <w:top w:w="85.0" w:type="dxa"/>
              <w:bottom w:w="85.0" w:type="dxa"/>
            </w:tcMar>
          </w:tcPr>
          <w:p w:rsidR="00000000" w:rsidDel="00000000" w:rsidP="00000000" w:rsidRDefault="00000000" w:rsidRPr="00000000" w14:paraId="000002AC">
            <w:pPr>
              <w:rPr/>
            </w:pPr>
            <w:r w:rsidDel="00000000" w:rsidR="00000000" w:rsidRPr="00000000">
              <w:rPr>
                <w:b w:val="1"/>
                <w:bCs w:val="1"/>
                <w:color w:val="ffffff"/>
                <w:sz w:val="15"/>
                <w:szCs w:val="15"/>
                <w:rtl w:val="0"/>
              </w:rPr>
              <w:t xml:space="preserve">Dependency</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D">
            <w:pPr>
              <w:rPr/>
            </w:pPr>
            <w:r w:rsidDel="00000000" w:rsidR="00000000" w:rsidRPr="00000000">
              <w:rPr>
                <w:b w:val="1"/>
                <w:bCs w:val="1"/>
                <w:sz w:val="15"/>
                <w:szCs w:val="15"/>
                <w:rtl w:val="0"/>
              </w:rPr>
              <w:t xml:space="preserve">PLT-PRD-001</w:t>
            </w:r>
            <w:r w:rsidDel="00000000" w:rsidR="00000000" w:rsidRPr="00000000">
              <w:rPr>
                <w:rtl w:val="0"/>
              </w:rPr>
            </w:r>
          </w:p>
        </w:tc>
        <w:tc>
          <w:tcPr>
            <w:tcMar>
              <w:top w:w="85.0" w:type="dxa"/>
              <w:bottom w:w="85.0" w:type="dxa"/>
            </w:tcMar>
          </w:tcPr>
          <w:p w:rsidR="00000000" w:rsidDel="00000000" w:rsidP="00000000" w:rsidRDefault="00000000" w:rsidRPr="00000000" w14:paraId="000002AE">
            <w:pPr>
              <w:rPr/>
            </w:pPr>
            <w:r w:rsidDel="00000000" w:rsidR="00000000" w:rsidRPr="00000000">
              <w:rPr>
                <w:sz w:val="15"/>
                <w:szCs w:val="15"/>
                <w:rtl w:val="0"/>
              </w:rPr>
              <w:t xml:space="preserve">Defines user evidence/research/document requirements.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AF">
            <w:pPr>
              <w:rPr/>
            </w:pPr>
            <w:r w:rsidDel="00000000" w:rsidR="00000000" w:rsidRPr="00000000">
              <w:rPr>
                <w:b w:val="1"/>
                <w:bCs w:val="1"/>
                <w:sz w:val="15"/>
                <w:szCs w:val="15"/>
                <w:rtl w:val="0"/>
              </w:rPr>
              <w:t xml:space="preserve">PLT-ENG-ARCH-003</w:t>
            </w:r>
            <w:r w:rsidDel="00000000" w:rsidR="00000000" w:rsidRPr="00000000">
              <w:rPr>
                <w:rtl w:val="0"/>
              </w:rPr>
            </w:r>
          </w:p>
        </w:tc>
        <w:tc>
          <w:tcPr>
            <w:tcMar>
              <w:top w:w="85.0" w:type="dxa"/>
              <w:bottom w:w="85.0" w:type="dxa"/>
            </w:tcMar>
          </w:tcPr>
          <w:p w:rsidR="00000000" w:rsidDel="00000000" w:rsidP="00000000" w:rsidRDefault="00000000" w:rsidRPr="00000000" w14:paraId="000002B0">
            <w:pPr>
              <w:rPr/>
            </w:pPr>
            <w:r w:rsidDel="00000000" w:rsidR="00000000" w:rsidRPr="00000000">
              <w:rPr>
                <w:sz w:val="15"/>
                <w:szCs w:val="15"/>
                <w:rtl w:val="0"/>
              </w:rPr>
              <w:t xml:space="preserve">Defines evidence plane, object storage, global cells and architecture triggers.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1">
            <w:pPr>
              <w:rPr/>
            </w:pPr>
            <w:r w:rsidDel="00000000" w:rsidR="00000000" w:rsidRPr="00000000">
              <w:rPr>
                <w:b w:val="1"/>
                <w:bCs w:val="1"/>
                <w:sz w:val="15"/>
                <w:szCs w:val="15"/>
                <w:rtl w:val="0"/>
              </w:rPr>
              <w:t xml:space="preserve">PLT-DATA-001</w:t>
            </w:r>
            <w:r w:rsidDel="00000000" w:rsidR="00000000" w:rsidRPr="00000000">
              <w:rPr>
                <w:rtl w:val="0"/>
              </w:rPr>
            </w:r>
          </w:p>
        </w:tc>
        <w:tc>
          <w:tcPr>
            <w:tcMar>
              <w:top w:w="85.0" w:type="dxa"/>
              <w:bottom w:w="85.0" w:type="dxa"/>
            </w:tcMar>
          </w:tcPr>
          <w:p w:rsidR="00000000" w:rsidDel="00000000" w:rsidP="00000000" w:rsidRDefault="00000000" w:rsidRPr="00000000" w14:paraId="000002B2">
            <w:pPr>
              <w:rPr/>
            </w:pPr>
            <w:r w:rsidDel="00000000" w:rsidR="00000000" w:rsidRPr="00000000">
              <w:rPr>
                <w:sz w:val="15"/>
                <w:szCs w:val="15"/>
                <w:rtl w:val="0"/>
              </w:rPr>
              <w:t xml:space="preserve">Defines SourceObservation, AcceptedFact and canonical database semantics.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3">
            <w:pPr>
              <w:rPr/>
            </w:pPr>
            <w:r w:rsidDel="00000000" w:rsidR="00000000" w:rsidRPr="00000000">
              <w:rPr>
                <w:b w:val="1"/>
                <w:bCs w:val="1"/>
                <w:sz w:val="15"/>
                <w:szCs w:val="15"/>
                <w:rtl w:val="0"/>
              </w:rPr>
              <w:t xml:space="preserve">PLT-DATA-002</w:t>
            </w:r>
            <w:r w:rsidDel="00000000" w:rsidR="00000000" w:rsidRPr="00000000">
              <w:rPr>
                <w:rtl w:val="0"/>
              </w:rPr>
            </w:r>
          </w:p>
        </w:tc>
        <w:tc>
          <w:tcPr>
            <w:tcMar>
              <w:top w:w="85.0" w:type="dxa"/>
              <w:bottom w:w="85.0" w:type="dxa"/>
            </w:tcMar>
          </w:tcPr>
          <w:p w:rsidR="00000000" w:rsidDel="00000000" w:rsidP="00000000" w:rsidRDefault="00000000" w:rsidRPr="00000000" w14:paraId="000002B4">
            <w:pPr>
              <w:rPr/>
            </w:pPr>
            <w:r w:rsidDel="00000000" w:rsidR="00000000" w:rsidRPr="00000000">
              <w:rPr>
                <w:sz w:val="15"/>
                <w:szCs w:val="15"/>
                <w:rtl w:val="0"/>
              </w:rPr>
              <w:t xml:space="preserve">Consumes document-extracted SourceObservations and reconciles facts.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5">
            <w:pPr>
              <w:rPr/>
            </w:pPr>
            <w:r w:rsidDel="00000000" w:rsidR="00000000" w:rsidRPr="00000000">
              <w:rPr>
                <w:b w:val="1"/>
                <w:bCs w:val="1"/>
                <w:sz w:val="15"/>
                <w:szCs w:val="15"/>
                <w:rtl w:val="0"/>
              </w:rPr>
              <w:t xml:space="preserve">PLT-RIGHTS-001</w:t>
            </w:r>
            <w:r w:rsidDel="00000000" w:rsidR="00000000" w:rsidRPr="00000000">
              <w:rPr>
                <w:rtl w:val="0"/>
              </w:rPr>
            </w:r>
          </w:p>
        </w:tc>
        <w:tc>
          <w:tcPr>
            <w:tcMar>
              <w:top w:w="85.0" w:type="dxa"/>
              <w:bottom w:w="85.0" w:type="dxa"/>
            </w:tcMar>
          </w:tcPr>
          <w:p w:rsidR="00000000" w:rsidDel="00000000" w:rsidP="00000000" w:rsidRDefault="00000000" w:rsidRPr="00000000" w14:paraId="000002B6">
            <w:pPr>
              <w:rPr/>
            </w:pPr>
            <w:r w:rsidDel="00000000" w:rsidR="00000000" w:rsidRPr="00000000">
              <w:rPr>
                <w:sz w:val="15"/>
                <w:szCs w:val="15"/>
                <w:rtl w:val="0"/>
              </w:rPr>
              <w:t xml:space="preserve">Controls every evidence acquisition/processing/display/export action.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7">
            <w:pPr>
              <w:rPr/>
            </w:pPr>
            <w:r w:rsidDel="00000000" w:rsidR="00000000" w:rsidRPr="00000000">
              <w:rPr>
                <w:b w:val="1"/>
                <w:bCs w:val="1"/>
                <w:sz w:val="15"/>
                <w:szCs w:val="15"/>
                <w:rtl w:val="0"/>
              </w:rPr>
              <w:t xml:space="preserve">PLT-FIN-001</w:t>
            </w:r>
            <w:r w:rsidDel="00000000" w:rsidR="00000000" w:rsidRPr="00000000">
              <w:rPr>
                <w:rtl w:val="0"/>
              </w:rPr>
            </w:r>
          </w:p>
        </w:tc>
        <w:tc>
          <w:tcPr>
            <w:tcMar>
              <w:top w:w="85.0" w:type="dxa"/>
              <w:bottom w:w="85.0" w:type="dxa"/>
            </w:tcMar>
          </w:tcPr>
          <w:p w:rsidR="00000000" w:rsidDel="00000000" w:rsidP="00000000" w:rsidRDefault="00000000" w:rsidRPr="00000000" w14:paraId="000002B8">
            <w:pPr>
              <w:rPr/>
            </w:pPr>
            <w:r w:rsidDel="00000000" w:rsidR="00000000" w:rsidRPr="00000000">
              <w:rPr>
                <w:sz w:val="15"/>
                <w:szCs w:val="15"/>
                <w:rtl w:val="0"/>
              </w:rPr>
              <w:t xml:space="preserve">Provides reproducible CalculationResults and input-fact lineage.</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9">
            <w:pPr>
              <w:rPr/>
            </w:pPr>
            <w:r w:rsidDel="00000000" w:rsidR="00000000" w:rsidRPr="00000000">
              <w:rPr>
                <w:b w:val="1"/>
                <w:bCs w:val="1"/>
                <w:sz w:val="15"/>
                <w:szCs w:val="15"/>
                <w:rtl w:val="0"/>
              </w:rPr>
              <w:t xml:space="preserve">PLT-POL-001</w:t>
            </w:r>
            <w:r w:rsidDel="00000000" w:rsidR="00000000" w:rsidRPr="00000000">
              <w:rPr>
                <w:rtl w:val="0"/>
              </w:rPr>
            </w:r>
          </w:p>
        </w:tc>
        <w:tc>
          <w:tcPr>
            <w:tcMar>
              <w:top w:w="85.0" w:type="dxa"/>
              <w:bottom w:w="85.0" w:type="dxa"/>
            </w:tcMar>
          </w:tcPr>
          <w:p w:rsidR="00000000" w:rsidDel="00000000" w:rsidP="00000000" w:rsidRDefault="00000000" w:rsidRPr="00000000" w14:paraId="000002BA">
            <w:pPr>
              <w:rPr/>
            </w:pPr>
            <w:r w:rsidDel="00000000" w:rsidR="00000000" w:rsidRPr="00000000">
              <w:rPr>
                <w:sz w:val="15"/>
                <w:szCs w:val="15"/>
                <w:rtl w:val="0"/>
              </w:rPr>
              <w:t xml:space="preserve">Controls jurisdiction/capability use and customer-facing evidence behaviour.</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B">
            <w:pPr>
              <w:rPr/>
            </w:pPr>
            <w:r w:rsidDel="00000000" w:rsidR="00000000" w:rsidRPr="00000000">
              <w:rPr>
                <w:b w:val="1"/>
                <w:bCs w:val="1"/>
                <w:sz w:val="15"/>
                <w:szCs w:val="15"/>
                <w:rtl w:val="0"/>
              </w:rPr>
              <w:t xml:space="preserve">PLT-MON-001</w:t>
            </w:r>
            <w:r w:rsidDel="00000000" w:rsidR="00000000" w:rsidRPr="00000000">
              <w:rPr>
                <w:rtl w:val="0"/>
              </w:rPr>
            </w:r>
          </w:p>
        </w:tc>
        <w:tc>
          <w:tcPr>
            <w:tcMar>
              <w:top w:w="85.0" w:type="dxa"/>
              <w:bottom w:w="85.0" w:type="dxa"/>
            </w:tcMar>
          </w:tcPr>
          <w:p w:rsidR="00000000" w:rsidDel="00000000" w:rsidP="00000000" w:rsidRDefault="00000000" w:rsidRPr="00000000" w14:paraId="000002BC">
            <w:pPr>
              <w:rPr/>
            </w:pPr>
            <w:r w:rsidDel="00000000" w:rsidR="00000000" w:rsidRPr="00000000">
              <w:rPr>
                <w:sz w:val="15"/>
                <w:szCs w:val="15"/>
                <w:rtl w:val="0"/>
              </w:rPr>
              <w:t xml:space="preserve">Consumes evidence for alerts and correction propagation.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D">
            <w:pPr>
              <w:rPr/>
            </w:pPr>
            <w:r w:rsidDel="00000000" w:rsidR="00000000" w:rsidRPr="00000000">
              <w:rPr>
                <w:b w:val="1"/>
                <w:bCs w:val="1"/>
                <w:sz w:val="15"/>
                <w:szCs w:val="15"/>
                <w:rtl w:val="0"/>
              </w:rPr>
              <w:t xml:space="preserve">PLT-AI-001</w:t>
            </w:r>
            <w:r w:rsidDel="00000000" w:rsidR="00000000" w:rsidRPr="00000000">
              <w:rPr>
                <w:rtl w:val="0"/>
              </w:rPr>
            </w:r>
          </w:p>
        </w:tc>
        <w:tc>
          <w:tcPr>
            <w:tcMar>
              <w:top w:w="85.0" w:type="dxa"/>
              <w:bottom w:w="85.0" w:type="dxa"/>
            </w:tcMar>
          </w:tcPr>
          <w:p w:rsidR="00000000" w:rsidDel="00000000" w:rsidP="00000000" w:rsidRDefault="00000000" w:rsidRPr="00000000" w14:paraId="000002BE">
            <w:pPr>
              <w:rPr/>
            </w:pPr>
            <w:r w:rsidDel="00000000" w:rsidR="00000000" w:rsidRPr="00000000">
              <w:rPr>
                <w:sz w:val="15"/>
                <w:szCs w:val="15"/>
                <w:rtl w:val="0"/>
              </w:rPr>
              <w:t xml:space="preserve">Will consume only closed EvidenceBundles.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BF">
            <w:pPr>
              <w:rPr/>
            </w:pPr>
            <w:r w:rsidDel="00000000" w:rsidR="00000000" w:rsidRPr="00000000">
              <w:rPr>
                <w:b w:val="1"/>
                <w:bCs w:val="1"/>
                <w:sz w:val="15"/>
                <w:szCs w:val="15"/>
                <w:rtl w:val="0"/>
              </w:rPr>
              <w:t xml:space="preserve">PLT-API-001</w:t>
            </w:r>
            <w:r w:rsidDel="00000000" w:rsidR="00000000" w:rsidRPr="00000000">
              <w:rPr>
                <w:rtl w:val="0"/>
              </w:rPr>
            </w:r>
          </w:p>
        </w:tc>
        <w:tc>
          <w:tcPr>
            <w:tcMar>
              <w:top w:w="85.0" w:type="dxa"/>
              <w:bottom w:w="85.0" w:type="dxa"/>
            </w:tcMar>
          </w:tcPr>
          <w:p w:rsidR="00000000" w:rsidDel="00000000" w:rsidP="00000000" w:rsidRDefault="00000000" w:rsidRPr="00000000" w14:paraId="000002C0">
            <w:pPr>
              <w:rPr/>
            </w:pPr>
            <w:r w:rsidDel="00000000" w:rsidR="00000000" w:rsidRPr="00000000">
              <w:rPr>
                <w:sz w:val="15"/>
                <w:szCs w:val="15"/>
                <w:rtl w:val="0"/>
              </w:rPr>
              <w:t xml:space="preserve">Will formalise client-facing document/evidence endpoints.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1">
            <w:pPr>
              <w:rPr/>
            </w:pPr>
            <w:r w:rsidDel="00000000" w:rsidR="00000000" w:rsidRPr="00000000">
              <w:rPr>
                <w:b w:val="1"/>
                <w:bCs w:val="1"/>
                <w:sz w:val="15"/>
                <w:szCs w:val="15"/>
                <w:rtl w:val="0"/>
              </w:rPr>
              <w:t xml:space="preserve">PLT-SEC-001</w:t>
            </w:r>
            <w:r w:rsidDel="00000000" w:rsidR="00000000" w:rsidRPr="00000000">
              <w:rPr>
                <w:rtl w:val="0"/>
              </w:rPr>
            </w:r>
          </w:p>
        </w:tc>
        <w:tc>
          <w:tcPr>
            <w:tcMar>
              <w:top w:w="85.0" w:type="dxa"/>
              <w:bottom w:w="85.0" w:type="dxa"/>
            </w:tcMar>
          </w:tcPr>
          <w:p w:rsidR="00000000" w:rsidDel="00000000" w:rsidP="00000000" w:rsidRDefault="00000000" w:rsidRPr="00000000" w14:paraId="000002C2">
            <w:pPr>
              <w:rPr/>
            </w:pPr>
            <w:r w:rsidDel="00000000" w:rsidR="00000000" w:rsidRPr="00000000">
              <w:rPr>
                <w:sz w:val="15"/>
                <w:szCs w:val="15"/>
                <w:rtl w:val="0"/>
              </w:rPr>
              <w:t xml:space="preserve">Will formalise access, quarantine, raw-source and privileged controls.</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3">
            <w:pPr>
              <w:rPr/>
            </w:pPr>
            <w:r w:rsidDel="00000000" w:rsidR="00000000" w:rsidRPr="00000000">
              <w:rPr>
                <w:b w:val="1"/>
                <w:bCs w:val="1"/>
                <w:sz w:val="15"/>
                <w:szCs w:val="15"/>
                <w:rtl w:val="0"/>
              </w:rPr>
              <w:t xml:space="preserve">PLT-QE-001</w:t>
            </w:r>
            <w:r w:rsidDel="00000000" w:rsidR="00000000" w:rsidRPr="00000000">
              <w:rPr>
                <w:rtl w:val="0"/>
              </w:rPr>
            </w:r>
          </w:p>
        </w:tc>
        <w:tc>
          <w:tcPr>
            <w:tcMar>
              <w:top w:w="85.0" w:type="dxa"/>
              <w:bottom w:w="85.0" w:type="dxa"/>
            </w:tcMar>
          </w:tcPr>
          <w:p w:rsidR="00000000" w:rsidDel="00000000" w:rsidP="00000000" w:rsidRDefault="00000000" w:rsidRPr="00000000" w14:paraId="000002C4">
            <w:pPr>
              <w:rPr/>
            </w:pPr>
            <w:r w:rsidDel="00000000" w:rsidR="00000000" w:rsidRPr="00000000">
              <w:rPr>
                <w:sz w:val="15"/>
                <w:szCs w:val="15"/>
                <w:rtl w:val="0"/>
              </w:rPr>
              <w:t xml:space="preserve">Will consolidate evidence/retrieval/security release verification.</w:t>
            </w:r>
            <w:r w:rsidDel="00000000" w:rsidR="00000000" w:rsidRPr="00000000">
              <w:rPr>
                <w:rtl w:val="0"/>
              </w:rPr>
            </w:r>
          </w:p>
        </w:tc>
      </w:tr>
      <w:tr>
        <w:trPr>
          <w:cantSplit w:val="1"/>
          <w:tblHeader w:val="0"/>
        </w:trPr>
        <w:tc>
          <w:tcPr>
            <w:tcMar>
              <w:top w:w="85.0" w:type="dxa"/>
              <w:bottom w:w="85.0" w:type="dxa"/>
            </w:tcMar>
          </w:tcPr>
          <w:p w:rsidR="00000000" w:rsidDel="00000000" w:rsidP="00000000" w:rsidRDefault="00000000" w:rsidRPr="00000000" w14:paraId="000002C5">
            <w:pPr>
              <w:rPr/>
            </w:pPr>
            <w:r w:rsidDel="00000000" w:rsidR="00000000" w:rsidRPr="00000000">
              <w:rPr>
                <w:b w:val="1"/>
                <w:bCs w:val="1"/>
                <w:sz w:val="15"/>
                <w:szCs w:val="15"/>
                <w:rtl w:val="0"/>
              </w:rPr>
              <w:t xml:space="preserve">PLT-OPS-001</w:t>
            </w:r>
            <w:r w:rsidDel="00000000" w:rsidR="00000000" w:rsidRPr="00000000">
              <w:rPr>
                <w:rtl w:val="0"/>
              </w:rPr>
            </w:r>
          </w:p>
        </w:tc>
        <w:tc>
          <w:tcPr>
            <w:tcMar>
              <w:top w:w="85.0" w:type="dxa"/>
              <w:bottom w:w="85.0" w:type="dxa"/>
            </w:tcMar>
          </w:tcPr>
          <w:p w:rsidR="00000000" w:rsidDel="00000000" w:rsidP="00000000" w:rsidRDefault="00000000" w:rsidRPr="00000000" w14:paraId="000002C6">
            <w:pPr>
              <w:rPr/>
            </w:pPr>
            <w:r w:rsidDel="00000000" w:rsidR="00000000" w:rsidRPr="00000000">
              <w:rPr>
                <w:sz w:val="15"/>
                <w:szCs w:val="15"/>
                <w:rtl w:val="0"/>
              </w:rPr>
              <w:t xml:space="preserve">Will formalise processing infrastructure, DR, monitoring and runbooks.</w:t>
            </w:r>
            <w:r w:rsidDel="00000000" w:rsidR="00000000" w:rsidRPr="00000000">
              <w:rPr>
                <w:rtl w:val="0"/>
              </w:rPr>
            </w:r>
          </w:p>
        </w:tc>
      </w:tr>
    </w:tbl>
    <w:p w:rsidR="00000000" w:rsidDel="00000000" w:rsidP="00000000" w:rsidRDefault="00000000" w:rsidRPr="00000000" w14:paraId="000002C7">
      <w:pPr>
        <w:pStyle w:val="Heading1"/>
        <w:rPr/>
      </w:pPr>
      <w:r w:rsidDel="00000000" w:rsidR="00000000" w:rsidRPr="00000000">
        <w:rPr>
          <w:rtl w:val="0"/>
        </w:rPr>
        <w:t xml:space="preserve">33. PROHIBITED ANTI-PATTERNS</w:t>
      </w:r>
    </w:p>
    <w:p w:rsidR="00000000" w:rsidDel="00000000" w:rsidP="00000000" w:rsidRDefault="00000000" w:rsidRPr="00000000" w14:paraId="000002C8">
      <w:pPr>
        <w:ind w:left="259" w:hanging="259"/>
        <w:rPr/>
      </w:pPr>
      <w:r w:rsidDel="00000000" w:rsidR="00000000" w:rsidRPr="00000000">
        <w:rPr>
          <w:b w:val="1"/>
          <w:bCs w:val="1"/>
          <w:rtl w:val="0"/>
        </w:rPr>
        <w:t xml:space="preserve">1. </w:t>
      </w:r>
      <w:r w:rsidDel="00000000" w:rsidR="00000000" w:rsidRPr="00000000">
        <w:rPr>
          <w:rtl w:val="0"/>
        </w:rPr>
        <w:t xml:space="preserve">Treating a parsed document chunk as an AcceptedFact.</w:t>
      </w:r>
    </w:p>
    <w:p w:rsidR="00000000" w:rsidDel="00000000" w:rsidP="00000000" w:rsidRDefault="00000000" w:rsidRPr="00000000" w14:paraId="000002C9">
      <w:pPr>
        <w:ind w:left="259" w:hanging="259"/>
        <w:rPr/>
      </w:pPr>
      <w:r w:rsidDel="00000000" w:rsidR="00000000" w:rsidRPr="00000000">
        <w:rPr>
          <w:b w:val="1"/>
          <w:bCs w:val="1"/>
          <w:rtl w:val="0"/>
        </w:rPr>
        <w:t xml:space="preserve">2. </w:t>
      </w:r>
      <w:r w:rsidDel="00000000" w:rsidR="00000000" w:rsidRPr="00000000">
        <w:rPr>
          <w:rtl w:val="0"/>
        </w:rPr>
        <w:t xml:space="preserve">Allowing an LLM to invent or choose a source not present in the EvidenceBundle.</w:t>
      </w:r>
    </w:p>
    <w:p w:rsidR="00000000" w:rsidDel="00000000" w:rsidP="00000000" w:rsidRDefault="00000000" w:rsidRPr="00000000" w14:paraId="000002CA">
      <w:pPr>
        <w:ind w:left="259" w:hanging="259"/>
        <w:rPr/>
      </w:pPr>
      <w:r w:rsidDel="00000000" w:rsidR="00000000" w:rsidRPr="00000000">
        <w:rPr>
          <w:b w:val="1"/>
          <w:bCs w:val="1"/>
          <w:rtl w:val="0"/>
        </w:rPr>
        <w:t xml:space="preserve">3. </w:t>
      </w:r>
      <w:r w:rsidDel="00000000" w:rsidR="00000000" w:rsidRPr="00000000">
        <w:rPr>
          <w:rtl w:val="0"/>
        </w:rPr>
        <w:t xml:space="preserve">Storing licensed content in a mixed embedding index that cannot be purged by source.</w:t>
      </w:r>
    </w:p>
    <w:p w:rsidR="00000000" w:rsidDel="00000000" w:rsidP="00000000" w:rsidRDefault="00000000" w:rsidRPr="00000000" w14:paraId="000002CB">
      <w:pPr>
        <w:ind w:left="259" w:hanging="259"/>
        <w:rPr/>
      </w:pPr>
      <w:r w:rsidDel="00000000" w:rsidR="00000000" w:rsidRPr="00000000">
        <w:rPr>
          <w:b w:val="1"/>
          <w:bCs w:val="1"/>
          <w:rtl w:val="0"/>
        </w:rPr>
        <w:t xml:space="preserve">4. </w:t>
      </w:r>
      <w:r w:rsidDel="00000000" w:rsidR="00000000" w:rsidRPr="00000000">
        <w:rPr>
          <w:rtl w:val="0"/>
        </w:rPr>
        <w:t xml:space="preserve">Applying irrevocable WORM retention to all licensed raw source payloads.</w:t>
      </w:r>
    </w:p>
    <w:p w:rsidR="00000000" w:rsidDel="00000000" w:rsidP="00000000" w:rsidRDefault="00000000" w:rsidRPr="00000000" w14:paraId="000002CC">
      <w:pPr>
        <w:ind w:left="259" w:hanging="259"/>
        <w:rPr/>
      </w:pPr>
      <w:r w:rsidDel="00000000" w:rsidR="00000000" w:rsidRPr="00000000">
        <w:rPr>
          <w:b w:val="1"/>
          <w:bCs w:val="1"/>
          <w:rtl w:val="0"/>
        </w:rPr>
        <w:t xml:space="preserve">5. </w:t>
      </w:r>
      <w:r w:rsidDel="00000000" w:rsidR="00000000" w:rsidRPr="00000000">
        <w:rPr>
          <w:rtl w:val="0"/>
        </w:rPr>
        <w:t xml:space="preserve">Overwriting a historical DocumentVersion or citation locator after re-parsing.</w:t>
      </w:r>
    </w:p>
    <w:p w:rsidR="00000000" w:rsidDel="00000000" w:rsidP="00000000" w:rsidRDefault="00000000" w:rsidRPr="00000000" w14:paraId="000002CD">
      <w:pPr>
        <w:ind w:left="259" w:hanging="259"/>
        <w:rPr/>
      </w:pPr>
      <w:r w:rsidDel="00000000" w:rsidR="00000000" w:rsidRPr="00000000">
        <w:rPr>
          <w:b w:val="1"/>
          <w:bCs w:val="1"/>
          <w:rtl w:val="0"/>
        </w:rPr>
        <w:t xml:space="preserve">6. </w:t>
      </w:r>
      <w:r w:rsidDel="00000000" w:rsidR="00000000" w:rsidRPr="00000000">
        <w:rPr>
          <w:rtl w:val="0"/>
        </w:rPr>
        <w:t xml:space="preserve">Using semantic similarity alone to determine an authoritative financial fact.</w:t>
      </w:r>
    </w:p>
    <w:p w:rsidR="00000000" w:rsidDel="00000000" w:rsidP="00000000" w:rsidRDefault="00000000" w:rsidRPr="00000000" w14:paraId="000002CE">
      <w:pPr>
        <w:ind w:left="259" w:hanging="259"/>
        <w:rPr/>
      </w:pPr>
      <w:r w:rsidDel="00000000" w:rsidR="00000000" w:rsidRPr="00000000">
        <w:rPr>
          <w:b w:val="1"/>
          <w:bCs w:val="1"/>
          <w:rtl w:val="0"/>
        </w:rPr>
        <w:t xml:space="preserve">7. </w:t>
      </w:r>
      <w:r w:rsidDel="00000000" w:rsidR="00000000" w:rsidRPr="00000000">
        <w:rPr>
          <w:rtl w:val="0"/>
        </w:rPr>
        <w:t xml:space="preserve">Generating a citation that points only to a source homepage when precise evidence exists.</w:t>
      </w:r>
    </w:p>
    <w:p w:rsidR="00000000" w:rsidDel="00000000" w:rsidP="00000000" w:rsidRDefault="00000000" w:rsidRPr="00000000" w14:paraId="000002CF">
      <w:pPr>
        <w:ind w:left="259" w:hanging="259"/>
        <w:rPr/>
      </w:pPr>
      <w:r w:rsidDel="00000000" w:rsidR="00000000" w:rsidRPr="00000000">
        <w:rPr>
          <w:b w:val="1"/>
          <w:bCs w:val="1"/>
          <w:rtl w:val="0"/>
        </w:rPr>
        <w:t xml:space="preserve">8. </w:t>
      </w:r>
      <w:r w:rsidDel="00000000" w:rsidR="00000000" w:rsidRPr="00000000">
        <w:rPr>
          <w:rtl w:val="0"/>
        </w:rPr>
        <w:t xml:space="preserve">Using OCR-derived financial numbers as structured truth without required assurance.</w:t>
      </w:r>
    </w:p>
    <w:p w:rsidR="00000000" w:rsidDel="00000000" w:rsidP="00000000" w:rsidRDefault="00000000" w:rsidRPr="00000000" w14:paraId="000002D0">
      <w:pPr>
        <w:ind w:left="259" w:hanging="259"/>
        <w:rPr/>
      </w:pPr>
      <w:r w:rsidDel="00000000" w:rsidR="00000000" w:rsidRPr="00000000">
        <w:rPr>
          <w:b w:val="1"/>
          <w:bCs w:val="1"/>
          <w:rtl w:val="0"/>
        </w:rPr>
        <w:t xml:space="preserve">9. </w:t>
      </w:r>
      <w:r w:rsidDel="00000000" w:rsidR="00000000" w:rsidRPr="00000000">
        <w:rPr>
          <w:rtl w:val="0"/>
        </w:rPr>
        <w:t xml:space="preserve">Sending source content to an external model without explicit rights permission.</w:t>
      </w:r>
    </w:p>
    <w:p w:rsidR="00000000" w:rsidDel="00000000" w:rsidP="00000000" w:rsidRDefault="00000000" w:rsidRPr="00000000" w14:paraId="000002D1">
      <w:pPr>
        <w:ind w:left="259" w:hanging="259"/>
        <w:rPr/>
      </w:pPr>
      <w:r w:rsidDel="00000000" w:rsidR="00000000" w:rsidRPr="00000000">
        <w:rPr>
          <w:b w:val="1"/>
          <w:bCs w:val="1"/>
          <w:rtl w:val="0"/>
        </w:rPr>
        <w:t xml:space="preserve">10. </w:t>
      </w:r>
      <w:r w:rsidDel="00000000" w:rsidR="00000000" w:rsidRPr="00000000">
        <w:rPr>
          <w:rtl w:val="0"/>
        </w:rPr>
        <w:t xml:space="preserve">Fine-tuning models on licensed vendor content under the launch architecture.</w:t>
      </w:r>
    </w:p>
    <w:p w:rsidR="00000000" w:rsidDel="00000000" w:rsidP="00000000" w:rsidRDefault="00000000" w:rsidRPr="00000000" w14:paraId="000002D2">
      <w:pPr>
        <w:ind w:left="259" w:hanging="259"/>
        <w:rPr/>
      </w:pPr>
      <w:r w:rsidDel="00000000" w:rsidR="00000000" w:rsidRPr="00000000">
        <w:rPr>
          <w:b w:val="1"/>
          <w:bCs w:val="1"/>
          <w:rtl w:val="0"/>
        </w:rPr>
        <w:t xml:space="preserve">11. </w:t>
      </w:r>
      <w:r w:rsidDel="00000000" w:rsidR="00000000" w:rsidRPr="00000000">
        <w:rPr>
          <w:rtl w:val="0"/>
        </w:rPr>
        <w:t xml:space="preserve">Following instructions embedded inside a retrieved document.</w:t>
      </w:r>
    </w:p>
    <w:p w:rsidR="00000000" w:rsidDel="00000000" w:rsidP="00000000" w:rsidRDefault="00000000" w:rsidRPr="00000000" w14:paraId="000002D3">
      <w:pPr>
        <w:ind w:left="259" w:hanging="259"/>
        <w:rPr/>
      </w:pPr>
      <w:r w:rsidDel="00000000" w:rsidR="00000000" w:rsidRPr="00000000">
        <w:rPr>
          <w:b w:val="1"/>
          <w:bCs w:val="1"/>
          <w:rtl w:val="0"/>
        </w:rPr>
        <w:t xml:space="preserve">12. </w:t>
      </w:r>
      <w:r w:rsidDel="00000000" w:rsidR="00000000" w:rsidRPr="00000000">
        <w:rPr>
          <w:rtl w:val="0"/>
        </w:rPr>
        <w:t xml:space="preserve">Executing macros/scripts or active content from source files.</w:t>
      </w:r>
    </w:p>
    <w:p w:rsidR="00000000" w:rsidDel="00000000" w:rsidP="00000000" w:rsidRDefault="00000000" w:rsidRPr="00000000" w14:paraId="000002D4">
      <w:pPr>
        <w:ind w:left="259" w:hanging="259"/>
        <w:rPr/>
      </w:pPr>
      <w:r w:rsidDel="00000000" w:rsidR="00000000" w:rsidRPr="00000000">
        <w:rPr>
          <w:b w:val="1"/>
          <w:bCs w:val="1"/>
          <w:rtl w:val="0"/>
        </w:rPr>
        <w:t xml:space="preserve">13. </w:t>
      </w:r>
      <w:r w:rsidDel="00000000" w:rsidR="00000000" w:rsidRPr="00000000">
        <w:rPr>
          <w:rtl w:val="0"/>
        </w:rPr>
        <w:t xml:space="preserve">Silently dropping withdrawn evidence while leaving dependent saved outputs appearing current.</w:t>
      </w:r>
    </w:p>
    <w:p w:rsidR="00000000" w:rsidDel="00000000" w:rsidP="00000000" w:rsidRDefault="00000000" w:rsidRPr="00000000" w14:paraId="000002D5">
      <w:pPr>
        <w:ind w:left="259" w:hanging="259"/>
        <w:rPr/>
      </w:pPr>
      <w:r w:rsidDel="00000000" w:rsidR="00000000" w:rsidRPr="00000000">
        <w:rPr>
          <w:b w:val="1"/>
          <w:bCs w:val="1"/>
          <w:rtl w:val="0"/>
        </w:rPr>
        <w:t xml:space="preserve">14. </w:t>
      </w:r>
      <w:r w:rsidDel="00000000" w:rsidR="00000000" w:rsidRPr="00000000">
        <w:rPr>
          <w:rtl w:val="0"/>
        </w:rPr>
        <w:t xml:space="preserve">Cross-region evidence replication without residency and source-rights checks.</w:t>
      </w:r>
    </w:p>
    <w:p w:rsidR="00000000" w:rsidDel="00000000" w:rsidP="00000000" w:rsidRDefault="00000000" w:rsidRPr="00000000" w14:paraId="000002D6">
      <w:pPr>
        <w:ind w:left="259" w:hanging="259"/>
        <w:rPr/>
      </w:pPr>
      <w:r w:rsidDel="00000000" w:rsidR="00000000" w:rsidRPr="00000000">
        <w:rPr>
          <w:b w:val="1"/>
          <w:bCs w:val="1"/>
          <w:rtl w:val="0"/>
        </w:rPr>
        <w:t xml:space="preserve">15. </w:t>
      </w:r>
      <w:r w:rsidDel="00000000" w:rsidR="00000000" w:rsidRPr="00000000">
        <w:rPr>
          <w:rtl w:val="0"/>
        </w:rPr>
        <w:t xml:space="preserve">Giving Support unrestricted access to raw licensed documents.</w:t>
      </w:r>
    </w:p>
    <w:p w:rsidR="00000000" w:rsidDel="00000000" w:rsidP="00000000" w:rsidRDefault="00000000" w:rsidRPr="00000000" w14:paraId="000002D7">
      <w:pPr>
        <w:pStyle w:val="Heading1"/>
        <w:rPr/>
      </w:pPr>
      <w:r w:rsidDel="00000000" w:rsidR="00000000" w:rsidRPr="00000000">
        <w:rPr>
          <w:rtl w:val="0"/>
        </w:rPr>
        <w:t xml:space="preserve">34. ENGINEERING SIGN-OFF STANDARD</w:t>
      </w:r>
    </w:p>
    <w:p w:rsidR="00000000" w:rsidDel="00000000" w:rsidP="00000000" w:rsidRDefault="00000000" w:rsidRPr="00000000" w14:paraId="000002D8">
      <w:pPr>
        <w:rPr/>
      </w:pPr>
      <w:r w:rsidDel="00000000" w:rsidR="00000000" w:rsidRPr="00000000">
        <w:rPr>
          <w:rtl w:val="0"/>
        </w:rPr>
        <w:t xml:space="preserve">PLT-EVID-001 may be approved only when Evidence Engineering, Data Engineering, Financial Engineering, AI Engineering, Trust/Rights, Security, Quality Engineering and Platform Operations can reconstruct any material research claim from the exact evidence available at the relevant knowledge time and can remove or supersede that evidence without destroying historical auditability.</w:t>
      </w:r>
    </w:p>
    <w:tbl>
      <w:tblPr>
        <w:tblStyle w:val="Table40"/>
        <w:tblW w:w="102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82"/>
        <w:tblGridChange w:id="0">
          <w:tblGrid>
            <w:gridCol w:w="10282"/>
          </w:tblGrid>
        </w:tblGridChange>
      </w:tblGrid>
      <w:tr>
        <w:trPr>
          <w:cantSplit w:val="0"/>
          <w:tblHeader w:val="0"/>
        </w:trPr>
        <w:tc>
          <w:tcPr>
            <w:shd w:fill="e6f1f2" w:val="clear"/>
            <w:tcMar>
              <w:top w:w="110.0" w:type="dxa"/>
              <w:bottom w:w="110.0" w:type="dxa"/>
            </w:tcMar>
          </w:tcPr>
          <w:p w:rsidR="00000000" w:rsidDel="00000000" w:rsidP="00000000" w:rsidRDefault="00000000" w:rsidRPr="00000000" w14:paraId="000002D9">
            <w:pPr>
              <w:rPr/>
            </w:pPr>
            <w:r w:rsidDel="00000000" w:rsidR="00000000" w:rsidRPr="00000000">
              <w:rPr>
                <w:b w:val="1"/>
                <w:bCs w:val="1"/>
                <w:color w:val="006d77"/>
                <w:sz w:val="18"/>
                <w:szCs w:val="18"/>
                <w:rtl w:val="0"/>
              </w:rPr>
              <w:t xml:space="preserve">FINAL BUILD PRINCIPLE</w:t>
              <w:br w:type="textWrapping"/>
            </w:r>
            <w:r w:rsidDel="00000000" w:rsidR="00000000" w:rsidRPr="00000000">
              <w:rPr>
                <w:sz w:val="17"/>
                <w:szCs w:val="17"/>
                <w:rtl w:val="0"/>
              </w:rPr>
              <w:t xml:space="preserve">Talvrin should never ask the user to trust a sentence because the model sounds confident. The platform should be able to show the source, the exact evidence, the accepted fact or calculation derived from it, and what changed when that evidence later changed.</w:t>
            </w: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835" w:top="893" w:left="979" w:right="979"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4"/>
        <w:szCs w:val="14"/>
        <w:u w:val="none"/>
        <w:shd w:fill="auto" w:val="clear"/>
        <w:vertAlign w:val="baseline"/>
        <w:rtl w:val="0"/>
      </w:rPr>
      <w:t xml:space="preserve">Talvrin • Global Evidence, Provenance &amp; Document Intelligence Specification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5"/>
        <w:szCs w:val="15"/>
        <w:u w:val="none"/>
        <w:shd w:fill="auto" w:val="clear"/>
        <w:vertAlign w:val="baseline"/>
        <w:rtl w:val="0"/>
      </w:rPr>
      <w:t xml:space="preserve">PLT-EVID-001  |  CONFIDENTIAL — INTERNAL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6"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4213d"/>
      <w:sz w:val="33"/>
      <w:szCs w:val="33"/>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006d77"/>
      <w:sz w:val="24"/>
      <w:szCs w:val="24"/>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385170"/>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213d"/>
      <w:sz w:val="54"/>
      <w:szCs w:val="5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