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06d77"/>
          <w:sz w:val="22"/>
          <w:szCs w:val="22"/>
          <w:rtl w:val="0"/>
        </w:rPr>
        <w:t xml:space="preserve">TALVRIN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GLOBAL QUALITY ENGINEERING,</w:t>
        <w:br w:type="textWrapping"/>
        <w:t xml:space="preserve">VERIFICATION &amp; RELEASE STANDARD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385170"/>
          <w:sz w:val="20"/>
          <w:szCs w:val="20"/>
          <w:rtl w:val="0"/>
        </w:rPr>
        <w:t xml:space="preserve">Detailed Engineering Wireframe 12 /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release-control standard that turns Talvrin requirements, domain invariants, safety gates and operational objectives into repeatable evidence before and after production deployment.</w:t>
      </w:r>
    </w:p>
    <w:tbl>
      <w:tblPr>
        <w:tblStyle w:val="Table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PLT-QE-001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Architecture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quality engineering and release assurance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Confidential —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Proposed engineering baseline — for technical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Parent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PLT-ENG-ARCH-003 v4.0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Primary 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PLT-PRD-001 through PLT-SEC-001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Canonical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 product, all launch and future Regional Cells, all activated markets/assets/jurisdictions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6f1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ENGINEERING POSITION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Quality Engineering is not a final testing phase. It is the system that proves every release preserves Talvrin’s factual integrity, calculation determinism, monitoring coverage, evidence lineage, regulatory perimeter, data rights, security boundaries and user-visible reliability.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0. EXECUTIVE QUALITY DECISION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Talvrin will operate one release assurance system in which requirements are traceable to automated or exercised verification, hard gates are machine-enforced wherever possible, and production telemetry is part of quality evidence rather than a separate operations concern.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702327"/>
            <wp:effectExtent b="0" l="0" r="0" t="0"/>
            <wp:docPr descr="Image: image1.png" id="1" name="image1.png"/>
            <a:graphic>
              <a:graphicData uri="http://schemas.openxmlformats.org/drawingml/2006/picture">
                <pic:pic>
                  <pic:nvPicPr>
                    <pic:cNvPr descr="Image: 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02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1 — Talvrin Quality Engineering verification stack</w:t>
      </w:r>
      <w:r w:rsidDel="00000000" w:rsidR="00000000" w:rsidRPr="00000000">
        <w:rPr>
          <w:rtl w:val="0"/>
        </w:rPr>
      </w:r>
    </w:p>
    <w:tbl>
      <w:tblPr>
        <w:tblStyle w:val="Table3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PRIMARY INVARIANT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No release is 'green' because unit tests pass. A release is green only when the applicable domain, safety, rights, security, performance, resilience, accessibility and production-readiness gates have passed for the exact build being deployed.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SCOPE, AUTHORITY AND QUALITY BOUNDARY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Verification strategy, test levels, ownership and evidence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Requirement-to-test traceability and release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Domain-specific quality gates for data, calculations, monitoring, evidence, AI and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API, security, privacy, performance, resilience, accessibility and globalisation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Defect management, escaped-defect feedback and regression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Test data, environments, mocks/stubs/sandboxes and external-provider qualification.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Release qualification, canary verification, rollback criteria and post-release 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1.1 Authority rule</w:t>
      </w:r>
    </w:p>
    <w:tbl>
      <w:tblPr>
        <w:tblStyle w:val="Table4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HARD GATES CANNOT BE VOTED AWAY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 product owner, developer or executive approval does not convert a failed numeric-grounding, tenant-isolation, rights, policy, security or data-integrity gate into PASS. Emergency release exceptions require the explicit emergency process defined here and are never silent.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2. QUALITY DOCTRINE — NON-NEGOTIABLE INVARIANTS</w:t>
      </w:r>
    </w:p>
    <w:tbl>
      <w:tblPr>
        <w:tblStyle w:val="Table5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the contract, not implementation trivia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Verification follows requirements and invariants.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Fastest valid test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Push deterministic checks down to unit/schema/property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Golden values for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Financial results require authoritative golden corpora and independent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test-only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Production enforcement must exist; tests prove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Every escaped defect becomes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Material production failures permanently improve the suite.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flaky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Flaky tests are defects; quarantined tests cannot satisfy release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 state is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Late/stale/revoked/corrected/unavailable are first-class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Global from first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Locales, calendars, currencies, jurisdictions and cells are not postponed architecture assumptions.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Production is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Canary, synthetics, telemetry and rollback are part of release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evidence is immutable enough to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Build, test version, inputs and results are retained.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Manual testing is purposeful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 humans for exploratory/usability/legal judgement, not repeatable machine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Independence scales with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Critical financial/security controls receive independent implementation/review.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fixture 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Mocks cannot silently diverge from external/provider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QE-INV-14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Accessibility is a release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WCAG 2.2 AA is tested across critical journeys, not checked once at design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3. QUALITY MODEL AND CHARACTERISTICS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Talvrin uses ISO/IEC 25010:2023 as a reference quality model, adapted to the product’s regulated-boundary and financial-evidence risks.</w:t>
      </w:r>
    </w:p>
    <w:tbl>
      <w:tblPr>
        <w:tblStyle w:val="Table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Talvrin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Functional 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Correct facts, calculations, rules, evidence,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Performance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Latency, throughput, capacity and resource efficiency.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APIs, browsers/devices, providers, data formats and integrations.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Interaction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Usability, accessibility and predictable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Availability, fault tolerance, recoverability and monitoring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Confidentiality, integrity, authenticity, accountability and resistance.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Modularity, analysability, testability and safe modification.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Global packs, markets/assets/jurisdictions without core forks.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Safety / domain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Talvrin extension: recommendation perimeter, rights, financial integrity and evidence provenance.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4. TEST LEVELS &amp; OWNERSHIP</w:t>
      </w:r>
    </w:p>
    <w:tbl>
      <w:tblPr>
        <w:tblStyle w:val="Table7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Primary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Static /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Developer +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Types, lint, schema, migrations, policy definitions, SAST.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Pure business functions, parsers, predicates, calculations, validators.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Property-based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Developer/QE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Invariant exploration across generated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Owning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Module with real DB/cache but controlled dependencies.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Owning + consumer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API/events/provider/schema compatibility.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QE + owning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Multiple real modules and infrastructure dependencies.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System /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Golden user journeys through production-like stack.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Adversarial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QE/Security/Policy/AI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Abuse, safety, rights, injection and policy-boundary attacks.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Performance /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QE +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Load, soak, chaos, failover, recovery.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Exploratory / 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QE/Product/Design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Human-discovered gaps and interaction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Production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QE +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Canary, synthetics, SLOs and rollback.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5. REQUIREMENT-TO-TEST TRACEABILITY</w:t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493096"/>
            <wp:effectExtent b="0" l="0" r="0" t="0"/>
            <wp:docPr descr="Image: image2.png" id="3" name="image3.png"/>
            <a:graphic>
              <a:graphicData uri="http://schemas.openxmlformats.org/drawingml/2006/picture">
                <pic:pic>
                  <pic:nvPicPr>
                    <pic:cNvPr descr="Image: image2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2 — Requirement-to-production traceability</w:t>
      </w:r>
      <w:r w:rsidDel="00000000" w:rsidR="00000000" w:rsidRPr="00000000">
        <w:rPr>
          <w:rtl w:val="0"/>
        </w:rPr>
      </w:r>
    </w:p>
    <w:tbl>
      <w:tblPr>
        <w:tblStyle w:val="Table8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TraceabilityRecord {</w:t>
              <w:br w:type="textWrapping"/>
              <w:t xml:space="preserve">  requirement_id</w:t>
              <w:br w:type="textWrapping"/>
              <w:t xml:space="preserve">  requirement_version</w:t>
              <w:br w:type="textWrapping"/>
              <w:t xml:space="preserve">  owner</w:t>
              <w:br w:type="textWrapping"/>
              <w:t xml:space="preserve">  risk_class</w:t>
              <w:br w:type="textWrapping"/>
              <w:t xml:space="preserve">  verification_ids[]</w:t>
              <w:br w:type="textWrapping"/>
              <w:t xml:space="preserve">  release_gate_ids[]</w:t>
              <w:br w:type="textWrapping"/>
              <w:t xml:space="preserve">  latest_passed_build</w:t>
              <w:br w:type="textWrapping"/>
              <w:t xml:space="preserve">  production_signal_ids[]</w:t>
              <w:br w:type="textWrapping"/>
              <w:t xml:space="preserve">  open_defect_ids[]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5.1 Coverage rules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Every MUST/SHALL requirement has at least one verification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Every production acceptance gate has a named executable/manual evidence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Critical domain invariants require direct tests, not indirect journey coverage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Requirements without automated verification require a documented reason and manual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6. RISK-BASED TEST CLASSIFICATION</w:t>
      </w:r>
    </w:p>
    <w:tbl>
      <w:tblPr>
        <w:tblStyle w:val="Table9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Risk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Release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Q0 —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Could corrupt financial truth, breach tenants/data, violate hard regulatory/rights boundary, silently stop monitoring.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Hard release blocker; independent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Q1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Material user harm/research error, major workflow failure, security weakness without immediate breach.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Release blocker unless formal emergency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Q2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Degraded workflow/accuracy/usability with workaround.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Fix or explicitly defer with owner/date.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Q3 —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Cosmetic/minor inconvenience.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Normal backlog.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6.1 Automatic Q0 classes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Cross-tenant access or RLS bypass.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Incorrect authoritative calculation or golden-value drift.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Rights/policy bypass exposing prohibited data/action.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AI material numeric claim without grounding.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Duplicate/false monitoring alert caused by deterministic idempotency defect where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Monitoring silently reported healthy while not evaluating.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Tampering/corruption of evidence/fact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7. TEST DATA STRATEGY</w:t>
      </w:r>
    </w:p>
    <w:tbl>
      <w:tblPr>
        <w:tblStyle w:val="Table10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Synthetic canonical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Default for functional/unit/system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Golden financial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Curated authoritative cases with expected values/conventions.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Anonymised production-derived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Only approved/minimised cases; no raw user/vendor data copied casually.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Vendor sandbox/sample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Used where contract allows and representative.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Malicious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Security, injection, parser and AI adversarial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Global edge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DST, holidays, locales, currencies, encodings, language and calendar extremes.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7.1 Production data prohibition</w:t>
      </w:r>
    </w:p>
    <w:tbl>
      <w:tblPr>
        <w:tblStyle w:val="Table11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NO CONVENIENCE COPIES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Production user data or licensed vendor payloads are not copied into test environments merely because they are realistic. Use synthetic or rights-approved representative data unless an explicit controlled diagnostic workflow is authorised.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8. ENVIRONMENT STRATEGY</w:t>
      </w:r>
    </w:p>
    <w:tbl>
      <w:tblPr>
        <w:tblStyle w:val="Table12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Fast developer checks; containers/fakes as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CI ephemeral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Isolated repeatable unit/component/contract stack.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Shared or ephemeral multi-service environment with controlled dependencies.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Production-like topology, policy, migrations, observability and release candidate.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Non-user-visible candidate evaluation against replay/synthetic workloads.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Production canary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Small controlled real-traffic deployment with rollback.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8.1 Environment parity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Schema/migration topology matches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Feature/capability flags are testable under same control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Security controls are not disabled merely for staging convenience.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External-provider test modes are explicitly documented where they differ from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9. TEST DOUBLES &amp; EXTERNAL DEPENDENCIES</w:t>
      </w:r>
    </w:p>
    <w:tbl>
      <w:tblPr>
        <w:tblStyle w:val="Table13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Stub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Deterministic narrow response for unit/component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Behaviour assertion; use sparingly for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Functional local implementation e.g. in-memory/provider simulator.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Vendor-provided environment; contract differences documented.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Record/replay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Permitted only for non-sensitive/right-cleared fixtures with redaction.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9.1 Contract drift defence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Provider schemas are checked against current contract/sample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Mocks/fakes are versioned with the provider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Critical provider integrations have scheduled live/sandbox contract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Provider-breaking changes create release-blocking compatibility defects when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10. DATA MODEL &amp; DATABASE VERIFICATION</w:t>
      </w:r>
    </w:p>
    <w:tbl>
      <w:tblPr>
        <w:tblStyle w:val="Table14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Schema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PK/FK/check/unique/non-null/domain invariants.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Bitemporal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Valid-time vs knowledge-time queries, corrections, restatements, revocations.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Cross-account read/write/delete denial.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Forward migration, rollback/roll-forward strategy, backfill, large-table safety.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Lost update, uniqueness race, idempotency.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Retention/purge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Rights-specific purge and tombstones.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Indexes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Query-plan/performance regression for critical reads.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10.1 Migration gate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Every production schema migration must be exercised against a representative-size staging dataset and classified as online, bounded-lock or maintenance-required. Unbounded table rewrite risk is a release blocker.</w:t>
      </w:r>
    </w:p>
    <w:p w:rsidR="00000000" w:rsidDel="00000000" w:rsidP="00000000" w:rsidRDefault="00000000" w:rsidRPr="00000000" w14:paraId="000000FE">
      <w:pPr>
        <w:pStyle w:val="Heading1"/>
        <w:rPr/>
      </w:pPr>
      <w:r w:rsidDel="00000000" w:rsidR="00000000" w:rsidRPr="00000000">
        <w:rPr>
          <w:rtl w:val="0"/>
        </w:rPr>
        <w:t xml:space="preserve">11. MARKET DATA &amp; RECONCILIATION VERIFICATION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Connector schema drift and malformed payloads.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Identity ambiguity and deterministic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Source precedence, tolerance and conflict/quarantine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Late/out-of-order/backfilled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Restatements, corrections and revocations.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CURRENT/DELAYED/STALE/UNAVAILABLE transitions.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Source outage, recovery and reconciliation replay.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Rights expiry/purge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11.1 Golden source packs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Each activated Market/Source Pack carries a conformance suite with valid, invalid, edge and correction fixtures. A new source cannot reach PRODUCTION without passing the pack suite.</w:t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12. FINANCIAL CALCULATION VERIFICATION</w:t>
      </w:r>
    </w:p>
    <w:tbl>
      <w:tblPr>
        <w:tblStyle w:val="Table15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DUAL IMPLEMENTATION FOR GOLDENS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Critical launch financial calculations are validated against an independent implementation or authoritative worked examples. Reusing the same library/code path to generate the expected answer is not independent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Golden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Authoritative/independent expected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Boundary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Settlement on coupon date, near maturity, zero/negative rates where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Convention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Day count, calendars, clean/dirty price,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Property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Monotonicity/invariants where mathematically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intermediate rounding drift.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Historical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Pinned methodology/calendars reproduce historical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Changed input facts produce new immutable calculation result and affected-output propagation.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12.1 Release tolerance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Tolerance is methodology-specific and approved by Financial Engineering. A broad generic tolerance that masks formula or convention defects is prohibited.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13. MONITORING, RULES &amp; ALERTING VERIFICATION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Initial-state vs true crossing.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Equality, crossing above/below, hysteresis, debounce and re-arm.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Late/out-of-order/backfill/correction/revocation.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Market calendars, early close and DST.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Duplicate trigger/idempotent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Delivery retry and deduplication.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Coverage lapse and independent dead-man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Policy/rights/capability changes while rule is armed.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Regional Cell routing and user quiet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13.1 Coverage soak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Before launch, staging must operate continuous representative monitoring long enough to demonstrate the configured coverage SLO and expose queue, scheduler, source and heartbeat failure modes.</w:t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rtl w:val="0"/>
        </w:rPr>
        <w:t xml:space="preserve">14. EVIDENCE &amp; DOCUMENT INTELLIGENCE VERIFICATION</w:t>
      </w:r>
    </w:p>
    <w:tbl>
      <w:tblPr>
        <w:tblStyle w:val="Table1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Checksum, truncation, media mismatch, duplicate/version.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PDF/HTML/XML/XBRL, tables, footnotes, image/OCR, multilingual.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Page/span/cell locator resolution and historical stability.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Store/index/embed/AI/display/export negative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Prompt injection, active content, malware/quarantine.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Purge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Source-addressable chunks/embeddings/raw artefacts.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Supersession/withdrawal and dependent-output impact.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15. AI &amp; MODEL VERIFICATION</w:t>
      </w:r>
    </w:p>
    <w:tbl>
      <w:tblPr>
        <w:tblStyle w:val="Table1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Gate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Release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Material numeric grounding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required on release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Calculation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exact approved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Evidence-ID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Citation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≥99% overall; numeric/calculation claims 100%.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Recommendation perimeter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 failures in approved adversarial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Prompt injection/tool misuse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 release-blocking failures.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Rights/residency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 negative cases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valid structured output after permitted regeneration/fallback.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Regression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prior material production failures.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15.1 Model/prompt qualification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Every production model, prompt, output-schema or safety-policy change is a release artefact with a versioned evaluation run. Generic vendor benchmarks never substitute for Talvrin task evaluation.</w:t>
      </w:r>
    </w:p>
    <w:p w:rsidR="00000000" w:rsidDel="00000000" w:rsidP="00000000" w:rsidRDefault="00000000" w:rsidRPr="00000000" w14:paraId="00000151">
      <w:pPr>
        <w:pStyle w:val="Heading1"/>
        <w:rPr/>
      </w:pPr>
      <w:r w:rsidDel="00000000" w:rsidR="00000000" w:rsidRPr="00000000">
        <w:rPr>
          <w:rtl w:val="0"/>
        </w:rPr>
        <w:t xml:space="preserve">16. API &amp; CONTRACT VERIFICATION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OpenAPI/schema validation and breaking-change diff.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AuthN/AuthZ and BOLA/IDOR.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Rights/policy/entitlement field projection.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Money/date/unit/time serialization.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Cursor pagination under concurrent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Idempotency and conflicting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Optimistic concurrency.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Canonical errors/warnings/degradation.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Async jobs, cancellation, expiry and retries.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Rate limits and client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r w:rsidDel="00000000" w:rsidR="00000000" w:rsidRPr="00000000">
        <w:rPr>
          <w:rtl w:val="0"/>
        </w:rPr>
        <w:t xml:space="preserve">17. SECURITY &amp; PRIVACY VERIFICATION</w:t>
      </w:r>
    </w:p>
    <w:tbl>
      <w:tblPr>
        <w:tblStyle w:val="Table1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Passkey/password/MFA/recovery/session 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RBAC/ABAC/RLS/field-level/cross-account.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ASVS/API abuse, injection, CSRF, SSRF, mass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Crypto/secrets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KMS permissions, rotation, secret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Cloud/network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Public exposure, IAM, egress, segmentation.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SAST/SCA/SBOM/signing/CI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Deletion, minimisation, logging/redaction, regional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Break glass, key/session revoke, kill switches.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17.1 Independent testing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Independent penetration testing is required before paid public launch of the material attack surface, with blocking findings remediated/retested in accordance with PLT-SEC-001.</w:t>
      </w:r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18. ACCESSIBILITY VERIFICATION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Talvrin’s web product targets WCAG 2.2 Level AA for critical customer journeys.</w:t>
      </w:r>
    </w:p>
    <w:tbl>
      <w:tblPr>
        <w:tblStyle w:val="Table1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Automated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Semantic structure, labels, contrast candidates, ARIA misuse, common violations.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 critical flows operable without pointer.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Visible, logical and not obscured.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Screen 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Core flows with representative desktop/mobile assistive technology.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Zoom/reflow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200%/400% where applicable; responsive content remains usable.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Target/input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target size and non-drag alternatives.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Accessible authentication flow without unnecessary cognitive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Programmatic association and recovery guidance.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18.1 Automation limit</w:t>
      </w:r>
    </w:p>
    <w:tbl>
      <w:tblPr>
        <w:tblStyle w:val="Table20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AUTOMATED A11Y ≠ CONFORMANCE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Automated scanners catch only part of accessibility defects. Release evidence for critical journeys includes keyboard and assistive-technology verification.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pStyle w:val="Heading1"/>
        <w:rPr/>
      </w:pPr>
      <w:r w:rsidDel="00000000" w:rsidR="00000000" w:rsidRPr="00000000">
        <w:rPr>
          <w:rtl w:val="0"/>
        </w:rPr>
        <w:t xml:space="preserve">19. GLOBALISATION &amp; LOCALISATION VERIFICATION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Locales, pluralisation, long strings and right-to-left readiness where activated.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Currency/number/date formats without changing canonical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IANA time zones, DST and ambiguous/non-existent local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Market calendars and holidays per 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Multilingual document/AI retrieval and safety where activated.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Regional Cell routing/residency/provider restrictions.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Non-ASCII issuer/instrument names and identifiers.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Jurisdiction-specific capability activation/denial.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r w:rsidDel="00000000" w:rsidR="00000000" w:rsidRPr="00000000">
        <w:rPr>
          <w:rtl w:val="0"/>
        </w:rPr>
        <w:t xml:space="preserve">20. PERFORMANCE, LOAD &amp; CAPACITY</w:t>
      </w:r>
    </w:p>
    <w:tbl>
      <w:tblPr>
        <w:tblStyle w:val="Table2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Critical p50/p95/p99 latency and resource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Expected peak launch traffic.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Beyond capacity to identify controlled degradation.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Market/news event surge.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Memory/connection/leak/queue stability.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Fan-out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Single fact/event triggering high rule cardinality.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Large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Document/search/vector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AI/provider/data cost under realistic workload.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20.1 Performance regression budget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Critical endpoints and jobs have versioned performance budgets. Significant regression requires owner review even if absolute SLO remains barely within threshold.</w:t>
      </w:r>
    </w:p>
    <w:p w:rsidR="00000000" w:rsidDel="00000000" w:rsidP="00000000" w:rsidRDefault="00000000" w:rsidRPr="00000000" w14:paraId="000001A5">
      <w:pPr>
        <w:pStyle w:val="Heading1"/>
        <w:rPr/>
      </w:pPr>
      <w:r w:rsidDel="00000000" w:rsidR="00000000" w:rsidRPr="00000000">
        <w:rPr>
          <w:rtl w:val="0"/>
        </w:rPr>
        <w:t xml:space="preserve">21. RESILIENCE, CHAOS &amp; RECOVERY VERIFICATION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Database failover/restore.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Object-storage/source/provider unavailability.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Queue worker death and backlog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Monitoring evaluator death/dead-man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Policy/rights service unavailability.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AI provider/model route outage.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Regional Cell failover only to pre-authorised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Backup restore with deletion/purge reapplication.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Clock/time-sync fault and calendar defect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21.1 Recovery evidence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RTO/RPO claims are valid only after exercised restore/failover. Architecture diagrams and backup configuration are not recovery evidence.</w:t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22. USER-JOURNEY / SYSTEM ACCEPTANCE SUITE</w:t>
      </w:r>
    </w:p>
    <w:tbl>
      <w:tblPr>
        <w:tblStyle w:val="Table22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Acceptance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Discover instrument → inspect facts/evidence → calculate.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Compare user-selected instruments/metrics with no platform verdict.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Open issuer/security document → grounded summary → citation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Create watchlist → monitoring rule → crossing → alert →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 becomes delayed/unavailable → visible degradation/coverage.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Source corrects/revokes fact → calculation/alert/research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Policy/rights changes → feature/data becomes safely restricted.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AI unavailable → evidence/calculation workflow still usable.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Account/session recovery and security-sensitive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J10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Global locale/timezone/Regional Cell variant of critical 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1"/>
        <w:rPr/>
      </w:pPr>
      <w:r w:rsidDel="00000000" w:rsidR="00000000" w:rsidRPr="00000000">
        <w:rPr>
          <w:rtl w:val="0"/>
        </w:rPr>
        <w:t xml:space="preserve">23. EXPLORATORY TESTING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Charters focus on new/changed risk, not random clicking.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Product, Design, Financial Engineering, Data, Security and QE may co-run specialist charters.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Findings become reproducible defect/test cases where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Exploratory testing does not replace deterministic acceptance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23.1 Suggested charters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Can a sophisticated user accidentally interpret comparison/AI copy as a recommendation?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Can stale/corrected information look current anywhere in the product?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Can source/citation navigation break the evidence chain?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Can a user create a rule whose semantics differ from what the UI communicates?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r w:rsidDel="00000000" w:rsidR="00000000" w:rsidRPr="00000000">
        <w:rPr>
          <w:rtl w:val="0"/>
        </w:rPr>
        <w:t xml:space="preserve">24. DEFECT LIFECYCLE &amp; SEVERITY</w:t>
      </w:r>
    </w:p>
    <w:p w:rsidR="00000000" w:rsidDel="00000000" w:rsidP="00000000" w:rsidRDefault="00000000" w:rsidRPr="00000000" w14:paraId="000001D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437104"/>
            <wp:effectExtent b="0" l="0" r="0" t="0"/>
            <wp:docPr descr="Image: image3.png" id="2" name="image2.png"/>
            <a:graphic>
              <a:graphicData uri="http://schemas.openxmlformats.org/drawingml/2006/picture">
                <pic:pic>
                  <pic:nvPicPr>
                    <pic:cNvPr descr="Image: image3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7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3 — Defect lifecycle and verification evidence</w:t>
      </w:r>
      <w:r w:rsidDel="00000000" w:rsidR="00000000" w:rsidRPr="00000000">
        <w:rPr>
          <w:rtl w:val="0"/>
        </w:rPr>
      </w:r>
    </w:p>
    <w:tbl>
      <w:tblPr>
        <w:tblStyle w:val="Table23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P0 / 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Q0 integrity/security/regulatory/rights failure or total critical service 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Release blocked; immediate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P1 /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Material incorrect behaviour/security issue with serious user/business impact.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Release blocked unless formal emergency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P2 / 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Important defect with workaround or limited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Fix or approved deferral.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P3 / 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Low-impact defect/cosmetic.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Backlog permissible.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pStyle w:val="Heading2"/>
        <w:rPr/>
      </w:pPr>
      <w:r w:rsidDel="00000000" w:rsidR="00000000" w:rsidRPr="00000000">
        <w:rPr>
          <w:rtl w:val="0"/>
        </w:rPr>
        <w:t xml:space="preserve">24.1 Required defect fields</w:t>
      </w:r>
    </w:p>
    <w:tbl>
      <w:tblPr>
        <w:tblStyle w:val="Table24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Defect {</w:t>
              <w:br w:type="textWrapping"/>
              <w:t xml:space="preserve">  defect_id</w:t>
              <w:br w:type="textWrapping"/>
              <w:t xml:space="preserve">  severity</w:t>
              <w:br w:type="textWrapping"/>
              <w:t xml:space="preserve">  quality_risk_class</w:t>
              <w:br w:type="textWrapping"/>
              <w:t xml:space="preserve">  affected_builds[]</w:t>
              <w:br w:type="textWrapping"/>
              <w:t xml:space="preserve">  environment</w:t>
              <w:br w:type="textWrapping"/>
              <w:t xml:space="preserve">  reproduction</w:t>
              <w:br w:type="textWrapping"/>
              <w:t xml:space="preserve">  expected / actual</w:t>
              <w:br w:type="textWrapping"/>
              <w:t xml:space="preserve">  evidence_refs[]</w:t>
              <w:br w:type="textWrapping"/>
              <w:t xml:space="preserve">  requirement_ids[]</w:t>
              <w:br w:type="textWrapping"/>
              <w:t xml:space="preserve">  root_cause?</w:t>
              <w:br w:type="textWrapping"/>
              <w:t xml:space="preserve">  regression_test_ids[]</w:t>
              <w:br w:type="textWrapping"/>
              <w:t xml:space="preserve">  owner</w:t>
              <w:br w:type="textWrapping"/>
              <w:t xml:space="preserve">  target_release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Style w:val="Heading1"/>
        <w:rPr/>
      </w:pPr>
      <w:r w:rsidDel="00000000" w:rsidR="00000000" w:rsidRPr="00000000">
        <w:rPr>
          <w:rtl w:val="0"/>
        </w:rPr>
        <w:t xml:space="preserve">25. FLAKY TEST POLICY</w:t>
      </w:r>
    </w:p>
    <w:tbl>
      <w:tblPr>
        <w:tblStyle w:val="Table25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af0f4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FLAKY IS FAILED ENGINEERING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 nondeterministic test is not allowed to create confidence by occasionally passing. Flaky tests are assigned an owner and repair SLA; while quarantined they do not satisfy any release gate.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Track flake rate and retries by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Automatic retries may diagnose flakiness but cannot turn a failed hard gate into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Quarantine requires ticket, owner and expiry.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Repeated flaky tests indicate environment/concurrency/design defects requiring root-cause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r w:rsidDel="00000000" w:rsidR="00000000" w:rsidRPr="00000000">
        <w:rPr>
          <w:rtl w:val="0"/>
        </w:rPr>
        <w:t xml:space="preserve">26. RELEASE QUALIFICATION FLOW</w:t>
      </w:r>
    </w:p>
    <w:p w:rsidR="00000000" w:rsidDel="00000000" w:rsidP="00000000" w:rsidRDefault="00000000" w:rsidRPr="00000000" w14:paraId="000001E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493096"/>
            <wp:effectExtent b="0" l="0" r="0" t="0"/>
            <wp:docPr descr="Image: image4.png" id="5" name="image5.png"/>
            <a:graphic>
              <a:graphicData uri="http://schemas.openxmlformats.org/drawingml/2006/picture">
                <pic:pic>
                  <pic:nvPicPr>
                    <pic:cNvPr descr="Image: image4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93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4 — Release qualification and production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Freeze the release candidate/build identifier and dependency manifest.</w:t>
      </w:r>
    </w:p>
    <w:p w:rsidR="00000000" w:rsidDel="00000000" w:rsidP="00000000" w:rsidRDefault="00000000" w:rsidRPr="00000000" w14:paraId="000001F0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Run required CI/static/unit/property/component/contract checks.</w:t>
      </w:r>
    </w:p>
    <w:p w:rsidR="00000000" w:rsidDel="00000000" w:rsidP="00000000" w:rsidRDefault="00000000" w:rsidRPr="00000000" w14:paraId="000001F1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Apply database migrations in staging and verify rollback/forward plan.</w:t>
      </w:r>
    </w:p>
    <w:p w:rsidR="00000000" w:rsidDel="00000000" w:rsidP="00000000" w:rsidRDefault="00000000" w:rsidRPr="00000000" w14:paraId="000001F2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Run applicable domain golden and system acceptance suites.</w:t>
      </w:r>
    </w:p>
    <w:p w:rsidR="00000000" w:rsidDel="00000000" w:rsidP="00000000" w:rsidRDefault="00000000" w:rsidRPr="00000000" w14:paraId="000001F3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Run security, rights, policy, AI, accessibility, performance and resilience gates for changed risk.</w:t>
      </w:r>
    </w:p>
    <w:p w:rsidR="00000000" w:rsidDel="00000000" w:rsidP="00000000" w:rsidRDefault="00000000" w:rsidRPr="00000000" w14:paraId="000001F4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Generate immutable release evidence manifest.</w:t>
      </w:r>
    </w:p>
    <w:p w:rsidR="00000000" w:rsidDel="00000000" w:rsidP="00000000" w:rsidRDefault="00000000" w:rsidRPr="00000000" w14:paraId="000001F5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Obtain only the human approvals required by risk/change class.</w:t>
      </w:r>
    </w:p>
    <w:p w:rsidR="00000000" w:rsidDel="00000000" w:rsidP="00000000" w:rsidRDefault="00000000" w:rsidRPr="00000000" w14:paraId="000001F6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Deploy canary with production synthetics and telemetry.</w:t>
      </w:r>
    </w:p>
    <w:p w:rsidR="00000000" w:rsidDel="00000000" w:rsidP="00000000" w:rsidRDefault="00000000" w:rsidRPr="00000000" w14:paraId="000001F7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Promote, pause or rollback using predeclared criteria.</w:t>
      </w:r>
    </w:p>
    <w:p w:rsidR="00000000" w:rsidDel="00000000" w:rsidP="00000000" w:rsidRDefault="00000000" w:rsidRPr="00000000" w14:paraId="000001F8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Close release only after production verification window passes.</w:t>
      </w:r>
    </w:p>
    <w:p w:rsidR="00000000" w:rsidDel="00000000" w:rsidP="00000000" w:rsidRDefault="00000000" w:rsidRPr="00000000" w14:paraId="000001F9">
      <w:pPr>
        <w:pStyle w:val="Heading1"/>
        <w:rPr/>
      </w:pPr>
      <w:r w:rsidDel="00000000" w:rsidR="00000000" w:rsidRPr="00000000">
        <w:rPr>
          <w:rtl w:val="0"/>
        </w:rPr>
        <w:t xml:space="preserve">27. CHANGE-BASED TEST SELECTION</w:t>
      </w:r>
    </w:p>
    <w:tbl>
      <w:tblPr>
        <w:tblStyle w:val="Table2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Minimum required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Calculation code/methodology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Full affected asset/methodology golden suite + downstream API/AI/monitoring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Source connector/reconciliation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Source pack + fact/correction + downstream monitoring/evidence.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Monitoring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Full monitoring golden/coverage/idempotency/calendar suite.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Policy/rights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Full affected jurisdiction/source negative tests and no-bypass.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AI prompt/model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Full task eval + adversarial + grounding/citation suite.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Schema/migration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Migration/integrity/performance/rollback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UI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Accessibility/visual/interaction + affected E2E; domain contracts still smoke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Resilience/security/performance/synthetic verification.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27.1 Risk expansion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The matrix defines a minimum. QE may expand scope when shared components, blast radius or weak isolation make change impact broader.</w:t>
      </w:r>
    </w:p>
    <w:p w:rsidR="00000000" w:rsidDel="00000000" w:rsidP="00000000" w:rsidRDefault="00000000" w:rsidRPr="00000000" w14:paraId="0000020E">
      <w:pPr>
        <w:pStyle w:val="Heading1"/>
        <w:rPr/>
      </w:pPr>
      <w:r w:rsidDel="00000000" w:rsidR="00000000" w:rsidRPr="00000000">
        <w:rPr>
          <w:rtl w:val="0"/>
        </w:rPr>
        <w:t xml:space="preserve">28. RELEASE EVIDENCE MANIFEST</w:t>
      </w:r>
    </w:p>
    <w:tbl>
      <w:tblPr>
        <w:tblStyle w:val="Table27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f1f3f5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5"/>
                <w:szCs w:val="15"/>
                <w:rtl w:val="0"/>
              </w:rPr>
              <w:t xml:space="preserve">ReleaseEvidence {</w:t>
              <w:br w:type="textWrapping"/>
              <w:t xml:space="preserve">  release_id</w:t>
              <w:br w:type="textWrapping"/>
              <w:t xml:space="preserve">  git_commit / artefact_digest</w:t>
              <w:br w:type="textWrapping"/>
              <w:t xml:space="preserve">  dependency_manifest_ref</w:t>
              <w:br w:type="textWrapping"/>
              <w:t xml:space="preserve">  schema_migration_versions[]</w:t>
              <w:br w:type="textWrapping"/>
              <w:t xml:space="preserve">  configuration_versions[]</w:t>
              <w:br w:type="textWrapping"/>
              <w:t xml:space="preserve">  prompt/model/policy versions[]</w:t>
              <w:br w:type="textWrapping"/>
              <w:t xml:space="preserve">  test_run_ids[]</w:t>
              <w:br w:type="textWrapping"/>
              <w:t xml:space="preserve">  acceptance_gate_results[]</w:t>
              <w:br w:type="textWrapping"/>
              <w:t xml:space="preserve">  known_defects[]</w:t>
              <w:br w:type="textWrapping"/>
              <w:t xml:space="preserve">  risk_acceptances[]</w:t>
              <w:br w:type="textWrapping"/>
              <w:t xml:space="preserve">  approvers[]</w:t>
              <w:br w:type="textWrapping"/>
              <w:t xml:space="preserve">  canary_plan</w:t>
              <w:br w:type="textWrapping"/>
              <w:t xml:space="preserve">  rollback_plan</w:t>
              <w:br w:type="textWrapping"/>
              <w:t xml:space="preserve">  created_at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pStyle w:val="Heading2"/>
        <w:rPr/>
      </w:pPr>
      <w:r w:rsidDel="00000000" w:rsidR="00000000" w:rsidRPr="00000000">
        <w:rPr>
          <w:rtl w:val="0"/>
        </w:rPr>
        <w:t xml:space="preserve">28.1 Reproducibility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The exact build, configuration, pack versions and external model/provider versions used for qualification must be identifiable. 'Latest staging' is not a valid release identity.</w:t>
      </w:r>
    </w:p>
    <w:p w:rsidR="00000000" w:rsidDel="00000000" w:rsidP="00000000" w:rsidRDefault="00000000" w:rsidRPr="00000000" w14:paraId="00000212">
      <w:pPr>
        <w:pStyle w:val="Heading1"/>
        <w:rPr/>
      </w:pPr>
      <w:r w:rsidDel="00000000" w:rsidR="00000000" w:rsidRPr="00000000">
        <w:rPr>
          <w:rtl w:val="0"/>
        </w:rPr>
        <w:t xml:space="preserve">29. EMERGENCY RELEASE EXCEPTION</w:t>
      </w:r>
    </w:p>
    <w:tbl>
      <w:tblPr>
        <w:tblStyle w:val="Table2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Active security/data-integrity/availability incident or urgent legal/regulatory fix; not schedule pressure.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Named incident commander + technical owner + security/policy owner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Non-waivable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Tenant isolation, known corrupt financial output, rights/policy prohibition cannot be knowingly shipped as normal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Document failed/skipped tests, reason, compensating controls and rollback.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Time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Exception expires; full verification/remediation follows immediately.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Postmortem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Required for Q0/Q1 emergency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pStyle w:val="Heading1"/>
        <w:rPr/>
      </w:pPr>
      <w:r w:rsidDel="00000000" w:rsidR="00000000" w:rsidRPr="00000000">
        <w:rPr>
          <w:rtl w:val="0"/>
        </w:rPr>
        <w:t xml:space="preserve">30. PRODUCTION CANARY &amp; SYNTHETIC ASSURANCE</w:t>
      </w:r>
    </w:p>
    <w:tbl>
      <w:tblPr>
        <w:tblStyle w:val="Table2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Canary cohort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Small controlled traffic/region/account percentage.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Synthetic journeys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Critical factual/calculation/monitoring/research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Error/latency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Compare to baseline and rollback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Check fact/calculation/citation/alert invariants.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Security/policy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Monitor DENY anomalies and auth failures.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Business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Watch research completion/alert delivery without using vanity metrics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30.1 Rollback triggers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Any Q0 invariant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Material calculation/evidence corruption.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Cross-tenant/security breach indicator.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Policy/rights bypass.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Monitoring coverage collapse.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Severe latency/error regression beyond declared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rPr/>
      </w:pPr>
      <w:r w:rsidDel="00000000" w:rsidR="00000000" w:rsidRPr="00000000">
        <w:rPr>
          <w:rtl w:val="0"/>
        </w:rPr>
        <w:t xml:space="preserve">31. PRODUCTION QUALITY FEEDBACK LOOP</w:t>
      </w:r>
    </w:p>
    <w:p w:rsidR="00000000" w:rsidDel="00000000" w:rsidP="00000000" w:rsidRDefault="00000000" w:rsidRPr="00000000" w14:paraId="0000023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546141"/>
            <wp:effectExtent b="0" l="0" r="0" t="0"/>
            <wp:docPr descr="Image: image5.png" id="4" name="image4.png"/>
            <a:graphic>
              <a:graphicData uri="http://schemas.openxmlformats.org/drawingml/2006/picture">
                <pic:pic>
                  <pic:nvPicPr>
                    <pic:cNvPr descr="Image: image5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6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Figure 5 — Production quality feedback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Escaped defects are tagged by missed verification layer/root cause.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Every Q0/Q1 escaped defect creates a permanent regression test/eval where technically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Repeated defect classes trigger process/design improvement, not just more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SLO/error-budget trends influence release risk and capacity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Customer-reported evidence/citation/calculation issues enter the same defect taxonomy.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rPr/>
      </w:pPr>
      <w:r w:rsidDel="00000000" w:rsidR="00000000" w:rsidRPr="00000000">
        <w:rPr>
          <w:rtl w:val="0"/>
        </w:rPr>
        <w:t xml:space="preserve">32. QUALITY METRICS &amp; SCORECARD</w:t>
      </w:r>
    </w:p>
    <w:tbl>
      <w:tblPr>
        <w:tblStyle w:val="Table30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Target /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Release 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Informational; not optimised at expense of test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Escaped Q0/Q1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Target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Defect escape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By domain/severity.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Flaky-test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Target continuous reduction; hard gates 0 unresolved flake.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Mean verification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Optimise without reducing required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Requirement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MUST/SHALL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Golden corpus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required for affected critical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Monitoring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≥99.9% eligible rules per domain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AI grounding/perimeter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 PLT-AI-001 hard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Accessibility critical journeys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WCAG 2.2 AA acceptance for activated release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pStyle w:val="Heading1"/>
        <w:rPr/>
      </w:pPr>
      <w:r w:rsidDel="00000000" w:rsidR="00000000" w:rsidRPr="00000000">
        <w:rPr>
          <w:rtl w:val="0"/>
        </w:rPr>
        <w:t xml:space="preserve">33. QUALITY OPERATIONS DASHBOARD</w:t>
      </w:r>
    </w:p>
    <w:tbl>
      <w:tblPr>
        <w:tblStyle w:val="Table3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Release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Gate status, blockers, known defects, candidate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Domain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Data/calculation/monitoring/evidence/AI pass trends.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Flakiness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Top flaky tests, owners, quarantine 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Critical latency/capacity regression.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Blocking vulnerabilities/test failures.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Critical journey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Production escapes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Q0/Q1 incidents and regression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Provider/source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Live/sandbox contract-test health.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pStyle w:val="Heading1"/>
        <w:rPr/>
      </w:pPr>
      <w:r w:rsidDel="00000000" w:rsidR="00000000" w:rsidRPr="00000000">
        <w:rPr>
          <w:rtl w:val="0"/>
        </w:rPr>
        <w:t xml:space="preserve">34. QUALITY ENGINEERING ROLES &amp; RESPONSIBILITIES</w:t>
      </w:r>
    </w:p>
    <w:tbl>
      <w:tblPr>
        <w:tblStyle w:val="Table32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Own unit/component/property tests and fix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Quality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Risk model, system/contract/adversarial verification, release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Financial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Calculation methodology/golden values independent sign-off.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Source/reconciliation/data-quality suites.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Security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Security verification, pen-test remediation and threat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Model/prompt eval implementation and regression.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Platform/Ops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Performance/resilience/canary/synthetic/rollback.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Product/Design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Acceptance meaning, usability and accessibility participation.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Legal/Policy/Rights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 interpretation/packs; QE verifies executable behaviour.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rPr>
          <w:rtl w:val="0"/>
        </w:rPr>
        <w:t xml:space="preserve">34.1 Independence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Quality Engineering provides independent release evidence but does not become the sole owner of quality. Owning teams remain responsible for testable design and defect prevention.</w:t>
      </w:r>
    </w:p>
    <w:p w:rsidR="00000000" w:rsidDel="00000000" w:rsidP="00000000" w:rsidRDefault="00000000" w:rsidRPr="00000000" w14:paraId="00000280">
      <w:pPr>
        <w:pStyle w:val="Heading1"/>
        <w:rPr/>
      </w:pPr>
      <w:r w:rsidDel="00000000" w:rsidR="00000000" w:rsidRPr="00000000">
        <w:rPr>
          <w:rtl w:val="0"/>
        </w:rPr>
        <w:t xml:space="preserve">35. AUTOMATION ARCHITECTURE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Test code versioned with production code or clearly linked repositories.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Parallel execution with deterministic isolation.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Ephemeral databases/environments where cost-effective.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Stable seeded synthetic fixtures and golden corpora.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Machine-readable JUnit/JSON/eval results stored with release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CI stages separate fast blockers from longer qualification suites.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" w:before="0" w:line="246.9999999999999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Nightly/continuous suites never become excuses to skip required release gates.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rPr/>
      </w:pPr>
      <w:r w:rsidDel="00000000" w:rsidR="00000000" w:rsidRPr="00000000">
        <w:rPr>
          <w:rtl w:val="0"/>
        </w:rPr>
        <w:t xml:space="preserve">36. NON-FUNCTIONAL QE TARGETS</w:t>
      </w:r>
    </w:p>
    <w:tbl>
      <w:tblPr>
        <w:tblStyle w:val="Table33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Fast PR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Target ≤15 min for blocking developer feedback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Release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Parallelised; duration budget owned and measured.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Flaky hard-gate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 unresolved at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Requirement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MUST/SHALL.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Test evidence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Long enough to support release/incident audit; policy-defined.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Golden corpus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100% immutable/versioned.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Critical production synthetics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Continuous/appropriate cadence under OPS standard.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pStyle w:val="Heading1"/>
        <w:rPr/>
      </w:pPr>
      <w:r w:rsidDel="00000000" w:rsidR="00000000" w:rsidRPr="00000000">
        <w:rPr>
          <w:rtl w:val="0"/>
        </w:rPr>
        <w:t xml:space="preserve">37. MASTER RELEASE ACCEPTANCE GATES</w:t>
      </w:r>
    </w:p>
    <w:tbl>
      <w:tblPr>
        <w:tblStyle w:val="Table34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 applicable MUST/SHALL requirements mapped to passing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Canonical schema, reconciliation, corrections, rights/purge suites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Affected golden calculation corpus 100%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Rule semantics, idempotency, coverage and dead-man gates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Citation, provenance, correction and purge gates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Grounding, calculation fidelity, citation and perimeter gates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Contract/authz/idempotency/error/compatibility gates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blocking security defects; tenant isolation and required pen-test gates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Critical activated journeys satisfy WCAG 2.2 AA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Locale/timezone/calendar/jurisdiction/Regional Cell suites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Critical workloads meet approved p95/capacity budgets.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Required failover/restore/chaos scenarios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Known defects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unresolved P0/Q0; P1 handled only under approved criteria.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Release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Exact build/config/migration/model/policy/test manifest complete.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QE-G15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Production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Canary/synthetic window passes or rollback executed.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pStyle w:val="Heading1"/>
        <w:rPr/>
      </w:pPr>
      <w:r w:rsidDel="00000000" w:rsidR="00000000" w:rsidRPr="00000000">
        <w:rPr>
          <w:rtl w:val="0"/>
        </w:rPr>
        <w:t xml:space="preserve">38. OPEN DECISIONS / BLOCKERS</w:t>
      </w:r>
    </w:p>
    <w:tbl>
      <w:tblPr>
        <w:tblStyle w:val="Table35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O-QE-01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Final CI/CD platform and test-result/evidence repository.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CTO +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O-QE-02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Approved independent calculation reference implementation/tooling.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Financial Eng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O-QE-03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Browser/device/accessibility test matrix for launch.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 + QE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O-QE-04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External penetration-test provider/scope.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O-QE-05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Release cadence and standard canary duration.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Product +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O-QE-06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Exact P1 emergency-release authority chain.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CTO + Security +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O-QE-07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Quality dashboard/tooling and defect-system integration.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QE + Engineering 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pStyle w:val="Heading1"/>
        <w:rPr/>
      </w:pPr>
      <w:r w:rsidDel="00000000" w:rsidR="00000000" w:rsidRPr="00000000">
        <w:rPr>
          <w:rtl w:val="0"/>
        </w:rPr>
        <w:t xml:space="preserve">39. IMPLEMENTATION SEQUENCE</w:t>
      </w:r>
    </w:p>
    <w:tbl>
      <w:tblPr>
        <w:tblStyle w:val="Table36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Q0 —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Risk classes, traceability schema, defect taxonomy, CI result 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Minimum release evidence generated.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Q1 — Domain goldens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Data, finance, monitoring, evidence, API core suites.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Critical domain gates executable.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Q2 — Safety/security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Policy/rights/AI/security/adversarial suites.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Hard safety gates executable.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Q3 — Global/accessibility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Locale/calendar/region + WCAG critical journeys.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Global/a11y gates executable.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Q4 — Performance/resilience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Load/soak/chaos/restore/canary synthetics.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Operational gates executable.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Q5 — Release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Manifest, dashboard, change-based selection, blocker automation.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One-button evidence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Q6 — Launch rehearsal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Full production-candidate qualification + canary/rollback exercise.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All QE-G gates 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pStyle w:val="Heading1"/>
        <w:rPr/>
      </w:pPr>
      <w:r w:rsidDel="00000000" w:rsidR="00000000" w:rsidRPr="00000000">
        <w:rPr>
          <w:rtl w:val="0"/>
        </w:rPr>
        <w:t xml:space="preserve">40. TRACEABILITY TO ENGINEERING ESTATE</w:t>
      </w:r>
    </w:p>
    <w:tbl>
      <w:tblPr>
        <w:tblStyle w:val="Table3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QE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PLT-PRD-001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Requirements and golden user journeys.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PLT-ENG-ARCH-003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Architecture NFRs, deferral triggers and production topology.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PLT-DATA-001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Database/schema/bitemporal/RLS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PLT-DATA-002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Ingestion/reconciliation/source-quality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PLT-RIGHTS-001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Rights/entitlement negative and purge 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PLT-FIN-001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Financial methodology golden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PLT-POL-001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Jurisdiction/capability policy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PLT-MON-001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Rule/coverage/alerting test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Document/evidence/citation/security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Model/prompt grounding/safety evals.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PLT-API-001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Contract/idempotency/compatibility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Security/privacy testing and pen-test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PLT-OPS-001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Will define production deployment, SLO, incident and DR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pStyle w:val="Heading1"/>
        <w:rPr/>
      </w:pPr>
      <w:r w:rsidDel="00000000" w:rsidR="00000000" w:rsidRPr="00000000">
        <w:rPr>
          <w:rtl w:val="0"/>
        </w:rPr>
        <w:t xml:space="preserve">41. PROHIBITED ANTI-PATTERNS</w:t>
      </w:r>
    </w:p>
    <w:p w:rsidR="00000000" w:rsidDel="00000000" w:rsidP="00000000" w:rsidRDefault="00000000" w:rsidRPr="00000000" w14:paraId="0000031A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Treating QA as a phase after development is 'finished'.</w:t>
      </w:r>
    </w:p>
    <w:p w:rsidR="00000000" w:rsidDel="00000000" w:rsidP="00000000" w:rsidRDefault="00000000" w:rsidRPr="00000000" w14:paraId="0000031B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Generating golden expected results from the same calculation code under test.</w:t>
      </w:r>
    </w:p>
    <w:p w:rsidR="00000000" w:rsidDel="00000000" w:rsidP="00000000" w:rsidRDefault="00000000" w:rsidRPr="00000000" w14:paraId="0000031C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Allowing flaky tests to pass a hard release gate through retries.</w:t>
      </w:r>
    </w:p>
    <w:p w:rsidR="00000000" w:rsidDel="00000000" w:rsidP="00000000" w:rsidRDefault="00000000" w:rsidRPr="00000000" w14:paraId="0000031D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Copying production user/vendor data into test for convenience.</w:t>
      </w:r>
    </w:p>
    <w:p w:rsidR="00000000" w:rsidDel="00000000" w:rsidP="00000000" w:rsidRDefault="00000000" w:rsidRPr="00000000" w14:paraId="0000031E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Accepting UI-hidden controls as security/policy verification.</w:t>
      </w:r>
    </w:p>
    <w:p w:rsidR="00000000" w:rsidDel="00000000" w:rsidP="00000000" w:rsidRDefault="00000000" w:rsidRPr="00000000" w14:paraId="0000031F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Testing only happy-path current market data.</w:t>
      </w:r>
    </w:p>
    <w:p w:rsidR="00000000" w:rsidDel="00000000" w:rsidP="00000000" w:rsidRDefault="00000000" w:rsidRPr="00000000" w14:paraId="00000320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Using one giant end-to-end suite instead of faster lower-level invariant tests.</w:t>
      </w:r>
    </w:p>
    <w:p w:rsidR="00000000" w:rsidDel="00000000" w:rsidP="00000000" w:rsidRDefault="00000000" w:rsidRPr="00000000" w14:paraId="00000321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Mocking external providers indefinitely without live/sandbox contract checks.</w:t>
      </w:r>
    </w:p>
    <w:p w:rsidR="00000000" w:rsidDel="00000000" w:rsidP="00000000" w:rsidRDefault="00000000" w:rsidRPr="00000000" w14:paraId="00000322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Manual sign-off replacing deterministic financial/rights/security hard gates.</w:t>
      </w:r>
    </w:p>
    <w:p w:rsidR="00000000" w:rsidDel="00000000" w:rsidP="00000000" w:rsidRDefault="00000000" w:rsidRPr="00000000" w14:paraId="00000323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Accessibility conformance based only on automated scanning.</w:t>
      </w:r>
    </w:p>
    <w:p w:rsidR="00000000" w:rsidDel="00000000" w:rsidP="00000000" w:rsidRDefault="00000000" w:rsidRPr="00000000" w14:paraId="00000324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rtl w:val="0"/>
        </w:rPr>
        <w:t xml:space="preserve">Performance testing only after production complaints.</w:t>
      </w:r>
    </w:p>
    <w:p w:rsidR="00000000" w:rsidDel="00000000" w:rsidP="00000000" w:rsidRDefault="00000000" w:rsidRPr="00000000" w14:paraId="00000325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Disaster-recovery claims without restore/failover exercises.</w:t>
      </w:r>
    </w:p>
    <w:p w:rsidR="00000000" w:rsidDel="00000000" w:rsidP="00000000" w:rsidRDefault="00000000" w:rsidRPr="00000000" w14:paraId="00000326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13. </w:t>
      </w:r>
      <w:r w:rsidDel="00000000" w:rsidR="00000000" w:rsidRPr="00000000">
        <w:rPr>
          <w:rtl w:val="0"/>
        </w:rPr>
        <w:t xml:space="preserve">Closing escaped Q0/Q1 defects without permanent regression coverage.</w:t>
      </w:r>
    </w:p>
    <w:p w:rsidR="00000000" w:rsidDel="00000000" w:rsidP="00000000" w:rsidRDefault="00000000" w:rsidRPr="00000000" w14:paraId="00000327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14. </w:t>
      </w:r>
      <w:r w:rsidDel="00000000" w:rsidR="00000000" w:rsidRPr="00000000">
        <w:rPr>
          <w:rtl w:val="0"/>
        </w:rPr>
        <w:t xml:space="preserve">Deploying an unidentifiable 'latest' build without exact release evidence.</w:t>
      </w:r>
    </w:p>
    <w:p w:rsidR="00000000" w:rsidDel="00000000" w:rsidP="00000000" w:rsidRDefault="00000000" w:rsidRPr="00000000" w14:paraId="00000328">
      <w:pPr>
        <w:ind w:left="259" w:hanging="259"/>
        <w:rPr/>
      </w:pPr>
      <w:r w:rsidDel="00000000" w:rsidR="00000000" w:rsidRPr="00000000">
        <w:rPr>
          <w:b w:val="1"/>
          <w:bCs w:val="1"/>
          <w:rtl w:val="0"/>
        </w:rPr>
        <w:t xml:space="preserve">15. </w:t>
      </w:r>
      <w:r w:rsidDel="00000000" w:rsidR="00000000" w:rsidRPr="00000000">
        <w:rPr>
          <w:rtl w:val="0"/>
        </w:rPr>
        <w:t xml:space="preserve">Using pass-rate percentage as a quality objective while reducing difficult/high-value tests.</w:t>
      </w:r>
    </w:p>
    <w:p w:rsidR="00000000" w:rsidDel="00000000" w:rsidP="00000000" w:rsidRDefault="00000000" w:rsidRPr="00000000" w14:paraId="00000329">
      <w:pPr>
        <w:pStyle w:val="Heading1"/>
        <w:rPr/>
      </w:pPr>
      <w:r w:rsidDel="00000000" w:rsidR="00000000" w:rsidRPr="00000000">
        <w:rPr>
          <w:rtl w:val="0"/>
        </w:rPr>
        <w:t xml:space="preserve">42. STANDARDS &amp; REFERENCE BASELINE</w:t>
      </w:r>
    </w:p>
    <w:tbl>
      <w:tblPr>
        <w:tblStyle w:val="Table3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213d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ISO/IEC 25010:2023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Current product quality model; nine quality characteristics.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WCAG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W3C Recommendation; Talvrin critical web journeys target Level AA.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OWASP ASVS 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Application security verification baseline, referenced through PLT-SEC-001.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NIST SP 800-115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Security testing and assessment techniques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PLT-SEC-001 / PLT-AI-001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Talvrin-specific security and AI evaluation authorities.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Standards guide test design and coverage. Passing Talvrin's release gates does not by itself constitute external certification or formal standards conformance.</w:t>
      </w:r>
    </w:p>
    <w:p w:rsidR="00000000" w:rsidDel="00000000" w:rsidP="00000000" w:rsidRDefault="00000000" w:rsidRPr="00000000" w14:paraId="00000337">
      <w:pPr>
        <w:pStyle w:val="Heading1"/>
        <w:rPr/>
      </w:pPr>
      <w:r w:rsidDel="00000000" w:rsidR="00000000" w:rsidRPr="00000000">
        <w:rPr>
          <w:rtl w:val="0"/>
        </w:rPr>
        <w:t xml:space="preserve">43. ENGINEERING SIGN-OFF STANDARD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PLT-QE-001 may be approved only when Quality Engineering, Product Engineering, Data Engineering, Financial Engineering, AI Engineering, Security, Trust/Rights, Design/Accessibility and Platform Operations agree that the release system can prove the exact build is safe enough to deploy and can detect quickly when production behaviour contradicts that evidence.</w:t>
      </w:r>
    </w:p>
    <w:tbl>
      <w:tblPr>
        <w:tblStyle w:val="Table39"/>
        <w:tblW w:w="102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0"/>
          <w:tblHeader w:val="1"/>
        </w:trPr>
        <w:tc>
          <w:tcPr>
            <w:shd w:fill="e6f1f2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color w:val="006d77"/>
                <w:sz w:val="18"/>
                <w:szCs w:val="18"/>
                <w:rtl w:val="0"/>
              </w:rPr>
              <w:t xml:space="preserve">FINAL BUILD PRINCIPLE</w:t>
              <w:br w:type="textWrapping"/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Quality is evidence. Talvrin should be able to answer: what requirement did we intend, how did we prove it, what exact build passed, what happened after release, and what permanent test was added when we were wrong?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835" w:top="893" w:left="979" w:right="97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4"/>
        <w:szCs w:val="14"/>
        <w:u w:val="none"/>
        <w:shd w:fill="auto" w:val="clear"/>
        <w:vertAlign w:val="baseline"/>
        <w:rtl w:val="0"/>
      </w:rPr>
      <w:t xml:space="preserve">Talvrin • Global Quality Engineering, Verification &amp; Release Standard  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573"/>
        <w:sz w:val="15"/>
        <w:szCs w:val="15"/>
        <w:u w:val="none"/>
        <w:shd w:fill="auto" w:val="clear"/>
        <w:vertAlign w:val="baseline"/>
        <w:rtl w:val="0"/>
      </w:rPr>
      <w:t xml:space="preserve">PLT-QE-001  |  CONFIDENTIAL — INTERNAL  |  VERSION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6" w:line="246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4213d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006d7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38517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4213d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