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994.0" w:type="dxa"/>
        <w:jc w:val="center"/>
        <w:tblLayout w:type="fixed"/>
        <w:tblLook w:val="0400"/>
      </w:tblPr>
      <w:tblGrid>
        <w:gridCol w:w="9994"/>
        <w:tblGridChange w:id="0">
          <w:tblGrid>
            <w:gridCol w:w="9994"/>
          </w:tblGrid>
        </w:tblGridChange>
      </w:tblGrid>
      <w:tr>
        <w:trPr>
          <w:cantSplit w:val="0"/>
          <w:trHeight w:val="1440" w:hRule="atLeast"/>
          <w:tblHeader w:val="0"/>
        </w:trPr>
        <w:tc>
          <w:tcPr>
            <w:shd w:fill="151a3d" w:val="clear"/>
            <w:tcMar>
              <w:top w:w="220.0" w:type="dxa"/>
              <w:bottom w:w="220.0" w:type="dxa"/>
            </w:tcMar>
          </w:tcPr>
          <w:p w:rsidR="00000000" w:rsidDel="00000000" w:rsidP="00000000" w:rsidRDefault="00000000" w:rsidRPr="00000000" w14:paraId="00000002">
            <w:pPr>
              <w:jc w:val="center"/>
              <w:rPr/>
            </w:pPr>
            <w:r w:rsidDel="00000000" w:rsidR="00000000" w:rsidRPr="00000000">
              <w:rPr>
                <w:rFonts w:ascii="Arimo" w:cs="Arimo" w:eastAsia="Arimo" w:hAnsi="Arimo"/>
                <w:b w:val="1"/>
                <w:bCs w:val="1"/>
                <w:color w:val="ffffff"/>
                <w:sz w:val="42"/>
                <w:szCs w:val="42"/>
                <w:rtl w:val="0"/>
              </w:rPr>
              <w:t xml:space="preserve">ZOIKO ROOMS</w:t>
            </w:r>
            <w:r w:rsidDel="00000000" w:rsidR="00000000" w:rsidRPr="00000000">
              <w:rPr>
                <w:rFonts w:ascii="Arimo" w:cs="Arimo" w:eastAsia="Arimo" w:hAnsi="Arimo"/>
                <w:b w:val="1"/>
                <w:bCs w:val="1"/>
                <w:color w:val="21d4c2"/>
                <w:sz w:val="17"/>
                <w:szCs w:val="17"/>
                <w:rtl w:val="0"/>
              </w:rPr>
              <w:br w:type="textWrapping"/>
              <w:t xml:space="preserve">GLOBAL PLATFORM ENGINEERING STANDARD</w:t>
            </w:r>
            <w:r w:rsidDel="00000000" w:rsidR="00000000" w:rsidRPr="00000000">
              <w:rPr>
                <w:rtl w:val="0"/>
              </w:rPr>
            </w:r>
          </w:p>
        </w:tc>
      </w:tr>
    </w:tbl>
    <w:p w:rsidR="00000000" w:rsidDel="00000000" w:rsidP="00000000" w:rsidRDefault="00000000" w:rsidRPr="00000000" w14:paraId="00000003">
      <w:pPr>
        <w:spacing w:before="400" w:lineRule="auto"/>
        <w:jc w:val="center"/>
        <w:rPr/>
      </w:pPr>
      <w:r w:rsidDel="00000000" w:rsidR="00000000" w:rsidRPr="00000000">
        <w:rPr>
          <w:rFonts w:ascii="Arimo" w:cs="Arimo" w:eastAsia="Arimo" w:hAnsi="Arimo"/>
          <w:b w:val="1"/>
          <w:bCs w:val="1"/>
          <w:color w:val="151a3d"/>
          <w:sz w:val="58"/>
          <w:szCs w:val="58"/>
          <w:rtl w:val="0"/>
        </w:rPr>
        <w:t xml:space="preserve">AI Assistant</w:t>
      </w:r>
      <w:r w:rsidDel="00000000" w:rsidR="00000000" w:rsidRPr="00000000">
        <w:rPr>
          <w:rtl w:val="0"/>
        </w:rPr>
      </w:r>
    </w:p>
    <w:p w:rsidR="00000000" w:rsidDel="00000000" w:rsidP="00000000" w:rsidRDefault="00000000" w:rsidRPr="00000000" w14:paraId="00000004">
      <w:pPr>
        <w:spacing w:after="80" w:lineRule="auto"/>
        <w:jc w:val="center"/>
        <w:rPr/>
      </w:pPr>
      <w:r w:rsidDel="00000000" w:rsidR="00000000" w:rsidRPr="00000000">
        <w:rPr>
          <w:rFonts w:ascii="Arimo" w:cs="Arimo" w:eastAsia="Arimo" w:hAnsi="Arimo"/>
          <w:b w:val="1"/>
          <w:bCs w:val="1"/>
          <w:color w:val="b65a3a"/>
          <w:sz w:val="38"/>
          <w:szCs w:val="38"/>
          <w:rtl w:val="0"/>
        </w:rPr>
        <w:t xml:space="preserve">Engineering Wireframe</w:t>
      </w:r>
      <w:r w:rsidDel="00000000" w:rsidR="00000000" w:rsidRPr="00000000">
        <w:rPr>
          <w:rtl w:val="0"/>
        </w:rPr>
      </w:r>
    </w:p>
    <w:p w:rsidR="00000000" w:rsidDel="00000000" w:rsidP="00000000" w:rsidRDefault="00000000" w:rsidRPr="00000000" w14:paraId="00000005">
      <w:pPr>
        <w:jc w:val="center"/>
        <w:rPr/>
      </w:pPr>
      <w:r w:rsidDel="00000000" w:rsidR="00000000" w:rsidRPr="00000000">
        <w:rPr>
          <w:rFonts w:ascii="Arimo" w:cs="Arimo" w:eastAsia="Arimo" w:hAnsi="Arimo"/>
          <w:color w:val="5b6178"/>
          <w:sz w:val="21"/>
          <w:szCs w:val="21"/>
          <w:rtl w:val="0"/>
        </w:rPr>
        <w:t xml:space="preserve">Global Core Specification • Jurisdiction-Aware • Transaction-Safe • AI/RAG-Ready</w:t>
      </w:r>
      <w:r w:rsidDel="00000000" w:rsidR="00000000" w:rsidRPr="00000000">
        <w:rPr>
          <w:rtl w:val="0"/>
        </w:rPr>
      </w:r>
    </w:p>
    <w:tbl>
      <w:tblPr>
        <w:tblStyle w:val="Table2"/>
        <w:tblW w:w="9994.0" w:type="dxa"/>
        <w:jc w:val="center"/>
        <w:tblLayout w:type="fixed"/>
        <w:tblLook w:val="0400"/>
      </w:tblPr>
      <w:tblGrid>
        <w:gridCol w:w="4997"/>
        <w:gridCol w:w="4997"/>
        <w:tblGridChange w:id="0">
          <w:tblGrid>
            <w:gridCol w:w="4997"/>
            <w:gridCol w:w="4997"/>
          </w:tblGrid>
        </w:tblGridChange>
      </w:tblGrid>
      <w:tr>
        <w:trPr>
          <w:cantSplit w:val="0"/>
          <w:tblHeader w:val="0"/>
        </w:trPr>
        <w:tc>
          <w:tcPr>
            <w:shd w:fill="f5f1ea" w:val="clear"/>
            <w:tcMar>
              <w:top w:w="180.0" w:type="dxa"/>
              <w:bottom w:w="180.0" w:type="dxa"/>
            </w:tcMar>
          </w:tcPr>
          <w:p w:rsidR="00000000" w:rsidDel="00000000" w:rsidP="00000000" w:rsidRDefault="00000000" w:rsidRPr="00000000" w14:paraId="00000006">
            <w:pPr>
              <w:jc w:val="left"/>
              <w:rPr/>
            </w:pPr>
            <w:r w:rsidDel="00000000" w:rsidR="00000000" w:rsidRPr="00000000">
              <w:rPr>
                <w:rFonts w:ascii="Arimo" w:cs="Arimo" w:eastAsia="Arimo" w:hAnsi="Arimo"/>
                <w:b w:val="1"/>
                <w:bCs w:val="1"/>
                <w:color w:val="b65a3a"/>
                <w:sz w:val="16"/>
                <w:szCs w:val="16"/>
                <w:rtl w:val="0"/>
              </w:rPr>
              <w:t xml:space="preserve">ENGINEERING DOCTRINE</w:t>
              <w:br w:type="textWrapping"/>
            </w:r>
            <w:r w:rsidDel="00000000" w:rsidR="00000000" w:rsidRPr="00000000">
              <w:rPr>
                <w:rFonts w:ascii="Arimo" w:cs="Arimo" w:eastAsia="Arimo" w:hAnsi="Arimo"/>
                <w:b w:val="1"/>
                <w:bCs w:val="1"/>
                <w:color w:val="151a3d"/>
                <w:sz w:val="22"/>
                <w:szCs w:val="22"/>
                <w:rtl w:val="0"/>
              </w:rPr>
              <w:t xml:space="preserve">The AI may explain, retrieve and orchestrate. It may never replace authoritative Zoiko Rooms records, deterministic jurisdiction rules, payment truth, verification outcomes, compliance decisions or legally consequential user workflows.</w:t>
            </w:r>
            <w:r w:rsidDel="00000000" w:rsidR="00000000" w:rsidRPr="00000000">
              <w:rPr>
                <w:rtl w:val="0"/>
              </w:rPr>
            </w:r>
          </w:p>
        </w:tc>
      </w:tr>
      <w:tr>
        <w:trPr>
          <w:cantSplit w:val="0"/>
          <w:tblHeader w:val="0"/>
        </w:trPr>
        <w:tc>
          <w:tcPr>
            <w:shd w:fill="f7f8fc" w:val="clear"/>
            <w:tcMar>
              <w:top w:w="70.0" w:type="dxa"/>
              <w:bottom w:w="70.0" w:type="dxa"/>
            </w:tcMar>
            <w:vAlign w:val="center"/>
          </w:tcPr>
          <w:p w:rsidR="00000000" w:rsidDel="00000000" w:rsidP="00000000" w:rsidRDefault="00000000" w:rsidRPr="00000000" w14:paraId="00000007">
            <w:pPr>
              <w:rPr/>
            </w:pPr>
            <w:r w:rsidDel="00000000" w:rsidR="00000000" w:rsidRPr="00000000">
              <w:rPr>
                <w:b w:val="1"/>
                <w:bCs w:val="1"/>
                <w:color w:val="151a3d"/>
                <w:sz w:val="16"/>
                <w:szCs w:val="16"/>
                <w:rtl w:val="0"/>
              </w:rPr>
              <w:t xml:space="preserve">Document ID</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08">
            <w:pPr>
              <w:rPr/>
            </w:pPr>
            <w:r w:rsidDel="00000000" w:rsidR="00000000" w:rsidRPr="00000000">
              <w:rPr>
                <w:color w:val="202335"/>
                <w:sz w:val="16"/>
                <w:szCs w:val="16"/>
                <w:rtl w:val="0"/>
              </w:rPr>
              <w:t xml:space="preserve">ZR-AI-ENG-WF-001</w:t>
            </w:r>
            <w:r w:rsidDel="00000000" w:rsidR="00000000" w:rsidRPr="00000000">
              <w:rPr>
                <w:rtl w:val="0"/>
              </w:rPr>
            </w:r>
          </w:p>
        </w:tc>
      </w:tr>
      <w:tr>
        <w:trPr>
          <w:cantSplit w:val="0"/>
          <w:tblHeader w:val="0"/>
        </w:trPr>
        <w:tc>
          <w:tcPr>
            <w:shd w:fill="f7f8fc" w:val="clear"/>
            <w:tcMar>
              <w:top w:w="70.0" w:type="dxa"/>
              <w:bottom w:w="70.0" w:type="dxa"/>
            </w:tcMar>
            <w:vAlign w:val="center"/>
          </w:tcPr>
          <w:p w:rsidR="00000000" w:rsidDel="00000000" w:rsidP="00000000" w:rsidRDefault="00000000" w:rsidRPr="00000000" w14:paraId="00000009">
            <w:pPr>
              <w:rPr/>
            </w:pPr>
            <w:r w:rsidDel="00000000" w:rsidR="00000000" w:rsidRPr="00000000">
              <w:rPr>
                <w:b w:val="1"/>
                <w:bCs w:val="1"/>
                <w:color w:val="151a3d"/>
                <w:sz w:val="16"/>
                <w:szCs w:val="16"/>
                <w:rtl w:val="0"/>
              </w:rPr>
              <w:t xml:space="preserve">Version</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0A">
            <w:pPr>
              <w:rPr/>
            </w:pPr>
            <w:r w:rsidDel="00000000" w:rsidR="00000000" w:rsidRPr="00000000">
              <w:rPr>
                <w:color w:val="202335"/>
                <w:sz w:val="16"/>
                <w:szCs w:val="16"/>
                <w:rtl w:val="0"/>
              </w:rPr>
              <w:t xml:space="preserve">1.0 — Approval Candidate</w:t>
            </w:r>
            <w:r w:rsidDel="00000000" w:rsidR="00000000" w:rsidRPr="00000000">
              <w:rPr>
                <w:rtl w:val="0"/>
              </w:rPr>
            </w:r>
          </w:p>
        </w:tc>
      </w:tr>
      <w:tr>
        <w:trPr>
          <w:cantSplit w:val="0"/>
          <w:tblHeader w:val="0"/>
        </w:trPr>
        <w:tc>
          <w:tcPr>
            <w:shd w:fill="f7f8fc" w:val="clear"/>
            <w:tcMar>
              <w:top w:w="70.0" w:type="dxa"/>
              <w:bottom w:w="70.0" w:type="dxa"/>
            </w:tcMar>
            <w:vAlign w:val="center"/>
          </w:tcPr>
          <w:p w:rsidR="00000000" w:rsidDel="00000000" w:rsidP="00000000" w:rsidRDefault="00000000" w:rsidRPr="00000000" w14:paraId="0000000B">
            <w:pPr>
              <w:rPr/>
            </w:pPr>
            <w:r w:rsidDel="00000000" w:rsidR="00000000" w:rsidRPr="00000000">
              <w:rPr>
                <w:b w:val="1"/>
                <w:bCs w:val="1"/>
                <w:color w:val="151a3d"/>
                <w:sz w:val="16"/>
                <w:szCs w:val="16"/>
                <w:rtl w:val="0"/>
              </w:rPr>
              <w:t xml:space="preserve">Date</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0C">
            <w:pPr>
              <w:rPr/>
            </w:pPr>
            <w:r w:rsidDel="00000000" w:rsidR="00000000" w:rsidRPr="00000000">
              <w:rPr>
                <w:color w:val="202335"/>
                <w:sz w:val="16"/>
                <w:szCs w:val="16"/>
                <w:rtl w:val="0"/>
              </w:rPr>
              <w:t xml:space="preserve">19 August 2026</w:t>
            </w:r>
            <w:r w:rsidDel="00000000" w:rsidR="00000000" w:rsidRPr="00000000">
              <w:rPr>
                <w:rtl w:val="0"/>
              </w:rPr>
            </w:r>
          </w:p>
        </w:tc>
      </w:tr>
      <w:tr>
        <w:trPr>
          <w:cantSplit w:val="0"/>
          <w:tblHeader w:val="0"/>
        </w:trPr>
        <w:tc>
          <w:tcPr>
            <w:shd w:fill="f7f8fc" w:val="clear"/>
            <w:tcMar>
              <w:top w:w="70.0" w:type="dxa"/>
              <w:bottom w:w="70.0" w:type="dxa"/>
            </w:tcMar>
            <w:vAlign w:val="center"/>
          </w:tcPr>
          <w:p w:rsidR="00000000" w:rsidDel="00000000" w:rsidP="00000000" w:rsidRDefault="00000000" w:rsidRPr="00000000" w14:paraId="0000000D">
            <w:pPr>
              <w:rPr/>
            </w:pPr>
            <w:r w:rsidDel="00000000" w:rsidR="00000000" w:rsidRPr="00000000">
              <w:rPr>
                <w:b w:val="1"/>
                <w:bCs w:val="1"/>
                <w:color w:val="151a3d"/>
                <w:sz w:val="16"/>
                <w:szCs w:val="16"/>
                <w:rtl w:val="0"/>
              </w:rPr>
              <w:t xml:space="preserve">Status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0E">
            <w:pPr>
              <w:rPr/>
            </w:pPr>
            <w:r w:rsidDel="00000000" w:rsidR="00000000" w:rsidRPr="00000000">
              <w:rPr>
                <w:color w:val="202335"/>
                <w:sz w:val="16"/>
                <w:szCs w:val="16"/>
                <w:rtl w:val="0"/>
              </w:rPr>
              <w:t xml:space="preserve">Build-ready engineering wireframe; awaiting Founder approval before PRD</w:t>
            </w:r>
            <w:r w:rsidDel="00000000" w:rsidR="00000000" w:rsidRPr="00000000">
              <w:rPr>
                <w:rtl w:val="0"/>
              </w:rPr>
            </w:r>
          </w:p>
        </w:tc>
      </w:tr>
      <w:tr>
        <w:trPr>
          <w:cantSplit w:val="0"/>
          <w:tblHeader w:val="0"/>
        </w:trPr>
        <w:tc>
          <w:tcPr>
            <w:shd w:fill="f7f8fc" w:val="clear"/>
            <w:tcMar>
              <w:top w:w="70.0" w:type="dxa"/>
              <w:bottom w:w="70.0" w:type="dxa"/>
            </w:tcMar>
            <w:vAlign w:val="center"/>
          </w:tcPr>
          <w:p w:rsidR="00000000" w:rsidDel="00000000" w:rsidP="00000000" w:rsidRDefault="00000000" w:rsidRPr="00000000" w14:paraId="0000000F">
            <w:pPr>
              <w:rPr/>
            </w:pPr>
            <w:r w:rsidDel="00000000" w:rsidR="00000000" w:rsidRPr="00000000">
              <w:rPr>
                <w:b w:val="1"/>
                <w:bCs w:val="1"/>
                <w:color w:val="151a3d"/>
                <w:sz w:val="16"/>
                <w:szCs w:val="16"/>
                <w:rtl w:val="0"/>
              </w:rPr>
              <w:t xml:space="preserve">Owner</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10">
            <w:pPr>
              <w:rPr/>
            </w:pPr>
            <w:r w:rsidDel="00000000" w:rsidR="00000000" w:rsidRPr="00000000">
              <w:rPr>
                <w:color w:val="202335"/>
                <w:sz w:val="16"/>
                <w:szCs w:val="16"/>
                <w:rtl w:val="0"/>
              </w:rPr>
              <w:t xml:space="preserve">Zoiko Rooms Product / Global CTO</w:t>
            </w:r>
            <w:r w:rsidDel="00000000" w:rsidR="00000000" w:rsidRPr="00000000">
              <w:rPr>
                <w:rtl w:val="0"/>
              </w:rPr>
            </w:r>
          </w:p>
        </w:tc>
      </w:tr>
      <w:tr>
        <w:trPr>
          <w:cantSplit w:val="0"/>
          <w:tblHeader w:val="0"/>
        </w:trPr>
        <w:tc>
          <w:tcPr>
            <w:shd w:fill="f7f8fc" w:val="clear"/>
            <w:tcMar>
              <w:top w:w="70.0" w:type="dxa"/>
              <w:bottom w:w="70.0" w:type="dxa"/>
            </w:tcMar>
            <w:vAlign w:val="center"/>
          </w:tcPr>
          <w:p w:rsidR="00000000" w:rsidDel="00000000" w:rsidP="00000000" w:rsidRDefault="00000000" w:rsidRPr="00000000" w14:paraId="00000011">
            <w:pPr>
              <w:rPr/>
            </w:pPr>
            <w:r w:rsidDel="00000000" w:rsidR="00000000" w:rsidRPr="00000000">
              <w:rPr>
                <w:b w:val="1"/>
                <w:bCs w:val="1"/>
                <w:color w:val="151a3d"/>
                <w:sz w:val="16"/>
                <w:szCs w:val="16"/>
                <w:rtl w:val="0"/>
              </w:rPr>
              <w:t xml:space="preserve">Audience</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12">
            <w:pPr>
              <w:rPr/>
            </w:pPr>
            <w:r w:rsidDel="00000000" w:rsidR="00000000" w:rsidRPr="00000000">
              <w:rPr>
                <w:color w:val="202335"/>
                <w:sz w:val="16"/>
                <w:szCs w:val="16"/>
                <w:rtl w:val="0"/>
              </w:rPr>
              <w:t xml:space="preserve">Engineering, AI/ML, Platform, Security, Privacy, Product, QA, SRE, Support</w:t>
            </w:r>
            <w:r w:rsidDel="00000000" w:rsidR="00000000" w:rsidRPr="00000000">
              <w:rPr>
                <w:rtl w:val="0"/>
              </w:rPr>
            </w:r>
          </w:p>
        </w:tc>
      </w:tr>
      <w:tr>
        <w:trPr>
          <w:cantSplit w:val="0"/>
          <w:tblHeader w:val="0"/>
        </w:trPr>
        <w:tc>
          <w:tcPr>
            <w:shd w:fill="f7f8fc" w:val="clear"/>
            <w:tcMar>
              <w:top w:w="70.0" w:type="dxa"/>
              <w:bottom w:w="70.0" w:type="dxa"/>
            </w:tcMar>
            <w:vAlign w:val="center"/>
          </w:tcPr>
          <w:p w:rsidR="00000000" w:rsidDel="00000000" w:rsidP="00000000" w:rsidRDefault="00000000" w:rsidRPr="00000000" w14:paraId="00000013">
            <w:pPr>
              <w:rPr/>
            </w:pPr>
            <w:r w:rsidDel="00000000" w:rsidR="00000000" w:rsidRPr="00000000">
              <w:rPr>
                <w:b w:val="1"/>
                <w:bCs w:val="1"/>
                <w:color w:val="151a3d"/>
                <w:sz w:val="16"/>
                <w:szCs w:val="16"/>
                <w:rtl w:val="0"/>
              </w:rPr>
              <w:t xml:space="preserve">Language / Scope</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14">
            <w:pPr>
              <w:rPr/>
            </w:pPr>
            <w:r w:rsidDel="00000000" w:rsidR="00000000" w:rsidRPr="00000000">
              <w:rPr>
                <w:color w:val="202335"/>
                <w:sz w:val="16"/>
                <w:szCs w:val="16"/>
                <w:rtl w:val="0"/>
              </w:rPr>
              <w:t xml:space="preserve">American English • Global Core with jurisdiction adaptation framework</w:t>
            </w:r>
            <w:r w:rsidDel="00000000" w:rsidR="00000000" w:rsidRPr="00000000">
              <w:rPr>
                <w:rtl w:val="0"/>
              </w:rPr>
            </w:r>
          </w:p>
        </w:tc>
      </w:tr>
    </w:tbl>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pStyle w:val="Heading1"/>
        <w:rPr/>
      </w:pPr>
      <w:r w:rsidDel="00000000" w:rsidR="00000000" w:rsidRPr="00000000">
        <w:rPr>
          <w:rtl w:val="0"/>
        </w:rPr>
        <w:t xml:space="preserve">Document Map</w:t>
      </w:r>
    </w:p>
    <w:tbl>
      <w:tblPr>
        <w:tblStyle w:val="Table3"/>
        <w:tblW w:w="9994.0" w:type="dxa"/>
        <w:jc w:val="center"/>
        <w:tblBorders>
          <w:top w:color="d9dce6" w:space="0" w:sz="3" w:val="single"/>
          <w:left w:color="d9dce6" w:space="0" w:sz="3" w:val="single"/>
          <w:bottom w:color="d9dce6" w:space="0" w:sz="3" w:val="single"/>
          <w:right w:color="d9dce6" w:space="0" w:sz="3" w:val="single"/>
          <w:insideH w:color="d9dce6" w:space="0" w:sz="3" w:val="single"/>
          <w:insideV w:color="d9dce6" w:space="0" w:sz="3" w:val="single"/>
        </w:tblBorders>
        <w:tblLayout w:type="fixed"/>
        <w:tblLook w:val="0400"/>
      </w:tblPr>
      <w:tblGrid>
        <w:gridCol w:w="4997"/>
        <w:gridCol w:w="4997"/>
        <w:tblGridChange w:id="0">
          <w:tblGrid>
            <w:gridCol w:w="4997"/>
            <w:gridCol w:w="4997"/>
          </w:tblGrid>
        </w:tblGridChange>
      </w:tblGrid>
      <w:tr>
        <w:trPr>
          <w:cantSplit w:val="0"/>
          <w:tblHeader w:val="1"/>
        </w:trPr>
        <w:tc>
          <w:tcPr>
            <w:shd w:fill="151a3d" w:val="clear"/>
            <w:tcMar>
              <w:top w:w="70.0" w:type="dxa"/>
              <w:bottom w:w="70.0" w:type="dxa"/>
            </w:tcMar>
          </w:tcPr>
          <w:p w:rsidR="00000000" w:rsidDel="00000000" w:rsidP="00000000" w:rsidRDefault="00000000" w:rsidRPr="00000000" w14:paraId="00000018">
            <w:pPr>
              <w:rPr/>
            </w:pPr>
            <w:r w:rsidDel="00000000" w:rsidR="00000000" w:rsidRPr="00000000">
              <w:rPr>
                <w:b w:val="1"/>
                <w:bCs w:val="1"/>
                <w:color w:val="ffffff"/>
                <w:sz w:val="16"/>
                <w:szCs w:val="16"/>
                <w:rtl w:val="0"/>
              </w:rPr>
              <w:t xml:space="preserve">#</w:t>
            </w:r>
            <w:r w:rsidDel="00000000" w:rsidR="00000000" w:rsidRPr="00000000">
              <w:rPr>
                <w:rtl w:val="0"/>
              </w:rPr>
            </w:r>
          </w:p>
        </w:tc>
        <w:tc>
          <w:tcPr>
            <w:shd w:fill="151a3d" w:val="clear"/>
            <w:tcMar>
              <w:top w:w="70.0" w:type="dxa"/>
              <w:bottom w:w="70.0" w:type="dxa"/>
            </w:tcMar>
          </w:tcPr>
          <w:p w:rsidR="00000000" w:rsidDel="00000000" w:rsidP="00000000" w:rsidRDefault="00000000" w:rsidRPr="00000000" w14:paraId="00000019">
            <w:pPr>
              <w:rPr/>
            </w:pPr>
            <w:r w:rsidDel="00000000" w:rsidR="00000000" w:rsidRPr="00000000">
              <w:rPr>
                <w:b w:val="1"/>
                <w:bCs w:val="1"/>
                <w:color w:val="ffffff"/>
                <w:sz w:val="16"/>
                <w:szCs w:val="16"/>
                <w:rtl w:val="0"/>
              </w:rPr>
              <w:t xml:space="preserve">Section</w:t>
            </w:r>
            <w:r w:rsidDel="00000000" w:rsidR="00000000" w:rsidRPr="00000000">
              <w:rPr>
                <w:rtl w:val="0"/>
              </w:rPr>
            </w:r>
          </w:p>
        </w:tc>
      </w:tr>
      <w:tr>
        <w:trPr>
          <w:cantSplit w:val="1"/>
          <w:tblHeader w:val="0"/>
        </w:trPr>
        <w:tc>
          <w:tcPr>
            <w:tcMar>
              <w:top w:w="65.0" w:type="dxa"/>
              <w:bottom w:w="65.0" w:type="dxa"/>
            </w:tcMar>
          </w:tcPr>
          <w:p w:rsidR="00000000" w:rsidDel="00000000" w:rsidP="00000000" w:rsidRDefault="00000000" w:rsidRPr="00000000" w14:paraId="0000001A">
            <w:pPr>
              <w:spacing w:after="0" w:lineRule="auto"/>
              <w:rPr/>
            </w:pPr>
            <w:r w:rsidDel="00000000" w:rsidR="00000000" w:rsidRPr="00000000">
              <w:rPr>
                <w:color w:val="202335"/>
                <w:sz w:val="16"/>
                <w:szCs w:val="16"/>
                <w:rtl w:val="0"/>
              </w:rPr>
              <w:t xml:space="preserve">1</w:t>
            </w:r>
            <w:r w:rsidDel="00000000" w:rsidR="00000000" w:rsidRPr="00000000">
              <w:rPr>
                <w:rtl w:val="0"/>
              </w:rPr>
            </w:r>
          </w:p>
        </w:tc>
        <w:tc>
          <w:tcPr>
            <w:tcMar>
              <w:top w:w="65.0" w:type="dxa"/>
              <w:bottom w:w="65.0" w:type="dxa"/>
            </w:tcMar>
          </w:tcPr>
          <w:p w:rsidR="00000000" w:rsidDel="00000000" w:rsidP="00000000" w:rsidRDefault="00000000" w:rsidRPr="00000000" w14:paraId="0000001B">
            <w:pPr>
              <w:spacing w:after="0" w:lineRule="auto"/>
              <w:rPr/>
            </w:pPr>
            <w:r w:rsidDel="00000000" w:rsidR="00000000" w:rsidRPr="00000000">
              <w:rPr>
                <w:color w:val="202335"/>
                <w:sz w:val="16"/>
                <w:szCs w:val="16"/>
                <w:rtl w:val="0"/>
              </w:rPr>
              <w:t xml:space="preserve">Purpose, Scope &amp; Engineering Doctrine</w:t>
            </w:r>
            <w:r w:rsidDel="00000000" w:rsidR="00000000" w:rsidRPr="00000000">
              <w:rPr>
                <w:rtl w:val="0"/>
              </w:rPr>
            </w:r>
          </w:p>
        </w:tc>
      </w:tr>
      <w:tr>
        <w:trPr>
          <w:cantSplit w:val="1"/>
          <w:tblHeader w:val="0"/>
        </w:trPr>
        <w:tc>
          <w:tcPr>
            <w:shd w:fill="fbfbfd" w:val="clear"/>
            <w:tcMar>
              <w:top w:w="65.0" w:type="dxa"/>
              <w:bottom w:w="65.0" w:type="dxa"/>
            </w:tcMar>
          </w:tcPr>
          <w:p w:rsidR="00000000" w:rsidDel="00000000" w:rsidP="00000000" w:rsidRDefault="00000000" w:rsidRPr="00000000" w14:paraId="0000001C">
            <w:pPr>
              <w:spacing w:after="0" w:lineRule="auto"/>
              <w:rPr/>
            </w:pPr>
            <w:r w:rsidDel="00000000" w:rsidR="00000000" w:rsidRPr="00000000">
              <w:rPr>
                <w:color w:val="202335"/>
                <w:sz w:val="16"/>
                <w:szCs w:val="16"/>
                <w:rtl w:val="0"/>
              </w:rPr>
              <w:t xml:space="preserve">2</w:t>
            </w:r>
            <w:r w:rsidDel="00000000" w:rsidR="00000000" w:rsidRPr="00000000">
              <w:rPr>
                <w:rtl w:val="0"/>
              </w:rPr>
            </w:r>
          </w:p>
        </w:tc>
        <w:tc>
          <w:tcPr>
            <w:shd w:fill="fbfbfd" w:val="clear"/>
            <w:tcMar>
              <w:top w:w="65.0" w:type="dxa"/>
              <w:bottom w:w="65.0" w:type="dxa"/>
            </w:tcMar>
          </w:tcPr>
          <w:p w:rsidR="00000000" w:rsidDel="00000000" w:rsidP="00000000" w:rsidRDefault="00000000" w:rsidRPr="00000000" w14:paraId="0000001D">
            <w:pPr>
              <w:spacing w:after="0" w:lineRule="auto"/>
              <w:rPr/>
            </w:pPr>
            <w:r w:rsidDel="00000000" w:rsidR="00000000" w:rsidRPr="00000000">
              <w:rPr>
                <w:color w:val="202335"/>
                <w:sz w:val="16"/>
                <w:szCs w:val="16"/>
                <w:rtl w:val="0"/>
              </w:rPr>
              <w:t xml:space="preserve">Authoritative Boundaries &amp; Non-Goals</w:t>
            </w:r>
            <w:r w:rsidDel="00000000" w:rsidR="00000000" w:rsidRPr="00000000">
              <w:rPr>
                <w:rtl w:val="0"/>
              </w:rPr>
            </w:r>
          </w:p>
        </w:tc>
      </w:tr>
      <w:tr>
        <w:trPr>
          <w:cantSplit w:val="1"/>
          <w:tblHeader w:val="0"/>
        </w:trPr>
        <w:tc>
          <w:tcPr>
            <w:tcMar>
              <w:top w:w="65.0" w:type="dxa"/>
              <w:bottom w:w="65.0" w:type="dxa"/>
            </w:tcMar>
          </w:tcPr>
          <w:p w:rsidR="00000000" w:rsidDel="00000000" w:rsidP="00000000" w:rsidRDefault="00000000" w:rsidRPr="00000000" w14:paraId="0000001E">
            <w:pPr>
              <w:spacing w:after="0" w:lineRule="auto"/>
              <w:rPr/>
            </w:pPr>
            <w:r w:rsidDel="00000000" w:rsidR="00000000" w:rsidRPr="00000000">
              <w:rPr>
                <w:color w:val="202335"/>
                <w:sz w:val="16"/>
                <w:szCs w:val="16"/>
                <w:rtl w:val="0"/>
              </w:rPr>
              <w:t xml:space="preserve">3</w:t>
            </w:r>
            <w:r w:rsidDel="00000000" w:rsidR="00000000" w:rsidRPr="00000000">
              <w:rPr>
                <w:rtl w:val="0"/>
              </w:rPr>
            </w:r>
          </w:p>
        </w:tc>
        <w:tc>
          <w:tcPr>
            <w:tcMar>
              <w:top w:w="65.0" w:type="dxa"/>
              <w:bottom w:w="65.0" w:type="dxa"/>
            </w:tcMar>
          </w:tcPr>
          <w:p w:rsidR="00000000" w:rsidDel="00000000" w:rsidP="00000000" w:rsidRDefault="00000000" w:rsidRPr="00000000" w14:paraId="0000001F">
            <w:pPr>
              <w:spacing w:after="0" w:lineRule="auto"/>
              <w:rPr/>
            </w:pPr>
            <w:r w:rsidDel="00000000" w:rsidR="00000000" w:rsidRPr="00000000">
              <w:rPr>
                <w:color w:val="202335"/>
                <w:sz w:val="16"/>
                <w:szCs w:val="16"/>
                <w:rtl w:val="0"/>
              </w:rPr>
              <w:t xml:space="preserve">Users, Modes &amp; Trust Context</w:t>
            </w:r>
            <w:r w:rsidDel="00000000" w:rsidR="00000000" w:rsidRPr="00000000">
              <w:rPr>
                <w:rtl w:val="0"/>
              </w:rPr>
            </w:r>
          </w:p>
        </w:tc>
      </w:tr>
      <w:tr>
        <w:trPr>
          <w:cantSplit w:val="1"/>
          <w:tblHeader w:val="0"/>
        </w:trPr>
        <w:tc>
          <w:tcPr>
            <w:shd w:fill="fbfbfd" w:val="clear"/>
            <w:tcMar>
              <w:top w:w="65.0" w:type="dxa"/>
              <w:bottom w:w="65.0" w:type="dxa"/>
            </w:tcMar>
          </w:tcPr>
          <w:p w:rsidR="00000000" w:rsidDel="00000000" w:rsidP="00000000" w:rsidRDefault="00000000" w:rsidRPr="00000000" w14:paraId="00000020">
            <w:pPr>
              <w:spacing w:after="0" w:lineRule="auto"/>
              <w:rPr/>
            </w:pPr>
            <w:r w:rsidDel="00000000" w:rsidR="00000000" w:rsidRPr="00000000">
              <w:rPr>
                <w:color w:val="202335"/>
                <w:sz w:val="16"/>
                <w:szCs w:val="16"/>
                <w:rtl w:val="0"/>
              </w:rPr>
              <w:t xml:space="preserve">4</w:t>
            </w:r>
            <w:r w:rsidDel="00000000" w:rsidR="00000000" w:rsidRPr="00000000">
              <w:rPr>
                <w:rtl w:val="0"/>
              </w:rPr>
            </w:r>
          </w:p>
        </w:tc>
        <w:tc>
          <w:tcPr>
            <w:shd w:fill="fbfbfd" w:val="clear"/>
            <w:tcMar>
              <w:top w:w="65.0" w:type="dxa"/>
              <w:bottom w:w="65.0" w:type="dxa"/>
            </w:tcMar>
          </w:tcPr>
          <w:p w:rsidR="00000000" w:rsidDel="00000000" w:rsidP="00000000" w:rsidRDefault="00000000" w:rsidRPr="00000000" w14:paraId="00000021">
            <w:pPr>
              <w:spacing w:after="0" w:lineRule="auto"/>
              <w:rPr/>
            </w:pPr>
            <w:r w:rsidDel="00000000" w:rsidR="00000000" w:rsidRPr="00000000">
              <w:rPr>
                <w:color w:val="202335"/>
                <w:sz w:val="16"/>
                <w:szCs w:val="16"/>
                <w:rtl w:val="0"/>
              </w:rPr>
              <w:t xml:space="preserve">Experience / UI Engineering Wireframe</w:t>
            </w:r>
            <w:r w:rsidDel="00000000" w:rsidR="00000000" w:rsidRPr="00000000">
              <w:rPr>
                <w:rtl w:val="0"/>
              </w:rPr>
            </w:r>
          </w:p>
        </w:tc>
      </w:tr>
      <w:tr>
        <w:trPr>
          <w:cantSplit w:val="1"/>
          <w:tblHeader w:val="0"/>
        </w:trPr>
        <w:tc>
          <w:tcPr>
            <w:tcMar>
              <w:top w:w="65.0" w:type="dxa"/>
              <w:bottom w:w="65.0" w:type="dxa"/>
            </w:tcMar>
          </w:tcPr>
          <w:p w:rsidR="00000000" w:rsidDel="00000000" w:rsidP="00000000" w:rsidRDefault="00000000" w:rsidRPr="00000000" w14:paraId="00000022">
            <w:pPr>
              <w:spacing w:after="0" w:lineRule="auto"/>
              <w:rPr/>
            </w:pPr>
            <w:r w:rsidDel="00000000" w:rsidR="00000000" w:rsidRPr="00000000">
              <w:rPr>
                <w:color w:val="202335"/>
                <w:sz w:val="16"/>
                <w:szCs w:val="16"/>
                <w:rtl w:val="0"/>
              </w:rPr>
              <w:t xml:space="preserve">5</w:t>
            </w:r>
            <w:r w:rsidDel="00000000" w:rsidR="00000000" w:rsidRPr="00000000">
              <w:rPr>
                <w:rtl w:val="0"/>
              </w:rPr>
            </w:r>
          </w:p>
        </w:tc>
        <w:tc>
          <w:tcPr>
            <w:tcMar>
              <w:top w:w="65.0" w:type="dxa"/>
              <w:bottom w:w="65.0" w:type="dxa"/>
            </w:tcMar>
          </w:tcPr>
          <w:p w:rsidR="00000000" w:rsidDel="00000000" w:rsidP="00000000" w:rsidRDefault="00000000" w:rsidRPr="00000000" w14:paraId="00000023">
            <w:pPr>
              <w:spacing w:after="0" w:lineRule="auto"/>
              <w:rPr/>
            </w:pPr>
            <w:r w:rsidDel="00000000" w:rsidR="00000000" w:rsidRPr="00000000">
              <w:rPr>
                <w:color w:val="202335"/>
                <w:sz w:val="16"/>
                <w:szCs w:val="16"/>
                <w:rtl w:val="0"/>
              </w:rPr>
              <w:t xml:space="preserve">Runtime Architecture</w:t>
            </w:r>
            <w:r w:rsidDel="00000000" w:rsidR="00000000" w:rsidRPr="00000000">
              <w:rPr>
                <w:rtl w:val="0"/>
              </w:rPr>
            </w:r>
          </w:p>
        </w:tc>
      </w:tr>
      <w:tr>
        <w:trPr>
          <w:cantSplit w:val="1"/>
          <w:tblHeader w:val="0"/>
        </w:trPr>
        <w:tc>
          <w:tcPr>
            <w:shd w:fill="fbfbfd" w:val="clear"/>
            <w:tcMar>
              <w:top w:w="65.0" w:type="dxa"/>
              <w:bottom w:w="65.0" w:type="dxa"/>
            </w:tcMar>
          </w:tcPr>
          <w:p w:rsidR="00000000" w:rsidDel="00000000" w:rsidP="00000000" w:rsidRDefault="00000000" w:rsidRPr="00000000" w14:paraId="00000024">
            <w:pPr>
              <w:spacing w:after="0" w:lineRule="auto"/>
              <w:rPr/>
            </w:pPr>
            <w:r w:rsidDel="00000000" w:rsidR="00000000" w:rsidRPr="00000000">
              <w:rPr>
                <w:color w:val="202335"/>
                <w:sz w:val="16"/>
                <w:szCs w:val="16"/>
                <w:rtl w:val="0"/>
              </w:rPr>
              <w:t xml:space="preserve">6</w:t>
            </w:r>
            <w:r w:rsidDel="00000000" w:rsidR="00000000" w:rsidRPr="00000000">
              <w:rPr>
                <w:rtl w:val="0"/>
              </w:rPr>
            </w:r>
          </w:p>
        </w:tc>
        <w:tc>
          <w:tcPr>
            <w:shd w:fill="fbfbfd" w:val="clear"/>
            <w:tcMar>
              <w:top w:w="65.0" w:type="dxa"/>
              <w:bottom w:w="65.0" w:type="dxa"/>
            </w:tcMar>
          </w:tcPr>
          <w:p w:rsidR="00000000" w:rsidDel="00000000" w:rsidP="00000000" w:rsidRDefault="00000000" w:rsidRPr="00000000" w14:paraId="00000025">
            <w:pPr>
              <w:spacing w:after="0" w:lineRule="auto"/>
              <w:rPr/>
            </w:pPr>
            <w:r w:rsidDel="00000000" w:rsidR="00000000" w:rsidRPr="00000000">
              <w:rPr>
                <w:color w:val="202335"/>
                <w:sz w:val="16"/>
                <w:szCs w:val="16"/>
                <w:rtl w:val="0"/>
              </w:rPr>
              <w:t xml:space="preserve">Conversation &amp; Context Model</w:t>
            </w:r>
            <w:r w:rsidDel="00000000" w:rsidR="00000000" w:rsidRPr="00000000">
              <w:rPr>
                <w:rtl w:val="0"/>
              </w:rPr>
            </w:r>
          </w:p>
        </w:tc>
      </w:tr>
      <w:tr>
        <w:trPr>
          <w:cantSplit w:val="1"/>
          <w:tblHeader w:val="0"/>
        </w:trPr>
        <w:tc>
          <w:tcPr>
            <w:tcMar>
              <w:top w:w="65.0" w:type="dxa"/>
              <w:bottom w:w="65.0" w:type="dxa"/>
            </w:tcMar>
          </w:tcPr>
          <w:p w:rsidR="00000000" w:rsidDel="00000000" w:rsidP="00000000" w:rsidRDefault="00000000" w:rsidRPr="00000000" w14:paraId="00000026">
            <w:pPr>
              <w:spacing w:after="0" w:lineRule="auto"/>
              <w:rPr/>
            </w:pPr>
            <w:r w:rsidDel="00000000" w:rsidR="00000000" w:rsidRPr="00000000">
              <w:rPr>
                <w:color w:val="202335"/>
                <w:sz w:val="16"/>
                <w:szCs w:val="16"/>
                <w:rtl w:val="0"/>
              </w:rPr>
              <w:t xml:space="preserve">7</w:t>
            </w:r>
            <w:r w:rsidDel="00000000" w:rsidR="00000000" w:rsidRPr="00000000">
              <w:rPr>
                <w:rtl w:val="0"/>
              </w:rPr>
            </w:r>
          </w:p>
        </w:tc>
        <w:tc>
          <w:tcPr>
            <w:tcMar>
              <w:top w:w="65.0" w:type="dxa"/>
              <w:bottom w:w="65.0" w:type="dxa"/>
            </w:tcMar>
          </w:tcPr>
          <w:p w:rsidR="00000000" w:rsidDel="00000000" w:rsidP="00000000" w:rsidRDefault="00000000" w:rsidRPr="00000000" w14:paraId="00000027">
            <w:pPr>
              <w:spacing w:after="0" w:lineRule="auto"/>
              <w:rPr/>
            </w:pPr>
            <w:r w:rsidDel="00000000" w:rsidR="00000000" w:rsidRPr="00000000">
              <w:rPr>
                <w:color w:val="202335"/>
                <w:sz w:val="16"/>
                <w:szCs w:val="16"/>
                <w:rtl w:val="0"/>
              </w:rPr>
              <w:t xml:space="preserve">Intent, Risk &amp; Routing Engine</w:t>
            </w:r>
            <w:r w:rsidDel="00000000" w:rsidR="00000000" w:rsidRPr="00000000">
              <w:rPr>
                <w:rtl w:val="0"/>
              </w:rPr>
            </w:r>
          </w:p>
        </w:tc>
      </w:tr>
      <w:tr>
        <w:trPr>
          <w:cantSplit w:val="1"/>
          <w:tblHeader w:val="0"/>
        </w:trPr>
        <w:tc>
          <w:tcPr>
            <w:shd w:fill="fbfbfd" w:val="clear"/>
            <w:tcMar>
              <w:top w:w="65.0" w:type="dxa"/>
              <w:bottom w:w="65.0" w:type="dxa"/>
            </w:tcMar>
          </w:tcPr>
          <w:p w:rsidR="00000000" w:rsidDel="00000000" w:rsidP="00000000" w:rsidRDefault="00000000" w:rsidRPr="00000000" w14:paraId="00000028">
            <w:pPr>
              <w:spacing w:after="0" w:lineRule="auto"/>
              <w:rPr/>
            </w:pPr>
            <w:r w:rsidDel="00000000" w:rsidR="00000000" w:rsidRPr="00000000">
              <w:rPr>
                <w:color w:val="202335"/>
                <w:sz w:val="16"/>
                <w:szCs w:val="16"/>
                <w:rtl w:val="0"/>
              </w:rPr>
              <w:t xml:space="preserve">8</w:t>
            </w:r>
            <w:r w:rsidDel="00000000" w:rsidR="00000000" w:rsidRPr="00000000">
              <w:rPr>
                <w:rtl w:val="0"/>
              </w:rPr>
            </w:r>
          </w:p>
        </w:tc>
        <w:tc>
          <w:tcPr>
            <w:shd w:fill="fbfbfd" w:val="clear"/>
            <w:tcMar>
              <w:top w:w="65.0" w:type="dxa"/>
              <w:bottom w:w="65.0" w:type="dxa"/>
            </w:tcMar>
          </w:tcPr>
          <w:p w:rsidR="00000000" w:rsidDel="00000000" w:rsidP="00000000" w:rsidRDefault="00000000" w:rsidRPr="00000000" w14:paraId="00000029">
            <w:pPr>
              <w:spacing w:after="0" w:lineRule="auto"/>
              <w:rPr/>
            </w:pPr>
            <w:r w:rsidDel="00000000" w:rsidR="00000000" w:rsidRPr="00000000">
              <w:rPr>
                <w:color w:val="202335"/>
                <w:sz w:val="16"/>
                <w:szCs w:val="16"/>
                <w:rtl w:val="0"/>
              </w:rPr>
              <w:t xml:space="preserve">RAG / Knowledge Retrieval Architecture</w:t>
            </w:r>
            <w:r w:rsidDel="00000000" w:rsidR="00000000" w:rsidRPr="00000000">
              <w:rPr>
                <w:rtl w:val="0"/>
              </w:rPr>
            </w:r>
          </w:p>
        </w:tc>
      </w:tr>
      <w:tr>
        <w:trPr>
          <w:cantSplit w:val="1"/>
          <w:tblHeader w:val="0"/>
        </w:trPr>
        <w:tc>
          <w:tcPr>
            <w:tcMar>
              <w:top w:w="65.0" w:type="dxa"/>
              <w:bottom w:w="65.0" w:type="dxa"/>
            </w:tcMar>
          </w:tcPr>
          <w:p w:rsidR="00000000" w:rsidDel="00000000" w:rsidP="00000000" w:rsidRDefault="00000000" w:rsidRPr="00000000" w14:paraId="0000002A">
            <w:pPr>
              <w:spacing w:after="0" w:lineRule="auto"/>
              <w:rPr/>
            </w:pPr>
            <w:r w:rsidDel="00000000" w:rsidR="00000000" w:rsidRPr="00000000">
              <w:rPr>
                <w:color w:val="202335"/>
                <w:sz w:val="16"/>
                <w:szCs w:val="16"/>
                <w:rtl w:val="0"/>
              </w:rPr>
              <w:t xml:space="preserve">9</w:t>
            </w:r>
            <w:r w:rsidDel="00000000" w:rsidR="00000000" w:rsidRPr="00000000">
              <w:rPr>
                <w:rtl w:val="0"/>
              </w:rPr>
            </w:r>
          </w:p>
        </w:tc>
        <w:tc>
          <w:tcPr>
            <w:tcMar>
              <w:top w:w="65.0" w:type="dxa"/>
              <w:bottom w:w="65.0" w:type="dxa"/>
            </w:tcMar>
          </w:tcPr>
          <w:p w:rsidR="00000000" w:rsidDel="00000000" w:rsidP="00000000" w:rsidRDefault="00000000" w:rsidRPr="00000000" w14:paraId="0000002B">
            <w:pPr>
              <w:spacing w:after="0" w:lineRule="auto"/>
              <w:rPr/>
            </w:pPr>
            <w:r w:rsidDel="00000000" w:rsidR="00000000" w:rsidRPr="00000000">
              <w:rPr>
                <w:color w:val="202335"/>
                <w:sz w:val="16"/>
                <w:szCs w:val="16"/>
                <w:rtl w:val="0"/>
              </w:rPr>
              <w:t xml:space="preserve">Tool &amp; Action Orchestration</w:t>
            </w:r>
            <w:r w:rsidDel="00000000" w:rsidR="00000000" w:rsidRPr="00000000">
              <w:rPr>
                <w:rtl w:val="0"/>
              </w:rPr>
            </w:r>
          </w:p>
        </w:tc>
      </w:tr>
      <w:tr>
        <w:trPr>
          <w:cantSplit w:val="1"/>
          <w:tblHeader w:val="0"/>
        </w:trPr>
        <w:tc>
          <w:tcPr>
            <w:shd w:fill="fbfbfd" w:val="clear"/>
            <w:tcMar>
              <w:top w:w="65.0" w:type="dxa"/>
              <w:bottom w:w="65.0" w:type="dxa"/>
            </w:tcMar>
          </w:tcPr>
          <w:p w:rsidR="00000000" w:rsidDel="00000000" w:rsidP="00000000" w:rsidRDefault="00000000" w:rsidRPr="00000000" w14:paraId="0000002C">
            <w:pPr>
              <w:spacing w:after="0" w:lineRule="auto"/>
              <w:rPr/>
            </w:pPr>
            <w:r w:rsidDel="00000000" w:rsidR="00000000" w:rsidRPr="00000000">
              <w:rPr>
                <w:color w:val="202335"/>
                <w:sz w:val="16"/>
                <w:szCs w:val="16"/>
                <w:rtl w:val="0"/>
              </w:rPr>
              <w:t xml:space="preserve">10</w:t>
            </w:r>
            <w:r w:rsidDel="00000000" w:rsidR="00000000" w:rsidRPr="00000000">
              <w:rPr>
                <w:rtl w:val="0"/>
              </w:rPr>
            </w:r>
          </w:p>
        </w:tc>
        <w:tc>
          <w:tcPr>
            <w:shd w:fill="fbfbfd" w:val="clear"/>
            <w:tcMar>
              <w:top w:w="65.0" w:type="dxa"/>
              <w:bottom w:w="65.0" w:type="dxa"/>
            </w:tcMar>
          </w:tcPr>
          <w:p w:rsidR="00000000" w:rsidDel="00000000" w:rsidP="00000000" w:rsidRDefault="00000000" w:rsidRPr="00000000" w14:paraId="0000002D">
            <w:pPr>
              <w:spacing w:after="0" w:lineRule="auto"/>
              <w:rPr/>
            </w:pPr>
            <w:r w:rsidDel="00000000" w:rsidR="00000000" w:rsidRPr="00000000">
              <w:rPr>
                <w:color w:val="202335"/>
                <w:sz w:val="16"/>
                <w:szCs w:val="16"/>
                <w:rtl w:val="0"/>
              </w:rPr>
              <w:t xml:space="preserve">Zoiko Rooms Domain Integration Contract</w:t>
            </w:r>
            <w:r w:rsidDel="00000000" w:rsidR="00000000" w:rsidRPr="00000000">
              <w:rPr>
                <w:rtl w:val="0"/>
              </w:rPr>
            </w:r>
          </w:p>
        </w:tc>
      </w:tr>
      <w:tr>
        <w:trPr>
          <w:cantSplit w:val="1"/>
          <w:tblHeader w:val="0"/>
        </w:trPr>
        <w:tc>
          <w:tcPr>
            <w:tcMar>
              <w:top w:w="65.0" w:type="dxa"/>
              <w:bottom w:w="65.0" w:type="dxa"/>
            </w:tcMar>
          </w:tcPr>
          <w:p w:rsidR="00000000" w:rsidDel="00000000" w:rsidP="00000000" w:rsidRDefault="00000000" w:rsidRPr="00000000" w14:paraId="0000002E">
            <w:pPr>
              <w:spacing w:after="0" w:lineRule="auto"/>
              <w:rPr/>
            </w:pPr>
            <w:r w:rsidDel="00000000" w:rsidR="00000000" w:rsidRPr="00000000">
              <w:rPr>
                <w:color w:val="202335"/>
                <w:sz w:val="16"/>
                <w:szCs w:val="16"/>
                <w:rtl w:val="0"/>
              </w:rPr>
              <w:t xml:space="preserve">11</w:t>
            </w:r>
            <w:r w:rsidDel="00000000" w:rsidR="00000000" w:rsidRPr="00000000">
              <w:rPr>
                <w:rtl w:val="0"/>
              </w:rPr>
            </w:r>
          </w:p>
        </w:tc>
        <w:tc>
          <w:tcPr>
            <w:tcMar>
              <w:top w:w="65.0" w:type="dxa"/>
              <w:bottom w:w="65.0" w:type="dxa"/>
            </w:tcMar>
          </w:tcPr>
          <w:p w:rsidR="00000000" w:rsidDel="00000000" w:rsidP="00000000" w:rsidRDefault="00000000" w:rsidRPr="00000000" w14:paraId="0000002F">
            <w:pPr>
              <w:spacing w:after="0" w:lineRule="auto"/>
              <w:rPr/>
            </w:pPr>
            <w:r w:rsidDel="00000000" w:rsidR="00000000" w:rsidRPr="00000000">
              <w:rPr>
                <w:color w:val="202335"/>
                <w:sz w:val="16"/>
                <w:szCs w:val="16"/>
                <w:rtl w:val="0"/>
              </w:rPr>
              <w:t xml:space="preserve">Jurisdiction Adaptation Framework</w:t>
            </w:r>
            <w:r w:rsidDel="00000000" w:rsidR="00000000" w:rsidRPr="00000000">
              <w:rPr>
                <w:rtl w:val="0"/>
              </w:rPr>
            </w:r>
          </w:p>
        </w:tc>
      </w:tr>
      <w:tr>
        <w:trPr>
          <w:cantSplit w:val="1"/>
          <w:tblHeader w:val="0"/>
        </w:trPr>
        <w:tc>
          <w:tcPr>
            <w:shd w:fill="fbfbfd" w:val="clear"/>
            <w:tcMar>
              <w:top w:w="65.0" w:type="dxa"/>
              <w:bottom w:w="65.0" w:type="dxa"/>
            </w:tcMar>
          </w:tcPr>
          <w:p w:rsidR="00000000" w:rsidDel="00000000" w:rsidP="00000000" w:rsidRDefault="00000000" w:rsidRPr="00000000" w14:paraId="00000030">
            <w:pPr>
              <w:spacing w:after="0" w:lineRule="auto"/>
              <w:rPr/>
            </w:pPr>
            <w:r w:rsidDel="00000000" w:rsidR="00000000" w:rsidRPr="00000000">
              <w:rPr>
                <w:color w:val="202335"/>
                <w:sz w:val="16"/>
                <w:szCs w:val="16"/>
                <w:rtl w:val="0"/>
              </w:rPr>
              <w:t xml:space="preserve">12</w:t>
            </w:r>
            <w:r w:rsidDel="00000000" w:rsidR="00000000" w:rsidRPr="00000000">
              <w:rPr>
                <w:rtl w:val="0"/>
              </w:rPr>
            </w:r>
          </w:p>
        </w:tc>
        <w:tc>
          <w:tcPr>
            <w:shd w:fill="fbfbfd" w:val="clear"/>
            <w:tcMar>
              <w:top w:w="65.0" w:type="dxa"/>
              <w:bottom w:w="65.0" w:type="dxa"/>
            </w:tcMar>
          </w:tcPr>
          <w:p w:rsidR="00000000" w:rsidDel="00000000" w:rsidP="00000000" w:rsidRDefault="00000000" w:rsidRPr="00000000" w14:paraId="00000031">
            <w:pPr>
              <w:spacing w:after="0" w:lineRule="auto"/>
              <w:rPr/>
            </w:pPr>
            <w:r w:rsidDel="00000000" w:rsidR="00000000" w:rsidRPr="00000000">
              <w:rPr>
                <w:color w:val="202335"/>
                <w:sz w:val="16"/>
                <w:szCs w:val="16"/>
                <w:rtl w:val="0"/>
              </w:rPr>
              <w:t xml:space="preserve">Data &amp; Persistence Architecture</w:t>
            </w:r>
            <w:r w:rsidDel="00000000" w:rsidR="00000000" w:rsidRPr="00000000">
              <w:rPr>
                <w:rtl w:val="0"/>
              </w:rPr>
            </w:r>
          </w:p>
        </w:tc>
      </w:tr>
      <w:tr>
        <w:trPr>
          <w:cantSplit w:val="1"/>
          <w:tblHeader w:val="0"/>
        </w:trPr>
        <w:tc>
          <w:tcPr>
            <w:tcMar>
              <w:top w:w="65.0" w:type="dxa"/>
              <w:bottom w:w="65.0" w:type="dxa"/>
            </w:tcMar>
          </w:tcPr>
          <w:p w:rsidR="00000000" w:rsidDel="00000000" w:rsidP="00000000" w:rsidRDefault="00000000" w:rsidRPr="00000000" w14:paraId="00000032">
            <w:pPr>
              <w:spacing w:after="0" w:lineRule="auto"/>
              <w:rPr/>
            </w:pPr>
            <w:r w:rsidDel="00000000" w:rsidR="00000000" w:rsidRPr="00000000">
              <w:rPr>
                <w:color w:val="202335"/>
                <w:sz w:val="16"/>
                <w:szCs w:val="16"/>
                <w:rtl w:val="0"/>
              </w:rPr>
              <w:t xml:space="preserve">13</w:t>
            </w:r>
            <w:r w:rsidDel="00000000" w:rsidR="00000000" w:rsidRPr="00000000">
              <w:rPr>
                <w:rtl w:val="0"/>
              </w:rPr>
            </w:r>
          </w:p>
        </w:tc>
        <w:tc>
          <w:tcPr>
            <w:tcMar>
              <w:top w:w="65.0" w:type="dxa"/>
              <w:bottom w:w="65.0" w:type="dxa"/>
            </w:tcMar>
          </w:tcPr>
          <w:p w:rsidR="00000000" w:rsidDel="00000000" w:rsidP="00000000" w:rsidRDefault="00000000" w:rsidRPr="00000000" w14:paraId="00000033">
            <w:pPr>
              <w:spacing w:after="0" w:lineRule="auto"/>
              <w:rPr/>
            </w:pPr>
            <w:r w:rsidDel="00000000" w:rsidR="00000000" w:rsidRPr="00000000">
              <w:rPr>
                <w:color w:val="202335"/>
                <w:sz w:val="16"/>
                <w:szCs w:val="16"/>
                <w:rtl w:val="0"/>
              </w:rPr>
              <w:t xml:space="preserve">RBAC / Authorization Integration</w:t>
            </w:r>
            <w:r w:rsidDel="00000000" w:rsidR="00000000" w:rsidRPr="00000000">
              <w:rPr>
                <w:rtl w:val="0"/>
              </w:rPr>
            </w:r>
          </w:p>
        </w:tc>
      </w:tr>
      <w:tr>
        <w:trPr>
          <w:cantSplit w:val="1"/>
          <w:tblHeader w:val="0"/>
        </w:trPr>
        <w:tc>
          <w:tcPr>
            <w:shd w:fill="fbfbfd" w:val="clear"/>
            <w:tcMar>
              <w:top w:w="65.0" w:type="dxa"/>
              <w:bottom w:w="65.0" w:type="dxa"/>
            </w:tcMar>
          </w:tcPr>
          <w:p w:rsidR="00000000" w:rsidDel="00000000" w:rsidP="00000000" w:rsidRDefault="00000000" w:rsidRPr="00000000" w14:paraId="00000034">
            <w:pPr>
              <w:spacing w:after="0" w:lineRule="auto"/>
              <w:rPr/>
            </w:pPr>
            <w:r w:rsidDel="00000000" w:rsidR="00000000" w:rsidRPr="00000000">
              <w:rPr>
                <w:color w:val="202335"/>
                <w:sz w:val="16"/>
                <w:szCs w:val="16"/>
                <w:rtl w:val="0"/>
              </w:rPr>
              <w:t xml:space="preserve">14</w:t>
            </w:r>
            <w:r w:rsidDel="00000000" w:rsidR="00000000" w:rsidRPr="00000000">
              <w:rPr>
                <w:rtl w:val="0"/>
              </w:rPr>
            </w:r>
          </w:p>
        </w:tc>
        <w:tc>
          <w:tcPr>
            <w:shd w:fill="fbfbfd" w:val="clear"/>
            <w:tcMar>
              <w:top w:w="65.0" w:type="dxa"/>
              <w:bottom w:w="65.0" w:type="dxa"/>
            </w:tcMar>
          </w:tcPr>
          <w:p w:rsidR="00000000" w:rsidDel="00000000" w:rsidP="00000000" w:rsidRDefault="00000000" w:rsidRPr="00000000" w14:paraId="00000035">
            <w:pPr>
              <w:spacing w:after="0" w:lineRule="auto"/>
              <w:rPr/>
            </w:pPr>
            <w:r w:rsidDel="00000000" w:rsidR="00000000" w:rsidRPr="00000000">
              <w:rPr>
                <w:color w:val="202335"/>
                <w:sz w:val="16"/>
                <w:szCs w:val="16"/>
                <w:rtl w:val="0"/>
              </w:rPr>
              <w:t xml:space="preserve">Security &amp; Privacy Engineering Controls</w:t>
            </w:r>
            <w:r w:rsidDel="00000000" w:rsidR="00000000" w:rsidRPr="00000000">
              <w:rPr>
                <w:rtl w:val="0"/>
              </w:rPr>
            </w:r>
          </w:p>
        </w:tc>
      </w:tr>
      <w:tr>
        <w:trPr>
          <w:cantSplit w:val="1"/>
          <w:tblHeader w:val="0"/>
        </w:trPr>
        <w:tc>
          <w:tcPr>
            <w:tcMar>
              <w:top w:w="65.0" w:type="dxa"/>
              <w:bottom w:w="65.0" w:type="dxa"/>
            </w:tcMar>
          </w:tcPr>
          <w:p w:rsidR="00000000" w:rsidDel="00000000" w:rsidP="00000000" w:rsidRDefault="00000000" w:rsidRPr="00000000" w14:paraId="00000036">
            <w:pPr>
              <w:spacing w:after="0" w:lineRule="auto"/>
              <w:rPr/>
            </w:pPr>
            <w:r w:rsidDel="00000000" w:rsidR="00000000" w:rsidRPr="00000000">
              <w:rPr>
                <w:color w:val="202335"/>
                <w:sz w:val="16"/>
                <w:szCs w:val="16"/>
                <w:rtl w:val="0"/>
              </w:rPr>
              <w:t xml:space="preserve">15</w:t>
            </w:r>
            <w:r w:rsidDel="00000000" w:rsidR="00000000" w:rsidRPr="00000000">
              <w:rPr>
                <w:rtl w:val="0"/>
              </w:rPr>
            </w:r>
          </w:p>
        </w:tc>
        <w:tc>
          <w:tcPr>
            <w:tcMar>
              <w:top w:w="65.0" w:type="dxa"/>
              <w:bottom w:w="65.0" w:type="dxa"/>
            </w:tcMar>
          </w:tcPr>
          <w:p w:rsidR="00000000" w:rsidDel="00000000" w:rsidP="00000000" w:rsidRDefault="00000000" w:rsidRPr="00000000" w14:paraId="00000037">
            <w:pPr>
              <w:spacing w:after="0" w:lineRule="auto"/>
              <w:rPr/>
            </w:pPr>
            <w:r w:rsidDel="00000000" w:rsidR="00000000" w:rsidRPr="00000000">
              <w:rPr>
                <w:color w:val="202335"/>
                <w:sz w:val="16"/>
                <w:szCs w:val="16"/>
                <w:rtl w:val="0"/>
              </w:rPr>
              <w:t xml:space="preserve">AI Guardrails &amp; Output Validation</w:t>
            </w:r>
            <w:r w:rsidDel="00000000" w:rsidR="00000000" w:rsidRPr="00000000">
              <w:rPr>
                <w:rtl w:val="0"/>
              </w:rPr>
            </w:r>
          </w:p>
        </w:tc>
      </w:tr>
      <w:tr>
        <w:trPr>
          <w:cantSplit w:val="1"/>
          <w:tblHeader w:val="0"/>
        </w:trPr>
        <w:tc>
          <w:tcPr>
            <w:shd w:fill="fbfbfd" w:val="clear"/>
            <w:tcMar>
              <w:top w:w="65.0" w:type="dxa"/>
              <w:bottom w:w="65.0" w:type="dxa"/>
            </w:tcMar>
          </w:tcPr>
          <w:p w:rsidR="00000000" w:rsidDel="00000000" w:rsidP="00000000" w:rsidRDefault="00000000" w:rsidRPr="00000000" w14:paraId="00000038">
            <w:pPr>
              <w:spacing w:after="0" w:lineRule="auto"/>
              <w:rPr/>
            </w:pPr>
            <w:r w:rsidDel="00000000" w:rsidR="00000000" w:rsidRPr="00000000">
              <w:rPr>
                <w:color w:val="202335"/>
                <w:sz w:val="16"/>
                <w:szCs w:val="16"/>
                <w:rtl w:val="0"/>
              </w:rPr>
              <w:t xml:space="preserve">16</w:t>
            </w:r>
            <w:r w:rsidDel="00000000" w:rsidR="00000000" w:rsidRPr="00000000">
              <w:rPr>
                <w:rtl w:val="0"/>
              </w:rPr>
            </w:r>
          </w:p>
        </w:tc>
        <w:tc>
          <w:tcPr>
            <w:shd w:fill="fbfbfd" w:val="clear"/>
            <w:tcMar>
              <w:top w:w="65.0" w:type="dxa"/>
              <w:bottom w:w="65.0" w:type="dxa"/>
            </w:tcMar>
          </w:tcPr>
          <w:p w:rsidR="00000000" w:rsidDel="00000000" w:rsidP="00000000" w:rsidRDefault="00000000" w:rsidRPr="00000000" w14:paraId="00000039">
            <w:pPr>
              <w:spacing w:after="0" w:lineRule="auto"/>
              <w:rPr/>
            </w:pPr>
            <w:r w:rsidDel="00000000" w:rsidR="00000000" w:rsidRPr="00000000">
              <w:rPr>
                <w:color w:val="202335"/>
                <w:sz w:val="16"/>
                <w:szCs w:val="16"/>
                <w:rtl w:val="0"/>
              </w:rPr>
              <w:t xml:space="preserve">Observability, Evidence &amp; Auditability</w:t>
            </w:r>
            <w:r w:rsidDel="00000000" w:rsidR="00000000" w:rsidRPr="00000000">
              <w:rPr>
                <w:rtl w:val="0"/>
              </w:rPr>
            </w:r>
          </w:p>
        </w:tc>
      </w:tr>
      <w:tr>
        <w:trPr>
          <w:cantSplit w:val="1"/>
          <w:tblHeader w:val="0"/>
        </w:trPr>
        <w:tc>
          <w:tcPr>
            <w:tcMar>
              <w:top w:w="65.0" w:type="dxa"/>
              <w:bottom w:w="65.0" w:type="dxa"/>
            </w:tcMar>
          </w:tcPr>
          <w:p w:rsidR="00000000" w:rsidDel="00000000" w:rsidP="00000000" w:rsidRDefault="00000000" w:rsidRPr="00000000" w14:paraId="0000003A">
            <w:pPr>
              <w:spacing w:after="0" w:lineRule="auto"/>
              <w:rPr/>
            </w:pPr>
            <w:r w:rsidDel="00000000" w:rsidR="00000000" w:rsidRPr="00000000">
              <w:rPr>
                <w:color w:val="202335"/>
                <w:sz w:val="16"/>
                <w:szCs w:val="16"/>
                <w:rtl w:val="0"/>
              </w:rPr>
              <w:t xml:space="preserve">17</w:t>
            </w:r>
            <w:r w:rsidDel="00000000" w:rsidR="00000000" w:rsidRPr="00000000">
              <w:rPr>
                <w:rtl w:val="0"/>
              </w:rPr>
            </w:r>
          </w:p>
        </w:tc>
        <w:tc>
          <w:tcPr>
            <w:tcMar>
              <w:top w:w="65.0" w:type="dxa"/>
              <w:bottom w:w="65.0" w:type="dxa"/>
            </w:tcMar>
          </w:tcPr>
          <w:p w:rsidR="00000000" w:rsidDel="00000000" w:rsidP="00000000" w:rsidRDefault="00000000" w:rsidRPr="00000000" w14:paraId="0000003B">
            <w:pPr>
              <w:spacing w:after="0" w:lineRule="auto"/>
              <w:rPr/>
            </w:pPr>
            <w:r w:rsidDel="00000000" w:rsidR="00000000" w:rsidRPr="00000000">
              <w:rPr>
                <w:color w:val="202335"/>
                <w:sz w:val="16"/>
                <w:szCs w:val="16"/>
                <w:rtl w:val="0"/>
              </w:rPr>
              <w:t xml:space="preserve">Reliability, Failure &amp; Degraded Modes</w:t>
            </w:r>
            <w:r w:rsidDel="00000000" w:rsidR="00000000" w:rsidRPr="00000000">
              <w:rPr>
                <w:rtl w:val="0"/>
              </w:rPr>
            </w:r>
          </w:p>
        </w:tc>
      </w:tr>
      <w:tr>
        <w:trPr>
          <w:cantSplit w:val="1"/>
          <w:tblHeader w:val="0"/>
        </w:trPr>
        <w:tc>
          <w:tcPr>
            <w:shd w:fill="fbfbfd" w:val="clear"/>
            <w:tcMar>
              <w:top w:w="65.0" w:type="dxa"/>
              <w:bottom w:w="65.0" w:type="dxa"/>
            </w:tcMar>
          </w:tcPr>
          <w:p w:rsidR="00000000" w:rsidDel="00000000" w:rsidP="00000000" w:rsidRDefault="00000000" w:rsidRPr="00000000" w14:paraId="0000003C">
            <w:pPr>
              <w:spacing w:after="0" w:lineRule="auto"/>
              <w:rPr/>
            </w:pPr>
            <w:r w:rsidDel="00000000" w:rsidR="00000000" w:rsidRPr="00000000">
              <w:rPr>
                <w:color w:val="202335"/>
                <w:sz w:val="16"/>
                <w:szCs w:val="16"/>
                <w:rtl w:val="0"/>
              </w:rPr>
              <w:t xml:space="preserve">18</w:t>
            </w:r>
            <w:r w:rsidDel="00000000" w:rsidR="00000000" w:rsidRPr="00000000">
              <w:rPr>
                <w:rtl w:val="0"/>
              </w:rPr>
            </w:r>
          </w:p>
        </w:tc>
        <w:tc>
          <w:tcPr>
            <w:shd w:fill="fbfbfd" w:val="clear"/>
            <w:tcMar>
              <w:top w:w="65.0" w:type="dxa"/>
              <w:bottom w:w="65.0" w:type="dxa"/>
            </w:tcMar>
          </w:tcPr>
          <w:p w:rsidR="00000000" w:rsidDel="00000000" w:rsidP="00000000" w:rsidRDefault="00000000" w:rsidRPr="00000000" w14:paraId="0000003D">
            <w:pPr>
              <w:spacing w:after="0" w:lineRule="auto"/>
              <w:rPr/>
            </w:pPr>
            <w:r w:rsidDel="00000000" w:rsidR="00000000" w:rsidRPr="00000000">
              <w:rPr>
                <w:color w:val="202335"/>
                <w:sz w:val="16"/>
                <w:szCs w:val="16"/>
                <w:rtl w:val="0"/>
              </w:rPr>
              <w:t xml:space="preserve">API / Event Contract Wireframe</w:t>
            </w:r>
            <w:r w:rsidDel="00000000" w:rsidR="00000000" w:rsidRPr="00000000">
              <w:rPr>
                <w:rtl w:val="0"/>
              </w:rPr>
            </w:r>
          </w:p>
        </w:tc>
      </w:tr>
      <w:tr>
        <w:trPr>
          <w:cantSplit w:val="1"/>
          <w:tblHeader w:val="0"/>
        </w:trPr>
        <w:tc>
          <w:tcPr>
            <w:tcMar>
              <w:top w:w="65.0" w:type="dxa"/>
              <w:bottom w:w="65.0" w:type="dxa"/>
            </w:tcMar>
          </w:tcPr>
          <w:p w:rsidR="00000000" w:rsidDel="00000000" w:rsidP="00000000" w:rsidRDefault="00000000" w:rsidRPr="00000000" w14:paraId="0000003E">
            <w:pPr>
              <w:spacing w:after="0" w:lineRule="auto"/>
              <w:rPr/>
            </w:pPr>
            <w:r w:rsidDel="00000000" w:rsidR="00000000" w:rsidRPr="00000000">
              <w:rPr>
                <w:color w:val="202335"/>
                <w:sz w:val="16"/>
                <w:szCs w:val="16"/>
                <w:rtl w:val="0"/>
              </w:rPr>
              <w:t xml:space="preserve">19</w:t>
            </w:r>
            <w:r w:rsidDel="00000000" w:rsidR="00000000" w:rsidRPr="00000000">
              <w:rPr>
                <w:rtl w:val="0"/>
              </w:rPr>
            </w:r>
          </w:p>
        </w:tc>
        <w:tc>
          <w:tcPr>
            <w:tcMar>
              <w:top w:w="65.0" w:type="dxa"/>
              <w:bottom w:w="65.0" w:type="dxa"/>
            </w:tcMar>
          </w:tcPr>
          <w:p w:rsidR="00000000" w:rsidDel="00000000" w:rsidP="00000000" w:rsidRDefault="00000000" w:rsidRPr="00000000" w14:paraId="0000003F">
            <w:pPr>
              <w:spacing w:after="0" w:lineRule="auto"/>
              <w:rPr/>
            </w:pPr>
            <w:r w:rsidDel="00000000" w:rsidR="00000000" w:rsidRPr="00000000">
              <w:rPr>
                <w:color w:val="202335"/>
                <w:sz w:val="16"/>
                <w:szCs w:val="16"/>
                <w:rtl w:val="0"/>
              </w:rPr>
              <w:t xml:space="preserve">Deployment &amp; Model Gateway</w:t>
            </w:r>
            <w:r w:rsidDel="00000000" w:rsidR="00000000" w:rsidRPr="00000000">
              <w:rPr>
                <w:rtl w:val="0"/>
              </w:rPr>
            </w:r>
          </w:p>
        </w:tc>
      </w:tr>
      <w:tr>
        <w:trPr>
          <w:cantSplit w:val="1"/>
          <w:tblHeader w:val="0"/>
        </w:trPr>
        <w:tc>
          <w:tcPr>
            <w:shd w:fill="fbfbfd" w:val="clear"/>
            <w:tcMar>
              <w:top w:w="65.0" w:type="dxa"/>
              <w:bottom w:w="65.0" w:type="dxa"/>
            </w:tcMar>
          </w:tcPr>
          <w:p w:rsidR="00000000" w:rsidDel="00000000" w:rsidP="00000000" w:rsidRDefault="00000000" w:rsidRPr="00000000" w14:paraId="00000040">
            <w:pPr>
              <w:spacing w:after="0" w:lineRule="auto"/>
              <w:rPr/>
            </w:pPr>
            <w:r w:rsidDel="00000000" w:rsidR="00000000" w:rsidRPr="00000000">
              <w:rPr>
                <w:color w:val="202335"/>
                <w:sz w:val="16"/>
                <w:szCs w:val="16"/>
                <w:rtl w:val="0"/>
              </w:rPr>
              <w:t xml:space="preserve">20</w:t>
            </w:r>
            <w:r w:rsidDel="00000000" w:rsidR="00000000" w:rsidRPr="00000000">
              <w:rPr>
                <w:rtl w:val="0"/>
              </w:rPr>
            </w:r>
          </w:p>
        </w:tc>
        <w:tc>
          <w:tcPr>
            <w:shd w:fill="fbfbfd" w:val="clear"/>
            <w:tcMar>
              <w:top w:w="65.0" w:type="dxa"/>
              <w:bottom w:w="65.0" w:type="dxa"/>
            </w:tcMar>
          </w:tcPr>
          <w:p w:rsidR="00000000" w:rsidDel="00000000" w:rsidP="00000000" w:rsidRDefault="00000000" w:rsidRPr="00000000" w14:paraId="00000041">
            <w:pPr>
              <w:spacing w:after="0" w:lineRule="auto"/>
              <w:rPr/>
            </w:pPr>
            <w:r w:rsidDel="00000000" w:rsidR="00000000" w:rsidRPr="00000000">
              <w:rPr>
                <w:color w:val="202335"/>
                <w:sz w:val="16"/>
                <w:szCs w:val="16"/>
                <w:rtl w:val="0"/>
              </w:rPr>
              <w:t xml:space="preserve">Non-Functional Requirements &amp; SLOs</w:t>
            </w:r>
            <w:r w:rsidDel="00000000" w:rsidR="00000000" w:rsidRPr="00000000">
              <w:rPr>
                <w:rtl w:val="0"/>
              </w:rPr>
            </w:r>
          </w:p>
        </w:tc>
      </w:tr>
      <w:tr>
        <w:trPr>
          <w:cantSplit w:val="1"/>
          <w:tblHeader w:val="0"/>
        </w:trPr>
        <w:tc>
          <w:tcPr>
            <w:tcMar>
              <w:top w:w="65.0" w:type="dxa"/>
              <w:bottom w:w="65.0" w:type="dxa"/>
            </w:tcMar>
          </w:tcPr>
          <w:p w:rsidR="00000000" w:rsidDel="00000000" w:rsidP="00000000" w:rsidRDefault="00000000" w:rsidRPr="00000000" w14:paraId="00000042">
            <w:pPr>
              <w:spacing w:after="0" w:lineRule="auto"/>
              <w:rPr/>
            </w:pPr>
            <w:r w:rsidDel="00000000" w:rsidR="00000000" w:rsidRPr="00000000">
              <w:rPr>
                <w:color w:val="202335"/>
                <w:sz w:val="16"/>
                <w:szCs w:val="16"/>
                <w:rtl w:val="0"/>
              </w:rPr>
              <w:t xml:space="preserve">21</w:t>
            </w:r>
            <w:r w:rsidDel="00000000" w:rsidR="00000000" w:rsidRPr="00000000">
              <w:rPr>
                <w:rtl w:val="0"/>
              </w:rPr>
            </w:r>
          </w:p>
        </w:tc>
        <w:tc>
          <w:tcPr>
            <w:tcMar>
              <w:top w:w="65.0" w:type="dxa"/>
              <w:bottom w:w="65.0" w:type="dxa"/>
            </w:tcMar>
          </w:tcPr>
          <w:p w:rsidR="00000000" w:rsidDel="00000000" w:rsidP="00000000" w:rsidRDefault="00000000" w:rsidRPr="00000000" w14:paraId="00000043">
            <w:pPr>
              <w:spacing w:after="0" w:lineRule="auto"/>
              <w:rPr/>
            </w:pPr>
            <w:r w:rsidDel="00000000" w:rsidR="00000000" w:rsidRPr="00000000">
              <w:rPr>
                <w:color w:val="202335"/>
                <w:sz w:val="16"/>
                <w:szCs w:val="16"/>
                <w:rtl w:val="0"/>
              </w:rPr>
              <w:t xml:space="preserve">Engineering Acceptance Tests / Definition of Done</w:t>
            </w:r>
            <w:r w:rsidDel="00000000" w:rsidR="00000000" w:rsidRPr="00000000">
              <w:rPr>
                <w:rtl w:val="0"/>
              </w:rPr>
            </w:r>
          </w:p>
        </w:tc>
      </w:tr>
      <w:tr>
        <w:trPr>
          <w:cantSplit w:val="1"/>
          <w:tblHeader w:val="0"/>
        </w:trPr>
        <w:tc>
          <w:tcPr>
            <w:shd w:fill="fbfbfd" w:val="clear"/>
            <w:tcMar>
              <w:top w:w="65.0" w:type="dxa"/>
              <w:bottom w:w="65.0" w:type="dxa"/>
            </w:tcMar>
          </w:tcPr>
          <w:p w:rsidR="00000000" w:rsidDel="00000000" w:rsidP="00000000" w:rsidRDefault="00000000" w:rsidRPr="00000000" w14:paraId="00000044">
            <w:pPr>
              <w:spacing w:after="0" w:lineRule="auto"/>
              <w:rPr/>
            </w:pPr>
            <w:r w:rsidDel="00000000" w:rsidR="00000000" w:rsidRPr="00000000">
              <w:rPr>
                <w:color w:val="202335"/>
                <w:sz w:val="16"/>
                <w:szCs w:val="16"/>
                <w:rtl w:val="0"/>
              </w:rPr>
              <w:t xml:space="preserve">22</w:t>
            </w:r>
            <w:r w:rsidDel="00000000" w:rsidR="00000000" w:rsidRPr="00000000">
              <w:rPr>
                <w:rtl w:val="0"/>
              </w:rPr>
            </w:r>
          </w:p>
        </w:tc>
        <w:tc>
          <w:tcPr>
            <w:shd w:fill="fbfbfd" w:val="clear"/>
            <w:tcMar>
              <w:top w:w="65.0" w:type="dxa"/>
              <w:bottom w:w="65.0" w:type="dxa"/>
            </w:tcMar>
          </w:tcPr>
          <w:p w:rsidR="00000000" w:rsidDel="00000000" w:rsidP="00000000" w:rsidRDefault="00000000" w:rsidRPr="00000000" w14:paraId="00000045">
            <w:pPr>
              <w:spacing w:after="0" w:lineRule="auto"/>
              <w:rPr/>
            </w:pPr>
            <w:r w:rsidDel="00000000" w:rsidR="00000000" w:rsidRPr="00000000">
              <w:rPr>
                <w:color w:val="202335"/>
                <w:sz w:val="16"/>
                <w:szCs w:val="16"/>
                <w:rtl w:val="0"/>
              </w:rPr>
              <w:t xml:space="preserve">Critical Review &amp; Refinement Decisions</w:t>
            </w:r>
            <w:r w:rsidDel="00000000" w:rsidR="00000000" w:rsidRPr="00000000">
              <w:rPr>
                <w:rtl w:val="0"/>
              </w:rPr>
            </w:r>
          </w:p>
        </w:tc>
      </w:tr>
      <w:tr>
        <w:trPr>
          <w:cantSplit w:val="1"/>
          <w:tblHeader w:val="0"/>
        </w:trPr>
        <w:tc>
          <w:tcPr>
            <w:tcMar>
              <w:top w:w="65.0" w:type="dxa"/>
              <w:bottom w:w="65.0" w:type="dxa"/>
            </w:tcMar>
          </w:tcPr>
          <w:p w:rsidR="00000000" w:rsidDel="00000000" w:rsidP="00000000" w:rsidRDefault="00000000" w:rsidRPr="00000000" w14:paraId="00000046">
            <w:pPr>
              <w:spacing w:after="0" w:lineRule="auto"/>
              <w:rPr/>
            </w:pPr>
            <w:r w:rsidDel="00000000" w:rsidR="00000000" w:rsidRPr="00000000">
              <w:rPr>
                <w:color w:val="202335"/>
                <w:sz w:val="16"/>
                <w:szCs w:val="16"/>
                <w:rtl w:val="0"/>
              </w:rPr>
              <w:t xml:space="preserve">23</w:t>
            </w:r>
            <w:r w:rsidDel="00000000" w:rsidR="00000000" w:rsidRPr="00000000">
              <w:rPr>
                <w:rtl w:val="0"/>
              </w:rPr>
            </w:r>
          </w:p>
        </w:tc>
        <w:tc>
          <w:tcPr>
            <w:tcMar>
              <w:top w:w="65.0" w:type="dxa"/>
              <w:bottom w:w="65.0" w:type="dxa"/>
            </w:tcMar>
          </w:tcPr>
          <w:p w:rsidR="00000000" w:rsidDel="00000000" w:rsidP="00000000" w:rsidRDefault="00000000" w:rsidRPr="00000000" w14:paraId="00000047">
            <w:pPr>
              <w:spacing w:after="0" w:lineRule="auto"/>
              <w:rPr/>
            </w:pPr>
            <w:r w:rsidDel="00000000" w:rsidR="00000000" w:rsidRPr="00000000">
              <w:rPr>
                <w:color w:val="202335"/>
                <w:sz w:val="16"/>
                <w:szCs w:val="16"/>
                <w:rtl w:val="0"/>
              </w:rPr>
              <w:t xml:space="preserve">Standards Baseline</w:t>
            </w:r>
            <w:r w:rsidDel="00000000" w:rsidR="00000000" w:rsidRPr="00000000">
              <w:rPr>
                <w:rtl w:val="0"/>
              </w:rPr>
            </w:r>
          </w:p>
        </w:tc>
      </w:tr>
    </w:tbl>
    <w:p w:rsidR="00000000" w:rsidDel="00000000" w:rsidP="00000000" w:rsidRDefault="00000000" w:rsidRPr="00000000" w14:paraId="00000048">
      <w:pPr>
        <w:spacing w:after="0" w:lineRule="auto"/>
        <w:rPr/>
      </w:pPr>
      <w:r w:rsidDel="00000000" w:rsidR="00000000" w:rsidRPr="00000000">
        <w:rPr>
          <w:rtl w:val="0"/>
        </w:rPr>
      </w:r>
    </w:p>
    <w:tbl>
      <w:tblPr>
        <w:tblStyle w:val="Table4"/>
        <w:tblW w:w="9994.0" w:type="dxa"/>
        <w:jc w:val="center"/>
        <w:tblLayout w:type="fixed"/>
        <w:tblLook w:val="0400"/>
      </w:tblPr>
      <w:tblGrid>
        <w:gridCol w:w="9994"/>
        <w:tblGridChange w:id="0">
          <w:tblGrid>
            <w:gridCol w:w="9994"/>
          </w:tblGrid>
        </w:tblGridChange>
      </w:tblGrid>
      <w:tr>
        <w:trPr>
          <w:cantSplit w:val="0"/>
          <w:tblHeader w:val="0"/>
        </w:trPr>
        <w:tc>
          <w:tcPr>
            <w:shd w:fill="f5f1ea" w:val="clear"/>
            <w:tcMar>
              <w:top w:w="100.0" w:type="dxa"/>
              <w:bottom w:w="100.0" w:type="dxa"/>
            </w:tcMar>
          </w:tcPr>
          <w:p w:rsidR="00000000" w:rsidDel="00000000" w:rsidP="00000000" w:rsidRDefault="00000000" w:rsidRPr="00000000" w14:paraId="00000049">
            <w:pPr>
              <w:rPr/>
            </w:pPr>
            <w:r w:rsidDel="00000000" w:rsidR="00000000" w:rsidRPr="00000000">
              <w:rPr>
                <w:b w:val="1"/>
                <w:bCs w:val="1"/>
                <w:color w:val="b65a3a"/>
                <w:sz w:val="17"/>
                <w:szCs w:val="17"/>
                <w:rtl w:val="0"/>
              </w:rPr>
              <w:t xml:space="preserve">SEQUENCE OF DELIVERY  </w:t>
            </w:r>
            <w:r w:rsidDel="00000000" w:rsidR="00000000" w:rsidRPr="00000000">
              <w:rPr>
                <w:color w:val="202335"/>
                <w:sz w:val="18"/>
                <w:szCs w:val="18"/>
                <w:rtl w:val="0"/>
              </w:rPr>
              <w:t xml:space="preserve">This is Document 1 only. The PRD, FRS, API documentation, ER diagram, Knowledge Base, UI/UX Figma specification, Technical Architecture, and Prompt/Guardrail/RBAC/RAG/Security/Conversation/Evaluation documents remain separate approval-gated deliverables.</w:t>
            </w:r>
            <w:r w:rsidDel="00000000" w:rsidR="00000000" w:rsidRPr="00000000">
              <w:rPr>
                <w:rtl w:val="0"/>
              </w:rPr>
            </w:r>
          </w:p>
        </w:tc>
      </w:tr>
    </w:tbl>
    <w:p w:rsidR="00000000" w:rsidDel="00000000" w:rsidP="00000000" w:rsidRDefault="00000000" w:rsidRPr="00000000" w14:paraId="0000004A">
      <w:pPr>
        <w:spacing w:after="0" w:lineRule="auto"/>
        <w:rPr/>
      </w:pPr>
      <w:r w:rsidDel="00000000" w:rsidR="00000000" w:rsidRPr="00000000">
        <w:rPr>
          <w:rtl w:val="0"/>
        </w:rPr>
      </w:r>
    </w:p>
    <w:p w:rsidR="00000000" w:rsidDel="00000000" w:rsidP="00000000" w:rsidRDefault="00000000" w:rsidRPr="00000000" w14:paraId="0000004B">
      <w:pPr>
        <w:pStyle w:val="Heading1"/>
        <w:rPr/>
      </w:pPr>
      <w:r w:rsidDel="00000000" w:rsidR="00000000" w:rsidRPr="00000000">
        <w:rPr>
          <w:rtl w:val="0"/>
        </w:rPr>
        <w:t xml:space="preserve">1. Purpose, Scope &amp; Engineering Doctrine</w:t>
      </w:r>
    </w:p>
    <w:p w:rsidR="00000000" w:rsidDel="00000000" w:rsidP="00000000" w:rsidRDefault="00000000" w:rsidRPr="00000000" w14:paraId="0000004C">
      <w:pPr>
        <w:rPr/>
      </w:pPr>
      <w:r w:rsidDel="00000000" w:rsidR="00000000" w:rsidRPr="00000000">
        <w:rPr>
          <w:i w:val="0"/>
          <w:iCs w:val="0"/>
          <w:rtl w:val="0"/>
        </w:rPr>
        <w:t xml:space="preserve">This wireframe defines the build-level engineering structure of the Zoiko Rooms AI Assistant across web and mobile surfaces. It specifies the user-facing shell, runtime request path, authoritative service boundaries, retrieval and tool orchestration, jurisdiction adaptation, data segregation, security controls, observability and engineering acceptance gates.</w:t>
      </w:r>
      <w:r w:rsidDel="00000000" w:rsidR="00000000" w:rsidRPr="00000000">
        <w:rPr>
          <w:rtl w:val="0"/>
        </w:rPr>
      </w:r>
    </w:p>
    <w:p w:rsidR="00000000" w:rsidDel="00000000" w:rsidP="00000000" w:rsidRDefault="00000000" w:rsidRPr="00000000" w14:paraId="0000004D">
      <w:pPr>
        <w:pStyle w:val="Heading2"/>
        <w:rPr/>
      </w:pPr>
      <w:r w:rsidDel="00000000" w:rsidR="00000000" w:rsidRPr="00000000">
        <w:rPr>
          <w:rtl w:val="0"/>
        </w:rPr>
        <w:t xml:space="preserve">1.1 Primary engineering outcome</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8"/>
          <w:szCs w:val="18"/>
          <w:u w:val="none"/>
          <w:shd w:fill="auto" w:val="clear"/>
          <w:vertAlign w:val="baseline"/>
          <w:rtl w:val="0"/>
        </w:rPr>
        <w:t xml:space="preserve">Provide a conversational control surface over Zoiko Rooms without creating a parallel source of truth.</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8"/>
          <w:szCs w:val="18"/>
          <w:u w:val="none"/>
          <w:shd w:fill="auto" w:val="clear"/>
          <w:vertAlign w:val="baseline"/>
          <w:rtl w:val="0"/>
        </w:rPr>
        <w:t xml:space="preserve">Ground account-specific answers in authoritative Zoiko Rooms APIs and global/jurisdiction policy packs.</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8"/>
          <w:szCs w:val="18"/>
          <w:u w:val="none"/>
          <w:shd w:fill="auto" w:val="clear"/>
          <w:vertAlign w:val="baseline"/>
          <w:rtl w:val="0"/>
        </w:rPr>
        <w:t xml:space="preserve">Permit only explicitly allowlisted, permission-checked actions with risk-tiered confirmation.</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8"/>
          <w:szCs w:val="18"/>
          <w:u w:val="none"/>
          <w:shd w:fill="auto" w:val="clear"/>
          <w:vertAlign w:val="baseline"/>
          <w:rtl w:val="0"/>
        </w:rPr>
        <w:t xml:space="preserve">Keep legally consequential, financial and compliance determinations inside deterministic product workflows and rules-as-code.</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8"/>
          <w:szCs w:val="18"/>
          <w:u w:val="none"/>
          <w:shd w:fill="auto" w:val="clear"/>
          <w:vertAlign w:val="baseline"/>
          <w:rtl w:val="0"/>
        </w:rPr>
        <w:t xml:space="preserve">Make every model, prompt, retrieval source, policy pack and tool execution version-addressable and auditable.</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8"/>
          <w:szCs w:val="18"/>
          <w:u w:val="none"/>
          <w:shd w:fill="auto" w:val="clear"/>
          <w:vertAlign w:val="baseline"/>
          <w:rtl w:val="0"/>
        </w:rPr>
        <w:t xml:space="preserve">Deliver a globally reusable core that adapts language, disclosures, market rules and support paths by jurisdiction pack rather than hard-coded country logic.</w:t>
      </w:r>
    </w:p>
    <w:p w:rsidR="00000000" w:rsidDel="00000000" w:rsidP="00000000" w:rsidRDefault="00000000" w:rsidRPr="00000000" w14:paraId="00000054">
      <w:pPr>
        <w:pStyle w:val="Heading2"/>
        <w:rPr/>
      </w:pPr>
      <w:r w:rsidDel="00000000" w:rsidR="00000000" w:rsidRPr="00000000">
        <w:rPr>
          <w:rtl w:val="0"/>
        </w:rPr>
        <w:t xml:space="preserve">1.2 Architectural invariants</w:t>
      </w:r>
    </w:p>
    <w:tbl>
      <w:tblPr>
        <w:tblStyle w:val="Table5"/>
        <w:tblW w:w="9993.0" w:type="dxa"/>
        <w:jc w:val="center"/>
        <w:tblBorders>
          <w:top w:color="d9dce6" w:space="0" w:sz="3" w:val="single"/>
          <w:left w:color="d9dce6" w:space="0" w:sz="3" w:val="single"/>
          <w:bottom w:color="d9dce6" w:space="0" w:sz="3" w:val="single"/>
          <w:right w:color="d9dce6" w:space="0" w:sz="3" w:val="single"/>
          <w:insideH w:color="d9dce6" w:space="0" w:sz="3" w:val="single"/>
          <w:insideV w:color="d9dce6" w:space="0" w:sz="3" w:val="single"/>
        </w:tblBorders>
        <w:tblLayout w:type="fixed"/>
        <w:tblLook w:val="0400"/>
      </w:tblPr>
      <w:tblGrid>
        <w:gridCol w:w="3331"/>
        <w:gridCol w:w="3331"/>
        <w:gridCol w:w="3331"/>
        <w:tblGridChange w:id="0">
          <w:tblGrid>
            <w:gridCol w:w="3331"/>
            <w:gridCol w:w="3331"/>
            <w:gridCol w:w="3331"/>
          </w:tblGrid>
        </w:tblGridChange>
      </w:tblGrid>
      <w:tr>
        <w:trPr>
          <w:cantSplit w:val="0"/>
          <w:tblHeader w:val="1"/>
        </w:trPr>
        <w:tc>
          <w:tcPr>
            <w:shd w:fill="151a3d" w:val="clear"/>
            <w:tcMar>
              <w:top w:w="70.0" w:type="dxa"/>
              <w:bottom w:w="70.0" w:type="dxa"/>
            </w:tcMar>
          </w:tcPr>
          <w:p w:rsidR="00000000" w:rsidDel="00000000" w:rsidP="00000000" w:rsidRDefault="00000000" w:rsidRPr="00000000" w14:paraId="00000055">
            <w:pPr>
              <w:rPr/>
            </w:pPr>
            <w:r w:rsidDel="00000000" w:rsidR="00000000" w:rsidRPr="00000000">
              <w:rPr>
                <w:b w:val="1"/>
                <w:bCs w:val="1"/>
                <w:color w:val="ffffff"/>
                <w:sz w:val="15"/>
                <w:szCs w:val="15"/>
                <w:rtl w:val="0"/>
              </w:rPr>
              <w:t xml:space="preserve">ID</w:t>
            </w:r>
            <w:r w:rsidDel="00000000" w:rsidR="00000000" w:rsidRPr="00000000">
              <w:rPr>
                <w:rtl w:val="0"/>
              </w:rPr>
            </w:r>
          </w:p>
        </w:tc>
        <w:tc>
          <w:tcPr>
            <w:shd w:fill="151a3d" w:val="clear"/>
            <w:tcMar>
              <w:top w:w="70.0" w:type="dxa"/>
              <w:bottom w:w="70.0" w:type="dxa"/>
            </w:tcMar>
          </w:tcPr>
          <w:p w:rsidR="00000000" w:rsidDel="00000000" w:rsidP="00000000" w:rsidRDefault="00000000" w:rsidRPr="00000000" w14:paraId="00000056">
            <w:pPr>
              <w:rPr/>
            </w:pPr>
            <w:r w:rsidDel="00000000" w:rsidR="00000000" w:rsidRPr="00000000">
              <w:rPr>
                <w:b w:val="1"/>
                <w:bCs w:val="1"/>
                <w:color w:val="ffffff"/>
                <w:sz w:val="15"/>
                <w:szCs w:val="15"/>
                <w:rtl w:val="0"/>
              </w:rPr>
              <w:t xml:space="preserve">Invariant</w:t>
            </w:r>
            <w:r w:rsidDel="00000000" w:rsidR="00000000" w:rsidRPr="00000000">
              <w:rPr>
                <w:rtl w:val="0"/>
              </w:rPr>
            </w:r>
          </w:p>
        </w:tc>
        <w:tc>
          <w:tcPr>
            <w:shd w:fill="151a3d" w:val="clear"/>
            <w:tcMar>
              <w:top w:w="70.0" w:type="dxa"/>
              <w:bottom w:w="70.0" w:type="dxa"/>
            </w:tcMar>
          </w:tcPr>
          <w:p w:rsidR="00000000" w:rsidDel="00000000" w:rsidP="00000000" w:rsidRDefault="00000000" w:rsidRPr="00000000" w14:paraId="00000057">
            <w:pPr>
              <w:rPr/>
            </w:pPr>
            <w:r w:rsidDel="00000000" w:rsidR="00000000" w:rsidRPr="00000000">
              <w:rPr>
                <w:b w:val="1"/>
                <w:bCs w:val="1"/>
                <w:color w:val="ffffff"/>
                <w:sz w:val="15"/>
                <w:szCs w:val="15"/>
                <w:rtl w:val="0"/>
              </w:rPr>
              <w:t xml:space="preserve">Engineering rule</w:t>
            </w:r>
            <w:r w:rsidDel="00000000" w:rsidR="00000000" w:rsidRPr="00000000">
              <w:rPr>
                <w:rtl w:val="0"/>
              </w:rPr>
            </w:r>
          </w:p>
        </w:tc>
      </w:tr>
      <w:tr>
        <w:trPr>
          <w:cantSplit w:val="1"/>
          <w:tblHeader w:val="0"/>
        </w:trPr>
        <w:tc>
          <w:tcPr>
            <w:tcMar>
              <w:top w:w="65.0" w:type="dxa"/>
              <w:bottom w:w="65.0" w:type="dxa"/>
            </w:tcMar>
          </w:tcPr>
          <w:p w:rsidR="00000000" w:rsidDel="00000000" w:rsidP="00000000" w:rsidRDefault="00000000" w:rsidRPr="00000000" w14:paraId="00000058">
            <w:pPr>
              <w:spacing w:after="0" w:lineRule="auto"/>
              <w:rPr/>
            </w:pPr>
            <w:r w:rsidDel="00000000" w:rsidR="00000000" w:rsidRPr="00000000">
              <w:rPr>
                <w:color w:val="202335"/>
                <w:sz w:val="15"/>
                <w:szCs w:val="15"/>
                <w:rtl w:val="0"/>
              </w:rPr>
              <w:t xml:space="preserve">ZR-AI-I01</w:t>
            </w:r>
            <w:r w:rsidDel="00000000" w:rsidR="00000000" w:rsidRPr="00000000">
              <w:rPr>
                <w:rtl w:val="0"/>
              </w:rPr>
            </w:r>
          </w:p>
        </w:tc>
        <w:tc>
          <w:tcPr>
            <w:tcMar>
              <w:top w:w="65.0" w:type="dxa"/>
              <w:bottom w:w="65.0" w:type="dxa"/>
            </w:tcMar>
          </w:tcPr>
          <w:p w:rsidR="00000000" w:rsidDel="00000000" w:rsidP="00000000" w:rsidRDefault="00000000" w:rsidRPr="00000000" w14:paraId="00000059">
            <w:pPr>
              <w:spacing w:after="0" w:lineRule="auto"/>
              <w:rPr/>
            </w:pPr>
            <w:r w:rsidDel="00000000" w:rsidR="00000000" w:rsidRPr="00000000">
              <w:rPr>
                <w:color w:val="202335"/>
                <w:sz w:val="15"/>
                <w:szCs w:val="15"/>
                <w:rtl w:val="0"/>
              </w:rPr>
              <w:t xml:space="preserve">Authority separation</w:t>
            </w:r>
            <w:r w:rsidDel="00000000" w:rsidR="00000000" w:rsidRPr="00000000">
              <w:rPr>
                <w:rtl w:val="0"/>
              </w:rPr>
            </w:r>
          </w:p>
        </w:tc>
        <w:tc>
          <w:tcPr>
            <w:tcMar>
              <w:top w:w="65.0" w:type="dxa"/>
              <w:bottom w:w="65.0" w:type="dxa"/>
            </w:tcMar>
          </w:tcPr>
          <w:p w:rsidR="00000000" w:rsidDel="00000000" w:rsidP="00000000" w:rsidRDefault="00000000" w:rsidRPr="00000000" w14:paraId="0000005A">
            <w:pPr>
              <w:spacing w:after="0" w:lineRule="auto"/>
              <w:rPr/>
            </w:pPr>
            <w:r w:rsidDel="00000000" w:rsidR="00000000" w:rsidRPr="00000000">
              <w:rPr>
                <w:color w:val="202335"/>
                <w:sz w:val="15"/>
                <w:szCs w:val="15"/>
                <w:rtl w:val="0"/>
              </w:rPr>
              <w:t xml:space="preserve">LLM output is never authoritative state. UI labels authoritative facts by source and timestamp.</w:t>
            </w:r>
            <w:r w:rsidDel="00000000" w:rsidR="00000000" w:rsidRPr="00000000">
              <w:rPr>
                <w:rtl w:val="0"/>
              </w:rPr>
            </w:r>
          </w:p>
        </w:tc>
      </w:tr>
      <w:tr>
        <w:trPr>
          <w:cantSplit w:val="1"/>
          <w:tblHeader w:val="0"/>
        </w:trPr>
        <w:tc>
          <w:tcPr>
            <w:shd w:fill="fbfbfd" w:val="clear"/>
            <w:tcMar>
              <w:top w:w="65.0" w:type="dxa"/>
              <w:bottom w:w="65.0" w:type="dxa"/>
            </w:tcMar>
          </w:tcPr>
          <w:p w:rsidR="00000000" w:rsidDel="00000000" w:rsidP="00000000" w:rsidRDefault="00000000" w:rsidRPr="00000000" w14:paraId="0000005B">
            <w:pPr>
              <w:spacing w:after="0" w:lineRule="auto"/>
              <w:rPr/>
            </w:pPr>
            <w:r w:rsidDel="00000000" w:rsidR="00000000" w:rsidRPr="00000000">
              <w:rPr>
                <w:color w:val="202335"/>
                <w:sz w:val="15"/>
                <w:szCs w:val="15"/>
                <w:rtl w:val="0"/>
              </w:rPr>
              <w:t xml:space="preserve">ZR-AI-I02</w:t>
            </w:r>
            <w:r w:rsidDel="00000000" w:rsidR="00000000" w:rsidRPr="00000000">
              <w:rPr>
                <w:rtl w:val="0"/>
              </w:rPr>
            </w:r>
          </w:p>
        </w:tc>
        <w:tc>
          <w:tcPr>
            <w:shd w:fill="fbfbfd" w:val="clear"/>
            <w:tcMar>
              <w:top w:w="65.0" w:type="dxa"/>
              <w:bottom w:w="65.0" w:type="dxa"/>
            </w:tcMar>
          </w:tcPr>
          <w:p w:rsidR="00000000" w:rsidDel="00000000" w:rsidP="00000000" w:rsidRDefault="00000000" w:rsidRPr="00000000" w14:paraId="0000005C">
            <w:pPr>
              <w:spacing w:after="0" w:lineRule="auto"/>
              <w:rPr/>
            </w:pPr>
            <w:r w:rsidDel="00000000" w:rsidR="00000000" w:rsidRPr="00000000">
              <w:rPr>
                <w:color w:val="202335"/>
                <w:sz w:val="15"/>
                <w:szCs w:val="15"/>
                <w:rtl w:val="0"/>
              </w:rPr>
              <w:t xml:space="preserve">No direct database access</w:t>
            </w:r>
            <w:r w:rsidDel="00000000" w:rsidR="00000000" w:rsidRPr="00000000">
              <w:rPr>
                <w:rtl w:val="0"/>
              </w:rPr>
            </w:r>
          </w:p>
        </w:tc>
        <w:tc>
          <w:tcPr>
            <w:shd w:fill="fbfbfd" w:val="clear"/>
            <w:tcMar>
              <w:top w:w="65.0" w:type="dxa"/>
              <w:bottom w:w="65.0" w:type="dxa"/>
            </w:tcMar>
          </w:tcPr>
          <w:p w:rsidR="00000000" w:rsidDel="00000000" w:rsidP="00000000" w:rsidRDefault="00000000" w:rsidRPr="00000000" w14:paraId="0000005D">
            <w:pPr>
              <w:spacing w:after="0" w:lineRule="auto"/>
              <w:rPr/>
            </w:pPr>
            <w:r w:rsidDel="00000000" w:rsidR="00000000" w:rsidRPr="00000000">
              <w:rPr>
                <w:color w:val="202335"/>
                <w:sz w:val="15"/>
                <w:szCs w:val="15"/>
                <w:rtl w:val="0"/>
              </w:rPr>
              <w:t xml:space="preserve">The assistant accesses domain data only through governed APIs/adapters; no production DB credentials in AI runtime.</w:t>
            </w:r>
            <w:r w:rsidDel="00000000" w:rsidR="00000000" w:rsidRPr="00000000">
              <w:rPr>
                <w:rtl w:val="0"/>
              </w:rPr>
            </w:r>
          </w:p>
        </w:tc>
      </w:tr>
      <w:tr>
        <w:trPr>
          <w:cantSplit w:val="1"/>
          <w:tblHeader w:val="0"/>
        </w:trPr>
        <w:tc>
          <w:tcPr>
            <w:tcMar>
              <w:top w:w="65.0" w:type="dxa"/>
              <w:bottom w:w="65.0" w:type="dxa"/>
            </w:tcMar>
          </w:tcPr>
          <w:p w:rsidR="00000000" w:rsidDel="00000000" w:rsidP="00000000" w:rsidRDefault="00000000" w:rsidRPr="00000000" w14:paraId="0000005E">
            <w:pPr>
              <w:spacing w:after="0" w:lineRule="auto"/>
              <w:rPr/>
            </w:pPr>
            <w:r w:rsidDel="00000000" w:rsidR="00000000" w:rsidRPr="00000000">
              <w:rPr>
                <w:color w:val="202335"/>
                <w:sz w:val="15"/>
                <w:szCs w:val="15"/>
                <w:rtl w:val="0"/>
              </w:rPr>
              <w:t xml:space="preserve">ZR-AI-I03</w:t>
            </w:r>
            <w:r w:rsidDel="00000000" w:rsidR="00000000" w:rsidRPr="00000000">
              <w:rPr>
                <w:rtl w:val="0"/>
              </w:rPr>
            </w:r>
          </w:p>
        </w:tc>
        <w:tc>
          <w:tcPr>
            <w:tcMar>
              <w:top w:w="65.0" w:type="dxa"/>
              <w:bottom w:w="65.0" w:type="dxa"/>
            </w:tcMar>
          </w:tcPr>
          <w:p w:rsidR="00000000" w:rsidDel="00000000" w:rsidP="00000000" w:rsidRDefault="00000000" w:rsidRPr="00000000" w14:paraId="0000005F">
            <w:pPr>
              <w:spacing w:after="0" w:lineRule="auto"/>
              <w:rPr/>
            </w:pPr>
            <w:r w:rsidDel="00000000" w:rsidR="00000000" w:rsidRPr="00000000">
              <w:rPr>
                <w:color w:val="202335"/>
                <w:sz w:val="15"/>
                <w:szCs w:val="15"/>
                <w:rtl w:val="0"/>
              </w:rPr>
              <w:t xml:space="preserve">No AI legal outcome</w:t>
            </w:r>
            <w:r w:rsidDel="00000000" w:rsidR="00000000" w:rsidRPr="00000000">
              <w:rPr>
                <w:rtl w:val="0"/>
              </w:rPr>
            </w:r>
          </w:p>
        </w:tc>
        <w:tc>
          <w:tcPr>
            <w:tcMar>
              <w:top w:w="65.0" w:type="dxa"/>
              <w:bottom w:w="65.0" w:type="dxa"/>
            </w:tcMar>
          </w:tcPr>
          <w:p w:rsidR="00000000" w:rsidDel="00000000" w:rsidP="00000000" w:rsidRDefault="00000000" w:rsidRPr="00000000" w14:paraId="00000060">
            <w:pPr>
              <w:spacing w:after="0" w:lineRule="auto"/>
              <w:rPr/>
            </w:pPr>
            <w:r w:rsidDel="00000000" w:rsidR="00000000" w:rsidRPr="00000000">
              <w:rPr>
                <w:color w:val="202335"/>
                <w:sz w:val="15"/>
                <w:szCs w:val="15"/>
                <w:rtl w:val="0"/>
              </w:rPr>
              <w:t xml:space="preserve">Eligibility, compliance, tenancy, verification and jurisdictional decisions come from deterministic services/rules.</w:t>
            </w:r>
            <w:r w:rsidDel="00000000" w:rsidR="00000000" w:rsidRPr="00000000">
              <w:rPr>
                <w:rtl w:val="0"/>
              </w:rPr>
            </w:r>
          </w:p>
        </w:tc>
      </w:tr>
      <w:tr>
        <w:trPr>
          <w:cantSplit w:val="1"/>
          <w:tblHeader w:val="0"/>
        </w:trPr>
        <w:tc>
          <w:tcPr>
            <w:shd w:fill="fbfbfd" w:val="clear"/>
            <w:tcMar>
              <w:top w:w="65.0" w:type="dxa"/>
              <w:bottom w:w="65.0" w:type="dxa"/>
            </w:tcMar>
          </w:tcPr>
          <w:p w:rsidR="00000000" w:rsidDel="00000000" w:rsidP="00000000" w:rsidRDefault="00000000" w:rsidRPr="00000000" w14:paraId="00000061">
            <w:pPr>
              <w:spacing w:after="0" w:lineRule="auto"/>
              <w:rPr/>
            </w:pPr>
            <w:r w:rsidDel="00000000" w:rsidR="00000000" w:rsidRPr="00000000">
              <w:rPr>
                <w:color w:val="202335"/>
                <w:sz w:val="15"/>
                <w:szCs w:val="15"/>
                <w:rtl w:val="0"/>
              </w:rPr>
              <w:t xml:space="preserve">ZR-AI-I04</w:t>
            </w:r>
            <w:r w:rsidDel="00000000" w:rsidR="00000000" w:rsidRPr="00000000">
              <w:rPr>
                <w:rtl w:val="0"/>
              </w:rPr>
            </w:r>
          </w:p>
        </w:tc>
        <w:tc>
          <w:tcPr>
            <w:shd w:fill="fbfbfd" w:val="clear"/>
            <w:tcMar>
              <w:top w:w="65.0" w:type="dxa"/>
              <w:bottom w:w="65.0" w:type="dxa"/>
            </w:tcMar>
          </w:tcPr>
          <w:p w:rsidR="00000000" w:rsidDel="00000000" w:rsidP="00000000" w:rsidRDefault="00000000" w:rsidRPr="00000000" w14:paraId="00000062">
            <w:pPr>
              <w:spacing w:after="0" w:lineRule="auto"/>
              <w:rPr/>
            </w:pPr>
            <w:r w:rsidDel="00000000" w:rsidR="00000000" w:rsidRPr="00000000">
              <w:rPr>
                <w:color w:val="202335"/>
                <w:sz w:val="15"/>
                <w:szCs w:val="15"/>
                <w:rtl w:val="0"/>
              </w:rPr>
              <w:t xml:space="preserve">No optimistic money</w:t>
            </w:r>
            <w:r w:rsidDel="00000000" w:rsidR="00000000" w:rsidRPr="00000000">
              <w:rPr>
                <w:rtl w:val="0"/>
              </w:rPr>
            </w:r>
          </w:p>
        </w:tc>
        <w:tc>
          <w:tcPr>
            <w:shd w:fill="fbfbfd" w:val="clear"/>
            <w:tcMar>
              <w:top w:w="65.0" w:type="dxa"/>
              <w:bottom w:w="65.0" w:type="dxa"/>
            </w:tcMar>
          </w:tcPr>
          <w:p w:rsidR="00000000" w:rsidDel="00000000" w:rsidP="00000000" w:rsidRDefault="00000000" w:rsidRPr="00000000" w14:paraId="00000063">
            <w:pPr>
              <w:spacing w:after="0" w:lineRule="auto"/>
              <w:rPr/>
            </w:pPr>
            <w:r w:rsidDel="00000000" w:rsidR="00000000" w:rsidRPr="00000000">
              <w:rPr>
                <w:color w:val="202335"/>
                <w:sz w:val="15"/>
                <w:szCs w:val="15"/>
                <w:rtl w:val="0"/>
              </w:rPr>
              <w:t xml:space="preserve">Balances, charges, deposits, refunds and payouts render only from authoritative ledger/payment services.</w:t>
            </w:r>
            <w:r w:rsidDel="00000000" w:rsidR="00000000" w:rsidRPr="00000000">
              <w:rPr>
                <w:rtl w:val="0"/>
              </w:rPr>
            </w:r>
          </w:p>
        </w:tc>
      </w:tr>
      <w:tr>
        <w:trPr>
          <w:cantSplit w:val="1"/>
          <w:tblHeader w:val="0"/>
        </w:trPr>
        <w:tc>
          <w:tcPr>
            <w:tcMar>
              <w:top w:w="65.0" w:type="dxa"/>
              <w:bottom w:w="65.0" w:type="dxa"/>
            </w:tcMar>
          </w:tcPr>
          <w:p w:rsidR="00000000" w:rsidDel="00000000" w:rsidP="00000000" w:rsidRDefault="00000000" w:rsidRPr="00000000" w14:paraId="00000064">
            <w:pPr>
              <w:spacing w:after="0" w:lineRule="auto"/>
              <w:rPr/>
            </w:pPr>
            <w:r w:rsidDel="00000000" w:rsidR="00000000" w:rsidRPr="00000000">
              <w:rPr>
                <w:color w:val="202335"/>
                <w:sz w:val="15"/>
                <w:szCs w:val="15"/>
                <w:rtl w:val="0"/>
              </w:rPr>
              <w:t xml:space="preserve">ZR-AI-I05</w:t>
            </w:r>
            <w:r w:rsidDel="00000000" w:rsidR="00000000" w:rsidRPr="00000000">
              <w:rPr>
                <w:rtl w:val="0"/>
              </w:rPr>
            </w:r>
          </w:p>
        </w:tc>
        <w:tc>
          <w:tcPr>
            <w:tcMar>
              <w:top w:w="65.0" w:type="dxa"/>
              <w:bottom w:w="65.0" w:type="dxa"/>
            </w:tcMar>
          </w:tcPr>
          <w:p w:rsidR="00000000" w:rsidDel="00000000" w:rsidP="00000000" w:rsidRDefault="00000000" w:rsidRPr="00000000" w14:paraId="00000065">
            <w:pPr>
              <w:spacing w:after="0" w:lineRule="auto"/>
              <w:rPr/>
            </w:pPr>
            <w:r w:rsidDel="00000000" w:rsidR="00000000" w:rsidRPr="00000000">
              <w:rPr>
                <w:color w:val="202335"/>
                <w:sz w:val="15"/>
                <w:szCs w:val="15"/>
                <w:rtl w:val="0"/>
              </w:rPr>
              <w:t xml:space="preserve">Least agency</w:t>
            </w:r>
            <w:r w:rsidDel="00000000" w:rsidR="00000000" w:rsidRPr="00000000">
              <w:rPr>
                <w:rtl w:val="0"/>
              </w:rPr>
            </w:r>
          </w:p>
        </w:tc>
        <w:tc>
          <w:tcPr>
            <w:tcMar>
              <w:top w:w="65.0" w:type="dxa"/>
              <w:bottom w:w="65.0" w:type="dxa"/>
            </w:tcMar>
          </w:tcPr>
          <w:p w:rsidR="00000000" w:rsidDel="00000000" w:rsidP="00000000" w:rsidRDefault="00000000" w:rsidRPr="00000000" w14:paraId="00000066">
            <w:pPr>
              <w:spacing w:after="0" w:lineRule="auto"/>
              <w:rPr/>
            </w:pPr>
            <w:r w:rsidDel="00000000" w:rsidR="00000000" w:rsidRPr="00000000">
              <w:rPr>
                <w:color w:val="202335"/>
                <w:sz w:val="15"/>
                <w:szCs w:val="15"/>
                <w:rtl w:val="0"/>
              </w:rPr>
              <w:t xml:space="preserve">Tools are deny-by-default, scoped, parameter-validated and risk-tiered.</w:t>
            </w:r>
            <w:r w:rsidDel="00000000" w:rsidR="00000000" w:rsidRPr="00000000">
              <w:rPr>
                <w:rtl w:val="0"/>
              </w:rPr>
            </w:r>
          </w:p>
        </w:tc>
      </w:tr>
      <w:tr>
        <w:trPr>
          <w:cantSplit w:val="1"/>
          <w:tblHeader w:val="0"/>
        </w:trPr>
        <w:tc>
          <w:tcPr>
            <w:shd w:fill="fbfbfd" w:val="clear"/>
            <w:tcMar>
              <w:top w:w="65.0" w:type="dxa"/>
              <w:bottom w:w="65.0" w:type="dxa"/>
            </w:tcMar>
          </w:tcPr>
          <w:p w:rsidR="00000000" w:rsidDel="00000000" w:rsidP="00000000" w:rsidRDefault="00000000" w:rsidRPr="00000000" w14:paraId="00000067">
            <w:pPr>
              <w:spacing w:after="0" w:lineRule="auto"/>
              <w:rPr/>
            </w:pPr>
            <w:r w:rsidDel="00000000" w:rsidR="00000000" w:rsidRPr="00000000">
              <w:rPr>
                <w:color w:val="202335"/>
                <w:sz w:val="15"/>
                <w:szCs w:val="15"/>
                <w:rtl w:val="0"/>
              </w:rPr>
              <w:t xml:space="preserve">ZR-AI-I06</w:t>
            </w:r>
            <w:r w:rsidDel="00000000" w:rsidR="00000000" w:rsidRPr="00000000">
              <w:rPr>
                <w:rtl w:val="0"/>
              </w:rPr>
            </w:r>
          </w:p>
        </w:tc>
        <w:tc>
          <w:tcPr>
            <w:shd w:fill="fbfbfd" w:val="clear"/>
            <w:tcMar>
              <w:top w:w="65.0" w:type="dxa"/>
              <w:bottom w:w="65.0" w:type="dxa"/>
            </w:tcMar>
          </w:tcPr>
          <w:p w:rsidR="00000000" w:rsidDel="00000000" w:rsidP="00000000" w:rsidRDefault="00000000" w:rsidRPr="00000000" w14:paraId="00000068">
            <w:pPr>
              <w:spacing w:after="0" w:lineRule="auto"/>
              <w:rPr/>
            </w:pPr>
            <w:r w:rsidDel="00000000" w:rsidR="00000000" w:rsidRPr="00000000">
              <w:rPr>
                <w:color w:val="202335"/>
                <w:sz w:val="15"/>
                <w:szCs w:val="15"/>
                <w:rtl w:val="0"/>
              </w:rPr>
              <w:t xml:space="preserve">Account isolation</w:t>
            </w:r>
            <w:r w:rsidDel="00000000" w:rsidR="00000000" w:rsidRPr="00000000">
              <w:rPr>
                <w:rtl w:val="0"/>
              </w:rPr>
            </w:r>
          </w:p>
        </w:tc>
        <w:tc>
          <w:tcPr>
            <w:shd w:fill="fbfbfd" w:val="clear"/>
            <w:tcMar>
              <w:top w:w="65.0" w:type="dxa"/>
              <w:bottom w:w="65.0" w:type="dxa"/>
            </w:tcMar>
          </w:tcPr>
          <w:p w:rsidR="00000000" w:rsidDel="00000000" w:rsidP="00000000" w:rsidRDefault="00000000" w:rsidRPr="00000000" w14:paraId="00000069">
            <w:pPr>
              <w:spacing w:after="0" w:lineRule="auto"/>
              <w:rPr/>
            </w:pPr>
            <w:r w:rsidDel="00000000" w:rsidR="00000000" w:rsidRPr="00000000">
              <w:rPr>
                <w:color w:val="202335"/>
                <w:sz w:val="15"/>
                <w:szCs w:val="15"/>
                <w:rtl w:val="0"/>
              </w:rPr>
              <w:t xml:space="preserve">Identity, role, resource ownership and jurisdiction are enforced server-side on every retrieval/tool request.</w:t>
            </w:r>
            <w:r w:rsidDel="00000000" w:rsidR="00000000" w:rsidRPr="00000000">
              <w:rPr>
                <w:rtl w:val="0"/>
              </w:rPr>
            </w:r>
          </w:p>
        </w:tc>
      </w:tr>
      <w:tr>
        <w:trPr>
          <w:cantSplit w:val="1"/>
          <w:tblHeader w:val="0"/>
        </w:trPr>
        <w:tc>
          <w:tcPr>
            <w:tcMar>
              <w:top w:w="65.0" w:type="dxa"/>
              <w:bottom w:w="65.0" w:type="dxa"/>
            </w:tcMar>
          </w:tcPr>
          <w:p w:rsidR="00000000" w:rsidDel="00000000" w:rsidP="00000000" w:rsidRDefault="00000000" w:rsidRPr="00000000" w14:paraId="0000006A">
            <w:pPr>
              <w:spacing w:after="0" w:lineRule="auto"/>
              <w:rPr/>
            </w:pPr>
            <w:r w:rsidDel="00000000" w:rsidR="00000000" w:rsidRPr="00000000">
              <w:rPr>
                <w:color w:val="202335"/>
                <w:sz w:val="15"/>
                <w:szCs w:val="15"/>
                <w:rtl w:val="0"/>
              </w:rPr>
              <w:t xml:space="preserve">ZR-AI-I07</w:t>
            </w:r>
            <w:r w:rsidDel="00000000" w:rsidR="00000000" w:rsidRPr="00000000">
              <w:rPr>
                <w:rtl w:val="0"/>
              </w:rPr>
            </w:r>
          </w:p>
        </w:tc>
        <w:tc>
          <w:tcPr>
            <w:tcMar>
              <w:top w:w="65.0" w:type="dxa"/>
              <w:bottom w:w="65.0" w:type="dxa"/>
            </w:tcMar>
          </w:tcPr>
          <w:p w:rsidR="00000000" w:rsidDel="00000000" w:rsidP="00000000" w:rsidRDefault="00000000" w:rsidRPr="00000000" w14:paraId="0000006B">
            <w:pPr>
              <w:spacing w:after="0" w:lineRule="auto"/>
              <w:rPr/>
            </w:pPr>
            <w:r w:rsidDel="00000000" w:rsidR="00000000" w:rsidRPr="00000000">
              <w:rPr>
                <w:color w:val="202335"/>
                <w:sz w:val="15"/>
                <w:szCs w:val="15"/>
                <w:rtl w:val="0"/>
              </w:rPr>
              <w:t xml:space="preserve">Policy versioning</w:t>
            </w:r>
            <w:r w:rsidDel="00000000" w:rsidR="00000000" w:rsidRPr="00000000">
              <w:rPr>
                <w:rtl w:val="0"/>
              </w:rPr>
            </w:r>
          </w:p>
        </w:tc>
        <w:tc>
          <w:tcPr>
            <w:tcMar>
              <w:top w:w="65.0" w:type="dxa"/>
              <w:bottom w:w="65.0" w:type="dxa"/>
            </w:tcMar>
          </w:tcPr>
          <w:p w:rsidR="00000000" w:rsidDel="00000000" w:rsidP="00000000" w:rsidRDefault="00000000" w:rsidRPr="00000000" w14:paraId="0000006C">
            <w:pPr>
              <w:spacing w:after="0" w:lineRule="auto"/>
              <w:rPr/>
            </w:pPr>
            <w:r w:rsidDel="00000000" w:rsidR="00000000" w:rsidRPr="00000000">
              <w:rPr>
                <w:color w:val="202335"/>
                <w:sz w:val="15"/>
                <w:szCs w:val="15"/>
                <w:rtl w:val="0"/>
              </w:rPr>
              <w:t xml:space="preserve">Prompt, tool policy, KB corpus, model and jurisdiction pack versions are recorded per response.</w:t>
            </w:r>
            <w:r w:rsidDel="00000000" w:rsidR="00000000" w:rsidRPr="00000000">
              <w:rPr>
                <w:rtl w:val="0"/>
              </w:rPr>
            </w:r>
          </w:p>
        </w:tc>
      </w:tr>
      <w:tr>
        <w:trPr>
          <w:cantSplit w:val="1"/>
          <w:tblHeader w:val="0"/>
        </w:trPr>
        <w:tc>
          <w:tcPr>
            <w:shd w:fill="fbfbfd" w:val="clear"/>
            <w:tcMar>
              <w:top w:w="65.0" w:type="dxa"/>
              <w:bottom w:w="65.0" w:type="dxa"/>
            </w:tcMar>
          </w:tcPr>
          <w:p w:rsidR="00000000" w:rsidDel="00000000" w:rsidP="00000000" w:rsidRDefault="00000000" w:rsidRPr="00000000" w14:paraId="0000006D">
            <w:pPr>
              <w:spacing w:after="0" w:lineRule="auto"/>
              <w:rPr/>
            </w:pPr>
            <w:r w:rsidDel="00000000" w:rsidR="00000000" w:rsidRPr="00000000">
              <w:rPr>
                <w:color w:val="202335"/>
                <w:sz w:val="15"/>
                <w:szCs w:val="15"/>
                <w:rtl w:val="0"/>
              </w:rPr>
              <w:t xml:space="preserve">ZR-AI-I08</w:t>
            </w:r>
            <w:r w:rsidDel="00000000" w:rsidR="00000000" w:rsidRPr="00000000">
              <w:rPr>
                <w:rtl w:val="0"/>
              </w:rPr>
            </w:r>
          </w:p>
        </w:tc>
        <w:tc>
          <w:tcPr>
            <w:shd w:fill="fbfbfd" w:val="clear"/>
            <w:tcMar>
              <w:top w:w="65.0" w:type="dxa"/>
              <w:bottom w:w="65.0" w:type="dxa"/>
            </w:tcMar>
          </w:tcPr>
          <w:p w:rsidR="00000000" w:rsidDel="00000000" w:rsidP="00000000" w:rsidRDefault="00000000" w:rsidRPr="00000000" w14:paraId="0000006E">
            <w:pPr>
              <w:spacing w:after="0" w:lineRule="auto"/>
              <w:rPr/>
            </w:pPr>
            <w:r w:rsidDel="00000000" w:rsidR="00000000" w:rsidRPr="00000000">
              <w:rPr>
                <w:color w:val="202335"/>
                <w:sz w:val="15"/>
                <w:szCs w:val="15"/>
                <w:rtl w:val="0"/>
              </w:rPr>
              <w:t xml:space="preserve">Graceful abstention</w:t>
            </w:r>
            <w:r w:rsidDel="00000000" w:rsidR="00000000" w:rsidRPr="00000000">
              <w:rPr>
                <w:rtl w:val="0"/>
              </w:rPr>
            </w:r>
          </w:p>
        </w:tc>
        <w:tc>
          <w:tcPr>
            <w:shd w:fill="fbfbfd" w:val="clear"/>
            <w:tcMar>
              <w:top w:w="65.0" w:type="dxa"/>
              <w:bottom w:w="65.0" w:type="dxa"/>
            </w:tcMar>
          </w:tcPr>
          <w:p w:rsidR="00000000" w:rsidDel="00000000" w:rsidP="00000000" w:rsidRDefault="00000000" w:rsidRPr="00000000" w14:paraId="0000006F">
            <w:pPr>
              <w:spacing w:after="0" w:lineRule="auto"/>
              <w:rPr/>
            </w:pPr>
            <w:r w:rsidDel="00000000" w:rsidR="00000000" w:rsidRPr="00000000">
              <w:rPr>
                <w:color w:val="202335"/>
                <w:sz w:val="15"/>
                <w:szCs w:val="15"/>
                <w:rtl w:val="0"/>
              </w:rPr>
              <w:t xml:space="preserve">If evidence is absent, stale, conflicting or not permitted, the assistant must say so and route to the authoritative workflow.</w:t>
            </w:r>
            <w:r w:rsidDel="00000000" w:rsidR="00000000" w:rsidRPr="00000000">
              <w:rPr>
                <w:rtl w:val="0"/>
              </w:rPr>
            </w:r>
          </w:p>
        </w:tc>
      </w:tr>
      <w:tr>
        <w:trPr>
          <w:cantSplit w:val="1"/>
          <w:tblHeader w:val="0"/>
        </w:trPr>
        <w:tc>
          <w:tcPr>
            <w:tcMar>
              <w:top w:w="65.0" w:type="dxa"/>
              <w:bottom w:w="65.0" w:type="dxa"/>
            </w:tcMar>
          </w:tcPr>
          <w:p w:rsidR="00000000" w:rsidDel="00000000" w:rsidP="00000000" w:rsidRDefault="00000000" w:rsidRPr="00000000" w14:paraId="00000070">
            <w:pPr>
              <w:spacing w:after="0" w:lineRule="auto"/>
              <w:rPr/>
            </w:pPr>
            <w:r w:rsidDel="00000000" w:rsidR="00000000" w:rsidRPr="00000000">
              <w:rPr>
                <w:color w:val="202335"/>
                <w:sz w:val="15"/>
                <w:szCs w:val="15"/>
                <w:rtl w:val="0"/>
              </w:rPr>
              <w:t xml:space="preserve">ZR-AI-I09</w:t>
            </w:r>
            <w:r w:rsidDel="00000000" w:rsidR="00000000" w:rsidRPr="00000000">
              <w:rPr>
                <w:rtl w:val="0"/>
              </w:rPr>
            </w:r>
          </w:p>
        </w:tc>
        <w:tc>
          <w:tcPr>
            <w:tcMar>
              <w:top w:w="65.0" w:type="dxa"/>
              <w:bottom w:w="65.0" w:type="dxa"/>
            </w:tcMar>
          </w:tcPr>
          <w:p w:rsidR="00000000" w:rsidDel="00000000" w:rsidP="00000000" w:rsidRDefault="00000000" w:rsidRPr="00000000" w14:paraId="00000071">
            <w:pPr>
              <w:spacing w:after="0" w:lineRule="auto"/>
              <w:rPr/>
            </w:pPr>
            <w:r w:rsidDel="00000000" w:rsidR="00000000" w:rsidRPr="00000000">
              <w:rPr>
                <w:color w:val="202335"/>
                <w:sz w:val="15"/>
                <w:szCs w:val="15"/>
                <w:rtl w:val="0"/>
              </w:rPr>
              <w:t xml:space="preserve">Human visibility</w:t>
            </w:r>
            <w:r w:rsidDel="00000000" w:rsidR="00000000" w:rsidRPr="00000000">
              <w:rPr>
                <w:rtl w:val="0"/>
              </w:rPr>
            </w:r>
          </w:p>
        </w:tc>
        <w:tc>
          <w:tcPr>
            <w:tcMar>
              <w:top w:w="65.0" w:type="dxa"/>
              <w:bottom w:w="65.0" w:type="dxa"/>
            </w:tcMar>
          </w:tcPr>
          <w:p w:rsidR="00000000" w:rsidDel="00000000" w:rsidP="00000000" w:rsidRDefault="00000000" w:rsidRPr="00000000" w14:paraId="00000072">
            <w:pPr>
              <w:spacing w:after="0" w:lineRule="auto"/>
              <w:rPr/>
            </w:pPr>
            <w:r w:rsidDel="00000000" w:rsidR="00000000" w:rsidRPr="00000000">
              <w:rPr>
                <w:color w:val="202335"/>
                <w:sz w:val="15"/>
                <w:szCs w:val="15"/>
                <w:rtl w:val="0"/>
              </w:rPr>
              <w:t xml:space="preserve">Consequential actions require explicit user review/confirmation in a first-party UI.</w:t>
            </w:r>
            <w:r w:rsidDel="00000000" w:rsidR="00000000" w:rsidRPr="00000000">
              <w:rPr>
                <w:rtl w:val="0"/>
              </w:rPr>
            </w:r>
          </w:p>
        </w:tc>
      </w:tr>
      <w:tr>
        <w:trPr>
          <w:cantSplit w:val="1"/>
          <w:tblHeader w:val="0"/>
        </w:trPr>
        <w:tc>
          <w:tcPr>
            <w:shd w:fill="fbfbfd" w:val="clear"/>
            <w:tcMar>
              <w:top w:w="65.0" w:type="dxa"/>
              <w:bottom w:w="65.0" w:type="dxa"/>
            </w:tcMar>
          </w:tcPr>
          <w:p w:rsidR="00000000" w:rsidDel="00000000" w:rsidP="00000000" w:rsidRDefault="00000000" w:rsidRPr="00000000" w14:paraId="00000073">
            <w:pPr>
              <w:spacing w:after="0" w:lineRule="auto"/>
              <w:rPr/>
            </w:pPr>
            <w:r w:rsidDel="00000000" w:rsidR="00000000" w:rsidRPr="00000000">
              <w:rPr>
                <w:color w:val="202335"/>
                <w:sz w:val="15"/>
                <w:szCs w:val="15"/>
                <w:rtl w:val="0"/>
              </w:rPr>
              <w:t xml:space="preserve">ZR-AI-I10</w:t>
            </w:r>
            <w:r w:rsidDel="00000000" w:rsidR="00000000" w:rsidRPr="00000000">
              <w:rPr>
                <w:rtl w:val="0"/>
              </w:rPr>
            </w:r>
          </w:p>
        </w:tc>
        <w:tc>
          <w:tcPr>
            <w:shd w:fill="fbfbfd" w:val="clear"/>
            <w:tcMar>
              <w:top w:w="65.0" w:type="dxa"/>
              <w:bottom w:w="65.0" w:type="dxa"/>
            </w:tcMar>
          </w:tcPr>
          <w:p w:rsidR="00000000" w:rsidDel="00000000" w:rsidP="00000000" w:rsidRDefault="00000000" w:rsidRPr="00000000" w14:paraId="00000074">
            <w:pPr>
              <w:spacing w:after="0" w:lineRule="auto"/>
              <w:rPr/>
            </w:pPr>
            <w:r w:rsidDel="00000000" w:rsidR="00000000" w:rsidRPr="00000000">
              <w:rPr>
                <w:color w:val="202335"/>
                <w:sz w:val="15"/>
                <w:szCs w:val="15"/>
                <w:rtl w:val="0"/>
              </w:rPr>
              <w:t xml:space="preserve">Privacy minimization</w:t>
            </w:r>
            <w:r w:rsidDel="00000000" w:rsidR="00000000" w:rsidRPr="00000000">
              <w:rPr>
                <w:rtl w:val="0"/>
              </w:rPr>
            </w:r>
          </w:p>
        </w:tc>
        <w:tc>
          <w:tcPr>
            <w:shd w:fill="fbfbfd" w:val="clear"/>
            <w:tcMar>
              <w:top w:w="65.0" w:type="dxa"/>
              <w:bottom w:w="65.0" w:type="dxa"/>
            </w:tcMar>
          </w:tcPr>
          <w:p w:rsidR="00000000" w:rsidDel="00000000" w:rsidP="00000000" w:rsidRDefault="00000000" w:rsidRPr="00000000" w14:paraId="00000075">
            <w:pPr>
              <w:spacing w:after="0" w:lineRule="auto"/>
              <w:rPr/>
            </w:pPr>
            <w:r w:rsidDel="00000000" w:rsidR="00000000" w:rsidRPr="00000000">
              <w:rPr>
                <w:color w:val="202335"/>
                <w:sz w:val="15"/>
                <w:szCs w:val="15"/>
                <w:rtl w:val="0"/>
              </w:rPr>
              <w:t xml:space="preserve">Only context necessary for the current task is sent to model/retrieval components; secrets and excess PII are stripped.</w:t>
            </w:r>
            <w:r w:rsidDel="00000000" w:rsidR="00000000" w:rsidRPr="00000000">
              <w:rPr>
                <w:rtl w:val="0"/>
              </w:rPr>
            </w:r>
          </w:p>
        </w:tc>
      </w:tr>
    </w:tbl>
    <w:p w:rsidR="00000000" w:rsidDel="00000000" w:rsidP="00000000" w:rsidRDefault="00000000" w:rsidRPr="00000000" w14:paraId="00000076">
      <w:pPr>
        <w:spacing w:after="0" w:lineRule="auto"/>
        <w:rPr/>
      </w:pPr>
      <w:r w:rsidDel="00000000" w:rsidR="00000000" w:rsidRPr="00000000">
        <w:rPr>
          <w:rtl w:val="0"/>
        </w:rPr>
      </w:r>
    </w:p>
    <w:p w:rsidR="00000000" w:rsidDel="00000000" w:rsidP="00000000" w:rsidRDefault="00000000" w:rsidRPr="00000000" w14:paraId="00000077">
      <w:pPr>
        <w:pStyle w:val="Heading1"/>
        <w:rPr/>
      </w:pPr>
      <w:r w:rsidDel="00000000" w:rsidR="00000000" w:rsidRPr="00000000">
        <w:rPr>
          <w:rtl w:val="0"/>
        </w:rPr>
        <w:t xml:space="preserve">2. Authoritative Boundaries &amp; Non-Goals</w:t>
      </w:r>
    </w:p>
    <w:p w:rsidR="00000000" w:rsidDel="00000000" w:rsidP="00000000" w:rsidRDefault="00000000" w:rsidRPr="00000000" w14:paraId="00000078">
      <w:pPr>
        <w:pStyle w:val="Heading2"/>
        <w:rPr/>
      </w:pPr>
      <w:r w:rsidDel="00000000" w:rsidR="00000000" w:rsidRPr="00000000">
        <w:rPr>
          <w:rtl w:val="0"/>
        </w:rPr>
        <w:t xml:space="preserve">2.1 Authority hierarchy</w:t>
      </w:r>
    </w:p>
    <w:tbl>
      <w:tblPr>
        <w:tblStyle w:val="Table6"/>
        <w:tblW w:w="9993.0" w:type="dxa"/>
        <w:jc w:val="center"/>
        <w:tblBorders>
          <w:top w:color="d9dce6" w:space="0" w:sz="3" w:val="single"/>
          <w:left w:color="d9dce6" w:space="0" w:sz="3" w:val="single"/>
          <w:bottom w:color="d9dce6" w:space="0" w:sz="3" w:val="single"/>
          <w:right w:color="d9dce6" w:space="0" w:sz="3" w:val="single"/>
          <w:insideH w:color="d9dce6" w:space="0" w:sz="3" w:val="single"/>
          <w:insideV w:color="d9dce6" w:space="0" w:sz="3" w:val="single"/>
        </w:tblBorders>
        <w:tblLayout w:type="fixed"/>
        <w:tblLook w:val="0400"/>
      </w:tblPr>
      <w:tblGrid>
        <w:gridCol w:w="3331"/>
        <w:gridCol w:w="3331"/>
        <w:gridCol w:w="3331"/>
        <w:tblGridChange w:id="0">
          <w:tblGrid>
            <w:gridCol w:w="3331"/>
            <w:gridCol w:w="3331"/>
            <w:gridCol w:w="3331"/>
          </w:tblGrid>
        </w:tblGridChange>
      </w:tblGrid>
      <w:tr>
        <w:trPr>
          <w:cantSplit w:val="0"/>
          <w:tblHeader w:val="1"/>
        </w:trPr>
        <w:tc>
          <w:tcPr>
            <w:shd w:fill="151a3d" w:val="clear"/>
            <w:tcMar>
              <w:top w:w="70.0" w:type="dxa"/>
              <w:bottom w:w="70.0" w:type="dxa"/>
            </w:tcMar>
          </w:tcPr>
          <w:p w:rsidR="00000000" w:rsidDel="00000000" w:rsidP="00000000" w:rsidRDefault="00000000" w:rsidRPr="00000000" w14:paraId="00000079">
            <w:pPr>
              <w:rPr/>
            </w:pPr>
            <w:r w:rsidDel="00000000" w:rsidR="00000000" w:rsidRPr="00000000">
              <w:rPr>
                <w:b w:val="1"/>
                <w:bCs w:val="1"/>
                <w:color w:val="ffffff"/>
                <w:sz w:val="15"/>
                <w:szCs w:val="15"/>
                <w:rtl w:val="0"/>
              </w:rPr>
              <w:t xml:space="preserve">Priority</w:t>
            </w:r>
            <w:r w:rsidDel="00000000" w:rsidR="00000000" w:rsidRPr="00000000">
              <w:rPr>
                <w:rtl w:val="0"/>
              </w:rPr>
            </w:r>
          </w:p>
        </w:tc>
        <w:tc>
          <w:tcPr>
            <w:shd w:fill="151a3d" w:val="clear"/>
            <w:tcMar>
              <w:top w:w="70.0" w:type="dxa"/>
              <w:bottom w:w="70.0" w:type="dxa"/>
            </w:tcMar>
          </w:tcPr>
          <w:p w:rsidR="00000000" w:rsidDel="00000000" w:rsidP="00000000" w:rsidRDefault="00000000" w:rsidRPr="00000000" w14:paraId="0000007A">
            <w:pPr>
              <w:rPr/>
            </w:pPr>
            <w:r w:rsidDel="00000000" w:rsidR="00000000" w:rsidRPr="00000000">
              <w:rPr>
                <w:b w:val="1"/>
                <w:bCs w:val="1"/>
                <w:color w:val="ffffff"/>
                <w:sz w:val="15"/>
                <w:szCs w:val="15"/>
                <w:rtl w:val="0"/>
              </w:rPr>
              <w:t xml:space="preserve">Source / system</w:t>
            </w:r>
            <w:r w:rsidDel="00000000" w:rsidR="00000000" w:rsidRPr="00000000">
              <w:rPr>
                <w:rtl w:val="0"/>
              </w:rPr>
            </w:r>
          </w:p>
        </w:tc>
        <w:tc>
          <w:tcPr>
            <w:shd w:fill="151a3d" w:val="clear"/>
            <w:tcMar>
              <w:top w:w="70.0" w:type="dxa"/>
              <w:bottom w:w="70.0" w:type="dxa"/>
            </w:tcMar>
          </w:tcPr>
          <w:p w:rsidR="00000000" w:rsidDel="00000000" w:rsidP="00000000" w:rsidRDefault="00000000" w:rsidRPr="00000000" w14:paraId="0000007B">
            <w:pPr>
              <w:rPr/>
            </w:pPr>
            <w:r w:rsidDel="00000000" w:rsidR="00000000" w:rsidRPr="00000000">
              <w:rPr>
                <w:b w:val="1"/>
                <w:bCs w:val="1"/>
                <w:color w:val="ffffff"/>
                <w:sz w:val="15"/>
                <w:szCs w:val="15"/>
                <w:rtl w:val="0"/>
              </w:rPr>
              <w:t xml:space="preserve">Assistant treatment</w:t>
            </w:r>
            <w:r w:rsidDel="00000000" w:rsidR="00000000" w:rsidRPr="00000000">
              <w:rPr>
                <w:rtl w:val="0"/>
              </w:rPr>
            </w:r>
          </w:p>
        </w:tc>
      </w:tr>
      <w:tr>
        <w:trPr>
          <w:cantSplit w:val="1"/>
          <w:tblHeader w:val="0"/>
        </w:trPr>
        <w:tc>
          <w:tcPr>
            <w:tcMar>
              <w:top w:w="65.0" w:type="dxa"/>
              <w:bottom w:w="65.0" w:type="dxa"/>
            </w:tcMar>
          </w:tcPr>
          <w:p w:rsidR="00000000" w:rsidDel="00000000" w:rsidP="00000000" w:rsidRDefault="00000000" w:rsidRPr="00000000" w14:paraId="0000007C">
            <w:pPr>
              <w:spacing w:after="0" w:lineRule="auto"/>
              <w:rPr/>
            </w:pPr>
            <w:r w:rsidDel="00000000" w:rsidR="00000000" w:rsidRPr="00000000">
              <w:rPr>
                <w:color w:val="202335"/>
                <w:sz w:val="15"/>
                <w:szCs w:val="15"/>
                <w:rtl w:val="0"/>
              </w:rPr>
              <w:t xml:space="preserve">A0</w:t>
            </w:r>
            <w:r w:rsidDel="00000000" w:rsidR="00000000" w:rsidRPr="00000000">
              <w:rPr>
                <w:rtl w:val="0"/>
              </w:rPr>
            </w:r>
          </w:p>
        </w:tc>
        <w:tc>
          <w:tcPr>
            <w:tcMar>
              <w:top w:w="65.0" w:type="dxa"/>
              <w:bottom w:w="65.0" w:type="dxa"/>
            </w:tcMar>
          </w:tcPr>
          <w:p w:rsidR="00000000" w:rsidDel="00000000" w:rsidP="00000000" w:rsidRDefault="00000000" w:rsidRPr="00000000" w14:paraId="0000007D">
            <w:pPr>
              <w:spacing w:after="0" w:lineRule="auto"/>
              <w:rPr/>
            </w:pPr>
            <w:r w:rsidDel="00000000" w:rsidR="00000000" w:rsidRPr="00000000">
              <w:rPr>
                <w:color w:val="202335"/>
                <w:sz w:val="15"/>
                <w:szCs w:val="15"/>
                <w:rtl w:val="0"/>
              </w:rPr>
              <w:t xml:space="preserve">Authoritative transaction/ledger/tenancy/verification/compliance domain service</w:t>
            </w:r>
            <w:r w:rsidDel="00000000" w:rsidR="00000000" w:rsidRPr="00000000">
              <w:rPr>
                <w:rtl w:val="0"/>
              </w:rPr>
            </w:r>
          </w:p>
        </w:tc>
        <w:tc>
          <w:tcPr>
            <w:tcMar>
              <w:top w:w="65.0" w:type="dxa"/>
              <w:bottom w:w="65.0" w:type="dxa"/>
            </w:tcMar>
          </w:tcPr>
          <w:p w:rsidR="00000000" w:rsidDel="00000000" w:rsidP="00000000" w:rsidRDefault="00000000" w:rsidRPr="00000000" w14:paraId="0000007E">
            <w:pPr>
              <w:spacing w:after="0" w:lineRule="auto"/>
              <w:rPr/>
            </w:pPr>
            <w:r w:rsidDel="00000000" w:rsidR="00000000" w:rsidRPr="00000000">
              <w:rPr>
                <w:color w:val="202335"/>
                <w:sz w:val="15"/>
                <w:szCs w:val="15"/>
                <w:rtl w:val="0"/>
              </w:rPr>
              <w:t xml:space="preserve">Read exact result; do not reinterpret state; display source/time.</w:t>
            </w:r>
            <w:r w:rsidDel="00000000" w:rsidR="00000000" w:rsidRPr="00000000">
              <w:rPr>
                <w:rtl w:val="0"/>
              </w:rPr>
            </w:r>
          </w:p>
        </w:tc>
      </w:tr>
      <w:tr>
        <w:trPr>
          <w:cantSplit w:val="1"/>
          <w:tblHeader w:val="0"/>
        </w:trPr>
        <w:tc>
          <w:tcPr>
            <w:shd w:fill="fbfbfd" w:val="clear"/>
            <w:tcMar>
              <w:top w:w="65.0" w:type="dxa"/>
              <w:bottom w:w="65.0" w:type="dxa"/>
            </w:tcMar>
          </w:tcPr>
          <w:p w:rsidR="00000000" w:rsidDel="00000000" w:rsidP="00000000" w:rsidRDefault="00000000" w:rsidRPr="00000000" w14:paraId="0000007F">
            <w:pPr>
              <w:spacing w:after="0" w:lineRule="auto"/>
              <w:rPr/>
            </w:pPr>
            <w:r w:rsidDel="00000000" w:rsidR="00000000" w:rsidRPr="00000000">
              <w:rPr>
                <w:color w:val="202335"/>
                <w:sz w:val="15"/>
                <w:szCs w:val="15"/>
                <w:rtl w:val="0"/>
              </w:rPr>
              <w:t xml:space="preserve">A1</w:t>
            </w:r>
            <w:r w:rsidDel="00000000" w:rsidR="00000000" w:rsidRPr="00000000">
              <w:rPr>
                <w:rtl w:val="0"/>
              </w:rPr>
            </w:r>
          </w:p>
        </w:tc>
        <w:tc>
          <w:tcPr>
            <w:shd w:fill="fbfbfd" w:val="clear"/>
            <w:tcMar>
              <w:top w:w="65.0" w:type="dxa"/>
              <w:bottom w:w="65.0" w:type="dxa"/>
            </w:tcMar>
          </w:tcPr>
          <w:p w:rsidR="00000000" w:rsidDel="00000000" w:rsidP="00000000" w:rsidRDefault="00000000" w:rsidRPr="00000000" w14:paraId="00000080">
            <w:pPr>
              <w:spacing w:after="0" w:lineRule="auto"/>
              <w:rPr/>
            </w:pPr>
            <w:r w:rsidDel="00000000" w:rsidR="00000000" w:rsidRPr="00000000">
              <w:rPr>
                <w:color w:val="202335"/>
                <w:sz w:val="15"/>
                <w:szCs w:val="15"/>
                <w:rtl w:val="0"/>
              </w:rPr>
              <w:t xml:space="preserve">Deterministic Jurisdiction &amp; Policy Engine / signed market pack</w:t>
            </w:r>
            <w:r w:rsidDel="00000000" w:rsidR="00000000" w:rsidRPr="00000000">
              <w:rPr>
                <w:rtl w:val="0"/>
              </w:rPr>
            </w:r>
          </w:p>
        </w:tc>
        <w:tc>
          <w:tcPr>
            <w:shd w:fill="fbfbfd" w:val="clear"/>
            <w:tcMar>
              <w:top w:w="65.0" w:type="dxa"/>
              <w:bottom w:w="65.0" w:type="dxa"/>
            </w:tcMar>
          </w:tcPr>
          <w:p w:rsidR="00000000" w:rsidDel="00000000" w:rsidP="00000000" w:rsidRDefault="00000000" w:rsidRPr="00000000" w14:paraId="00000081">
            <w:pPr>
              <w:spacing w:after="0" w:lineRule="auto"/>
              <w:rPr/>
            </w:pPr>
            <w:r w:rsidDel="00000000" w:rsidR="00000000" w:rsidRPr="00000000">
              <w:rPr>
                <w:color w:val="202335"/>
                <w:sz w:val="15"/>
                <w:szCs w:val="15"/>
                <w:rtl w:val="0"/>
              </w:rPr>
              <w:t xml:space="preserve">Explain the rule output and required next step; no substitution with model reasoning.</w:t>
            </w:r>
            <w:r w:rsidDel="00000000" w:rsidR="00000000" w:rsidRPr="00000000">
              <w:rPr>
                <w:rtl w:val="0"/>
              </w:rPr>
            </w:r>
          </w:p>
        </w:tc>
      </w:tr>
      <w:tr>
        <w:trPr>
          <w:cantSplit w:val="1"/>
          <w:tblHeader w:val="0"/>
        </w:trPr>
        <w:tc>
          <w:tcPr>
            <w:tcMar>
              <w:top w:w="65.0" w:type="dxa"/>
              <w:bottom w:w="65.0" w:type="dxa"/>
            </w:tcMar>
          </w:tcPr>
          <w:p w:rsidR="00000000" w:rsidDel="00000000" w:rsidP="00000000" w:rsidRDefault="00000000" w:rsidRPr="00000000" w14:paraId="00000082">
            <w:pPr>
              <w:spacing w:after="0" w:lineRule="auto"/>
              <w:rPr/>
            </w:pPr>
            <w:r w:rsidDel="00000000" w:rsidR="00000000" w:rsidRPr="00000000">
              <w:rPr>
                <w:color w:val="202335"/>
                <w:sz w:val="15"/>
                <w:szCs w:val="15"/>
                <w:rtl w:val="0"/>
              </w:rPr>
              <w:t xml:space="preserve">A2</w:t>
            </w:r>
            <w:r w:rsidDel="00000000" w:rsidR="00000000" w:rsidRPr="00000000">
              <w:rPr>
                <w:rtl w:val="0"/>
              </w:rPr>
            </w:r>
          </w:p>
        </w:tc>
        <w:tc>
          <w:tcPr>
            <w:tcMar>
              <w:top w:w="65.0" w:type="dxa"/>
              <w:bottom w:w="65.0" w:type="dxa"/>
            </w:tcMar>
          </w:tcPr>
          <w:p w:rsidR="00000000" w:rsidDel="00000000" w:rsidP="00000000" w:rsidRDefault="00000000" w:rsidRPr="00000000" w14:paraId="00000083">
            <w:pPr>
              <w:spacing w:after="0" w:lineRule="auto"/>
              <w:rPr/>
            </w:pPr>
            <w:r w:rsidDel="00000000" w:rsidR="00000000" w:rsidRPr="00000000">
              <w:rPr>
                <w:color w:val="202335"/>
                <w:sz w:val="15"/>
                <w:szCs w:val="15"/>
                <w:rtl w:val="0"/>
              </w:rPr>
              <w:t xml:space="preserve">Versioned Zoiko Rooms canonical knowledge base</w:t>
            </w:r>
            <w:r w:rsidDel="00000000" w:rsidR="00000000" w:rsidRPr="00000000">
              <w:rPr>
                <w:rtl w:val="0"/>
              </w:rPr>
            </w:r>
          </w:p>
        </w:tc>
        <w:tc>
          <w:tcPr>
            <w:tcMar>
              <w:top w:w="65.0" w:type="dxa"/>
              <w:bottom w:w="65.0" w:type="dxa"/>
            </w:tcMar>
          </w:tcPr>
          <w:p w:rsidR="00000000" w:rsidDel="00000000" w:rsidP="00000000" w:rsidRDefault="00000000" w:rsidRPr="00000000" w14:paraId="00000084">
            <w:pPr>
              <w:spacing w:after="0" w:lineRule="auto"/>
              <w:rPr/>
            </w:pPr>
            <w:r w:rsidDel="00000000" w:rsidR="00000000" w:rsidRPr="00000000">
              <w:rPr>
                <w:color w:val="202335"/>
                <w:sz w:val="15"/>
                <w:szCs w:val="15"/>
                <w:rtl w:val="0"/>
              </w:rPr>
              <w:t xml:space="preserve">Retrieve, cite and summarize; respect effective dates and jurisdiction applicability.</w:t>
            </w:r>
            <w:r w:rsidDel="00000000" w:rsidR="00000000" w:rsidRPr="00000000">
              <w:rPr>
                <w:rtl w:val="0"/>
              </w:rPr>
            </w:r>
          </w:p>
        </w:tc>
      </w:tr>
      <w:tr>
        <w:trPr>
          <w:cantSplit w:val="1"/>
          <w:tblHeader w:val="0"/>
        </w:trPr>
        <w:tc>
          <w:tcPr>
            <w:shd w:fill="fbfbfd" w:val="clear"/>
            <w:tcMar>
              <w:top w:w="65.0" w:type="dxa"/>
              <w:bottom w:w="65.0" w:type="dxa"/>
            </w:tcMar>
          </w:tcPr>
          <w:p w:rsidR="00000000" w:rsidDel="00000000" w:rsidP="00000000" w:rsidRDefault="00000000" w:rsidRPr="00000000" w14:paraId="00000085">
            <w:pPr>
              <w:spacing w:after="0" w:lineRule="auto"/>
              <w:rPr/>
            </w:pPr>
            <w:r w:rsidDel="00000000" w:rsidR="00000000" w:rsidRPr="00000000">
              <w:rPr>
                <w:color w:val="202335"/>
                <w:sz w:val="15"/>
                <w:szCs w:val="15"/>
                <w:rtl w:val="0"/>
              </w:rPr>
              <w:t xml:space="preserve">A3</w:t>
            </w:r>
            <w:r w:rsidDel="00000000" w:rsidR="00000000" w:rsidRPr="00000000">
              <w:rPr>
                <w:rtl w:val="0"/>
              </w:rPr>
            </w:r>
          </w:p>
        </w:tc>
        <w:tc>
          <w:tcPr>
            <w:shd w:fill="fbfbfd" w:val="clear"/>
            <w:tcMar>
              <w:top w:w="65.0" w:type="dxa"/>
              <w:bottom w:w="65.0" w:type="dxa"/>
            </w:tcMar>
          </w:tcPr>
          <w:p w:rsidR="00000000" w:rsidDel="00000000" w:rsidP="00000000" w:rsidRDefault="00000000" w:rsidRPr="00000000" w14:paraId="00000086">
            <w:pPr>
              <w:spacing w:after="0" w:lineRule="auto"/>
              <w:rPr/>
            </w:pPr>
            <w:r w:rsidDel="00000000" w:rsidR="00000000" w:rsidRPr="00000000">
              <w:rPr>
                <w:color w:val="202335"/>
                <w:sz w:val="15"/>
                <w:szCs w:val="15"/>
                <w:rtl w:val="0"/>
              </w:rPr>
              <w:t xml:space="preserve">User-provided content in current conversation</w:t>
            </w:r>
            <w:r w:rsidDel="00000000" w:rsidR="00000000" w:rsidRPr="00000000">
              <w:rPr>
                <w:rtl w:val="0"/>
              </w:rPr>
            </w:r>
          </w:p>
        </w:tc>
        <w:tc>
          <w:tcPr>
            <w:shd w:fill="fbfbfd" w:val="clear"/>
            <w:tcMar>
              <w:top w:w="65.0" w:type="dxa"/>
              <w:bottom w:w="65.0" w:type="dxa"/>
            </w:tcMar>
          </w:tcPr>
          <w:p w:rsidR="00000000" w:rsidDel="00000000" w:rsidP="00000000" w:rsidRDefault="00000000" w:rsidRPr="00000000" w14:paraId="00000087">
            <w:pPr>
              <w:spacing w:after="0" w:lineRule="auto"/>
              <w:rPr/>
            </w:pPr>
            <w:r w:rsidDel="00000000" w:rsidR="00000000" w:rsidRPr="00000000">
              <w:rPr>
                <w:color w:val="202335"/>
                <w:sz w:val="15"/>
                <w:szCs w:val="15"/>
                <w:rtl w:val="0"/>
              </w:rPr>
              <w:t xml:space="preserve">Use as unverified context; never treat as platform truth.</w:t>
            </w:r>
            <w:r w:rsidDel="00000000" w:rsidR="00000000" w:rsidRPr="00000000">
              <w:rPr>
                <w:rtl w:val="0"/>
              </w:rPr>
            </w:r>
          </w:p>
        </w:tc>
      </w:tr>
      <w:tr>
        <w:trPr>
          <w:cantSplit w:val="1"/>
          <w:tblHeader w:val="0"/>
        </w:trPr>
        <w:tc>
          <w:tcPr>
            <w:tcMar>
              <w:top w:w="65.0" w:type="dxa"/>
              <w:bottom w:w="65.0" w:type="dxa"/>
            </w:tcMar>
          </w:tcPr>
          <w:p w:rsidR="00000000" w:rsidDel="00000000" w:rsidP="00000000" w:rsidRDefault="00000000" w:rsidRPr="00000000" w14:paraId="00000088">
            <w:pPr>
              <w:spacing w:after="0" w:lineRule="auto"/>
              <w:rPr/>
            </w:pPr>
            <w:r w:rsidDel="00000000" w:rsidR="00000000" w:rsidRPr="00000000">
              <w:rPr>
                <w:color w:val="202335"/>
                <w:sz w:val="15"/>
                <w:szCs w:val="15"/>
                <w:rtl w:val="0"/>
              </w:rPr>
              <w:t xml:space="preserve">A4</w:t>
            </w:r>
            <w:r w:rsidDel="00000000" w:rsidR="00000000" w:rsidRPr="00000000">
              <w:rPr>
                <w:rtl w:val="0"/>
              </w:rPr>
            </w:r>
          </w:p>
        </w:tc>
        <w:tc>
          <w:tcPr>
            <w:tcMar>
              <w:top w:w="65.0" w:type="dxa"/>
              <w:bottom w:w="65.0" w:type="dxa"/>
            </w:tcMar>
          </w:tcPr>
          <w:p w:rsidR="00000000" w:rsidDel="00000000" w:rsidP="00000000" w:rsidRDefault="00000000" w:rsidRPr="00000000" w14:paraId="00000089">
            <w:pPr>
              <w:spacing w:after="0" w:lineRule="auto"/>
              <w:rPr/>
            </w:pPr>
            <w:r w:rsidDel="00000000" w:rsidR="00000000" w:rsidRPr="00000000">
              <w:rPr>
                <w:color w:val="202335"/>
                <w:sz w:val="15"/>
                <w:szCs w:val="15"/>
                <w:rtl w:val="0"/>
              </w:rPr>
              <w:t xml:space="preserve">Model prior knowledge</w:t>
            </w:r>
            <w:r w:rsidDel="00000000" w:rsidR="00000000" w:rsidRPr="00000000">
              <w:rPr>
                <w:rtl w:val="0"/>
              </w:rPr>
            </w:r>
          </w:p>
        </w:tc>
        <w:tc>
          <w:tcPr>
            <w:tcMar>
              <w:top w:w="65.0" w:type="dxa"/>
              <w:bottom w:w="65.0" w:type="dxa"/>
            </w:tcMar>
          </w:tcPr>
          <w:p w:rsidR="00000000" w:rsidDel="00000000" w:rsidP="00000000" w:rsidRDefault="00000000" w:rsidRPr="00000000" w14:paraId="0000008A">
            <w:pPr>
              <w:spacing w:after="0" w:lineRule="auto"/>
              <w:rPr/>
            </w:pPr>
            <w:r w:rsidDel="00000000" w:rsidR="00000000" w:rsidRPr="00000000">
              <w:rPr>
                <w:color w:val="202335"/>
                <w:sz w:val="15"/>
                <w:szCs w:val="15"/>
                <w:rtl w:val="0"/>
              </w:rPr>
              <w:t xml:space="preserve">May be used only for neutral conversational phrasing/general explanation when not contradicted by higher authority; never for account state or legal/compliance conclusions.</w:t>
            </w:r>
            <w:r w:rsidDel="00000000" w:rsidR="00000000" w:rsidRPr="00000000">
              <w:rPr>
                <w:rtl w:val="0"/>
              </w:rPr>
            </w:r>
          </w:p>
        </w:tc>
      </w:tr>
    </w:tbl>
    <w:p w:rsidR="00000000" w:rsidDel="00000000" w:rsidP="00000000" w:rsidRDefault="00000000" w:rsidRPr="00000000" w14:paraId="0000008B">
      <w:pPr>
        <w:spacing w:after="0" w:lineRule="auto"/>
        <w:rPr/>
      </w:pPr>
      <w:r w:rsidDel="00000000" w:rsidR="00000000" w:rsidRPr="00000000">
        <w:rPr>
          <w:rtl w:val="0"/>
        </w:rPr>
      </w:r>
    </w:p>
    <w:p w:rsidR="00000000" w:rsidDel="00000000" w:rsidP="00000000" w:rsidRDefault="00000000" w:rsidRPr="00000000" w14:paraId="0000008C">
      <w:pPr>
        <w:pStyle w:val="Heading2"/>
        <w:rPr/>
      </w:pPr>
      <w:r w:rsidDel="00000000" w:rsidR="00000000" w:rsidRPr="00000000">
        <w:rPr>
          <w:rtl w:val="0"/>
        </w:rPr>
        <w:t xml:space="preserve">2.2 Hard non-goals for launch</w:t>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8"/>
          <w:szCs w:val="18"/>
          <w:u w:val="none"/>
          <w:shd w:fill="auto" w:val="clear"/>
          <w:vertAlign w:val="baseline"/>
          <w:rtl w:val="0"/>
        </w:rPr>
        <w:t xml:space="preserve">No autonomous acceptance/rejection of applications, tenants, hosts, listings or compliance evidence.</w:t>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8"/>
          <w:szCs w:val="18"/>
          <w:u w:val="none"/>
          <w:shd w:fill="auto" w:val="clear"/>
          <w:vertAlign w:val="baseline"/>
          <w:rtl w:val="0"/>
        </w:rPr>
        <w:t xml:space="preserve">No direct initiation of charges, refunds, deposit movements, payouts or bank-detail changes.</w:t>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8"/>
          <w:szCs w:val="18"/>
          <w:u w:val="none"/>
          <w:shd w:fill="auto" w:val="clear"/>
          <w:vertAlign w:val="baseline"/>
          <w:rtl w:val="0"/>
        </w:rPr>
        <w:t xml:space="preserve">No legal advice, legal-status determination or prediction of regulatory outcome.</w:t>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8"/>
          <w:szCs w:val="18"/>
          <w:u w:val="none"/>
          <w:shd w:fill="auto" w:val="clear"/>
          <w:vertAlign w:val="baseline"/>
          <w:rtl w:val="0"/>
        </w:rPr>
        <w:t xml:space="preserve">No scoring of renters/hosts using protected or inferred sensitive attributes.</w:t>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8"/>
          <w:szCs w:val="18"/>
          <w:u w:val="none"/>
          <w:shd w:fill="auto" w:val="clear"/>
          <w:vertAlign w:val="baseline"/>
          <w:rtl w:val="0"/>
        </w:rPr>
        <w:t xml:space="preserve">No hidden cross-conversation profiling or cross-account memory.</w:t>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8"/>
          <w:szCs w:val="18"/>
          <w:u w:val="none"/>
          <w:shd w:fill="auto" w:val="clear"/>
          <w:vertAlign w:val="baseline"/>
          <w:rtl w:val="0"/>
        </w:rPr>
        <w:t xml:space="preserve">No open-web retrieval as a substitute for approved Zoiko Rooms policy content in regulated flows.</w:t>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8"/>
          <w:szCs w:val="18"/>
          <w:u w:val="none"/>
          <w:shd w:fill="auto" w:val="clear"/>
          <w:vertAlign w:val="baseline"/>
          <w:rtl w:val="0"/>
        </w:rPr>
        <w:t xml:space="preserve">No unbounded agent loops or model-selected tools outside the allowlist.</w:t>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8"/>
          <w:szCs w:val="18"/>
          <w:u w:val="none"/>
          <w:shd w:fill="auto" w:val="clear"/>
          <w:vertAlign w:val="baseline"/>
          <w:rtl w:val="0"/>
        </w:rPr>
        <w:t xml:space="preserve">No write access to production databases, object stores, identity directories or payment processors from the model runtime.</w:t>
      </w:r>
    </w:p>
    <w:tbl>
      <w:tblPr>
        <w:tblStyle w:val="Table7"/>
        <w:tblW w:w="9994.0" w:type="dxa"/>
        <w:jc w:val="center"/>
        <w:tblLayout w:type="fixed"/>
        <w:tblLook w:val="0400"/>
      </w:tblPr>
      <w:tblGrid>
        <w:gridCol w:w="9994"/>
        <w:tblGridChange w:id="0">
          <w:tblGrid>
            <w:gridCol w:w="9994"/>
          </w:tblGrid>
        </w:tblGridChange>
      </w:tblGrid>
      <w:tr>
        <w:trPr>
          <w:cantSplit w:val="0"/>
          <w:tblHeader w:val="0"/>
        </w:trPr>
        <w:tc>
          <w:tcPr>
            <w:shd w:fill="fbefea" w:val="clear"/>
            <w:tcMar>
              <w:top w:w="100.0" w:type="dxa"/>
              <w:bottom w:w="100.0" w:type="dxa"/>
            </w:tcMar>
          </w:tcPr>
          <w:p w:rsidR="00000000" w:rsidDel="00000000" w:rsidP="00000000" w:rsidRDefault="00000000" w:rsidRPr="00000000" w14:paraId="00000095">
            <w:pPr>
              <w:rPr/>
            </w:pPr>
            <w:r w:rsidDel="00000000" w:rsidR="00000000" w:rsidRPr="00000000">
              <w:rPr>
                <w:b w:val="1"/>
                <w:bCs w:val="1"/>
                <w:color w:val="a33a3a"/>
                <w:sz w:val="17"/>
                <w:szCs w:val="17"/>
                <w:rtl w:val="0"/>
              </w:rPr>
              <w:t xml:space="preserve">LAUNCH RULE  </w:t>
            </w:r>
            <w:r w:rsidDel="00000000" w:rsidR="00000000" w:rsidRPr="00000000">
              <w:rPr>
                <w:color w:val="202335"/>
                <w:sz w:val="18"/>
                <w:szCs w:val="18"/>
                <w:rtl w:val="0"/>
              </w:rPr>
              <w:t xml:space="preserve">When the user asks the assistant to do something that the authoritative product requires them to review, attest, sign, pay or submit, the assistant must prepare or navigate — not silently complete the consequential step.</w:t>
            </w:r>
            <w:r w:rsidDel="00000000" w:rsidR="00000000" w:rsidRPr="00000000">
              <w:rPr>
                <w:rtl w:val="0"/>
              </w:rPr>
            </w:r>
          </w:p>
        </w:tc>
      </w:tr>
    </w:tbl>
    <w:p w:rsidR="00000000" w:rsidDel="00000000" w:rsidP="00000000" w:rsidRDefault="00000000" w:rsidRPr="00000000" w14:paraId="00000096">
      <w:pPr>
        <w:spacing w:after="0" w:lineRule="auto"/>
        <w:rPr/>
      </w:pPr>
      <w:r w:rsidDel="00000000" w:rsidR="00000000" w:rsidRPr="00000000">
        <w:rPr>
          <w:rtl w:val="0"/>
        </w:rPr>
      </w:r>
    </w:p>
    <w:p w:rsidR="00000000" w:rsidDel="00000000" w:rsidP="00000000" w:rsidRDefault="00000000" w:rsidRPr="00000000" w14:paraId="00000097">
      <w:pPr>
        <w:pStyle w:val="Heading1"/>
        <w:rPr/>
      </w:pPr>
      <w:r w:rsidDel="00000000" w:rsidR="00000000" w:rsidRPr="00000000">
        <w:rPr>
          <w:rtl w:val="0"/>
        </w:rPr>
        <w:t xml:space="preserve">3. Users, Modes &amp; Trust Context</w:t>
      </w:r>
    </w:p>
    <w:p w:rsidR="00000000" w:rsidDel="00000000" w:rsidP="00000000" w:rsidRDefault="00000000" w:rsidRPr="00000000" w14:paraId="00000098">
      <w:pPr>
        <w:pStyle w:val="Heading2"/>
        <w:rPr/>
      </w:pPr>
      <w:r w:rsidDel="00000000" w:rsidR="00000000" w:rsidRPr="00000000">
        <w:rPr>
          <w:rtl w:val="0"/>
        </w:rPr>
        <w:t xml:space="preserve">3.1 Supported account modes</w:t>
      </w:r>
    </w:p>
    <w:tbl>
      <w:tblPr>
        <w:tblStyle w:val="Table8"/>
        <w:tblW w:w="9993.0" w:type="dxa"/>
        <w:jc w:val="center"/>
        <w:tblBorders>
          <w:top w:color="d9dce6" w:space="0" w:sz="3" w:val="single"/>
          <w:left w:color="d9dce6" w:space="0" w:sz="3" w:val="single"/>
          <w:bottom w:color="d9dce6" w:space="0" w:sz="3" w:val="single"/>
          <w:right w:color="d9dce6" w:space="0" w:sz="3" w:val="single"/>
          <w:insideH w:color="d9dce6" w:space="0" w:sz="3" w:val="single"/>
          <w:insideV w:color="d9dce6" w:space="0" w:sz="3" w:val="single"/>
        </w:tblBorders>
        <w:tblLayout w:type="fixed"/>
        <w:tblLook w:val="0400"/>
      </w:tblPr>
      <w:tblGrid>
        <w:gridCol w:w="3331"/>
        <w:gridCol w:w="3331"/>
        <w:gridCol w:w="3331"/>
        <w:tblGridChange w:id="0">
          <w:tblGrid>
            <w:gridCol w:w="3331"/>
            <w:gridCol w:w="3331"/>
            <w:gridCol w:w="3331"/>
          </w:tblGrid>
        </w:tblGridChange>
      </w:tblGrid>
      <w:tr>
        <w:trPr>
          <w:cantSplit w:val="0"/>
          <w:tblHeader w:val="1"/>
        </w:trPr>
        <w:tc>
          <w:tcPr>
            <w:shd w:fill="151a3d" w:val="clear"/>
            <w:tcMar>
              <w:top w:w="70.0" w:type="dxa"/>
              <w:bottom w:w="70.0" w:type="dxa"/>
            </w:tcMar>
          </w:tcPr>
          <w:p w:rsidR="00000000" w:rsidDel="00000000" w:rsidP="00000000" w:rsidRDefault="00000000" w:rsidRPr="00000000" w14:paraId="00000099">
            <w:pPr>
              <w:rPr/>
            </w:pPr>
            <w:r w:rsidDel="00000000" w:rsidR="00000000" w:rsidRPr="00000000">
              <w:rPr>
                <w:b w:val="1"/>
                <w:bCs w:val="1"/>
                <w:color w:val="ffffff"/>
                <w:sz w:val="15"/>
                <w:szCs w:val="15"/>
                <w:rtl w:val="0"/>
              </w:rPr>
              <w:t xml:space="preserve">Mode</w:t>
            </w:r>
            <w:r w:rsidDel="00000000" w:rsidR="00000000" w:rsidRPr="00000000">
              <w:rPr>
                <w:rtl w:val="0"/>
              </w:rPr>
            </w:r>
          </w:p>
        </w:tc>
        <w:tc>
          <w:tcPr>
            <w:shd w:fill="151a3d" w:val="clear"/>
            <w:tcMar>
              <w:top w:w="70.0" w:type="dxa"/>
              <w:bottom w:w="70.0" w:type="dxa"/>
            </w:tcMar>
          </w:tcPr>
          <w:p w:rsidR="00000000" w:rsidDel="00000000" w:rsidP="00000000" w:rsidRDefault="00000000" w:rsidRPr="00000000" w14:paraId="0000009A">
            <w:pPr>
              <w:rPr/>
            </w:pPr>
            <w:r w:rsidDel="00000000" w:rsidR="00000000" w:rsidRPr="00000000">
              <w:rPr>
                <w:b w:val="1"/>
                <w:bCs w:val="1"/>
                <w:color w:val="ffffff"/>
                <w:sz w:val="15"/>
                <w:szCs w:val="15"/>
                <w:rtl w:val="0"/>
              </w:rPr>
              <w:t xml:space="preserve">Primary assistant context</w:t>
            </w:r>
            <w:r w:rsidDel="00000000" w:rsidR="00000000" w:rsidRPr="00000000">
              <w:rPr>
                <w:rtl w:val="0"/>
              </w:rPr>
            </w:r>
          </w:p>
        </w:tc>
        <w:tc>
          <w:tcPr>
            <w:shd w:fill="151a3d" w:val="clear"/>
            <w:tcMar>
              <w:top w:w="70.0" w:type="dxa"/>
              <w:bottom w:w="70.0" w:type="dxa"/>
            </w:tcMar>
          </w:tcPr>
          <w:p w:rsidR="00000000" w:rsidDel="00000000" w:rsidP="00000000" w:rsidRDefault="00000000" w:rsidRPr="00000000" w14:paraId="0000009B">
            <w:pPr>
              <w:rPr/>
            </w:pPr>
            <w:r w:rsidDel="00000000" w:rsidR="00000000" w:rsidRPr="00000000">
              <w:rPr>
                <w:b w:val="1"/>
                <w:bCs w:val="1"/>
                <w:color w:val="ffffff"/>
                <w:sz w:val="15"/>
                <w:szCs w:val="15"/>
                <w:rtl w:val="0"/>
              </w:rPr>
              <w:t xml:space="preserve">Examples</w:t>
            </w:r>
            <w:r w:rsidDel="00000000" w:rsidR="00000000" w:rsidRPr="00000000">
              <w:rPr>
                <w:rtl w:val="0"/>
              </w:rPr>
            </w:r>
          </w:p>
        </w:tc>
      </w:tr>
      <w:tr>
        <w:trPr>
          <w:cantSplit w:val="1"/>
          <w:tblHeader w:val="0"/>
        </w:trPr>
        <w:tc>
          <w:tcPr>
            <w:tcMar>
              <w:top w:w="65.0" w:type="dxa"/>
              <w:bottom w:w="65.0" w:type="dxa"/>
            </w:tcMar>
          </w:tcPr>
          <w:p w:rsidR="00000000" w:rsidDel="00000000" w:rsidP="00000000" w:rsidRDefault="00000000" w:rsidRPr="00000000" w14:paraId="0000009C">
            <w:pPr>
              <w:spacing w:after="0" w:lineRule="auto"/>
              <w:rPr/>
            </w:pPr>
            <w:r w:rsidDel="00000000" w:rsidR="00000000" w:rsidRPr="00000000">
              <w:rPr>
                <w:color w:val="202335"/>
                <w:sz w:val="15"/>
                <w:szCs w:val="15"/>
                <w:rtl w:val="0"/>
              </w:rPr>
              <w:t xml:space="preserve">Renter</w:t>
            </w:r>
            <w:r w:rsidDel="00000000" w:rsidR="00000000" w:rsidRPr="00000000">
              <w:rPr>
                <w:rtl w:val="0"/>
              </w:rPr>
            </w:r>
          </w:p>
        </w:tc>
        <w:tc>
          <w:tcPr>
            <w:tcMar>
              <w:top w:w="65.0" w:type="dxa"/>
              <w:bottom w:w="65.0" w:type="dxa"/>
            </w:tcMar>
          </w:tcPr>
          <w:p w:rsidR="00000000" w:rsidDel="00000000" w:rsidP="00000000" w:rsidRDefault="00000000" w:rsidRPr="00000000" w14:paraId="0000009D">
            <w:pPr>
              <w:spacing w:after="0" w:lineRule="auto"/>
              <w:rPr/>
            </w:pPr>
            <w:r w:rsidDel="00000000" w:rsidR="00000000" w:rsidRPr="00000000">
              <w:rPr>
                <w:color w:val="202335"/>
                <w:sz w:val="15"/>
                <w:szCs w:val="15"/>
                <w:rtl w:val="0"/>
              </w:rPr>
              <w:t xml:space="preserve">Search, saved rooms, applications, viewings, bookings/tenancies, messages, payments</w:t>
            </w:r>
            <w:r w:rsidDel="00000000" w:rsidR="00000000" w:rsidRPr="00000000">
              <w:rPr>
                <w:rtl w:val="0"/>
              </w:rPr>
            </w:r>
          </w:p>
        </w:tc>
        <w:tc>
          <w:tcPr>
            <w:tcMar>
              <w:top w:w="65.0" w:type="dxa"/>
              <w:bottom w:w="65.0" w:type="dxa"/>
            </w:tcMar>
          </w:tcPr>
          <w:p w:rsidR="00000000" w:rsidDel="00000000" w:rsidP="00000000" w:rsidRDefault="00000000" w:rsidRPr="00000000" w14:paraId="0000009E">
            <w:pPr>
              <w:spacing w:after="0" w:lineRule="auto"/>
              <w:rPr/>
            </w:pPr>
            <w:r w:rsidDel="00000000" w:rsidR="00000000" w:rsidRPr="00000000">
              <w:rPr>
                <w:color w:val="202335"/>
                <w:sz w:val="15"/>
                <w:szCs w:val="15"/>
                <w:rtl w:val="0"/>
              </w:rPr>
              <w:t xml:space="preserve">Find a room; explain application status; prepare a landlord message; show next payment.</w:t>
            </w:r>
            <w:r w:rsidDel="00000000" w:rsidR="00000000" w:rsidRPr="00000000">
              <w:rPr>
                <w:rtl w:val="0"/>
              </w:rPr>
            </w:r>
          </w:p>
        </w:tc>
      </w:tr>
      <w:tr>
        <w:trPr>
          <w:cantSplit w:val="1"/>
          <w:tblHeader w:val="0"/>
        </w:trPr>
        <w:tc>
          <w:tcPr>
            <w:shd w:fill="fbfbfd" w:val="clear"/>
            <w:tcMar>
              <w:top w:w="65.0" w:type="dxa"/>
              <w:bottom w:w="65.0" w:type="dxa"/>
            </w:tcMar>
          </w:tcPr>
          <w:p w:rsidR="00000000" w:rsidDel="00000000" w:rsidP="00000000" w:rsidRDefault="00000000" w:rsidRPr="00000000" w14:paraId="0000009F">
            <w:pPr>
              <w:spacing w:after="0" w:lineRule="auto"/>
              <w:rPr/>
            </w:pPr>
            <w:r w:rsidDel="00000000" w:rsidR="00000000" w:rsidRPr="00000000">
              <w:rPr>
                <w:color w:val="202335"/>
                <w:sz w:val="15"/>
                <w:szCs w:val="15"/>
                <w:rtl w:val="0"/>
              </w:rPr>
              <w:t xml:space="preserve">Host</w:t>
            </w:r>
            <w:r w:rsidDel="00000000" w:rsidR="00000000" w:rsidRPr="00000000">
              <w:rPr>
                <w:rtl w:val="0"/>
              </w:rPr>
            </w:r>
          </w:p>
        </w:tc>
        <w:tc>
          <w:tcPr>
            <w:shd w:fill="fbfbfd" w:val="clear"/>
            <w:tcMar>
              <w:top w:w="65.0" w:type="dxa"/>
              <w:bottom w:w="65.0" w:type="dxa"/>
            </w:tcMar>
          </w:tcPr>
          <w:p w:rsidR="00000000" w:rsidDel="00000000" w:rsidP="00000000" w:rsidRDefault="00000000" w:rsidRPr="00000000" w14:paraId="000000A0">
            <w:pPr>
              <w:spacing w:after="0" w:lineRule="auto"/>
              <w:rPr/>
            </w:pPr>
            <w:r w:rsidDel="00000000" w:rsidR="00000000" w:rsidRPr="00000000">
              <w:rPr>
                <w:color w:val="202335"/>
                <w:sz w:val="15"/>
                <w:szCs w:val="15"/>
                <w:rtl w:val="0"/>
              </w:rPr>
              <w:t xml:space="preserve">Listings, compliance, enquiries, applications, viewings, tenancies/stays, messages, payouts, performance</w:t>
            </w:r>
            <w:r w:rsidDel="00000000" w:rsidR="00000000" w:rsidRPr="00000000">
              <w:rPr>
                <w:rtl w:val="0"/>
              </w:rPr>
            </w:r>
          </w:p>
        </w:tc>
        <w:tc>
          <w:tcPr>
            <w:shd w:fill="fbfbfd" w:val="clear"/>
            <w:tcMar>
              <w:top w:w="65.0" w:type="dxa"/>
              <w:bottom w:w="65.0" w:type="dxa"/>
            </w:tcMar>
          </w:tcPr>
          <w:p w:rsidR="00000000" w:rsidDel="00000000" w:rsidP="00000000" w:rsidRDefault="00000000" w:rsidRPr="00000000" w14:paraId="000000A1">
            <w:pPr>
              <w:spacing w:after="0" w:lineRule="auto"/>
              <w:rPr/>
            </w:pPr>
            <w:r w:rsidDel="00000000" w:rsidR="00000000" w:rsidRPr="00000000">
              <w:rPr>
                <w:color w:val="202335"/>
                <w:sz w:val="15"/>
                <w:szCs w:val="15"/>
                <w:rtl w:val="0"/>
              </w:rPr>
              <w:t xml:space="preserve">Explain compliance task; summarize enquiries; prepare reply; show payout status.</w:t>
            </w:r>
            <w:r w:rsidDel="00000000" w:rsidR="00000000" w:rsidRPr="00000000">
              <w:rPr>
                <w:rtl w:val="0"/>
              </w:rPr>
            </w:r>
          </w:p>
        </w:tc>
      </w:tr>
      <w:tr>
        <w:trPr>
          <w:cantSplit w:val="1"/>
          <w:tblHeader w:val="0"/>
        </w:trPr>
        <w:tc>
          <w:tcPr>
            <w:tcMar>
              <w:top w:w="65.0" w:type="dxa"/>
              <w:bottom w:w="65.0" w:type="dxa"/>
            </w:tcMar>
          </w:tcPr>
          <w:p w:rsidR="00000000" w:rsidDel="00000000" w:rsidP="00000000" w:rsidRDefault="00000000" w:rsidRPr="00000000" w14:paraId="000000A2">
            <w:pPr>
              <w:spacing w:after="0" w:lineRule="auto"/>
              <w:rPr/>
            </w:pPr>
            <w:r w:rsidDel="00000000" w:rsidR="00000000" w:rsidRPr="00000000">
              <w:rPr>
                <w:color w:val="202335"/>
                <w:sz w:val="15"/>
                <w:szCs w:val="15"/>
                <w:rtl w:val="0"/>
              </w:rPr>
              <w:t xml:space="preserve">Dual role</w:t>
            </w:r>
            <w:r w:rsidDel="00000000" w:rsidR="00000000" w:rsidRPr="00000000">
              <w:rPr>
                <w:rtl w:val="0"/>
              </w:rPr>
            </w:r>
          </w:p>
        </w:tc>
        <w:tc>
          <w:tcPr>
            <w:tcMar>
              <w:top w:w="65.0" w:type="dxa"/>
              <w:bottom w:w="65.0" w:type="dxa"/>
            </w:tcMar>
          </w:tcPr>
          <w:p w:rsidR="00000000" w:rsidDel="00000000" w:rsidP="00000000" w:rsidRDefault="00000000" w:rsidRPr="00000000" w14:paraId="000000A3">
            <w:pPr>
              <w:spacing w:after="0" w:lineRule="auto"/>
              <w:rPr/>
            </w:pPr>
            <w:r w:rsidDel="00000000" w:rsidR="00000000" w:rsidRPr="00000000">
              <w:rPr>
                <w:color w:val="202335"/>
                <w:sz w:val="15"/>
                <w:szCs w:val="15"/>
                <w:rtl w:val="0"/>
              </w:rPr>
              <w:t xml:space="preserve">Explicit active-role context; no silent cross-role blending</w:t>
            </w:r>
            <w:r w:rsidDel="00000000" w:rsidR="00000000" w:rsidRPr="00000000">
              <w:rPr>
                <w:rtl w:val="0"/>
              </w:rPr>
            </w:r>
          </w:p>
        </w:tc>
        <w:tc>
          <w:tcPr>
            <w:tcMar>
              <w:top w:w="65.0" w:type="dxa"/>
              <w:bottom w:w="65.0" w:type="dxa"/>
            </w:tcMar>
          </w:tcPr>
          <w:p w:rsidR="00000000" w:rsidDel="00000000" w:rsidP="00000000" w:rsidRDefault="00000000" w:rsidRPr="00000000" w14:paraId="000000A4">
            <w:pPr>
              <w:spacing w:after="0" w:lineRule="auto"/>
              <w:rPr/>
            </w:pPr>
            <w:r w:rsidDel="00000000" w:rsidR="00000000" w:rsidRPr="00000000">
              <w:rPr>
                <w:color w:val="202335"/>
                <w:sz w:val="15"/>
                <w:szCs w:val="15"/>
                <w:rtl w:val="0"/>
              </w:rPr>
              <w:t xml:space="preserve">User switches Renter ↔ Host; assistant context and available tools update immediately.</w:t>
            </w:r>
            <w:r w:rsidDel="00000000" w:rsidR="00000000" w:rsidRPr="00000000">
              <w:rPr>
                <w:rtl w:val="0"/>
              </w:rPr>
            </w:r>
          </w:p>
        </w:tc>
      </w:tr>
      <w:tr>
        <w:trPr>
          <w:cantSplit w:val="1"/>
          <w:tblHeader w:val="0"/>
        </w:trPr>
        <w:tc>
          <w:tcPr>
            <w:shd w:fill="fbfbfd" w:val="clear"/>
            <w:tcMar>
              <w:top w:w="65.0" w:type="dxa"/>
              <w:bottom w:w="65.0" w:type="dxa"/>
            </w:tcMar>
          </w:tcPr>
          <w:p w:rsidR="00000000" w:rsidDel="00000000" w:rsidP="00000000" w:rsidRDefault="00000000" w:rsidRPr="00000000" w14:paraId="000000A5">
            <w:pPr>
              <w:spacing w:after="0" w:lineRule="auto"/>
              <w:rPr/>
            </w:pPr>
            <w:r w:rsidDel="00000000" w:rsidR="00000000" w:rsidRPr="00000000">
              <w:rPr>
                <w:color w:val="202335"/>
                <w:sz w:val="15"/>
                <w:szCs w:val="15"/>
                <w:rtl w:val="0"/>
              </w:rPr>
              <w:t xml:space="preserve">Anonymous / signed-out</w:t>
            </w:r>
            <w:r w:rsidDel="00000000" w:rsidR="00000000" w:rsidRPr="00000000">
              <w:rPr>
                <w:rtl w:val="0"/>
              </w:rPr>
            </w:r>
          </w:p>
        </w:tc>
        <w:tc>
          <w:tcPr>
            <w:shd w:fill="fbfbfd" w:val="clear"/>
            <w:tcMar>
              <w:top w:w="65.0" w:type="dxa"/>
              <w:bottom w:w="65.0" w:type="dxa"/>
            </w:tcMar>
          </w:tcPr>
          <w:p w:rsidR="00000000" w:rsidDel="00000000" w:rsidP="00000000" w:rsidRDefault="00000000" w:rsidRPr="00000000" w14:paraId="000000A6">
            <w:pPr>
              <w:spacing w:after="0" w:lineRule="auto"/>
              <w:rPr/>
            </w:pPr>
            <w:r w:rsidDel="00000000" w:rsidR="00000000" w:rsidRPr="00000000">
              <w:rPr>
                <w:color w:val="202335"/>
                <w:sz w:val="15"/>
                <w:szCs w:val="15"/>
                <w:rtl w:val="0"/>
              </w:rPr>
              <w:t xml:space="preserve">Public knowledge and discovery only; no account data/tools</w:t>
            </w:r>
            <w:r w:rsidDel="00000000" w:rsidR="00000000" w:rsidRPr="00000000">
              <w:rPr>
                <w:rtl w:val="0"/>
              </w:rPr>
            </w:r>
          </w:p>
        </w:tc>
        <w:tc>
          <w:tcPr>
            <w:shd w:fill="fbfbfd" w:val="clear"/>
            <w:tcMar>
              <w:top w:w="65.0" w:type="dxa"/>
              <w:bottom w:w="65.0" w:type="dxa"/>
            </w:tcMar>
          </w:tcPr>
          <w:p w:rsidR="00000000" w:rsidDel="00000000" w:rsidP="00000000" w:rsidRDefault="00000000" w:rsidRPr="00000000" w14:paraId="000000A7">
            <w:pPr>
              <w:spacing w:after="0" w:lineRule="auto"/>
              <w:rPr/>
            </w:pPr>
            <w:r w:rsidDel="00000000" w:rsidR="00000000" w:rsidRPr="00000000">
              <w:rPr>
                <w:color w:val="202335"/>
                <w:sz w:val="15"/>
                <w:szCs w:val="15"/>
                <w:rtl w:val="0"/>
              </w:rPr>
              <w:t xml:space="preserve">Explain how Zoiko Rooms works; search guidance; sign-in handoff for saved/account tasks.</w:t>
            </w:r>
            <w:r w:rsidDel="00000000" w:rsidR="00000000" w:rsidRPr="00000000">
              <w:rPr>
                <w:rtl w:val="0"/>
              </w:rPr>
            </w:r>
          </w:p>
        </w:tc>
      </w:tr>
    </w:tbl>
    <w:p w:rsidR="00000000" w:rsidDel="00000000" w:rsidP="00000000" w:rsidRDefault="00000000" w:rsidRPr="00000000" w14:paraId="000000A8">
      <w:pPr>
        <w:spacing w:after="0" w:lineRule="auto"/>
        <w:rPr/>
      </w:pPr>
      <w:r w:rsidDel="00000000" w:rsidR="00000000" w:rsidRPr="00000000">
        <w:rPr>
          <w:rtl w:val="0"/>
        </w:rPr>
      </w:r>
    </w:p>
    <w:p w:rsidR="00000000" w:rsidDel="00000000" w:rsidP="00000000" w:rsidRDefault="00000000" w:rsidRPr="00000000" w14:paraId="000000A9">
      <w:pPr>
        <w:pStyle w:val="Heading2"/>
        <w:rPr/>
      </w:pPr>
      <w:r w:rsidDel="00000000" w:rsidR="00000000" w:rsidRPr="00000000">
        <w:rPr>
          <w:rtl w:val="0"/>
        </w:rPr>
        <w:t xml:space="preserve">3.2 Context envelope — server-authoritative</w:t>
      </w:r>
    </w:p>
    <w:tbl>
      <w:tblPr>
        <w:tblStyle w:val="Table9"/>
        <w:tblW w:w="9993.0" w:type="dxa"/>
        <w:jc w:val="center"/>
        <w:tblBorders>
          <w:top w:color="d9dce6" w:space="0" w:sz="3" w:val="single"/>
          <w:left w:color="d9dce6" w:space="0" w:sz="3" w:val="single"/>
          <w:bottom w:color="d9dce6" w:space="0" w:sz="3" w:val="single"/>
          <w:right w:color="d9dce6" w:space="0" w:sz="3" w:val="single"/>
          <w:insideH w:color="d9dce6" w:space="0" w:sz="3" w:val="single"/>
          <w:insideV w:color="d9dce6" w:space="0" w:sz="3" w:val="single"/>
        </w:tblBorders>
        <w:tblLayout w:type="fixed"/>
        <w:tblLook w:val="0400"/>
      </w:tblPr>
      <w:tblGrid>
        <w:gridCol w:w="3331"/>
        <w:gridCol w:w="3331"/>
        <w:gridCol w:w="3331"/>
        <w:tblGridChange w:id="0">
          <w:tblGrid>
            <w:gridCol w:w="3331"/>
            <w:gridCol w:w="3331"/>
            <w:gridCol w:w="3331"/>
          </w:tblGrid>
        </w:tblGridChange>
      </w:tblGrid>
      <w:tr>
        <w:trPr>
          <w:cantSplit w:val="0"/>
          <w:tblHeader w:val="1"/>
        </w:trPr>
        <w:tc>
          <w:tcPr>
            <w:shd w:fill="151a3d" w:val="clear"/>
            <w:tcMar>
              <w:top w:w="70.0" w:type="dxa"/>
              <w:bottom w:w="70.0" w:type="dxa"/>
            </w:tcMar>
          </w:tcPr>
          <w:p w:rsidR="00000000" w:rsidDel="00000000" w:rsidP="00000000" w:rsidRDefault="00000000" w:rsidRPr="00000000" w14:paraId="000000AA">
            <w:pPr>
              <w:rPr/>
            </w:pPr>
            <w:r w:rsidDel="00000000" w:rsidR="00000000" w:rsidRPr="00000000">
              <w:rPr>
                <w:b w:val="1"/>
                <w:bCs w:val="1"/>
                <w:color w:val="ffffff"/>
                <w:sz w:val="15"/>
                <w:szCs w:val="15"/>
                <w:rtl w:val="0"/>
              </w:rPr>
              <w:t xml:space="preserve">Field</w:t>
            </w:r>
            <w:r w:rsidDel="00000000" w:rsidR="00000000" w:rsidRPr="00000000">
              <w:rPr>
                <w:rtl w:val="0"/>
              </w:rPr>
            </w:r>
          </w:p>
        </w:tc>
        <w:tc>
          <w:tcPr>
            <w:shd w:fill="151a3d" w:val="clear"/>
            <w:tcMar>
              <w:top w:w="70.0" w:type="dxa"/>
              <w:bottom w:w="70.0" w:type="dxa"/>
            </w:tcMar>
          </w:tcPr>
          <w:p w:rsidR="00000000" w:rsidDel="00000000" w:rsidP="00000000" w:rsidRDefault="00000000" w:rsidRPr="00000000" w14:paraId="000000AB">
            <w:pPr>
              <w:rPr/>
            </w:pPr>
            <w:r w:rsidDel="00000000" w:rsidR="00000000" w:rsidRPr="00000000">
              <w:rPr>
                <w:b w:val="1"/>
                <w:bCs w:val="1"/>
                <w:color w:val="ffffff"/>
                <w:sz w:val="15"/>
                <w:szCs w:val="15"/>
                <w:rtl w:val="0"/>
              </w:rPr>
              <w:t xml:space="preserve">Source</w:t>
            </w:r>
            <w:r w:rsidDel="00000000" w:rsidR="00000000" w:rsidRPr="00000000">
              <w:rPr>
                <w:rtl w:val="0"/>
              </w:rPr>
            </w:r>
          </w:p>
        </w:tc>
        <w:tc>
          <w:tcPr>
            <w:shd w:fill="151a3d" w:val="clear"/>
            <w:tcMar>
              <w:top w:w="70.0" w:type="dxa"/>
              <w:bottom w:w="70.0" w:type="dxa"/>
            </w:tcMar>
          </w:tcPr>
          <w:p w:rsidR="00000000" w:rsidDel="00000000" w:rsidP="00000000" w:rsidRDefault="00000000" w:rsidRPr="00000000" w14:paraId="000000AC">
            <w:pPr>
              <w:rPr/>
            </w:pPr>
            <w:r w:rsidDel="00000000" w:rsidR="00000000" w:rsidRPr="00000000">
              <w:rPr>
                <w:b w:val="1"/>
                <w:bCs w:val="1"/>
                <w:color w:val="ffffff"/>
                <w:sz w:val="15"/>
                <w:szCs w:val="15"/>
                <w:rtl w:val="0"/>
              </w:rPr>
              <w:t xml:space="preserve">Rule</w:t>
            </w:r>
            <w:r w:rsidDel="00000000" w:rsidR="00000000" w:rsidRPr="00000000">
              <w:rPr>
                <w:rtl w:val="0"/>
              </w:rPr>
            </w:r>
          </w:p>
        </w:tc>
      </w:tr>
      <w:tr>
        <w:trPr>
          <w:cantSplit w:val="1"/>
          <w:tblHeader w:val="0"/>
        </w:trPr>
        <w:tc>
          <w:tcPr>
            <w:tcMar>
              <w:top w:w="65.0" w:type="dxa"/>
              <w:bottom w:w="65.0" w:type="dxa"/>
            </w:tcMar>
          </w:tcPr>
          <w:p w:rsidR="00000000" w:rsidDel="00000000" w:rsidP="00000000" w:rsidRDefault="00000000" w:rsidRPr="00000000" w14:paraId="000000AD">
            <w:pPr>
              <w:spacing w:after="0" w:lineRule="auto"/>
              <w:rPr/>
            </w:pPr>
            <w:r w:rsidDel="00000000" w:rsidR="00000000" w:rsidRPr="00000000">
              <w:rPr>
                <w:color w:val="202335"/>
                <w:sz w:val="15"/>
                <w:szCs w:val="15"/>
                <w:rtl w:val="0"/>
              </w:rPr>
              <w:t xml:space="preserve">user_id / account_id</w:t>
            </w:r>
            <w:r w:rsidDel="00000000" w:rsidR="00000000" w:rsidRPr="00000000">
              <w:rPr>
                <w:rtl w:val="0"/>
              </w:rPr>
            </w:r>
          </w:p>
        </w:tc>
        <w:tc>
          <w:tcPr>
            <w:tcMar>
              <w:top w:w="65.0" w:type="dxa"/>
              <w:bottom w:w="65.0" w:type="dxa"/>
            </w:tcMar>
          </w:tcPr>
          <w:p w:rsidR="00000000" w:rsidDel="00000000" w:rsidP="00000000" w:rsidRDefault="00000000" w:rsidRPr="00000000" w14:paraId="000000AE">
            <w:pPr>
              <w:spacing w:after="0" w:lineRule="auto"/>
              <w:rPr/>
            </w:pPr>
            <w:r w:rsidDel="00000000" w:rsidR="00000000" w:rsidRPr="00000000">
              <w:rPr>
                <w:color w:val="202335"/>
                <w:sz w:val="15"/>
                <w:szCs w:val="15"/>
                <w:rtl w:val="0"/>
              </w:rPr>
              <w:t xml:space="preserve">Identity service</w:t>
            </w:r>
            <w:r w:rsidDel="00000000" w:rsidR="00000000" w:rsidRPr="00000000">
              <w:rPr>
                <w:rtl w:val="0"/>
              </w:rPr>
            </w:r>
          </w:p>
        </w:tc>
        <w:tc>
          <w:tcPr>
            <w:tcMar>
              <w:top w:w="65.0" w:type="dxa"/>
              <w:bottom w:w="65.0" w:type="dxa"/>
            </w:tcMar>
          </w:tcPr>
          <w:p w:rsidR="00000000" w:rsidDel="00000000" w:rsidP="00000000" w:rsidRDefault="00000000" w:rsidRPr="00000000" w14:paraId="000000AF">
            <w:pPr>
              <w:spacing w:after="0" w:lineRule="auto"/>
              <w:rPr/>
            </w:pPr>
            <w:r w:rsidDel="00000000" w:rsidR="00000000" w:rsidRPr="00000000">
              <w:rPr>
                <w:color w:val="202335"/>
                <w:sz w:val="15"/>
                <w:szCs w:val="15"/>
                <w:rtl w:val="0"/>
              </w:rPr>
              <w:t xml:space="preserve">Absent for anonymous. Never accepted from client as trusted authority.</w:t>
            </w:r>
            <w:r w:rsidDel="00000000" w:rsidR="00000000" w:rsidRPr="00000000">
              <w:rPr>
                <w:rtl w:val="0"/>
              </w:rPr>
            </w:r>
          </w:p>
        </w:tc>
      </w:tr>
      <w:tr>
        <w:trPr>
          <w:cantSplit w:val="1"/>
          <w:tblHeader w:val="0"/>
        </w:trPr>
        <w:tc>
          <w:tcPr>
            <w:shd w:fill="fbfbfd" w:val="clear"/>
            <w:tcMar>
              <w:top w:w="65.0" w:type="dxa"/>
              <w:bottom w:w="65.0" w:type="dxa"/>
            </w:tcMar>
          </w:tcPr>
          <w:p w:rsidR="00000000" w:rsidDel="00000000" w:rsidP="00000000" w:rsidRDefault="00000000" w:rsidRPr="00000000" w14:paraId="000000B0">
            <w:pPr>
              <w:spacing w:after="0" w:lineRule="auto"/>
              <w:rPr/>
            </w:pPr>
            <w:r w:rsidDel="00000000" w:rsidR="00000000" w:rsidRPr="00000000">
              <w:rPr>
                <w:color w:val="202335"/>
                <w:sz w:val="15"/>
                <w:szCs w:val="15"/>
                <w:rtl w:val="0"/>
              </w:rPr>
              <w:t xml:space="preserve">active_role_mode</w:t>
            </w:r>
            <w:r w:rsidDel="00000000" w:rsidR="00000000" w:rsidRPr="00000000">
              <w:rPr>
                <w:rtl w:val="0"/>
              </w:rPr>
            </w:r>
          </w:p>
        </w:tc>
        <w:tc>
          <w:tcPr>
            <w:shd w:fill="fbfbfd" w:val="clear"/>
            <w:tcMar>
              <w:top w:w="65.0" w:type="dxa"/>
              <w:bottom w:w="65.0" w:type="dxa"/>
            </w:tcMar>
          </w:tcPr>
          <w:p w:rsidR="00000000" w:rsidDel="00000000" w:rsidP="00000000" w:rsidRDefault="00000000" w:rsidRPr="00000000" w14:paraId="000000B1">
            <w:pPr>
              <w:spacing w:after="0" w:lineRule="auto"/>
              <w:rPr/>
            </w:pPr>
            <w:r w:rsidDel="00000000" w:rsidR="00000000" w:rsidRPr="00000000">
              <w:rPr>
                <w:color w:val="202335"/>
                <w:sz w:val="15"/>
                <w:szCs w:val="15"/>
                <w:rtl w:val="0"/>
              </w:rPr>
              <w:t xml:space="preserve">Dashboard/session service</w:t>
            </w:r>
            <w:r w:rsidDel="00000000" w:rsidR="00000000" w:rsidRPr="00000000">
              <w:rPr>
                <w:rtl w:val="0"/>
              </w:rPr>
            </w:r>
          </w:p>
        </w:tc>
        <w:tc>
          <w:tcPr>
            <w:shd w:fill="fbfbfd" w:val="clear"/>
            <w:tcMar>
              <w:top w:w="65.0" w:type="dxa"/>
              <w:bottom w:w="65.0" w:type="dxa"/>
            </w:tcMar>
          </w:tcPr>
          <w:p w:rsidR="00000000" w:rsidDel="00000000" w:rsidP="00000000" w:rsidRDefault="00000000" w:rsidRPr="00000000" w14:paraId="000000B2">
            <w:pPr>
              <w:spacing w:after="0" w:lineRule="auto"/>
              <w:rPr/>
            </w:pPr>
            <w:r w:rsidDel="00000000" w:rsidR="00000000" w:rsidRPr="00000000">
              <w:rPr>
                <w:color w:val="202335"/>
                <w:sz w:val="15"/>
                <w:szCs w:val="15"/>
                <w:rtl w:val="0"/>
              </w:rPr>
              <w:t xml:space="preserve">Renter, Host or Dual-role active persona; tool permissions derive from this context.</w:t>
            </w:r>
            <w:r w:rsidDel="00000000" w:rsidR="00000000" w:rsidRPr="00000000">
              <w:rPr>
                <w:rtl w:val="0"/>
              </w:rPr>
            </w:r>
          </w:p>
        </w:tc>
      </w:tr>
      <w:tr>
        <w:trPr>
          <w:cantSplit w:val="1"/>
          <w:tblHeader w:val="0"/>
        </w:trPr>
        <w:tc>
          <w:tcPr>
            <w:tcMar>
              <w:top w:w="65.0" w:type="dxa"/>
              <w:bottom w:w="65.0" w:type="dxa"/>
            </w:tcMar>
          </w:tcPr>
          <w:p w:rsidR="00000000" w:rsidDel="00000000" w:rsidP="00000000" w:rsidRDefault="00000000" w:rsidRPr="00000000" w14:paraId="000000B3">
            <w:pPr>
              <w:spacing w:after="0" w:lineRule="auto"/>
              <w:rPr/>
            </w:pPr>
            <w:r w:rsidDel="00000000" w:rsidR="00000000" w:rsidRPr="00000000">
              <w:rPr>
                <w:color w:val="202335"/>
                <w:sz w:val="15"/>
                <w:szCs w:val="15"/>
                <w:rtl w:val="0"/>
              </w:rPr>
              <w:t xml:space="preserve">locale / language</w:t>
            </w:r>
            <w:r w:rsidDel="00000000" w:rsidR="00000000" w:rsidRPr="00000000">
              <w:rPr>
                <w:rtl w:val="0"/>
              </w:rPr>
            </w:r>
          </w:p>
        </w:tc>
        <w:tc>
          <w:tcPr>
            <w:tcMar>
              <w:top w:w="65.0" w:type="dxa"/>
              <w:bottom w:w="65.0" w:type="dxa"/>
            </w:tcMar>
          </w:tcPr>
          <w:p w:rsidR="00000000" w:rsidDel="00000000" w:rsidP="00000000" w:rsidRDefault="00000000" w:rsidRPr="00000000" w14:paraId="000000B4">
            <w:pPr>
              <w:spacing w:after="0" w:lineRule="auto"/>
              <w:rPr/>
            </w:pPr>
            <w:r w:rsidDel="00000000" w:rsidR="00000000" w:rsidRPr="00000000">
              <w:rPr>
                <w:color w:val="202335"/>
                <w:sz w:val="15"/>
                <w:szCs w:val="15"/>
                <w:rtl w:val="0"/>
              </w:rPr>
              <w:t xml:space="preserve">User preference + route</w:t>
            </w:r>
            <w:r w:rsidDel="00000000" w:rsidR="00000000" w:rsidRPr="00000000">
              <w:rPr>
                <w:rtl w:val="0"/>
              </w:rPr>
            </w:r>
          </w:p>
        </w:tc>
        <w:tc>
          <w:tcPr>
            <w:tcMar>
              <w:top w:w="65.0" w:type="dxa"/>
              <w:bottom w:w="65.0" w:type="dxa"/>
            </w:tcMar>
          </w:tcPr>
          <w:p w:rsidR="00000000" w:rsidDel="00000000" w:rsidP="00000000" w:rsidRDefault="00000000" w:rsidRPr="00000000" w14:paraId="000000B5">
            <w:pPr>
              <w:spacing w:after="0" w:lineRule="auto"/>
              <w:rPr/>
            </w:pPr>
            <w:r w:rsidDel="00000000" w:rsidR="00000000" w:rsidRPr="00000000">
              <w:rPr>
                <w:color w:val="202335"/>
                <w:sz w:val="15"/>
                <w:szCs w:val="15"/>
                <w:rtl w:val="0"/>
              </w:rPr>
              <w:t xml:space="preserve">Used for copy and retrieval; may be changed by user.</w:t>
            </w:r>
            <w:r w:rsidDel="00000000" w:rsidR="00000000" w:rsidRPr="00000000">
              <w:rPr>
                <w:rtl w:val="0"/>
              </w:rPr>
            </w:r>
          </w:p>
        </w:tc>
      </w:tr>
      <w:tr>
        <w:trPr>
          <w:cantSplit w:val="1"/>
          <w:tblHeader w:val="0"/>
        </w:trPr>
        <w:tc>
          <w:tcPr>
            <w:shd w:fill="fbfbfd" w:val="clear"/>
            <w:tcMar>
              <w:top w:w="65.0" w:type="dxa"/>
              <w:bottom w:w="65.0" w:type="dxa"/>
            </w:tcMar>
          </w:tcPr>
          <w:p w:rsidR="00000000" w:rsidDel="00000000" w:rsidP="00000000" w:rsidRDefault="00000000" w:rsidRPr="00000000" w14:paraId="000000B6">
            <w:pPr>
              <w:spacing w:after="0" w:lineRule="auto"/>
              <w:rPr/>
            </w:pPr>
            <w:r w:rsidDel="00000000" w:rsidR="00000000" w:rsidRPr="00000000">
              <w:rPr>
                <w:color w:val="202335"/>
                <w:sz w:val="15"/>
                <w:szCs w:val="15"/>
                <w:rtl w:val="0"/>
              </w:rPr>
              <w:t xml:space="preserve">jurisdiction_pack_id</w:t>
            </w:r>
            <w:r w:rsidDel="00000000" w:rsidR="00000000" w:rsidRPr="00000000">
              <w:rPr>
                <w:rtl w:val="0"/>
              </w:rPr>
            </w:r>
          </w:p>
        </w:tc>
        <w:tc>
          <w:tcPr>
            <w:shd w:fill="fbfbfd" w:val="clear"/>
            <w:tcMar>
              <w:top w:w="65.0" w:type="dxa"/>
              <w:bottom w:w="65.0" w:type="dxa"/>
            </w:tcMar>
          </w:tcPr>
          <w:p w:rsidR="00000000" w:rsidDel="00000000" w:rsidP="00000000" w:rsidRDefault="00000000" w:rsidRPr="00000000" w14:paraId="000000B7">
            <w:pPr>
              <w:spacing w:after="0" w:lineRule="auto"/>
              <w:rPr/>
            </w:pPr>
            <w:r w:rsidDel="00000000" w:rsidR="00000000" w:rsidRPr="00000000">
              <w:rPr>
                <w:color w:val="202335"/>
                <w:sz w:val="15"/>
                <w:szCs w:val="15"/>
                <w:rtl w:val="0"/>
              </w:rPr>
              <w:t xml:space="preserve">Policy/Jurisdiction Engine</w:t>
            </w:r>
            <w:r w:rsidDel="00000000" w:rsidR="00000000" w:rsidRPr="00000000">
              <w:rPr>
                <w:rtl w:val="0"/>
              </w:rPr>
            </w:r>
          </w:p>
        </w:tc>
        <w:tc>
          <w:tcPr>
            <w:shd w:fill="fbfbfd" w:val="clear"/>
            <w:tcMar>
              <w:top w:w="65.0" w:type="dxa"/>
              <w:bottom w:w="65.0" w:type="dxa"/>
            </w:tcMar>
          </w:tcPr>
          <w:p w:rsidR="00000000" w:rsidDel="00000000" w:rsidP="00000000" w:rsidRDefault="00000000" w:rsidRPr="00000000" w14:paraId="000000B8">
            <w:pPr>
              <w:spacing w:after="0" w:lineRule="auto"/>
              <w:rPr/>
            </w:pPr>
            <w:r w:rsidDel="00000000" w:rsidR="00000000" w:rsidRPr="00000000">
              <w:rPr>
                <w:color w:val="202335"/>
                <w:sz w:val="15"/>
                <w:szCs w:val="15"/>
                <w:rtl w:val="0"/>
              </w:rPr>
              <w:t xml:space="preserve">Derived from transaction/listing context; not guessed from IP when a canonical context exists.</w:t>
            </w:r>
            <w:r w:rsidDel="00000000" w:rsidR="00000000" w:rsidRPr="00000000">
              <w:rPr>
                <w:rtl w:val="0"/>
              </w:rPr>
            </w:r>
          </w:p>
        </w:tc>
      </w:tr>
      <w:tr>
        <w:trPr>
          <w:cantSplit w:val="1"/>
          <w:tblHeader w:val="0"/>
        </w:trPr>
        <w:tc>
          <w:tcPr>
            <w:tcMar>
              <w:top w:w="65.0" w:type="dxa"/>
              <w:bottom w:w="65.0" w:type="dxa"/>
            </w:tcMar>
          </w:tcPr>
          <w:p w:rsidR="00000000" w:rsidDel="00000000" w:rsidP="00000000" w:rsidRDefault="00000000" w:rsidRPr="00000000" w14:paraId="000000B9">
            <w:pPr>
              <w:spacing w:after="0" w:lineRule="auto"/>
              <w:rPr/>
            </w:pPr>
            <w:r w:rsidDel="00000000" w:rsidR="00000000" w:rsidRPr="00000000">
              <w:rPr>
                <w:color w:val="202335"/>
                <w:sz w:val="15"/>
                <w:szCs w:val="15"/>
                <w:rtl w:val="0"/>
              </w:rPr>
              <w:t xml:space="preserve">current_route</w:t>
            </w:r>
            <w:r w:rsidDel="00000000" w:rsidR="00000000" w:rsidRPr="00000000">
              <w:rPr>
                <w:rtl w:val="0"/>
              </w:rPr>
            </w:r>
          </w:p>
        </w:tc>
        <w:tc>
          <w:tcPr>
            <w:tcMar>
              <w:top w:w="65.0" w:type="dxa"/>
              <w:bottom w:w="65.0" w:type="dxa"/>
            </w:tcMar>
          </w:tcPr>
          <w:p w:rsidR="00000000" w:rsidDel="00000000" w:rsidP="00000000" w:rsidRDefault="00000000" w:rsidRPr="00000000" w14:paraId="000000BA">
            <w:pPr>
              <w:spacing w:after="0" w:lineRule="auto"/>
              <w:rPr/>
            </w:pPr>
            <w:r w:rsidDel="00000000" w:rsidR="00000000" w:rsidRPr="00000000">
              <w:rPr>
                <w:color w:val="202335"/>
                <w:sz w:val="15"/>
                <w:szCs w:val="15"/>
                <w:rtl w:val="0"/>
              </w:rPr>
              <w:t xml:space="preserve">Client shell</w:t>
            </w:r>
            <w:r w:rsidDel="00000000" w:rsidR="00000000" w:rsidRPr="00000000">
              <w:rPr>
                <w:rtl w:val="0"/>
              </w:rPr>
            </w:r>
          </w:p>
        </w:tc>
        <w:tc>
          <w:tcPr>
            <w:tcMar>
              <w:top w:w="65.0" w:type="dxa"/>
              <w:bottom w:w="65.0" w:type="dxa"/>
            </w:tcMar>
          </w:tcPr>
          <w:p w:rsidR="00000000" w:rsidDel="00000000" w:rsidP="00000000" w:rsidRDefault="00000000" w:rsidRPr="00000000" w14:paraId="000000BB">
            <w:pPr>
              <w:spacing w:after="0" w:lineRule="auto"/>
              <w:rPr/>
            </w:pPr>
            <w:r w:rsidDel="00000000" w:rsidR="00000000" w:rsidRPr="00000000">
              <w:rPr>
                <w:color w:val="202335"/>
                <w:sz w:val="15"/>
                <w:szCs w:val="15"/>
                <w:rtl w:val="0"/>
              </w:rPr>
              <w:t xml:space="preserve">Non-sensitive UX context only.</w:t>
            </w:r>
            <w:r w:rsidDel="00000000" w:rsidR="00000000" w:rsidRPr="00000000">
              <w:rPr>
                <w:rtl w:val="0"/>
              </w:rPr>
            </w:r>
          </w:p>
        </w:tc>
      </w:tr>
      <w:tr>
        <w:trPr>
          <w:cantSplit w:val="1"/>
          <w:tblHeader w:val="0"/>
        </w:trPr>
        <w:tc>
          <w:tcPr>
            <w:shd w:fill="fbfbfd" w:val="clear"/>
            <w:tcMar>
              <w:top w:w="65.0" w:type="dxa"/>
              <w:bottom w:w="65.0" w:type="dxa"/>
            </w:tcMar>
          </w:tcPr>
          <w:p w:rsidR="00000000" w:rsidDel="00000000" w:rsidP="00000000" w:rsidRDefault="00000000" w:rsidRPr="00000000" w14:paraId="000000BC">
            <w:pPr>
              <w:spacing w:after="0" w:lineRule="auto"/>
              <w:rPr/>
            </w:pPr>
            <w:r w:rsidDel="00000000" w:rsidR="00000000" w:rsidRPr="00000000">
              <w:rPr>
                <w:color w:val="202335"/>
                <w:sz w:val="15"/>
                <w:szCs w:val="15"/>
                <w:rtl w:val="0"/>
              </w:rPr>
              <w:t xml:space="preserve">resource_context</w:t>
            </w:r>
            <w:r w:rsidDel="00000000" w:rsidR="00000000" w:rsidRPr="00000000">
              <w:rPr>
                <w:rtl w:val="0"/>
              </w:rPr>
            </w:r>
          </w:p>
        </w:tc>
        <w:tc>
          <w:tcPr>
            <w:shd w:fill="fbfbfd" w:val="clear"/>
            <w:tcMar>
              <w:top w:w="65.0" w:type="dxa"/>
              <w:bottom w:w="65.0" w:type="dxa"/>
            </w:tcMar>
          </w:tcPr>
          <w:p w:rsidR="00000000" w:rsidDel="00000000" w:rsidP="00000000" w:rsidRDefault="00000000" w:rsidRPr="00000000" w14:paraId="000000BD">
            <w:pPr>
              <w:spacing w:after="0" w:lineRule="auto"/>
              <w:rPr/>
            </w:pPr>
            <w:r w:rsidDel="00000000" w:rsidR="00000000" w:rsidRPr="00000000">
              <w:rPr>
                <w:color w:val="202335"/>
                <w:sz w:val="15"/>
                <w:szCs w:val="15"/>
                <w:rtl w:val="0"/>
              </w:rPr>
              <w:t xml:space="preserve">Server-resolved IDs</w:t>
            </w:r>
            <w:r w:rsidDel="00000000" w:rsidR="00000000" w:rsidRPr="00000000">
              <w:rPr>
                <w:rtl w:val="0"/>
              </w:rPr>
            </w:r>
          </w:p>
        </w:tc>
        <w:tc>
          <w:tcPr>
            <w:shd w:fill="fbfbfd" w:val="clear"/>
            <w:tcMar>
              <w:top w:w="65.0" w:type="dxa"/>
              <w:bottom w:w="65.0" w:type="dxa"/>
            </w:tcMar>
          </w:tcPr>
          <w:p w:rsidR="00000000" w:rsidDel="00000000" w:rsidP="00000000" w:rsidRDefault="00000000" w:rsidRPr="00000000" w14:paraId="000000BE">
            <w:pPr>
              <w:spacing w:after="0" w:lineRule="auto"/>
              <w:rPr/>
            </w:pPr>
            <w:r w:rsidDel="00000000" w:rsidR="00000000" w:rsidRPr="00000000">
              <w:rPr>
                <w:color w:val="202335"/>
                <w:sz w:val="15"/>
                <w:szCs w:val="15"/>
                <w:rtl w:val="0"/>
              </w:rPr>
              <w:t xml:space="preserve">Listing/application/tenancy/viewing/payment references validated for ownership/access.</w:t>
            </w:r>
            <w:r w:rsidDel="00000000" w:rsidR="00000000" w:rsidRPr="00000000">
              <w:rPr>
                <w:rtl w:val="0"/>
              </w:rPr>
            </w:r>
          </w:p>
        </w:tc>
      </w:tr>
      <w:tr>
        <w:trPr>
          <w:cantSplit w:val="1"/>
          <w:tblHeader w:val="0"/>
        </w:trPr>
        <w:tc>
          <w:tcPr>
            <w:tcMar>
              <w:top w:w="65.0" w:type="dxa"/>
              <w:bottom w:w="65.0" w:type="dxa"/>
            </w:tcMar>
          </w:tcPr>
          <w:p w:rsidR="00000000" w:rsidDel="00000000" w:rsidP="00000000" w:rsidRDefault="00000000" w:rsidRPr="00000000" w14:paraId="000000BF">
            <w:pPr>
              <w:spacing w:after="0" w:lineRule="auto"/>
              <w:rPr/>
            </w:pPr>
            <w:r w:rsidDel="00000000" w:rsidR="00000000" w:rsidRPr="00000000">
              <w:rPr>
                <w:color w:val="202335"/>
                <w:sz w:val="15"/>
                <w:szCs w:val="15"/>
                <w:rtl w:val="0"/>
              </w:rPr>
              <w:t xml:space="preserve">consent_flags</w:t>
            </w:r>
            <w:r w:rsidDel="00000000" w:rsidR="00000000" w:rsidRPr="00000000">
              <w:rPr>
                <w:rtl w:val="0"/>
              </w:rPr>
            </w:r>
          </w:p>
        </w:tc>
        <w:tc>
          <w:tcPr>
            <w:tcMar>
              <w:top w:w="65.0" w:type="dxa"/>
              <w:bottom w:w="65.0" w:type="dxa"/>
            </w:tcMar>
          </w:tcPr>
          <w:p w:rsidR="00000000" w:rsidDel="00000000" w:rsidP="00000000" w:rsidRDefault="00000000" w:rsidRPr="00000000" w14:paraId="000000C0">
            <w:pPr>
              <w:spacing w:after="0" w:lineRule="auto"/>
              <w:rPr/>
            </w:pPr>
            <w:r w:rsidDel="00000000" w:rsidR="00000000" w:rsidRPr="00000000">
              <w:rPr>
                <w:color w:val="202335"/>
                <w:sz w:val="15"/>
                <w:szCs w:val="15"/>
                <w:rtl w:val="0"/>
              </w:rPr>
              <w:t xml:space="preserve">Privacy/preferences service</w:t>
            </w:r>
            <w:r w:rsidDel="00000000" w:rsidR="00000000" w:rsidRPr="00000000">
              <w:rPr>
                <w:rtl w:val="0"/>
              </w:rPr>
            </w:r>
          </w:p>
        </w:tc>
        <w:tc>
          <w:tcPr>
            <w:tcMar>
              <w:top w:w="65.0" w:type="dxa"/>
              <w:bottom w:w="65.0" w:type="dxa"/>
            </w:tcMar>
          </w:tcPr>
          <w:p w:rsidR="00000000" w:rsidDel="00000000" w:rsidP="00000000" w:rsidRDefault="00000000" w:rsidRPr="00000000" w14:paraId="000000C1">
            <w:pPr>
              <w:spacing w:after="0" w:lineRule="auto"/>
              <w:rPr/>
            </w:pPr>
            <w:r w:rsidDel="00000000" w:rsidR="00000000" w:rsidRPr="00000000">
              <w:rPr>
                <w:color w:val="202335"/>
                <w:sz w:val="15"/>
                <w:szCs w:val="15"/>
                <w:rtl w:val="0"/>
              </w:rPr>
              <w:t xml:space="preserve">Controls optional memory/attachment processing and analytics where applicable.</w:t>
            </w:r>
            <w:r w:rsidDel="00000000" w:rsidR="00000000" w:rsidRPr="00000000">
              <w:rPr>
                <w:rtl w:val="0"/>
              </w:rPr>
            </w:r>
          </w:p>
        </w:tc>
      </w:tr>
      <w:tr>
        <w:trPr>
          <w:cantSplit w:val="1"/>
          <w:tblHeader w:val="0"/>
        </w:trPr>
        <w:tc>
          <w:tcPr>
            <w:shd w:fill="fbfbfd" w:val="clear"/>
            <w:tcMar>
              <w:top w:w="65.0" w:type="dxa"/>
              <w:bottom w:w="65.0" w:type="dxa"/>
            </w:tcMar>
          </w:tcPr>
          <w:p w:rsidR="00000000" w:rsidDel="00000000" w:rsidP="00000000" w:rsidRDefault="00000000" w:rsidRPr="00000000" w14:paraId="000000C2">
            <w:pPr>
              <w:spacing w:after="0" w:lineRule="auto"/>
              <w:rPr/>
            </w:pPr>
            <w:r w:rsidDel="00000000" w:rsidR="00000000" w:rsidRPr="00000000">
              <w:rPr>
                <w:color w:val="202335"/>
                <w:sz w:val="15"/>
                <w:szCs w:val="15"/>
                <w:rtl w:val="0"/>
              </w:rPr>
              <w:t xml:space="preserve">session_risk</w:t>
            </w:r>
            <w:r w:rsidDel="00000000" w:rsidR="00000000" w:rsidRPr="00000000">
              <w:rPr>
                <w:rtl w:val="0"/>
              </w:rPr>
            </w:r>
          </w:p>
        </w:tc>
        <w:tc>
          <w:tcPr>
            <w:shd w:fill="fbfbfd" w:val="clear"/>
            <w:tcMar>
              <w:top w:w="65.0" w:type="dxa"/>
              <w:bottom w:w="65.0" w:type="dxa"/>
            </w:tcMar>
          </w:tcPr>
          <w:p w:rsidR="00000000" w:rsidDel="00000000" w:rsidP="00000000" w:rsidRDefault="00000000" w:rsidRPr="00000000" w14:paraId="000000C3">
            <w:pPr>
              <w:spacing w:after="0" w:lineRule="auto"/>
              <w:rPr/>
            </w:pPr>
            <w:r w:rsidDel="00000000" w:rsidR="00000000" w:rsidRPr="00000000">
              <w:rPr>
                <w:color w:val="202335"/>
                <w:sz w:val="15"/>
                <w:szCs w:val="15"/>
                <w:rtl w:val="0"/>
              </w:rPr>
              <w:t xml:space="preserve">Identity/security layer</w:t>
            </w:r>
            <w:r w:rsidDel="00000000" w:rsidR="00000000" w:rsidRPr="00000000">
              <w:rPr>
                <w:rtl w:val="0"/>
              </w:rPr>
            </w:r>
          </w:p>
        </w:tc>
        <w:tc>
          <w:tcPr>
            <w:shd w:fill="fbfbfd" w:val="clear"/>
            <w:tcMar>
              <w:top w:w="65.0" w:type="dxa"/>
              <w:bottom w:w="65.0" w:type="dxa"/>
            </w:tcMar>
          </w:tcPr>
          <w:p w:rsidR="00000000" w:rsidDel="00000000" w:rsidP="00000000" w:rsidRDefault="00000000" w:rsidRPr="00000000" w14:paraId="000000C4">
            <w:pPr>
              <w:spacing w:after="0" w:lineRule="auto"/>
              <w:rPr/>
            </w:pPr>
            <w:r w:rsidDel="00000000" w:rsidR="00000000" w:rsidRPr="00000000">
              <w:rPr>
                <w:color w:val="202335"/>
                <w:sz w:val="15"/>
                <w:szCs w:val="15"/>
                <w:rtl w:val="0"/>
              </w:rPr>
              <w:t xml:space="preserve">Used to require step-up authentication before sensitive operations.</w:t>
            </w:r>
            <w:r w:rsidDel="00000000" w:rsidR="00000000" w:rsidRPr="00000000">
              <w:rPr>
                <w:rtl w:val="0"/>
              </w:rPr>
            </w:r>
          </w:p>
        </w:tc>
      </w:tr>
    </w:tbl>
    <w:p w:rsidR="00000000" w:rsidDel="00000000" w:rsidP="00000000" w:rsidRDefault="00000000" w:rsidRPr="00000000" w14:paraId="000000C5">
      <w:pPr>
        <w:spacing w:after="0" w:lineRule="auto"/>
        <w:rPr/>
      </w:pPr>
      <w:r w:rsidDel="00000000" w:rsidR="00000000" w:rsidRPr="00000000">
        <w:rPr>
          <w:rtl w:val="0"/>
        </w:rPr>
      </w:r>
    </w:p>
    <w:p w:rsidR="00000000" w:rsidDel="00000000" w:rsidP="00000000" w:rsidRDefault="00000000" w:rsidRPr="00000000" w14:paraId="000000C6">
      <w:pPr>
        <w:pStyle w:val="Heading1"/>
        <w:rPr/>
      </w:pPr>
      <w:r w:rsidDel="00000000" w:rsidR="00000000" w:rsidRPr="00000000">
        <w:rPr>
          <w:rtl w:val="0"/>
        </w:rPr>
        <w:t xml:space="preserve">4. Experience / UI Engineering Wireframe</w:t>
      </w:r>
    </w:p>
    <w:p w:rsidR="00000000" w:rsidDel="00000000" w:rsidP="00000000" w:rsidRDefault="00000000" w:rsidRPr="00000000" w14:paraId="000000C7">
      <w:pPr>
        <w:pStyle w:val="Heading2"/>
        <w:rPr/>
      </w:pPr>
      <w:r w:rsidDel="00000000" w:rsidR="00000000" w:rsidRPr="00000000">
        <w:rPr>
          <w:rtl w:val="0"/>
        </w:rPr>
        <w:t xml:space="preserve">4.1 Entry points</w:t>
      </w:r>
    </w:p>
    <w:tbl>
      <w:tblPr>
        <w:tblStyle w:val="Table10"/>
        <w:tblW w:w="9992.0" w:type="dxa"/>
        <w:jc w:val="center"/>
        <w:tblBorders>
          <w:top w:color="d9dce6" w:space="0" w:sz="3" w:val="single"/>
          <w:left w:color="d9dce6" w:space="0" w:sz="3" w:val="single"/>
          <w:bottom w:color="d9dce6" w:space="0" w:sz="3" w:val="single"/>
          <w:right w:color="d9dce6" w:space="0" w:sz="3" w:val="single"/>
          <w:insideH w:color="d9dce6" w:space="0" w:sz="3" w:val="single"/>
          <w:insideV w:color="d9dce6" w:space="0" w:sz="3" w:val="single"/>
        </w:tblBorders>
        <w:tblLayout w:type="fixed"/>
        <w:tblLook w:val="0400"/>
      </w:tblPr>
      <w:tblGrid>
        <w:gridCol w:w="2498"/>
        <w:gridCol w:w="2498"/>
        <w:gridCol w:w="2498"/>
        <w:gridCol w:w="2498"/>
        <w:tblGridChange w:id="0">
          <w:tblGrid>
            <w:gridCol w:w="2498"/>
            <w:gridCol w:w="2498"/>
            <w:gridCol w:w="2498"/>
            <w:gridCol w:w="2498"/>
          </w:tblGrid>
        </w:tblGridChange>
      </w:tblGrid>
      <w:tr>
        <w:trPr>
          <w:cantSplit w:val="0"/>
          <w:tblHeader w:val="1"/>
        </w:trPr>
        <w:tc>
          <w:tcPr>
            <w:shd w:fill="151a3d" w:val="clear"/>
            <w:tcMar>
              <w:top w:w="70.0" w:type="dxa"/>
              <w:bottom w:w="70.0" w:type="dxa"/>
            </w:tcMar>
          </w:tcPr>
          <w:p w:rsidR="00000000" w:rsidDel="00000000" w:rsidP="00000000" w:rsidRDefault="00000000" w:rsidRPr="00000000" w14:paraId="000000C8">
            <w:pPr>
              <w:rPr/>
            </w:pPr>
            <w:r w:rsidDel="00000000" w:rsidR="00000000" w:rsidRPr="00000000">
              <w:rPr>
                <w:b w:val="1"/>
                <w:bCs w:val="1"/>
                <w:color w:val="ffffff"/>
                <w:sz w:val="15"/>
                <w:szCs w:val="15"/>
                <w:rtl w:val="0"/>
              </w:rPr>
              <w:t xml:space="preserve">Surface</w:t>
            </w:r>
            <w:r w:rsidDel="00000000" w:rsidR="00000000" w:rsidRPr="00000000">
              <w:rPr>
                <w:rtl w:val="0"/>
              </w:rPr>
            </w:r>
          </w:p>
        </w:tc>
        <w:tc>
          <w:tcPr>
            <w:shd w:fill="151a3d" w:val="clear"/>
            <w:tcMar>
              <w:top w:w="70.0" w:type="dxa"/>
              <w:bottom w:w="70.0" w:type="dxa"/>
            </w:tcMar>
          </w:tcPr>
          <w:p w:rsidR="00000000" w:rsidDel="00000000" w:rsidP="00000000" w:rsidRDefault="00000000" w:rsidRPr="00000000" w14:paraId="000000C9">
            <w:pPr>
              <w:rPr/>
            </w:pPr>
            <w:r w:rsidDel="00000000" w:rsidR="00000000" w:rsidRPr="00000000">
              <w:rPr>
                <w:b w:val="1"/>
                <w:bCs w:val="1"/>
                <w:color w:val="ffffff"/>
                <w:sz w:val="15"/>
                <w:szCs w:val="15"/>
                <w:rtl w:val="0"/>
              </w:rPr>
              <w:t xml:space="preserve">Desktop</w:t>
            </w:r>
            <w:r w:rsidDel="00000000" w:rsidR="00000000" w:rsidRPr="00000000">
              <w:rPr>
                <w:rtl w:val="0"/>
              </w:rPr>
            </w:r>
          </w:p>
        </w:tc>
        <w:tc>
          <w:tcPr>
            <w:shd w:fill="151a3d" w:val="clear"/>
            <w:tcMar>
              <w:top w:w="70.0" w:type="dxa"/>
              <w:bottom w:w="70.0" w:type="dxa"/>
            </w:tcMar>
          </w:tcPr>
          <w:p w:rsidR="00000000" w:rsidDel="00000000" w:rsidP="00000000" w:rsidRDefault="00000000" w:rsidRPr="00000000" w14:paraId="000000CA">
            <w:pPr>
              <w:rPr/>
            </w:pPr>
            <w:r w:rsidDel="00000000" w:rsidR="00000000" w:rsidRPr="00000000">
              <w:rPr>
                <w:b w:val="1"/>
                <w:bCs w:val="1"/>
                <w:color w:val="ffffff"/>
                <w:sz w:val="15"/>
                <w:szCs w:val="15"/>
                <w:rtl w:val="0"/>
              </w:rPr>
              <w:t xml:space="preserve">Mobile</w:t>
            </w:r>
            <w:r w:rsidDel="00000000" w:rsidR="00000000" w:rsidRPr="00000000">
              <w:rPr>
                <w:rtl w:val="0"/>
              </w:rPr>
            </w:r>
          </w:p>
        </w:tc>
        <w:tc>
          <w:tcPr>
            <w:shd w:fill="151a3d" w:val="clear"/>
            <w:tcMar>
              <w:top w:w="70.0" w:type="dxa"/>
              <w:bottom w:w="70.0" w:type="dxa"/>
            </w:tcMar>
          </w:tcPr>
          <w:p w:rsidR="00000000" w:rsidDel="00000000" w:rsidP="00000000" w:rsidRDefault="00000000" w:rsidRPr="00000000" w14:paraId="000000CB">
            <w:pPr>
              <w:rPr/>
            </w:pPr>
            <w:r w:rsidDel="00000000" w:rsidR="00000000" w:rsidRPr="00000000">
              <w:rPr>
                <w:b w:val="1"/>
                <w:bCs w:val="1"/>
                <w:color w:val="ffffff"/>
                <w:sz w:val="15"/>
                <w:szCs w:val="15"/>
                <w:rtl w:val="0"/>
              </w:rPr>
              <w:t xml:space="preserve">Rule</w:t>
            </w:r>
            <w:r w:rsidDel="00000000" w:rsidR="00000000" w:rsidRPr="00000000">
              <w:rPr>
                <w:rtl w:val="0"/>
              </w:rPr>
            </w:r>
          </w:p>
        </w:tc>
      </w:tr>
      <w:tr>
        <w:trPr>
          <w:cantSplit w:val="1"/>
          <w:tblHeader w:val="0"/>
        </w:trPr>
        <w:tc>
          <w:tcPr>
            <w:tcMar>
              <w:top w:w="65.0" w:type="dxa"/>
              <w:bottom w:w="65.0" w:type="dxa"/>
            </w:tcMar>
          </w:tcPr>
          <w:p w:rsidR="00000000" w:rsidDel="00000000" w:rsidP="00000000" w:rsidRDefault="00000000" w:rsidRPr="00000000" w14:paraId="000000CC">
            <w:pPr>
              <w:spacing w:after="0" w:lineRule="auto"/>
              <w:rPr/>
            </w:pPr>
            <w:r w:rsidDel="00000000" w:rsidR="00000000" w:rsidRPr="00000000">
              <w:rPr>
                <w:color w:val="202335"/>
                <w:sz w:val="15"/>
                <w:szCs w:val="15"/>
                <w:rtl w:val="0"/>
              </w:rPr>
              <w:t xml:space="preserve">Global launcher</w:t>
            </w:r>
            <w:r w:rsidDel="00000000" w:rsidR="00000000" w:rsidRPr="00000000">
              <w:rPr>
                <w:rtl w:val="0"/>
              </w:rPr>
            </w:r>
          </w:p>
        </w:tc>
        <w:tc>
          <w:tcPr>
            <w:tcMar>
              <w:top w:w="65.0" w:type="dxa"/>
              <w:bottom w:w="65.0" w:type="dxa"/>
            </w:tcMar>
          </w:tcPr>
          <w:p w:rsidR="00000000" w:rsidDel="00000000" w:rsidP="00000000" w:rsidRDefault="00000000" w:rsidRPr="00000000" w14:paraId="000000CD">
            <w:pPr>
              <w:spacing w:after="0" w:lineRule="auto"/>
              <w:rPr/>
            </w:pPr>
            <w:r w:rsidDel="00000000" w:rsidR="00000000" w:rsidRPr="00000000">
              <w:rPr>
                <w:color w:val="202335"/>
                <w:sz w:val="15"/>
                <w:szCs w:val="15"/>
                <w:rtl w:val="0"/>
              </w:rPr>
              <w:t xml:space="preserve">Persistent bottom-right launcher; does not cover critical CTAs</w:t>
            </w:r>
            <w:r w:rsidDel="00000000" w:rsidR="00000000" w:rsidRPr="00000000">
              <w:rPr>
                <w:rtl w:val="0"/>
              </w:rPr>
            </w:r>
          </w:p>
        </w:tc>
        <w:tc>
          <w:tcPr>
            <w:tcMar>
              <w:top w:w="65.0" w:type="dxa"/>
              <w:bottom w:w="65.0" w:type="dxa"/>
            </w:tcMar>
          </w:tcPr>
          <w:p w:rsidR="00000000" w:rsidDel="00000000" w:rsidP="00000000" w:rsidRDefault="00000000" w:rsidRPr="00000000" w14:paraId="000000CE">
            <w:pPr>
              <w:spacing w:after="0" w:lineRule="auto"/>
              <w:rPr/>
            </w:pPr>
            <w:r w:rsidDel="00000000" w:rsidR="00000000" w:rsidRPr="00000000">
              <w:rPr>
                <w:color w:val="202335"/>
                <w:sz w:val="15"/>
                <w:szCs w:val="15"/>
                <w:rtl w:val="0"/>
              </w:rPr>
              <w:t xml:space="preserve">Floating action or navigation affordance above safe area</w:t>
            </w:r>
            <w:r w:rsidDel="00000000" w:rsidR="00000000" w:rsidRPr="00000000">
              <w:rPr>
                <w:rtl w:val="0"/>
              </w:rPr>
            </w:r>
          </w:p>
        </w:tc>
        <w:tc>
          <w:tcPr>
            <w:tcMar>
              <w:top w:w="65.0" w:type="dxa"/>
              <w:bottom w:w="65.0" w:type="dxa"/>
            </w:tcMar>
          </w:tcPr>
          <w:p w:rsidR="00000000" w:rsidDel="00000000" w:rsidP="00000000" w:rsidRDefault="00000000" w:rsidRPr="00000000" w14:paraId="000000CF">
            <w:pPr>
              <w:spacing w:after="0" w:lineRule="auto"/>
              <w:rPr/>
            </w:pPr>
            <w:r w:rsidDel="00000000" w:rsidR="00000000" w:rsidRPr="00000000">
              <w:rPr>
                <w:color w:val="202335"/>
                <w:sz w:val="15"/>
                <w:szCs w:val="15"/>
                <w:rtl w:val="0"/>
              </w:rPr>
              <w:t xml:space="preserve">Hidden on legal signing/payment confirmation screens if it would distract from required review.</w:t>
            </w:r>
            <w:r w:rsidDel="00000000" w:rsidR="00000000" w:rsidRPr="00000000">
              <w:rPr>
                <w:rtl w:val="0"/>
              </w:rPr>
            </w:r>
          </w:p>
        </w:tc>
      </w:tr>
      <w:tr>
        <w:trPr>
          <w:cantSplit w:val="1"/>
          <w:tblHeader w:val="0"/>
        </w:trPr>
        <w:tc>
          <w:tcPr>
            <w:shd w:fill="fbfbfd" w:val="clear"/>
            <w:tcMar>
              <w:top w:w="65.0" w:type="dxa"/>
              <w:bottom w:w="65.0" w:type="dxa"/>
            </w:tcMar>
          </w:tcPr>
          <w:p w:rsidR="00000000" w:rsidDel="00000000" w:rsidP="00000000" w:rsidRDefault="00000000" w:rsidRPr="00000000" w14:paraId="000000D0">
            <w:pPr>
              <w:spacing w:after="0" w:lineRule="auto"/>
              <w:rPr/>
            </w:pPr>
            <w:r w:rsidDel="00000000" w:rsidR="00000000" w:rsidRPr="00000000">
              <w:rPr>
                <w:color w:val="202335"/>
                <w:sz w:val="15"/>
                <w:szCs w:val="15"/>
                <w:rtl w:val="0"/>
              </w:rPr>
              <w:t xml:space="preserve">Dashboard contextual entry</w:t>
            </w:r>
            <w:r w:rsidDel="00000000" w:rsidR="00000000" w:rsidRPr="00000000">
              <w:rPr>
                <w:rtl w:val="0"/>
              </w:rPr>
            </w:r>
          </w:p>
        </w:tc>
        <w:tc>
          <w:tcPr>
            <w:shd w:fill="fbfbfd" w:val="clear"/>
            <w:tcMar>
              <w:top w:w="65.0" w:type="dxa"/>
              <w:bottom w:w="65.0" w:type="dxa"/>
            </w:tcMar>
          </w:tcPr>
          <w:p w:rsidR="00000000" w:rsidDel="00000000" w:rsidP="00000000" w:rsidRDefault="00000000" w:rsidRPr="00000000" w14:paraId="000000D1">
            <w:pPr>
              <w:spacing w:after="0" w:lineRule="auto"/>
              <w:rPr/>
            </w:pPr>
            <w:r w:rsidDel="00000000" w:rsidR="00000000" w:rsidRPr="00000000">
              <w:rPr>
                <w:color w:val="202335"/>
                <w:sz w:val="15"/>
                <w:szCs w:val="15"/>
                <w:rtl w:val="0"/>
              </w:rPr>
              <w:t xml:space="preserve">Contextual “Ask AI” entry from modules/cards</w:t>
            </w:r>
            <w:r w:rsidDel="00000000" w:rsidR="00000000" w:rsidRPr="00000000">
              <w:rPr>
                <w:rtl w:val="0"/>
              </w:rPr>
            </w:r>
          </w:p>
        </w:tc>
        <w:tc>
          <w:tcPr>
            <w:shd w:fill="fbfbfd" w:val="clear"/>
            <w:tcMar>
              <w:top w:w="65.0" w:type="dxa"/>
              <w:bottom w:w="65.0" w:type="dxa"/>
            </w:tcMar>
          </w:tcPr>
          <w:p w:rsidR="00000000" w:rsidDel="00000000" w:rsidP="00000000" w:rsidRDefault="00000000" w:rsidRPr="00000000" w14:paraId="000000D2">
            <w:pPr>
              <w:spacing w:after="0" w:lineRule="auto"/>
              <w:rPr/>
            </w:pPr>
            <w:r w:rsidDel="00000000" w:rsidR="00000000" w:rsidRPr="00000000">
              <w:rPr>
                <w:color w:val="202335"/>
                <w:sz w:val="15"/>
                <w:szCs w:val="15"/>
                <w:rtl w:val="0"/>
              </w:rPr>
              <w:t xml:space="preserve">Context chip/action sheet</w:t>
            </w:r>
            <w:r w:rsidDel="00000000" w:rsidR="00000000" w:rsidRPr="00000000">
              <w:rPr>
                <w:rtl w:val="0"/>
              </w:rPr>
            </w:r>
          </w:p>
        </w:tc>
        <w:tc>
          <w:tcPr>
            <w:shd w:fill="fbfbfd" w:val="clear"/>
            <w:tcMar>
              <w:top w:w="65.0" w:type="dxa"/>
              <w:bottom w:w="65.0" w:type="dxa"/>
            </w:tcMar>
          </w:tcPr>
          <w:p w:rsidR="00000000" w:rsidDel="00000000" w:rsidP="00000000" w:rsidRDefault="00000000" w:rsidRPr="00000000" w14:paraId="000000D3">
            <w:pPr>
              <w:spacing w:after="0" w:lineRule="auto"/>
              <w:rPr/>
            </w:pPr>
            <w:r w:rsidDel="00000000" w:rsidR="00000000" w:rsidRPr="00000000">
              <w:rPr>
                <w:color w:val="202335"/>
                <w:sz w:val="15"/>
                <w:szCs w:val="15"/>
                <w:rtl w:val="0"/>
              </w:rPr>
              <w:t xml:space="preserve">Passes only validated resource context; never raw DOM/page contents.</w:t>
            </w:r>
            <w:r w:rsidDel="00000000" w:rsidR="00000000" w:rsidRPr="00000000">
              <w:rPr>
                <w:rtl w:val="0"/>
              </w:rPr>
            </w:r>
          </w:p>
        </w:tc>
      </w:tr>
      <w:tr>
        <w:trPr>
          <w:cantSplit w:val="1"/>
          <w:tblHeader w:val="0"/>
        </w:trPr>
        <w:tc>
          <w:tcPr>
            <w:tcMar>
              <w:top w:w="65.0" w:type="dxa"/>
              <w:bottom w:w="65.0" w:type="dxa"/>
            </w:tcMar>
          </w:tcPr>
          <w:p w:rsidR="00000000" w:rsidDel="00000000" w:rsidP="00000000" w:rsidRDefault="00000000" w:rsidRPr="00000000" w14:paraId="000000D4">
            <w:pPr>
              <w:spacing w:after="0" w:lineRule="auto"/>
              <w:rPr/>
            </w:pPr>
            <w:r w:rsidDel="00000000" w:rsidR="00000000" w:rsidRPr="00000000">
              <w:rPr>
                <w:color w:val="202335"/>
                <w:sz w:val="15"/>
                <w:szCs w:val="15"/>
                <w:rtl w:val="0"/>
              </w:rPr>
              <w:t xml:space="preserve">Help / Support</w:t>
            </w:r>
            <w:r w:rsidDel="00000000" w:rsidR="00000000" w:rsidRPr="00000000">
              <w:rPr>
                <w:rtl w:val="0"/>
              </w:rPr>
            </w:r>
          </w:p>
        </w:tc>
        <w:tc>
          <w:tcPr>
            <w:tcMar>
              <w:top w:w="65.0" w:type="dxa"/>
              <w:bottom w:w="65.0" w:type="dxa"/>
            </w:tcMar>
          </w:tcPr>
          <w:p w:rsidR="00000000" w:rsidDel="00000000" w:rsidP="00000000" w:rsidRDefault="00000000" w:rsidRPr="00000000" w14:paraId="000000D5">
            <w:pPr>
              <w:spacing w:after="0" w:lineRule="auto"/>
              <w:rPr/>
            </w:pPr>
            <w:r w:rsidDel="00000000" w:rsidR="00000000" w:rsidRPr="00000000">
              <w:rPr>
                <w:color w:val="202335"/>
                <w:sz w:val="15"/>
                <w:szCs w:val="15"/>
                <w:rtl w:val="0"/>
              </w:rPr>
              <w:t xml:space="preserve">Assistant-first support with visible “Contact support” option</w:t>
            </w:r>
            <w:r w:rsidDel="00000000" w:rsidR="00000000" w:rsidRPr="00000000">
              <w:rPr>
                <w:rtl w:val="0"/>
              </w:rPr>
            </w:r>
          </w:p>
        </w:tc>
        <w:tc>
          <w:tcPr>
            <w:tcMar>
              <w:top w:w="65.0" w:type="dxa"/>
              <w:bottom w:w="65.0" w:type="dxa"/>
            </w:tcMar>
          </w:tcPr>
          <w:p w:rsidR="00000000" w:rsidDel="00000000" w:rsidP="00000000" w:rsidRDefault="00000000" w:rsidRPr="00000000" w14:paraId="000000D6">
            <w:pPr>
              <w:spacing w:after="0" w:lineRule="auto"/>
              <w:rPr/>
            </w:pPr>
            <w:r w:rsidDel="00000000" w:rsidR="00000000" w:rsidRPr="00000000">
              <w:rPr>
                <w:color w:val="202335"/>
                <w:sz w:val="15"/>
                <w:szCs w:val="15"/>
                <w:rtl w:val="0"/>
              </w:rPr>
              <w:t xml:space="preserve">Same</w:t>
            </w:r>
            <w:r w:rsidDel="00000000" w:rsidR="00000000" w:rsidRPr="00000000">
              <w:rPr>
                <w:rtl w:val="0"/>
              </w:rPr>
            </w:r>
          </w:p>
        </w:tc>
        <w:tc>
          <w:tcPr>
            <w:tcMar>
              <w:top w:w="65.0" w:type="dxa"/>
              <w:bottom w:w="65.0" w:type="dxa"/>
            </w:tcMar>
          </w:tcPr>
          <w:p w:rsidR="00000000" w:rsidDel="00000000" w:rsidP="00000000" w:rsidRDefault="00000000" w:rsidRPr="00000000" w14:paraId="000000D7">
            <w:pPr>
              <w:spacing w:after="0" w:lineRule="auto"/>
              <w:rPr/>
            </w:pPr>
            <w:r w:rsidDel="00000000" w:rsidR="00000000" w:rsidRPr="00000000">
              <w:rPr>
                <w:color w:val="202335"/>
                <w:sz w:val="15"/>
                <w:szCs w:val="15"/>
                <w:rtl w:val="0"/>
              </w:rPr>
              <w:t xml:space="preserve">Escalation remains available; no dark-pattern containment.</w:t>
            </w:r>
            <w:r w:rsidDel="00000000" w:rsidR="00000000" w:rsidRPr="00000000">
              <w:rPr>
                <w:rtl w:val="0"/>
              </w:rPr>
            </w:r>
          </w:p>
        </w:tc>
      </w:tr>
      <w:tr>
        <w:trPr>
          <w:cantSplit w:val="1"/>
          <w:tblHeader w:val="0"/>
        </w:trPr>
        <w:tc>
          <w:tcPr>
            <w:shd w:fill="fbfbfd" w:val="clear"/>
            <w:tcMar>
              <w:top w:w="65.0" w:type="dxa"/>
              <w:bottom w:w="65.0" w:type="dxa"/>
            </w:tcMar>
          </w:tcPr>
          <w:p w:rsidR="00000000" w:rsidDel="00000000" w:rsidP="00000000" w:rsidRDefault="00000000" w:rsidRPr="00000000" w14:paraId="000000D8">
            <w:pPr>
              <w:spacing w:after="0" w:lineRule="auto"/>
              <w:rPr/>
            </w:pPr>
            <w:r w:rsidDel="00000000" w:rsidR="00000000" w:rsidRPr="00000000">
              <w:rPr>
                <w:color w:val="202335"/>
                <w:sz w:val="15"/>
                <w:szCs w:val="15"/>
                <w:rtl w:val="0"/>
              </w:rPr>
              <w:t xml:space="preserve">Listing / application detail</w:t>
            </w:r>
            <w:r w:rsidDel="00000000" w:rsidR="00000000" w:rsidRPr="00000000">
              <w:rPr>
                <w:rtl w:val="0"/>
              </w:rPr>
            </w:r>
          </w:p>
        </w:tc>
        <w:tc>
          <w:tcPr>
            <w:shd w:fill="fbfbfd" w:val="clear"/>
            <w:tcMar>
              <w:top w:w="65.0" w:type="dxa"/>
              <w:bottom w:w="65.0" w:type="dxa"/>
            </w:tcMar>
          </w:tcPr>
          <w:p w:rsidR="00000000" w:rsidDel="00000000" w:rsidP="00000000" w:rsidRDefault="00000000" w:rsidRPr="00000000" w14:paraId="000000D9">
            <w:pPr>
              <w:spacing w:after="0" w:lineRule="auto"/>
              <w:rPr/>
            </w:pPr>
            <w:r w:rsidDel="00000000" w:rsidR="00000000" w:rsidRPr="00000000">
              <w:rPr>
                <w:color w:val="202335"/>
                <w:sz w:val="15"/>
                <w:szCs w:val="15"/>
                <w:rtl w:val="0"/>
              </w:rPr>
              <w:t xml:space="preserve">Context button beside relevant record</w:t>
            </w:r>
            <w:r w:rsidDel="00000000" w:rsidR="00000000" w:rsidRPr="00000000">
              <w:rPr>
                <w:rtl w:val="0"/>
              </w:rPr>
            </w:r>
          </w:p>
        </w:tc>
        <w:tc>
          <w:tcPr>
            <w:shd w:fill="fbfbfd" w:val="clear"/>
            <w:tcMar>
              <w:top w:w="65.0" w:type="dxa"/>
              <w:bottom w:w="65.0" w:type="dxa"/>
            </w:tcMar>
          </w:tcPr>
          <w:p w:rsidR="00000000" w:rsidDel="00000000" w:rsidP="00000000" w:rsidRDefault="00000000" w:rsidRPr="00000000" w14:paraId="000000DA">
            <w:pPr>
              <w:spacing w:after="0" w:lineRule="auto"/>
              <w:rPr/>
            </w:pPr>
            <w:r w:rsidDel="00000000" w:rsidR="00000000" w:rsidRPr="00000000">
              <w:rPr>
                <w:color w:val="202335"/>
                <w:sz w:val="15"/>
                <w:szCs w:val="15"/>
                <w:rtl w:val="0"/>
              </w:rPr>
              <w:t xml:space="preserve">Context action</w:t>
            </w:r>
            <w:r w:rsidDel="00000000" w:rsidR="00000000" w:rsidRPr="00000000">
              <w:rPr>
                <w:rtl w:val="0"/>
              </w:rPr>
            </w:r>
          </w:p>
        </w:tc>
        <w:tc>
          <w:tcPr>
            <w:shd w:fill="fbfbfd" w:val="clear"/>
            <w:tcMar>
              <w:top w:w="65.0" w:type="dxa"/>
              <w:bottom w:w="65.0" w:type="dxa"/>
            </w:tcMar>
          </w:tcPr>
          <w:p w:rsidR="00000000" w:rsidDel="00000000" w:rsidP="00000000" w:rsidRDefault="00000000" w:rsidRPr="00000000" w14:paraId="000000DB">
            <w:pPr>
              <w:spacing w:after="0" w:lineRule="auto"/>
              <w:rPr/>
            </w:pPr>
            <w:r w:rsidDel="00000000" w:rsidR="00000000" w:rsidRPr="00000000">
              <w:rPr>
                <w:color w:val="202335"/>
                <w:sz w:val="15"/>
                <w:szCs w:val="15"/>
                <w:rtl w:val="0"/>
              </w:rPr>
              <w:t xml:space="preserve">Read scope limited to record currently authorized for user.</w:t>
            </w:r>
            <w:r w:rsidDel="00000000" w:rsidR="00000000" w:rsidRPr="00000000">
              <w:rPr>
                <w:rtl w:val="0"/>
              </w:rPr>
            </w:r>
          </w:p>
        </w:tc>
      </w:tr>
    </w:tbl>
    <w:p w:rsidR="00000000" w:rsidDel="00000000" w:rsidP="00000000" w:rsidRDefault="00000000" w:rsidRPr="00000000" w14:paraId="000000DC">
      <w:pPr>
        <w:spacing w:after="0" w:lineRule="auto"/>
        <w:rPr/>
      </w:pPr>
      <w:r w:rsidDel="00000000" w:rsidR="00000000" w:rsidRPr="00000000">
        <w:rPr>
          <w:rtl w:val="0"/>
        </w:rPr>
      </w:r>
    </w:p>
    <w:p w:rsidR="00000000" w:rsidDel="00000000" w:rsidP="00000000" w:rsidRDefault="00000000" w:rsidRPr="00000000" w14:paraId="000000DD">
      <w:pPr>
        <w:pStyle w:val="Heading2"/>
        <w:rPr/>
      </w:pPr>
      <w:r w:rsidDel="00000000" w:rsidR="00000000" w:rsidRPr="00000000">
        <w:rPr>
          <w:rtl w:val="0"/>
        </w:rPr>
        <w:t xml:space="preserve">4.2 Assistant shell</w:t>
      </w:r>
    </w:p>
    <w:tbl>
      <w:tblPr>
        <w:tblStyle w:val="Table11"/>
        <w:tblW w:w="9993.0" w:type="dxa"/>
        <w:jc w:val="center"/>
        <w:tblBorders>
          <w:top w:color="d9dce6" w:space="0" w:sz="3" w:val="single"/>
          <w:left w:color="d9dce6" w:space="0" w:sz="3" w:val="single"/>
          <w:bottom w:color="d9dce6" w:space="0" w:sz="3" w:val="single"/>
          <w:right w:color="d9dce6" w:space="0" w:sz="3" w:val="single"/>
          <w:insideH w:color="d9dce6" w:space="0" w:sz="3" w:val="single"/>
          <w:insideV w:color="d9dce6" w:space="0" w:sz="3" w:val="single"/>
        </w:tblBorders>
        <w:tblLayout w:type="fixed"/>
        <w:tblLook w:val="0400"/>
      </w:tblPr>
      <w:tblGrid>
        <w:gridCol w:w="3331"/>
        <w:gridCol w:w="3331"/>
        <w:gridCol w:w="3331"/>
        <w:tblGridChange w:id="0">
          <w:tblGrid>
            <w:gridCol w:w="3331"/>
            <w:gridCol w:w="3331"/>
            <w:gridCol w:w="3331"/>
          </w:tblGrid>
        </w:tblGridChange>
      </w:tblGrid>
      <w:tr>
        <w:trPr>
          <w:cantSplit w:val="0"/>
          <w:tblHeader w:val="1"/>
        </w:trPr>
        <w:tc>
          <w:tcPr>
            <w:shd w:fill="151a3d" w:val="clear"/>
            <w:tcMar>
              <w:top w:w="70.0" w:type="dxa"/>
              <w:bottom w:w="70.0" w:type="dxa"/>
            </w:tcMar>
          </w:tcPr>
          <w:p w:rsidR="00000000" w:rsidDel="00000000" w:rsidP="00000000" w:rsidRDefault="00000000" w:rsidRPr="00000000" w14:paraId="000000DE">
            <w:pPr>
              <w:rPr/>
            </w:pPr>
            <w:r w:rsidDel="00000000" w:rsidR="00000000" w:rsidRPr="00000000">
              <w:rPr>
                <w:b w:val="1"/>
                <w:bCs w:val="1"/>
                <w:color w:val="ffffff"/>
                <w:sz w:val="15"/>
                <w:szCs w:val="15"/>
                <w:rtl w:val="0"/>
              </w:rPr>
              <w:t xml:space="preserve">Region</w:t>
            </w:r>
            <w:r w:rsidDel="00000000" w:rsidR="00000000" w:rsidRPr="00000000">
              <w:rPr>
                <w:rtl w:val="0"/>
              </w:rPr>
            </w:r>
          </w:p>
        </w:tc>
        <w:tc>
          <w:tcPr>
            <w:shd w:fill="151a3d" w:val="clear"/>
            <w:tcMar>
              <w:top w:w="70.0" w:type="dxa"/>
              <w:bottom w:w="70.0" w:type="dxa"/>
            </w:tcMar>
          </w:tcPr>
          <w:p w:rsidR="00000000" w:rsidDel="00000000" w:rsidP="00000000" w:rsidRDefault="00000000" w:rsidRPr="00000000" w14:paraId="000000DF">
            <w:pPr>
              <w:rPr/>
            </w:pPr>
            <w:r w:rsidDel="00000000" w:rsidR="00000000" w:rsidRPr="00000000">
              <w:rPr>
                <w:b w:val="1"/>
                <w:bCs w:val="1"/>
                <w:color w:val="ffffff"/>
                <w:sz w:val="15"/>
                <w:szCs w:val="15"/>
                <w:rtl w:val="0"/>
              </w:rPr>
              <w:t xml:space="preserve">Required UI elements</w:t>
            </w:r>
            <w:r w:rsidDel="00000000" w:rsidR="00000000" w:rsidRPr="00000000">
              <w:rPr>
                <w:rtl w:val="0"/>
              </w:rPr>
            </w:r>
          </w:p>
        </w:tc>
        <w:tc>
          <w:tcPr>
            <w:shd w:fill="151a3d" w:val="clear"/>
            <w:tcMar>
              <w:top w:w="70.0" w:type="dxa"/>
              <w:bottom w:w="70.0" w:type="dxa"/>
            </w:tcMar>
          </w:tcPr>
          <w:p w:rsidR="00000000" w:rsidDel="00000000" w:rsidP="00000000" w:rsidRDefault="00000000" w:rsidRPr="00000000" w14:paraId="000000E0">
            <w:pPr>
              <w:rPr/>
            </w:pPr>
            <w:r w:rsidDel="00000000" w:rsidR="00000000" w:rsidRPr="00000000">
              <w:rPr>
                <w:b w:val="1"/>
                <w:bCs w:val="1"/>
                <w:color w:val="ffffff"/>
                <w:sz w:val="15"/>
                <w:szCs w:val="15"/>
                <w:rtl w:val="0"/>
              </w:rPr>
              <w:t xml:space="preserve">Engineering behavior</w:t>
            </w:r>
            <w:r w:rsidDel="00000000" w:rsidR="00000000" w:rsidRPr="00000000">
              <w:rPr>
                <w:rtl w:val="0"/>
              </w:rPr>
            </w:r>
          </w:p>
        </w:tc>
      </w:tr>
      <w:tr>
        <w:trPr>
          <w:cantSplit w:val="1"/>
          <w:tblHeader w:val="0"/>
        </w:trPr>
        <w:tc>
          <w:tcPr>
            <w:tcMar>
              <w:top w:w="65.0" w:type="dxa"/>
              <w:bottom w:w="65.0" w:type="dxa"/>
            </w:tcMar>
          </w:tcPr>
          <w:p w:rsidR="00000000" w:rsidDel="00000000" w:rsidP="00000000" w:rsidRDefault="00000000" w:rsidRPr="00000000" w14:paraId="000000E1">
            <w:pPr>
              <w:spacing w:after="0" w:lineRule="auto"/>
              <w:rPr/>
            </w:pPr>
            <w:r w:rsidDel="00000000" w:rsidR="00000000" w:rsidRPr="00000000">
              <w:rPr>
                <w:color w:val="202335"/>
                <w:sz w:val="15"/>
                <w:szCs w:val="15"/>
                <w:rtl w:val="0"/>
              </w:rPr>
              <w:t xml:space="preserve">A. Header</w:t>
            </w:r>
            <w:r w:rsidDel="00000000" w:rsidR="00000000" w:rsidRPr="00000000">
              <w:rPr>
                <w:rtl w:val="0"/>
              </w:rPr>
            </w:r>
          </w:p>
        </w:tc>
        <w:tc>
          <w:tcPr>
            <w:tcMar>
              <w:top w:w="65.0" w:type="dxa"/>
              <w:bottom w:w="65.0" w:type="dxa"/>
            </w:tcMar>
          </w:tcPr>
          <w:p w:rsidR="00000000" w:rsidDel="00000000" w:rsidP="00000000" w:rsidRDefault="00000000" w:rsidRPr="00000000" w14:paraId="000000E2">
            <w:pPr>
              <w:spacing w:after="0" w:lineRule="auto"/>
              <w:rPr/>
            </w:pPr>
            <w:r w:rsidDel="00000000" w:rsidR="00000000" w:rsidRPr="00000000">
              <w:rPr>
                <w:color w:val="202335"/>
                <w:sz w:val="15"/>
                <w:szCs w:val="15"/>
                <w:rtl w:val="0"/>
              </w:rPr>
              <w:t xml:space="preserve">Zoiko Rooms AI Assistant; active role; context badge; overflow menu</w:t>
            </w:r>
            <w:r w:rsidDel="00000000" w:rsidR="00000000" w:rsidRPr="00000000">
              <w:rPr>
                <w:rtl w:val="0"/>
              </w:rPr>
            </w:r>
          </w:p>
        </w:tc>
        <w:tc>
          <w:tcPr>
            <w:tcMar>
              <w:top w:w="65.0" w:type="dxa"/>
              <w:bottom w:w="65.0" w:type="dxa"/>
            </w:tcMar>
          </w:tcPr>
          <w:p w:rsidR="00000000" w:rsidDel="00000000" w:rsidP="00000000" w:rsidRDefault="00000000" w:rsidRPr="00000000" w14:paraId="000000E3">
            <w:pPr>
              <w:spacing w:after="0" w:lineRule="auto"/>
              <w:rPr/>
            </w:pPr>
            <w:r w:rsidDel="00000000" w:rsidR="00000000" w:rsidRPr="00000000">
              <w:rPr>
                <w:color w:val="202335"/>
                <w:sz w:val="15"/>
                <w:szCs w:val="15"/>
                <w:rtl w:val="0"/>
              </w:rPr>
              <w:t xml:space="preserve">Shows role and jurisdiction when material; menu includes New conversation, Privacy, Delete conversation, Help.</w:t>
            </w:r>
            <w:r w:rsidDel="00000000" w:rsidR="00000000" w:rsidRPr="00000000">
              <w:rPr>
                <w:rtl w:val="0"/>
              </w:rPr>
            </w:r>
          </w:p>
        </w:tc>
      </w:tr>
      <w:tr>
        <w:trPr>
          <w:cantSplit w:val="1"/>
          <w:tblHeader w:val="0"/>
        </w:trPr>
        <w:tc>
          <w:tcPr>
            <w:shd w:fill="fbfbfd" w:val="clear"/>
            <w:tcMar>
              <w:top w:w="65.0" w:type="dxa"/>
              <w:bottom w:w="65.0" w:type="dxa"/>
            </w:tcMar>
          </w:tcPr>
          <w:p w:rsidR="00000000" w:rsidDel="00000000" w:rsidP="00000000" w:rsidRDefault="00000000" w:rsidRPr="00000000" w14:paraId="000000E4">
            <w:pPr>
              <w:spacing w:after="0" w:lineRule="auto"/>
              <w:rPr/>
            </w:pPr>
            <w:r w:rsidDel="00000000" w:rsidR="00000000" w:rsidRPr="00000000">
              <w:rPr>
                <w:color w:val="202335"/>
                <w:sz w:val="15"/>
                <w:szCs w:val="15"/>
                <w:rtl w:val="0"/>
              </w:rPr>
              <w:t xml:space="preserve">B. Conversation viewport</w:t>
            </w:r>
            <w:r w:rsidDel="00000000" w:rsidR="00000000" w:rsidRPr="00000000">
              <w:rPr>
                <w:rtl w:val="0"/>
              </w:rPr>
            </w:r>
          </w:p>
        </w:tc>
        <w:tc>
          <w:tcPr>
            <w:shd w:fill="fbfbfd" w:val="clear"/>
            <w:tcMar>
              <w:top w:w="65.0" w:type="dxa"/>
              <w:bottom w:w="65.0" w:type="dxa"/>
            </w:tcMar>
          </w:tcPr>
          <w:p w:rsidR="00000000" w:rsidDel="00000000" w:rsidP="00000000" w:rsidRDefault="00000000" w:rsidRPr="00000000" w14:paraId="000000E5">
            <w:pPr>
              <w:spacing w:after="0" w:lineRule="auto"/>
              <w:rPr/>
            </w:pPr>
            <w:r w:rsidDel="00000000" w:rsidR="00000000" w:rsidRPr="00000000">
              <w:rPr>
                <w:color w:val="202335"/>
                <w:sz w:val="15"/>
                <w:szCs w:val="15"/>
                <w:rtl w:val="0"/>
              </w:rPr>
              <w:t xml:space="preserve">Messages, authoritative cards, source labels, action cards, system notices</w:t>
            </w:r>
            <w:r w:rsidDel="00000000" w:rsidR="00000000" w:rsidRPr="00000000">
              <w:rPr>
                <w:rtl w:val="0"/>
              </w:rPr>
            </w:r>
          </w:p>
        </w:tc>
        <w:tc>
          <w:tcPr>
            <w:shd w:fill="fbfbfd" w:val="clear"/>
            <w:tcMar>
              <w:top w:w="65.0" w:type="dxa"/>
              <w:bottom w:w="65.0" w:type="dxa"/>
            </w:tcMar>
          </w:tcPr>
          <w:p w:rsidR="00000000" w:rsidDel="00000000" w:rsidP="00000000" w:rsidRDefault="00000000" w:rsidRPr="00000000" w14:paraId="000000E6">
            <w:pPr>
              <w:spacing w:after="0" w:lineRule="auto"/>
              <w:rPr/>
            </w:pPr>
            <w:r w:rsidDel="00000000" w:rsidR="00000000" w:rsidRPr="00000000">
              <w:rPr>
                <w:color w:val="202335"/>
                <w:sz w:val="15"/>
                <w:szCs w:val="15"/>
                <w:rtl w:val="0"/>
              </w:rPr>
              <w:t xml:space="preserve">Streaming text is aria-live polite; authoritative data cards are visually distinct from generated explanation.</w:t>
            </w:r>
            <w:r w:rsidDel="00000000" w:rsidR="00000000" w:rsidRPr="00000000">
              <w:rPr>
                <w:rtl w:val="0"/>
              </w:rPr>
            </w:r>
          </w:p>
        </w:tc>
      </w:tr>
      <w:tr>
        <w:trPr>
          <w:cantSplit w:val="1"/>
          <w:tblHeader w:val="0"/>
        </w:trPr>
        <w:tc>
          <w:tcPr>
            <w:tcMar>
              <w:top w:w="65.0" w:type="dxa"/>
              <w:bottom w:w="65.0" w:type="dxa"/>
            </w:tcMar>
          </w:tcPr>
          <w:p w:rsidR="00000000" w:rsidDel="00000000" w:rsidP="00000000" w:rsidRDefault="00000000" w:rsidRPr="00000000" w14:paraId="000000E7">
            <w:pPr>
              <w:spacing w:after="0" w:lineRule="auto"/>
              <w:rPr/>
            </w:pPr>
            <w:r w:rsidDel="00000000" w:rsidR="00000000" w:rsidRPr="00000000">
              <w:rPr>
                <w:color w:val="202335"/>
                <w:sz w:val="15"/>
                <w:szCs w:val="15"/>
                <w:rtl w:val="0"/>
              </w:rPr>
              <w:t xml:space="preserve">C. Context bar</w:t>
            </w:r>
            <w:r w:rsidDel="00000000" w:rsidR="00000000" w:rsidRPr="00000000">
              <w:rPr>
                <w:rtl w:val="0"/>
              </w:rPr>
            </w:r>
          </w:p>
        </w:tc>
        <w:tc>
          <w:tcPr>
            <w:tcMar>
              <w:top w:w="65.0" w:type="dxa"/>
              <w:bottom w:w="65.0" w:type="dxa"/>
            </w:tcMar>
          </w:tcPr>
          <w:p w:rsidR="00000000" w:rsidDel="00000000" w:rsidP="00000000" w:rsidRDefault="00000000" w:rsidRPr="00000000" w14:paraId="000000E8">
            <w:pPr>
              <w:spacing w:after="0" w:lineRule="auto"/>
              <w:rPr/>
            </w:pPr>
            <w:r w:rsidDel="00000000" w:rsidR="00000000" w:rsidRPr="00000000">
              <w:rPr>
                <w:color w:val="202335"/>
                <w:sz w:val="15"/>
                <w:szCs w:val="15"/>
                <w:rtl w:val="0"/>
              </w:rPr>
              <w:t xml:space="preserve">Optional record chip: listing/application/tenancy/payment/compliance item</w:t>
            </w:r>
            <w:r w:rsidDel="00000000" w:rsidR="00000000" w:rsidRPr="00000000">
              <w:rPr>
                <w:rtl w:val="0"/>
              </w:rPr>
            </w:r>
          </w:p>
        </w:tc>
        <w:tc>
          <w:tcPr>
            <w:tcMar>
              <w:top w:w="65.0" w:type="dxa"/>
              <w:bottom w:w="65.0" w:type="dxa"/>
            </w:tcMar>
          </w:tcPr>
          <w:p w:rsidR="00000000" w:rsidDel="00000000" w:rsidP="00000000" w:rsidRDefault="00000000" w:rsidRPr="00000000" w14:paraId="000000E9">
            <w:pPr>
              <w:spacing w:after="0" w:lineRule="auto"/>
              <w:rPr/>
            </w:pPr>
            <w:r w:rsidDel="00000000" w:rsidR="00000000" w:rsidRPr="00000000">
              <w:rPr>
                <w:color w:val="202335"/>
                <w:sz w:val="15"/>
                <w:szCs w:val="15"/>
                <w:rtl w:val="0"/>
              </w:rPr>
              <w:t xml:space="preserve">Chip is server-resolved and removable; never lets client forge another record ID.</w:t>
            </w:r>
            <w:r w:rsidDel="00000000" w:rsidR="00000000" w:rsidRPr="00000000">
              <w:rPr>
                <w:rtl w:val="0"/>
              </w:rPr>
            </w:r>
          </w:p>
        </w:tc>
      </w:tr>
      <w:tr>
        <w:trPr>
          <w:cantSplit w:val="1"/>
          <w:tblHeader w:val="0"/>
        </w:trPr>
        <w:tc>
          <w:tcPr>
            <w:shd w:fill="fbfbfd" w:val="clear"/>
            <w:tcMar>
              <w:top w:w="65.0" w:type="dxa"/>
              <w:bottom w:w="65.0" w:type="dxa"/>
            </w:tcMar>
          </w:tcPr>
          <w:p w:rsidR="00000000" w:rsidDel="00000000" w:rsidP="00000000" w:rsidRDefault="00000000" w:rsidRPr="00000000" w14:paraId="000000EA">
            <w:pPr>
              <w:spacing w:after="0" w:lineRule="auto"/>
              <w:rPr/>
            </w:pPr>
            <w:r w:rsidDel="00000000" w:rsidR="00000000" w:rsidRPr="00000000">
              <w:rPr>
                <w:color w:val="202335"/>
                <w:sz w:val="15"/>
                <w:szCs w:val="15"/>
                <w:rtl w:val="0"/>
              </w:rPr>
              <w:t xml:space="preserve">D. Composer</w:t>
            </w:r>
            <w:r w:rsidDel="00000000" w:rsidR="00000000" w:rsidRPr="00000000">
              <w:rPr>
                <w:rtl w:val="0"/>
              </w:rPr>
            </w:r>
          </w:p>
        </w:tc>
        <w:tc>
          <w:tcPr>
            <w:shd w:fill="fbfbfd" w:val="clear"/>
            <w:tcMar>
              <w:top w:w="65.0" w:type="dxa"/>
              <w:bottom w:w="65.0" w:type="dxa"/>
            </w:tcMar>
          </w:tcPr>
          <w:p w:rsidR="00000000" w:rsidDel="00000000" w:rsidP="00000000" w:rsidRDefault="00000000" w:rsidRPr="00000000" w14:paraId="000000EB">
            <w:pPr>
              <w:spacing w:after="0" w:lineRule="auto"/>
              <w:rPr/>
            </w:pPr>
            <w:r w:rsidDel="00000000" w:rsidR="00000000" w:rsidRPr="00000000">
              <w:rPr>
                <w:color w:val="202335"/>
                <w:sz w:val="15"/>
                <w:szCs w:val="15"/>
                <w:rtl w:val="0"/>
              </w:rPr>
              <w:t xml:space="preserve">Text input, optional attachment, send, stop generation</w:t>
            </w:r>
            <w:r w:rsidDel="00000000" w:rsidR="00000000" w:rsidRPr="00000000">
              <w:rPr>
                <w:rtl w:val="0"/>
              </w:rPr>
            </w:r>
          </w:p>
        </w:tc>
        <w:tc>
          <w:tcPr>
            <w:shd w:fill="fbfbfd" w:val="clear"/>
            <w:tcMar>
              <w:top w:w="65.0" w:type="dxa"/>
              <w:bottom w:w="65.0" w:type="dxa"/>
            </w:tcMar>
          </w:tcPr>
          <w:p w:rsidR="00000000" w:rsidDel="00000000" w:rsidP="00000000" w:rsidRDefault="00000000" w:rsidRPr="00000000" w14:paraId="000000EC">
            <w:pPr>
              <w:spacing w:after="0" w:lineRule="auto"/>
              <w:rPr/>
            </w:pPr>
            <w:r w:rsidDel="00000000" w:rsidR="00000000" w:rsidRPr="00000000">
              <w:rPr>
                <w:color w:val="202335"/>
                <w:sz w:val="15"/>
                <w:szCs w:val="15"/>
                <w:rtl w:val="0"/>
              </w:rPr>
              <w:t xml:space="preserve">Supports keyboard; attachment types/size allowlisted; no message sent on accidental Enter in multiline mode.</w:t>
            </w:r>
            <w:r w:rsidDel="00000000" w:rsidR="00000000" w:rsidRPr="00000000">
              <w:rPr>
                <w:rtl w:val="0"/>
              </w:rPr>
            </w:r>
          </w:p>
        </w:tc>
      </w:tr>
      <w:tr>
        <w:trPr>
          <w:cantSplit w:val="1"/>
          <w:tblHeader w:val="0"/>
        </w:trPr>
        <w:tc>
          <w:tcPr>
            <w:tcMar>
              <w:top w:w="65.0" w:type="dxa"/>
              <w:bottom w:w="65.0" w:type="dxa"/>
            </w:tcMar>
          </w:tcPr>
          <w:p w:rsidR="00000000" w:rsidDel="00000000" w:rsidP="00000000" w:rsidRDefault="00000000" w:rsidRPr="00000000" w14:paraId="000000ED">
            <w:pPr>
              <w:spacing w:after="0" w:lineRule="auto"/>
              <w:rPr/>
            </w:pPr>
            <w:r w:rsidDel="00000000" w:rsidR="00000000" w:rsidRPr="00000000">
              <w:rPr>
                <w:color w:val="202335"/>
                <w:sz w:val="15"/>
                <w:szCs w:val="15"/>
                <w:rtl w:val="0"/>
              </w:rPr>
              <w:t xml:space="preserve">E. Quick actions</w:t>
            </w:r>
            <w:r w:rsidDel="00000000" w:rsidR="00000000" w:rsidRPr="00000000">
              <w:rPr>
                <w:rtl w:val="0"/>
              </w:rPr>
            </w:r>
          </w:p>
        </w:tc>
        <w:tc>
          <w:tcPr>
            <w:tcMar>
              <w:top w:w="65.0" w:type="dxa"/>
              <w:bottom w:w="65.0" w:type="dxa"/>
            </w:tcMar>
          </w:tcPr>
          <w:p w:rsidR="00000000" w:rsidDel="00000000" w:rsidP="00000000" w:rsidRDefault="00000000" w:rsidRPr="00000000" w14:paraId="000000EE">
            <w:pPr>
              <w:spacing w:after="0" w:lineRule="auto"/>
              <w:rPr/>
            </w:pPr>
            <w:r w:rsidDel="00000000" w:rsidR="00000000" w:rsidRPr="00000000">
              <w:rPr>
                <w:color w:val="202335"/>
                <w:sz w:val="15"/>
                <w:szCs w:val="15"/>
                <w:rtl w:val="0"/>
              </w:rPr>
              <w:t xml:space="preserve">Contextual suggestions</w:t>
            </w:r>
            <w:r w:rsidDel="00000000" w:rsidR="00000000" w:rsidRPr="00000000">
              <w:rPr>
                <w:rtl w:val="0"/>
              </w:rPr>
            </w:r>
          </w:p>
        </w:tc>
        <w:tc>
          <w:tcPr>
            <w:tcMar>
              <w:top w:w="65.0" w:type="dxa"/>
              <w:bottom w:w="65.0" w:type="dxa"/>
            </w:tcMar>
          </w:tcPr>
          <w:p w:rsidR="00000000" w:rsidDel="00000000" w:rsidP="00000000" w:rsidRDefault="00000000" w:rsidRPr="00000000" w14:paraId="000000EF">
            <w:pPr>
              <w:spacing w:after="0" w:lineRule="auto"/>
              <w:rPr/>
            </w:pPr>
            <w:r w:rsidDel="00000000" w:rsidR="00000000" w:rsidRPr="00000000">
              <w:rPr>
                <w:color w:val="202335"/>
                <w:sz w:val="15"/>
                <w:szCs w:val="15"/>
                <w:rtl w:val="0"/>
              </w:rPr>
              <w:t xml:space="preserve">Generated from safe action catalog, not free-form model links.</w:t>
            </w:r>
            <w:r w:rsidDel="00000000" w:rsidR="00000000" w:rsidRPr="00000000">
              <w:rPr>
                <w:rtl w:val="0"/>
              </w:rPr>
            </w:r>
          </w:p>
        </w:tc>
      </w:tr>
      <w:tr>
        <w:trPr>
          <w:cantSplit w:val="1"/>
          <w:tblHeader w:val="0"/>
        </w:trPr>
        <w:tc>
          <w:tcPr>
            <w:shd w:fill="fbfbfd" w:val="clear"/>
            <w:tcMar>
              <w:top w:w="65.0" w:type="dxa"/>
              <w:bottom w:w="65.0" w:type="dxa"/>
            </w:tcMar>
          </w:tcPr>
          <w:p w:rsidR="00000000" w:rsidDel="00000000" w:rsidP="00000000" w:rsidRDefault="00000000" w:rsidRPr="00000000" w14:paraId="000000F0">
            <w:pPr>
              <w:spacing w:after="0" w:lineRule="auto"/>
              <w:rPr/>
            </w:pPr>
            <w:r w:rsidDel="00000000" w:rsidR="00000000" w:rsidRPr="00000000">
              <w:rPr>
                <w:color w:val="202335"/>
                <w:sz w:val="15"/>
                <w:szCs w:val="15"/>
                <w:rtl w:val="0"/>
              </w:rPr>
              <w:t xml:space="preserve">F. Confirmation drawer</w:t>
            </w:r>
            <w:r w:rsidDel="00000000" w:rsidR="00000000" w:rsidRPr="00000000">
              <w:rPr>
                <w:rtl w:val="0"/>
              </w:rPr>
            </w:r>
          </w:p>
        </w:tc>
        <w:tc>
          <w:tcPr>
            <w:shd w:fill="fbfbfd" w:val="clear"/>
            <w:tcMar>
              <w:top w:w="65.0" w:type="dxa"/>
              <w:bottom w:w="65.0" w:type="dxa"/>
            </w:tcMar>
          </w:tcPr>
          <w:p w:rsidR="00000000" w:rsidDel="00000000" w:rsidP="00000000" w:rsidRDefault="00000000" w:rsidRPr="00000000" w14:paraId="000000F1">
            <w:pPr>
              <w:spacing w:after="0" w:lineRule="auto"/>
              <w:rPr/>
            </w:pPr>
            <w:r w:rsidDel="00000000" w:rsidR="00000000" w:rsidRPr="00000000">
              <w:rPr>
                <w:color w:val="202335"/>
                <w:sz w:val="15"/>
                <w:szCs w:val="15"/>
                <w:rtl w:val="0"/>
              </w:rPr>
              <w:t xml:space="preserve">Action summary, affected object, consequence, review link, confirm/cancel</w:t>
            </w:r>
            <w:r w:rsidDel="00000000" w:rsidR="00000000" w:rsidRPr="00000000">
              <w:rPr>
                <w:rtl w:val="0"/>
              </w:rPr>
            </w:r>
          </w:p>
        </w:tc>
        <w:tc>
          <w:tcPr>
            <w:shd w:fill="fbfbfd" w:val="clear"/>
            <w:tcMar>
              <w:top w:w="65.0" w:type="dxa"/>
              <w:bottom w:w="65.0" w:type="dxa"/>
            </w:tcMar>
          </w:tcPr>
          <w:p w:rsidR="00000000" w:rsidDel="00000000" w:rsidP="00000000" w:rsidRDefault="00000000" w:rsidRPr="00000000" w14:paraId="000000F2">
            <w:pPr>
              <w:spacing w:after="0" w:lineRule="auto"/>
              <w:rPr/>
            </w:pPr>
            <w:r w:rsidDel="00000000" w:rsidR="00000000" w:rsidRPr="00000000">
              <w:rPr>
                <w:color w:val="202335"/>
                <w:sz w:val="15"/>
                <w:szCs w:val="15"/>
                <w:rtl w:val="0"/>
              </w:rPr>
              <w:t xml:space="preserve">Mandatory for A2 actions; A3 regulated/financial actions route to first-party workflow rather than assistant execution.</w:t>
            </w:r>
            <w:r w:rsidDel="00000000" w:rsidR="00000000" w:rsidRPr="00000000">
              <w:rPr>
                <w:rtl w:val="0"/>
              </w:rPr>
            </w:r>
          </w:p>
        </w:tc>
      </w:tr>
      <w:tr>
        <w:trPr>
          <w:cantSplit w:val="1"/>
          <w:tblHeader w:val="0"/>
        </w:trPr>
        <w:tc>
          <w:tcPr>
            <w:tcMar>
              <w:top w:w="65.0" w:type="dxa"/>
              <w:bottom w:w="65.0" w:type="dxa"/>
            </w:tcMar>
          </w:tcPr>
          <w:p w:rsidR="00000000" w:rsidDel="00000000" w:rsidP="00000000" w:rsidRDefault="00000000" w:rsidRPr="00000000" w14:paraId="000000F3">
            <w:pPr>
              <w:spacing w:after="0" w:lineRule="auto"/>
              <w:rPr/>
            </w:pPr>
            <w:r w:rsidDel="00000000" w:rsidR="00000000" w:rsidRPr="00000000">
              <w:rPr>
                <w:color w:val="202335"/>
                <w:sz w:val="15"/>
                <w:szCs w:val="15"/>
                <w:rtl w:val="0"/>
              </w:rPr>
              <w:t xml:space="preserve">G. Trust footer</w:t>
            </w:r>
            <w:r w:rsidDel="00000000" w:rsidR="00000000" w:rsidRPr="00000000">
              <w:rPr>
                <w:rtl w:val="0"/>
              </w:rPr>
            </w:r>
          </w:p>
        </w:tc>
        <w:tc>
          <w:tcPr>
            <w:tcMar>
              <w:top w:w="65.0" w:type="dxa"/>
              <w:bottom w:w="65.0" w:type="dxa"/>
            </w:tcMar>
          </w:tcPr>
          <w:p w:rsidR="00000000" w:rsidDel="00000000" w:rsidP="00000000" w:rsidRDefault="00000000" w:rsidRPr="00000000" w14:paraId="000000F4">
            <w:pPr>
              <w:spacing w:after="0" w:lineRule="auto"/>
              <w:rPr/>
            </w:pPr>
            <w:r w:rsidDel="00000000" w:rsidR="00000000" w:rsidRPr="00000000">
              <w:rPr>
                <w:color w:val="202335"/>
                <w:sz w:val="15"/>
                <w:szCs w:val="15"/>
                <w:rtl w:val="0"/>
              </w:rPr>
              <w:t xml:space="preserve">“AI-generated” disclosure + source/authority affordance</w:t>
            </w:r>
            <w:r w:rsidDel="00000000" w:rsidR="00000000" w:rsidRPr="00000000">
              <w:rPr>
                <w:rtl w:val="0"/>
              </w:rPr>
            </w:r>
          </w:p>
        </w:tc>
        <w:tc>
          <w:tcPr>
            <w:tcMar>
              <w:top w:w="65.0" w:type="dxa"/>
              <w:bottom w:w="65.0" w:type="dxa"/>
            </w:tcMar>
          </w:tcPr>
          <w:p w:rsidR="00000000" w:rsidDel="00000000" w:rsidP="00000000" w:rsidRDefault="00000000" w:rsidRPr="00000000" w14:paraId="000000F5">
            <w:pPr>
              <w:spacing w:after="0" w:lineRule="auto"/>
              <w:rPr/>
            </w:pPr>
            <w:r w:rsidDel="00000000" w:rsidR="00000000" w:rsidRPr="00000000">
              <w:rPr>
                <w:color w:val="202335"/>
                <w:sz w:val="15"/>
                <w:szCs w:val="15"/>
                <w:rtl w:val="0"/>
              </w:rPr>
              <w:t xml:space="preserve">Persistent enough to remain discoverable without cluttering each sentence.</w:t>
            </w:r>
            <w:r w:rsidDel="00000000" w:rsidR="00000000" w:rsidRPr="00000000">
              <w:rPr>
                <w:rtl w:val="0"/>
              </w:rPr>
            </w:r>
          </w:p>
        </w:tc>
      </w:tr>
    </w:tbl>
    <w:p w:rsidR="00000000" w:rsidDel="00000000" w:rsidP="00000000" w:rsidRDefault="00000000" w:rsidRPr="00000000" w14:paraId="000000F6">
      <w:pPr>
        <w:spacing w:after="0" w:lineRule="auto"/>
        <w:rPr/>
      </w:pPr>
      <w:r w:rsidDel="00000000" w:rsidR="00000000" w:rsidRPr="00000000">
        <w:rPr>
          <w:rtl w:val="0"/>
        </w:rPr>
      </w:r>
    </w:p>
    <w:p w:rsidR="00000000" w:rsidDel="00000000" w:rsidP="00000000" w:rsidRDefault="00000000" w:rsidRPr="00000000" w14:paraId="000000F7">
      <w:pPr>
        <w:pStyle w:val="Heading3"/>
        <w:rPr/>
      </w:pPr>
      <w:r w:rsidDel="00000000" w:rsidR="00000000" w:rsidRPr="00000000">
        <w:rPr>
          <w:rtl w:val="0"/>
        </w:rPr>
        <w:t xml:space="preserve">4.2.1 Low-fidelity desktop layout</w:t>
      </w:r>
    </w:p>
    <w:tbl>
      <w:tblPr>
        <w:tblStyle w:val="Table12"/>
        <w:tblW w:w="9360.0" w:type="dxa"/>
        <w:jc w:val="center"/>
        <w:tblBorders>
          <w:top w:color="d9dce6" w:space="0" w:sz="3" w:val="single"/>
          <w:left w:color="d9dce6" w:space="0" w:sz="3" w:val="single"/>
          <w:bottom w:color="d9dce6" w:space="0" w:sz="3" w:val="single"/>
          <w:right w:color="d9dce6" w:space="0" w:sz="3" w:val="single"/>
          <w:insideH w:color="d9dce6" w:space="0" w:sz="3" w:val="single"/>
          <w:insideV w:color="d9dce6" w:space="0" w:sz="3" w:val="single"/>
        </w:tblBorders>
        <w:tblLayout w:type="fixed"/>
        <w:tblLook w:val="0400"/>
      </w:tblPr>
      <w:tblGrid>
        <w:gridCol w:w="9360"/>
        <w:tblGridChange w:id="0">
          <w:tblGrid>
            <w:gridCol w:w="9360"/>
          </w:tblGrid>
        </w:tblGridChange>
      </w:tblGrid>
      <w:tr>
        <w:trPr>
          <w:cantSplit w:val="1"/>
          <w:tblHeader w:val="0"/>
        </w:trPr>
        <w:tc>
          <w:tcPr>
            <w:shd w:fill="151a3d" w:val="clear"/>
            <w:tcMar>
              <w:top w:w="100.0" w:type="dxa"/>
              <w:bottom w:w="100.0" w:type="dxa"/>
            </w:tcMar>
          </w:tcPr>
          <w:p w:rsidR="00000000" w:rsidDel="00000000" w:rsidP="00000000" w:rsidRDefault="00000000" w:rsidRPr="00000000" w14:paraId="000000F8">
            <w:pPr>
              <w:rPr/>
            </w:pPr>
            <w:r w:rsidDel="00000000" w:rsidR="00000000" w:rsidRPr="00000000">
              <w:rPr>
                <w:rFonts w:ascii="Arimo" w:cs="Arimo" w:eastAsia="Arimo" w:hAnsi="Arimo"/>
                <w:b w:val="1"/>
                <w:bCs w:val="1"/>
                <w:color w:val="ffffff"/>
                <w:sz w:val="17"/>
                <w:szCs w:val="17"/>
                <w:rtl w:val="0"/>
              </w:rPr>
              <w:t xml:space="preserve">HEADER  |  AI Assistant  •  Host mode  •  England  •  ⋯</w:t>
            </w:r>
            <w:r w:rsidDel="00000000" w:rsidR="00000000" w:rsidRPr="00000000">
              <w:rPr>
                <w:rtl w:val="0"/>
              </w:rPr>
            </w:r>
          </w:p>
        </w:tc>
      </w:tr>
      <w:tr>
        <w:trPr>
          <w:cantSplit w:val="1"/>
          <w:tblHeader w:val="0"/>
        </w:trPr>
        <w:tc>
          <w:tcPr>
            <w:shd w:fill="f7f8fc" w:val="clear"/>
            <w:tcMar>
              <w:top w:w="100.0" w:type="dxa"/>
              <w:bottom w:w="100.0" w:type="dxa"/>
            </w:tcMar>
          </w:tcPr>
          <w:p w:rsidR="00000000" w:rsidDel="00000000" w:rsidP="00000000" w:rsidRDefault="00000000" w:rsidRPr="00000000" w14:paraId="000000F9">
            <w:pPr>
              <w:rPr/>
            </w:pPr>
            <w:r w:rsidDel="00000000" w:rsidR="00000000" w:rsidRPr="00000000">
              <w:rPr>
                <w:rFonts w:ascii="Arimo" w:cs="Arimo" w:eastAsia="Arimo" w:hAnsi="Arimo"/>
                <w:b w:val="0"/>
                <w:bCs w:val="0"/>
                <w:color w:val="151a3d"/>
                <w:sz w:val="17"/>
                <w:szCs w:val="17"/>
                <w:rtl w:val="0"/>
              </w:rPr>
              <w:t xml:space="preserve">CONTEXT CHIP  [Compliance: 12 Green Street]  ×</w:t>
            </w:r>
            <w:r w:rsidDel="00000000" w:rsidR="00000000" w:rsidRPr="00000000">
              <w:rPr>
                <w:rtl w:val="0"/>
              </w:rPr>
            </w:r>
          </w:p>
        </w:tc>
      </w:tr>
      <w:tr>
        <w:trPr>
          <w:cantSplit w:val="1"/>
          <w:tblHeader w:val="0"/>
        </w:trPr>
        <w:tc>
          <w:tcPr>
            <w:shd w:fill="ffffff" w:val="clear"/>
            <w:tcMar>
              <w:top w:w="100.0" w:type="dxa"/>
              <w:bottom w:w="100.0" w:type="dxa"/>
            </w:tcMar>
          </w:tcPr>
          <w:p w:rsidR="00000000" w:rsidDel="00000000" w:rsidP="00000000" w:rsidRDefault="00000000" w:rsidRPr="00000000" w14:paraId="000000FA">
            <w:pPr>
              <w:rPr/>
            </w:pPr>
            <w:r w:rsidDel="00000000" w:rsidR="00000000" w:rsidRPr="00000000">
              <w:rPr>
                <w:rFonts w:ascii="Arimo" w:cs="Arimo" w:eastAsia="Arimo" w:hAnsi="Arimo"/>
                <w:b w:val="0"/>
                <w:bCs w:val="0"/>
                <w:color w:val="202335"/>
                <w:sz w:val="17"/>
                <w:szCs w:val="17"/>
                <w:rtl w:val="0"/>
              </w:rPr>
              <w:t xml:space="preserve">ASSISTANT  Your gas safety item is due 14 Sep. This date comes from your host compliance record.</w:t>
              <w:br w:type="textWrapping"/>
              <w:t xml:space="preserve">[View compliance record]  [What is required?]</w:t>
            </w:r>
            <w:r w:rsidDel="00000000" w:rsidR="00000000" w:rsidRPr="00000000">
              <w:rPr>
                <w:rtl w:val="0"/>
              </w:rPr>
            </w:r>
          </w:p>
        </w:tc>
      </w:tr>
      <w:tr>
        <w:trPr>
          <w:cantSplit w:val="1"/>
          <w:tblHeader w:val="0"/>
        </w:trPr>
        <w:tc>
          <w:tcPr>
            <w:shd w:fill="f9f3ef" w:val="clear"/>
            <w:tcMar>
              <w:top w:w="100.0" w:type="dxa"/>
              <w:bottom w:w="100.0" w:type="dxa"/>
            </w:tcMar>
          </w:tcPr>
          <w:p w:rsidR="00000000" w:rsidDel="00000000" w:rsidP="00000000" w:rsidRDefault="00000000" w:rsidRPr="00000000" w14:paraId="000000FB">
            <w:pPr>
              <w:rPr/>
            </w:pPr>
            <w:r w:rsidDel="00000000" w:rsidR="00000000" w:rsidRPr="00000000">
              <w:rPr>
                <w:rFonts w:ascii="Arimo" w:cs="Arimo" w:eastAsia="Arimo" w:hAnsi="Arimo"/>
                <w:b w:val="0"/>
                <w:bCs w:val="0"/>
                <w:color w:val="202335"/>
                <w:sz w:val="17"/>
                <w:szCs w:val="17"/>
                <w:rtl w:val="0"/>
              </w:rPr>
              <w:t xml:space="preserve">USER  What happens if I do not complete it?</w:t>
            </w:r>
            <w:r w:rsidDel="00000000" w:rsidR="00000000" w:rsidRPr="00000000">
              <w:rPr>
                <w:rtl w:val="0"/>
              </w:rPr>
            </w:r>
          </w:p>
        </w:tc>
      </w:tr>
      <w:tr>
        <w:trPr>
          <w:cantSplit w:val="1"/>
          <w:tblHeader w:val="0"/>
        </w:trPr>
        <w:tc>
          <w:tcPr>
            <w:shd w:fill="ffffff" w:val="clear"/>
            <w:tcMar>
              <w:top w:w="100.0" w:type="dxa"/>
              <w:bottom w:w="100.0" w:type="dxa"/>
            </w:tcMar>
          </w:tcPr>
          <w:p w:rsidR="00000000" w:rsidDel="00000000" w:rsidP="00000000" w:rsidRDefault="00000000" w:rsidRPr="00000000" w14:paraId="000000FC">
            <w:pPr>
              <w:rPr/>
            </w:pPr>
            <w:r w:rsidDel="00000000" w:rsidR="00000000" w:rsidRPr="00000000">
              <w:rPr>
                <w:rFonts w:ascii="Arimo" w:cs="Arimo" w:eastAsia="Arimo" w:hAnsi="Arimo"/>
                <w:b w:val="0"/>
                <w:bCs w:val="0"/>
                <w:color w:val="202335"/>
                <w:sz w:val="17"/>
                <w:szCs w:val="17"/>
                <w:rtl w:val="0"/>
              </w:rPr>
              <w:t xml:space="preserve">ASSISTANT  I can explain the England requirement using the current market pack. I cannot decide legal compliance.</w:t>
              <w:br w:type="textWrapping"/>
              <w:t xml:space="preserve">Source: England host compliance pack • effective version shown in details</w:t>
            </w:r>
            <w:r w:rsidDel="00000000" w:rsidR="00000000" w:rsidRPr="00000000">
              <w:rPr>
                <w:rtl w:val="0"/>
              </w:rPr>
            </w:r>
          </w:p>
        </w:tc>
      </w:tr>
      <w:tr>
        <w:trPr>
          <w:cantSplit w:val="1"/>
          <w:tblHeader w:val="0"/>
        </w:trPr>
        <w:tc>
          <w:tcPr>
            <w:shd w:fill="eef7f5" w:val="clear"/>
            <w:tcMar>
              <w:top w:w="100.0" w:type="dxa"/>
              <w:bottom w:w="100.0" w:type="dxa"/>
            </w:tcMar>
          </w:tcPr>
          <w:p w:rsidR="00000000" w:rsidDel="00000000" w:rsidP="00000000" w:rsidRDefault="00000000" w:rsidRPr="00000000" w14:paraId="000000FD">
            <w:pPr>
              <w:rPr/>
            </w:pPr>
            <w:r w:rsidDel="00000000" w:rsidR="00000000" w:rsidRPr="00000000">
              <w:rPr>
                <w:rFonts w:ascii="Arimo" w:cs="Arimo" w:eastAsia="Arimo" w:hAnsi="Arimo"/>
                <w:b w:val="1"/>
                <w:bCs w:val="1"/>
                <w:color w:val="137e73"/>
                <w:sz w:val="17"/>
                <w:szCs w:val="17"/>
                <w:rtl w:val="0"/>
              </w:rPr>
              <w:t xml:space="preserve">ACTION CARD  Open compliance workflow  →  No legal determination is made in chat.</w:t>
            </w:r>
            <w:r w:rsidDel="00000000" w:rsidR="00000000" w:rsidRPr="00000000">
              <w:rPr>
                <w:rtl w:val="0"/>
              </w:rPr>
            </w:r>
          </w:p>
        </w:tc>
      </w:tr>
      <w:tr>
        <w:trPr>
          <w:cantSplit w:val="1"/>
          <w:tblHeader w:val="0"/>
        </w:trPr>
        <w:tc>
          <w:tcPr>
            <w:shd w:fill="f7f8fc" w:val="clear"/>
            <w:tcMar>
              <w:top w:w="100.0" w:type="dxa"/>
              <w:bottom w:w="100.0" w:type="dxa"/>
            </w:tcMar>
          </w:tcPr>
          <w:p w:rsidR="00000000" w:rsidDel="00000000" w:rsidP="00000000" w:rsidRDefault="00000000" w:rsidRPr="00000000" w14:paraId="000000FE">
            <w:pPr>
              <w:rPr/>
            </w:pPr>
            <w:r w:rsidDel="00000000" w:rsidR="00000000" w:rsidRPr="00000000">
              <w:rPr>
                <w:rFonts w:ascii="Arimo" w:cs="Arimo" w:eastAsia="Arimo" w:hAnsi="Arimo"/>
                <w:b w:val="0"/>
                <w:bCs w:val="0"/>
                <w:color w:val="202335"/>
                <w:sz w:val="17"/>
                <w:szCs w:val="17"/>
                <w:rtl w:val="0"/>
              </w:rPr>
              <w:t xml:space="preserve">COMPOSER  Ask about this item…                           [Attach] [Send]</w:t>
            </w:r>
            <w:r w:rsidDel="00000000" w:rsidR="00000000" w:rsidRPr="00000000">
              <w:rPr>
                <w:rtl w:val="0"/>
              </w:rPr>
            </w:r>
          </w:p>
        </w:tc>
      </w:tr>
    </w:tbl>
    <w:p w:rsidR="00000000" w:rsidDel="00000000" w:rsidP="00000000" w:rsidRDefault="00000000" w:rsidRPr="00000000" w14:paraId="000000FF">
      <w:pPr>
        <w:pStyle w:val="Heading2"/>
        <w:rPr/>
      </w:pPr>
      <w:r w:rsidDel="00000000" w:rsidR="00000000" w:rsidRPr="00000000">
        <w:rPr>
          <w:rtl w:val="0"/>
        </w:rPr>
        <w:t xml:space="preserve">4.3 UI state machine</w:t>
      </w:r>
    </w:p>
    <w:tbl>
      <w:tblPr>
        <w:tblStyle w:val="Table13"/>
        <w:tblW w:w="9993.0" w:type="dxa"/>
        <w:jc w:val="center"/>
        <w:tblBorders>
          <w:top w:color="d9dce6" w:space="0" w:sz="3" w:val="single"/>
          <w:left w:color="d9dce6" w:space="0" w:sz="3" w:val="single"/>
          <w:bottom w:color="d9dce6" w:space="0" w:sz="3" w:val="single"/>
          <w:right w:color="d9dce6" w:space="0" w:sz="3" w:val="single"/>
          <w:insideH w:color="d9dce6" w:space="0" w:sz="3" w:val="single"/>
          <w:insideV w:color="d9dce6" w:space="0" w:sz="3" w:val="single"/>
        </w:tblBorders>
        <w:tblLayout w:type="fixed"/>
        <w:tblLook w:val="0400"/>
      </w:tblPr>
      <w:tblGrid>
        <w:gridCol w:w="3331"/>
        <w:gridCol w:w="3331"/>
        <w:gridCol w:w="3331"/>
        <w:tblGridChange w:id="0">
          <w:tblGrid>
            <w:gridCol w:w="3331"/>
            <w:gridCol w:w="3331"/>
            <w:gridCol w:w="3331"/>
          </w:tblGrid>
        </w:tblGridChange>
      </w:tblGrid>
      <w:tr>
        <w:trPr>
          <w:cantSplit w:val="0"/>
          <w:tblHeader w:val="1"/>
        </w:trPr>
        <w:tc>
          <w:tcPr>
            <w:shd w:fill="151a3d" w:val="clear"/>
            <w:tcMar>
              <w:top w:w="70.0" w:type="dxa"/>
              <w:bottom w:w="70.0" w:type="dxa"/>
            </w:tcMar>
          </w:tcPr>
          <w:p w:rsidR="00000000" w:rsidDel="00000000" w:rsidP="00000000" w:rsidRDefault="00000000" w:rsidRPr="00000000" w14:paraId="00000100">
            <w:pPr>
              <w:rPr/>
            </w:pPr>
            <w:r w:rsidDel="00000000" w:rsidR="00000000" w:rsidRPr="00000000">
              <w:rPr>
                <w:b w:val="1"/>
                <w:bCs w:val="1"/>
                <w:color w:val="ffffff"/>
                <w:sz w:val="14"/>
                <w:szCs w:val="14"/>
                <w:rtl w:val="0"/>
              </w:rPr>
              <w:t xml:space="preserve">State</w:t>
            </w:r>
            <w:r w:rsidDel="00000000" w:rsidR="00000000" w:rsidRPr="00000000">
              <w:rPr>
                <w:rtl w:val="0"/>
              </w:rPr>
            </w:r>
          </w:p>
        </w:tc>
        <w:tc>
          <w:tcPr>
            <w:shd w:fill="151a3d" w:val="clear"/>
            <w:tcMar>
              <w:top w:w="70.0" w:type="dxa"/>
              <w:bottom w:w="70.0" w:type="dxa"/>
            </w:tcMar>
          </w:tcPr>
          <w:p w:rsidR="00000000" w:rsidDel="00000000" w:rsidP="00000000" w:rsidRDefault="00000000" w:rsidRPr="00000000" w14:paraId="00000101">
            <w:pPr>
              <w:rPr/>
            </w:pPr>
            <w:r w:rsidDel="00000000" w:rsidR="00000000" w:rsidRPr="00000000">
              <w:rPr>
                <w:b w:val="1"/>
                <w:bCs w:val="1"/>
                <w:color w:val="ffffff"/>
                <w:sz w:val="14"/>
                <w:szCs w:val="14"/>
                <w:rtl w:val="0"/>
              </w:rPr>
              <w:t xml:space="preserve">Trigger</w:t>
            </w:r>
            <w:r w:rsidDel="00000000" w:rsidR="00000000" w:rsidRPr="00000000">
              <w:rPr>
                <w:rtl w:val="0"/>
              </w:rPr>
            </w:r>
          </w:p>
        </w:tc>
        <w:tc>
          <w:tcPr>
            <w:shd w:fill="151a3d" w:val="clear"/>
            <w:tcMar>
              <w:top w:w="70.0" w:type="dxa"/>
              <w:bottom w:w="70.0" w:type="dxa"/>
            </w:tcMar>
          </w:tcPr>
          <w:p w:rsidR="00000000" w:rsidDel="00000000" w:rsidP="00000000" w:rsidRDefault="00000000" w:rsidRPr="00000000" w14:paraId="00000102">
            <w:pPr>
              <w:rPr/>
            </w:pPr>
            <w:r w:rsidDel="00000000" w:rsidR="00000000" w:rsidRPr="00000000">
              <w:rPr>
                <w:b w:val="1"/>
                <w:bCs w:val="1"/>
                <w:color w:val="ffffff"/>
                <w:sz w:val="14"/>
                <w:szCs w:val="14"/>
                <w:rtl w:val="0"/>
              </w:rPr>
              <w:t xml:space="preserve">UI requirement</w:t>
            </w:r>
            <w:r w:rsidDel="00000000" w:rsidR="00000000" w:rsidRPr="00000000">
              <w:rPr>
                <w:rtl w:val="0"/>
              </w:rPr>
            </w:r>
          </w:p>
        </w:tc>
      </w:tr>
      <w:tr>
        <w:trPr>
          <w:cantSplit w:val="1"/>
          <w:tblHeader w:val="0"/>
        </w:trPr>
        <w:tc>
          <w:tcPr>
            <w:tcMar>
              <w:top w:w="65.0" w:type="dxa"/>
              <w:bottom w:w="65.0" w:type="dxa"/>
            </w:tcMar>
          </w:tcPr>
          <w:p w:rsidR="00000000" w:rsidDel="00000000" w:rsidP="00000000" w:rsidRDefault="00000000" w:rsidRPr="00000000" w14:paraId="00000103">
            <w:pPr>
              <w:spacing w:after="0" w:lineRule="auto"/>
              <w:rPr/>
            </w:pPr>
            <w:r w:rsidDel="00000000" w:rsidR="00000000" w:rsidRPr="00000000">
              <w:rPr>
                <w:color w:val="202335"/>
                <w:sz w:val="14"/>
                <w:szCs w:val="14"/>
                <w:rtl w:val="0"/>
              </w:rPr>
              <w:t xml:space="preserve">Idle</w:t>
            </w:r>
            <w:r w:rsidDel="00000000" w:rsidR="00000000" w:rsidRPr="00000000">
              <w:rPr>
                <w:rtl w:val="0"/>
              </w:rPr>
            </w:r>
          </w:p>
        </w:tc>
        <w:tc>
          <w:tcPr>
            <w:tcMar>
              <w:top w:w="65.0" w:type="dxa"/>
              <w:bottom w:w="65.0" w:type="dxa"/>
            </w:tcMar>
          </w:tcPr>
          <w:p w:rsidR="00000000" w:rsidDel="00000000" w:rsidP="00000000" w:rsidRDefault="00000000" w:rsidRPr="00000000" w14:paraId="00000104">
            <w:pPr>
              <w:spacing w:after="0" w:lineRule="auto"/>
              <w:rPr/>
            </w:pPr>
            <w:r w:rsidDel="00000000" w:rsidR="00000000" w:rsidRPr="00000000">
              <w:rPr>
                <w:color w:val="202335"/>
                <w:sz w:val="14"/>
                <w:szCs w:val="14"/>
                <w:rtl w:val="0"/>
              </w:rPr>
              <w:t xml:space="preserve">No request in flight</w:t>
            </w:r>
            <w:r w:rsidDel="00000000" w:rsidR="00000000" w:rsidRPr="00000000">
              <w:rPr>
                <w:rtl w:val="0"/>
              </w:rPr>
            </w:r>
          </w:p>
        </w:tc>
        <w:tc>
          <w:tcPr>
            <w:tcMar>
              <w:top w:w="65.0" w:type="dxa"/>
              <w:bottom w:w="65.0" w:type="dxa"/>
            </w:tcMar>
          </w:tcPr>
          <w:p w:rsidR="00000000" w:rsidDel="00000000" w:rsidP="00000000" w:rsidRDefault="00000000" w:rsidRPr="00000000" w14:paraId="00000105">
            <w:pPr>
              <w:spacing w:after="0" w:lineRule="auto"/>
              <w:rPr/>
            </w:pPr>
            <w:r w:rsidDel="00000000" w:rsidR="00000000" w:rsidRPr="00000000">
              <w:rPr>
                <w:color w:val="202335"/>
                <w:sz w:val="14"/>
                <w:szCs w:val="14"/>
                <w:rtl w:val="0"/>
              </w:rPr>
              <w:t xml:space="preserve">Composer enabled; suggestions optional.</w:t>
            </w:r>
            <w:r w:rsidDel="00000000" w:rsidR="00000000" w:rsidRPr="00000000">
              <w:rPr>
                <w:rtl w:val="0"/>
              </w:rPr>
            </w:r>
          </w:p>
        </w:tc>
      </w:tr>
      <w:tr>
        <w:trPr>
          <w:cantSplit w:val="1"/>
          <w:tblHeader w:val="0"/>
        </w:trPr>
        <w:tc>
          <w:tcPr>
            <w:shd w:fill="fbfbfd" w:val="clear"/>
            <w:tcMar>
              <w:top w:w="65.0" w:type="dxa"/>
              <w:bottom w:w="65.0" w:type="dxa"/>
            </w:tcMar>
          </w:tcPr>
          <w:p w:rsidR="00000000" w:rsidDel="00000000" w:rsidP="00000000" w:rsidRDefault="00000000" w:rsidRPr="00000000" w14:paraId="00000106">
            <w:pPr>
              <w:spacing w:after="0" w:lineRule="auto"/>
              <w:rPr/>
            </w:pPr>
            <w:r w:rsidDel="00000000" w:rsidR="00000000" w:rsidRPr="00000000">
              <w:rPr>
                <w:color w:val="202335"/>
                <w:sz w:val="14"/>
                <w:szCs w:val="14"/>
                <w:rtl w:val="0"/>
              </w:rPr>
              <w:t xml:space="preserve">Sending</w:t>
            </w:r>
            <w:r w:rsidDel="00000000" w:rsidR="00000000" w:rsidRPr="00000000">
              <w:rPr>
                <w:rtl w:val="0"/>
              </w:rPr>
            </w:r>
          </w:p>
        </w:tc>
        <w:tc>
          <w:tcPr>
            <w:shd w:fill="fbfbfd" w:val="clear"/>
            <w:tcMar>
              <w:top w:w="65.0" w:type="dxa"/>
              <w:bottom w:w="65.0" w:type="dxa"/>
            </w:tcMar>
          </w:tcPr>
          <w:p w:rsidR="00000000" w:rsidDel="00000000" w:rsidP="00000000" w:rsidRDefault="00000000" w:rsidRPr="00000000" w14:paraId="00000107">
            <w:pPr>
              <w:spacing w:after="0" w:lineRule="auto"/>
              <w:rPr/>
            </w:pPr>
            <w:r w:rsidDel="00000000" w:rsidR="00000000" w:rsidRPr="00000000">
              <w:rPr>
                <w:color w:val="202335"/>
                <w:sz w:val="14"/>
                <w:szCs w:val="14"/>
                <w:rtl w:val="0"/>
              </w:rPr>
              <w:t xml:space="preserve">Message committed</w:t>
            </w:r>
            <w:r w:rsidDel="00000000" w:rsidR="00000000" w:rsidRPr="00000000">
              <w:rPr>
                <w:rtl w:val="0"/>
              </w:rPr>
            </w:r>
          </w:p>
        </w:tc>
        <w:tc>
          <w:tcPr>
            <w:shd w:fill="fbfbfd" w:val="clear"/>
            <w:tcMar>
              <w:top w:w="65.0" w:type="dxa"/>
              <w:bottom w:w="65.0" w:type="dxa"/>
            </w:tcMar>
          </w:tcPr>
          <w:p w:rsidR="00000000" w:rsidDel="00000000" w:rsidP="00000000" w:rsidRDefault="00000000" w:rsidRPr="00000000" w14:paraId="00000108">
            <w:pPr>
              <w:spacing w:after="0" w:lineRule="auto"/>
              <w:rPr/>
            </w:pPr>
            <w:r w:rsidDel="00000000" w:rsidR="00000000" w:rsidRPr="00000000">
              <w:rPr>
                <w:color w:val="202335"/>
                <w:sz w:val="14"/>
                <w:szCs w:val="14"/>
                <w:rtl w:val="0"/>
              </w:rPr>
              <w:t xml:space="preserve">User message shown once; retry uses same idempotency key.</w:t>
            </w:r>
            <w:r w:rsidDel="00000000" w:rsidR="00000000" w:rsidRPr="00000000">
              <w:rPr>
                <w:rtl w:val="0"/>
              </w:rPr>
            </w:r>
          </w:p>
        </w:tc>
      </w:tr>
      <w:tr>
        <w:trPr>
          <w:cantSplit w:val="1"/>
          <w:tblHeader w:val="0"/>
        </w:trPr>
        <w:tc>
          <w:tcPr>
            <w:tcMar>
              <w:top w:w="65.0" w:type="dxa"/>
              <w:bottom w:w="65.0" w:type="dxa"/>
            </w:tcMar>
          </w:tcPr>
          <w:p w:rsidR="00000000" w:rsidDel="00000000" w:rsidP="00000000" w:rsidRDefault="00000000" w:rsidRPr="00000000" w14:paraId="00000109">
            <w:pPr>
              <w:spacing w:after="0" w:lineRule="auto"/>
              <w:rPr/>
            </w:pPr>
            <w:r w:rsidDel="00000000" w:rsidR="00000000" w:rsidRPr="00000000">
              <w:rPr>
                <w:color w:val="202335"/>
                <w:sz w:val="14"/>
                <w:szCs w:val="14"/>
                <w:rtl w:val="0"/>
              </w:rPr>
              <w:t xml:space="preserve">Retrieving</w:t>
            </w:r>
            <w:r w:rsidDel="00000000" w:rsidR="00000000" w:rsidRPr="00000000">
              <w:rPr>
                <w:rtl w:val="0"/>
              </w:rPr>
            </w:r>
          </w:p>
        </w:tc>
        <w:tc>
          <w:tcPr>
            <w:tcMar>
              <w:top w:w="65.0" w:type="dxa"/>
              <w:bottom w:w="65.0" w:type="dxa"/>
            </w:tcMar>
          </w:tcPr>
          <w:p w:rsidR="00000000" w:rsidDel="00000000" w:rsidP="00000000" w:rsidRDefault="00000000" w:rsidRPr="00000000" w14:paraId="0000010A">
            <w:pPr>
              <w:spacing w:after="0" w:lineRule="auto"/>
              <w:rPr/>
            </w:pPr>
            <w:r w:rsidDel="00000000" w:rsidR="00000000" w:rsidRPr="00000000">
              <w:rPr>
                <w:color w:val="202335"/>
                <w:sz w:val="14"/>
                <w:szCs w:val="14"/>
                <w:rtl w:val="0"/>
              </w:rPr>
              <w:t xml:space="preserve">RAG/tool lookup</w:t>
            </w:r>
            <w:r w:rsidDel="00000000" w:rsidR="00000000" w:rsidRPr="00000000">
              <w:rPr>
                <w:rtl w:val="0"/>
              </w:rPr>
            </w:r>
          </w:p>
        </w:tc>
        <w:tc>
          <w:tcPr>
            <w:tcMar>
              <w:top w:w="65.0" w:type="dxa"/>
              <w:bottom w:w="65.0" w:type="dxa"/>
            </w:tcMar>
          </w:tcPr>
          <w:p w:rsidR="00000000" w:rsidDel="00000000" w:rsidP="00000000" w:rsidRDefault="00000000" w:rsidRPr="00000000" w14:paraId="0000010B">
            <w:pPr>
              <w:spacing w:after="0" w:lineRule="auto"/>
              <w:rPr/>
            </w:pPr>
            <w:r w:rsidDel="00000000" w:rsidR="00000000" w:rsidRPr="00000000">
              <w:rPr>
                <w:color w:val="202335"/>
                <w:sz w:val="14"/>
                <w:szCs w:val="14"/>
                <w:rtl w:val="0"/>
              </w:rPr>
              <w:t xml:space="preserve">Progress copy may say “Checking your Zoiko Rooms records…” only when true.</w:t>
            </w:r>
            <w:r w:rsidDel="00000000" w:rsidR="00000000" w:rsidRPr="00000000">
              <w:rPr>
                <w:rtl w:val="0"/>
              </w:rPr>
            </w:r>
          </w:p>
        </w:tc>
      </w:tr>
      <w:tr>
        <w:trPr>
          <w:cantSplit w:val="1"/>
          <w:tblHeader w:val="0"/>
        </w:trPr>
        <w:tc>
          <w:tcPr>
            <w:shd w:fill="fbfbfd" w:val="clear"/>
            <w:tcMar>
              <w:top w:w="65.0" w:type="dxa"/>
              <w:bottom w:w="65.0" w:type="dxa"/>
            </w:tcMar>
          </w:tcPr>
          <w:p w:rsidR="00000000" w:rsidDel="00000000" w:rsidP="00000000" w:rsidRDefault="00000000" w:rsidRPr="00000000" w14:paraId="0000010C">
            <w:pPr>
              <w:spacing w:after="0" w:lineRule="auto"/>
              <w:rPr/>
            </w:pPr>
            <w:r w:rsidDel="00000000" w:rsidR="00000000" w:rsidRPr="00000000">
              <w:rPr>
                <w:color w:val="202335"/>
                <w:sz w:val="14"/>
                <w:szCs w:val="14"/>
                <w:rtl w:val="0"/>
              </w:rPr>
              <w:t xml:space="preserve">Streaming</w:t>
            </w:r>
            <w:r w:rsidDel="00000000" w:rsidR="00000000" w:rsidRPr="00000000">
              <w:rPr>
                <w:rtl w:val="0"/>
              </w:rPr>
            </w:r>
          </w:p>
        </w:tc>
        <w:tc>
          <w:tcPr>
            <w:shd w:fill="fbfbfd" w:val="clear"/>
            <w:tcMar>
              <w:top w:w="65.0" w:type="dxa"/>
              <w:bottom w:w="65.0" w:type="dxa"/>
            </w:tcMar>
          </w:tcPr>
          <w:p w:rsidR="00000000" w:rsidDel="00000000" w:rsidP="00000000" w:rsidRDefault="00000000" w:rsidRPr="00000000" w14:paraId="0000010D">
            <w:pPr>
              <w:spacing w:after="0" w:lineRule="auto"/>
              <w:rPr/>
            </w:pPr>
            <w:r w:rsidDel="00000000" w:rsidR="00000000" w:rsidRPr="00000000">
              <w:rPr>
                <w:color w:val="202335"/>
                <w:sz w:val="14"/>
                <w:szCs w:val="14"/>
                <w:rtl w:val="0"/>
              </w:rPr>
              <w:t xml:space="preserve">Validated output chunks available</w:t>
            </w:r>
            <w:r w:rsidDel="00000000" w:rsidR="00000000" w:rsidRPr="00000000">
              <w:rPr>
                <w:rtl w:val="0"/>
              </w:rPr>
            </w:r>
          </w:p>
        </w:tc>
        <w:tc>
          <w:tcPr>
            <w:shd w:fill="fbfbfd" w:val="clear"/>
            <w:tcMar>
              <w:top w:w="65.0" w:type="dxa"/>
              <w:bottom w:w="65.0" w:type="dxa"/>
            </w:tcMar>
          </w:tcPr>
          <w:p w:rsidR="00000000" w:rsidDel="00000000" w:rsidP="00000000" w:rsidRDefault="00000000" w:rsidRPr="00000000" w14:paraId="0000010E">
            <w:pPr>
              <w:spacing w:after="0" w:lineRule="auto"/>
              <w:rPr/>
            </w:pPr>
            <w:r w:rsidDel="00000000" w:rsidR="00000000" w:rsidRPr="00000000">
              <w:rPr>
                <w:color w:val="202335"/>
                <w:sz w:val="14"/>
                <w:szCs w:val="14"/>
                <w:rtl w:val="0"/>
              </w:rPr>
              <w:t xml:space="preserve">Stop control enabled; no unsafe tool execution during streaming.</w:t>
            </w:r>
            <w:r w:rsidDel="00000000" w:rsidR="00000000" w:rsidRPr="00000000">
              <w:rPr>
                <w:rtl w:val="0"/>
              </w:rPr>
            </w:r>
          </w:p>
        </w:tc>
      </w:tr>
      <w:tr>
        <w:trPr>
          <w:cantSplit w:val="1"/>
          <w:tblHeader w:val="0"/>
        </w:trPr>
        <w:tc>
          <w:tcPr>
            <w:tcMar>
              <w:top w:w="65.0" w:type="dxa"/>
              <w:bottom w:w="65.0" w:type="dxa"/>
            </w:tcMar>
          </w:tcPr>
          <w:p w:rsidR="00000000" w:rsidDel="00000000" w:rsidP="00000000" w:rsidRDefault="00000000" w:rsidRPr="00000000" w14:paraId="0000010F">
            <w:pPr>
              <w:spacing w:after="0" w:lineRule="auto"/>
              <w:rPr/>
            </w:pPr>
            <w:r w:rsidDel="00000000" w:rsidR="00000000" w:rsidRPr="00000000">
              <w:rPr>
                <w:color w:val="202335"/>
                <w:sz w:val="14"/>
                <w:szCs w:val="14"/>
                <w:rtl w:val="0"/>
              </w:rPr>
              <w:t xml:space="preserve">Action proposed</w:t>
            </w:r>
            <w:r w:rsidDel="00000000" w:rsidR="00000000" w:rsidRPr="00000000">
              <w:rPr>
                <w:rtl w:val="0"/>
              </w:rPr>
            </w:r>
          </w:p>
        </w:tc>
        <w:tc>
          <w:tcPr>
            <w:tcMar>
              <w:top w:w="65.0" w:type="dxa"/>
              <w:bottom w:w="65.0" w:type="dxa"/>
            </w:tcMar>
          </w:tcPr>
          <w:p w:rsidR="00000000" w:rsidDel="00000000" w:rsidP="00000000" w:rsidRDefault="00000000" w:rsidRPr="00000000" w14:paraId="00000110">
            <w:pPr>
              <w:spacing w:after="0" w:lineRule="auto"/>
              <w:rPr/>
            </w:pPr>
            <w:r w:rsidDel="00000000" w:rsidR="00000000" w:rsidRPr="00000000">
              <w:rPr>
                <w:color w:val="202335"/>
                <w:sz w:val="14"/>
                <w:szCs w:val="14"/>
                <w:rtl w:val="0"/>
              </w:rPr>
              <w:t xml:space="preserve">Model requests allowlisted tool</w:t>
            </w:r>
            <w:r w:rsidDel="00000000" w:rsidR="00000000" w:rsidRPr="00000000">
              <w:rPr>
                <w:rtl w:val="0"/>
              </w:rPr>
            </w:r>
          </w:p>
        </w:tc>
        <w:tc>
          <w:tcPr>
            <w:tcMar>
              <w:top w:w="65.0" w:type="dxa"/>
              <w:bottom w:w="65.0" w:type="dxa"/>
            </w:tcMar>
          </w:tcPr>
          <w:p w:rsidR="00000000" w:rsidDel="00000000" w:rsidP="00000000" w:rsidRDefault="00000000" w:rsidRPr="00000000" w14:paraId="00000111">
            <w:pPr>
              <w:spacing w:after="0" w:lineRule="auto"/>
              <w:rPr/>
            </w:pPr>
            <w:r w:rsidDel="00000000" w:rsidR="00000000" w:rsidRPr="00000000">
              <w:rPr>
                <w:color w:val="202335"/>
                <w:sz w:val="14"/>
                <w:szCs w:val="14"/>
                <w:rtl w:val="0"/>
              </w:rPr>
              <w:t xml:space="preserve">Show structured action card; policy engine determines confirmation level.</w:t>
            </w:r>
            <w:r w:rsidDel="00000000" w:rsidR="00000000" w:rsidRPr="00000000">
              <w:rPr>
                <w:rtl w:val="0"/>
              </w:rPr>
            </w:r>
          </w:p>
        </w:tc>
      </w:tr>
      <w:tr>
        <w:trPr>
          <w:cantSplit w:val="1"/>
          <w:tblHeader w:val="0"/>
        </w:trPr>
        <w:tc>
          <w:tcPr>
            <w:shd w:fill="fbfbfd" w:val="clear"/>
            <w:tcMar>
              <w:top w:w="65.0" w:type="dxa"/>
              <w:bottom w:w="65.0" w:type="dxa"/>
            </w:tcMar>
          </w:tcPr>
          <w:p w:rsidR="00000000" w:rsidDel="00000000" w:rsidP="00000000" w:rsidRDefault="00000000" w:rsidRPr="00000000" w14:paraId="00000112">
            <w:pPr>
              <w:spacing w:after="0" w:lineRule="auto"/>
              <w:rPr/>
            </w:pPr>
            <w:r w:rsidDel="00000000" w:rsidR="00000000" w:rsidRPr="00000000">
              <w:rPr>
                <w:color w:val="202335"/>
                <w:sz w:val="14"/>
                <w:szCs w:val="14"/>
                <w:rtl w:val="0"/>
              </w:rPr>
              <w:t xml:space="preserve">Confirming</w:t>
            </w:r>
            <w:r w:rsidDel="00000000" w:rsidR="00000000" w:rsidRPr="00000000">
              <w:rPr>
                <w:rtl w:val="0"/>
              </w:rPr>
            </w:r>
          </w:p>
        </w:tc>
        <w:tc>
          <w:tcPr>
            <w:shd w:fill="fbfbfd" w:val="clear"/>
            <w:tcMar>
              <w:top w:w="65.0" w:type="dxa"/>
              <w:bottom w:w="65.0" w:type="dxa"/>
            </w:tcMar>
          </w:tcPr>
          <w:p w:rsidR="00000000" w:rsidDel="00000000" w:rsidP="00000000" w:rsidRDefault="00000000" w:rsidRPr="00000000" w14:paraId="00000113">
            <w:pPr>
              <w:spacing w:after="0" w:lineRule="auto"/>
              <w:rPr/>
            </w:pPr>
            <w:r w:rsidDel="00000000" w:rsidR="00000000" w:rsidRPr="00000000">
              <w:rPr>
                <w:color w:val="202335"/>
                <w:sz w:val="14"/>
                <w:szCs w:val="14"/>
                <w:rtl w:val="0"/>
              </w:rPr>
              <w:t xml:space="preserve">A2 action</w:t>
            </w:r>
            <w:r w:rsidDel="00000000" w:rsidR="00000000" w:rsidRPr="00000000">
              <w:rPr>
                <w:rtl w:val="0"/>
              </w:rPr>
            </w:r>
          </w:p>
        </w:tc>
        <w:tc>
          <w:tcPr>
            <w:shd w:fill="fbfbfd" w:val="clear"/>
            <w:tcMar>
              <w:top w:w="65.0" w:type="dxa"/>
              <w:bottom w:w="65.0" w:type="dxa"/>
            </w:tcMar>
          </w:tcPr>
          <w:p w:rsidR="00000000" w:rsidDel="00000000" w:rsidP="00000000" w:rsidRDefault="00000000" w:rsidRPr="00000000" w14:paraId="00000114">
            <w:pPr>
              <w:spacing w:after="0" w:lineRule="auto"/>
              <w:rPr/>
            </w:pPr>
            <w:r w:rsidDel="00000000" w:rsidR="00000000" w:rsidRPr="00000000">
              <w:rPr>
                <w:color w:val="202335"/>
                <w:sz w:val="14"/>
                <w:szCs w:val="14"/>
                <w:rtl w:val="0"/>
              </w:rPr>
              <w:t xml:space="preserve">User sees object, consequence, key parameters and cancel path.</w:t>
            </w:r>
            <w:r w:rsidDel="00000000" w:rsidR="00000000" w:rsidRPr="00000000">
              <w:rPr>
                <w:rtl w:val="0"/>
              </w:rPr>
            </w:r>
          </w:p>
        </w:tc>
      </w:tr>
      <w:tr>
        <w:trPr>
          <w:cantSplit w:val="1"/>
          <w:tblHeader w:val="0"/>
        </w:trPr>
        <w:tc>
          <w:tcPr>
            <w:tcMar>
              <w:top w:w="65.0" w:type="dxa"/>
              <w:bottom w:w="65.0" w:type="dxa"/>
            </w:tcMar>
          </w:tcPr>
          <w:p w:rsidR="00000000" w:rsidDel="00000000" w:rsidP="00000000" w:rsidRDefault="00000000" w:rsidRPr="00000000" w14:paraId="00000115">
            <w:pPr>
              <w:spacing w:after="0" w:lineRule="auto"/>
              <w:rPr/>
            </w:pPr>
            <w:r w:rsidDel="00000000" w:rsidR="00000000" w:rsidRPr="00000000">
              <w:rPr>
                <w:color w:val="202335"/>
                <w:sz w:val="14"/>
                <w:szCs w:val="14"/>
                <w:rtl w:val="0"/>
              </w:rPr>
              <w:t xml:space="preserve">Executing</w:t>
            </w:r>
            <w:r w:rsidDel="00000000" w:rsidR="00000000" w:rsidRPr="00000000">
              <w:rPr>
                <w:rtl w:val="0"/>
              </w:rPr>
            </w:r>
          </w:p>
        </w:tc>
        <w:tc>
          <w:tcPr>
            <w:tcMar>
              <w:top w:w="65.0" w:type="dxa"/>
              <w:bottom w:w="65.0" w:type="dxa"/>
            </w:tcMar>
          </w:tcPr>
          <w:p w:rsidR="00000000" w:rsidDel="00000000" w:rsidP="00000000" w:rsidRDefault="00000000" w:rsidRPr="00000000" w14:paraId="00000116">
            <w:pPr>
              <w:spacing w:after="0" w:lineRule="auto"/>
              <w:rPr/>
            </w:pPr>
            <w:r w:rsidDel="00000000" w:rsidR="00000000" w:rsidRPr="00000000">
              <w:rPr>
                <w:color w:val="202335"/>
                <w:sz w:val="14"/>
                <w:szCs w:val="14"/>
                <w:rtl w:val="0"/>
              </w:rPr>
              <w:t xml:space="preserve">Confirmed action</w:t>
            </w:r>
            <w:r w:rsidDel="00000000" w:rsidR="00000000" w:rsidRPr="00000000">
              <w:rPr>
                <w:rtl w:val="0"/>
              </w:rPr>
            </w:r>
          </w:p>
        </w:tc>
        <w:tc>
          <w:tcPr>
            <w:tcMar>
              <w:top w:w="65.0" w:type="dxa"/>
              <w:bottom w:w="65.0" w:type="dxa"/>
            </w:tcMar>
          </w:tcPr>
          <w:p w:rsidR="00000000" w:rsidDel="00000000" w:rsidP="00000000" w:rsidRDefault="00000000" w:rsidRPr="00000000" w14:paraId="00000117">
            <w:pPr>
              <w:spacing w:after="0" w:lineRule="auto"/>
              <w:rPr/>
            </w:pPr>
            <w:r w:rsidDel="00000000" w:rsidR="00000000" w:rsidRPr="00000000">
              <w:rPr>
                <w:color w:val="202335"/>
                <w:sz w:val="14"/>
                <w:szCs w:val="14"/>
                <w:rtl w:val="0"/>
              </w:rPr>
              <w:t xml:space="preserve">Disable duplicate confirm; show deterministic progress.</w:t>
            </w:r>
            <w:r w:rsidDel="00000000" w:rsidR="00000000" w:rsidRPr="00000000">
              <w:rPr>
                <w:rtl w:val="0"/>
              </w:rPr>
            </w:r>
          </w:p>
        </w:tc>
      </w:tr>
      <w:tr>
        <w:trPr>
          <w:cantSplit w:val="1"/>
          <w:tblHeader w:val="0"/>
        </w:trPr>
        <w:tc>
          <w:tcPr>
            <w:shd w:fill="fbfbfd" w:val="clear"/>
            <w:tcMar>
              <w:top w:w="65.0" w:type="dxa"/>
              <w:bottom w:w="65.0" w:type="dxa"/>
            </w:tcMar>
          </w:tcPr>
          <w:p w:rsidR="00000000" w:rsidDel="00000000" w:rsidP="00000000" w:rsidRDefault="00000000" w:rsidRPr="00000000" w14:paraId="00000118">
            <w:pPr>
              <w:spacing w:after="0" w:lineRule="auto"/>
              <w:rPr/>
            </w:pPr>
            <w:r w:rsidDel="00000000" w:rsidR="00000000" w:rsidRPr="00000000">
              <w:rPr>
                <w:color w:val="202335"/>
                <w:sz w:val="14"/>
                <w:szCs w:val="14"/>
                <w:rtl w:val="0"/>
              </w:rPr>
              <w:t xml:space="preserve">Completed</w:t>
            </w:r>
            <w:r w:rsidDel="00000000" w:rsidR="00000000" w:rsidRPr="00000000">
              <w:rPr>
                <w:rtl w:val="0"/>
              </w:rPr>
            </w:r>
          </w:p>
        </w:tc>
        <w:tc>
          <w:tcPr>
            <w:shd w:fill="fbfbfd" w:val="clear"/>
            <w:tcMar>
              <w:top w:w="65.0" w:type="dxa"/>
              <w:bottom w:w="65.0" w:type="dxa"/>
            </w:tcMar>
          </w:tcPr>
          <w:p w:rsidR="00000000" w:rsidDel="00000000" w:rsidP="00000000" w:rsidRDefault="00000000" w:rsidRPr="00000000" w14:paraId="00000119">
            <w:pPr>
              <w:spacing w:after="0" w:lineRule="auto"/>
              <w:rPr/>
            </w:pPr>
            <w:r w:rsidDel="00000000" w:rsidR="00000000" w:rsidRPr="00000000">
              <w:rPr>
                <w:color w:val="202335"/>
                <w:sz w:val="14"/>
                <w:szCs w:val="14"/>
                <w:rtl w:val="0"/>
              </w:rPr>
              <w:t xml:space="preserve">Tool/API success</w:t>
            </w:r>
            <w:r w:rsidDel="00000000" w:rsidR="00000000" w:rsidRPr="00000000">
              <w:rPr>
                <w:rtl w:val="0"/>
              </w:rPr>
            </w:r>
          </w:p>
        </w:tc>
        <w:tc>
          <w:tcPr>
            <w:shd w:fill="fbfbfd" w:val="clear"/>
            <w:tcMar>
              <w:top w:w="65.0" w:type="dxa"/>
              <w:bottom w:w="65.0" w:type="dxa"/>
            </w:tcMar>
          </w:tcPr>
          <w:p w:rsidR="00000000" w:rsidDel="00000000" w:rsidP="00000000" w:rsidRDefault="00000000" w:rsidRPr="00000000" w14:paraId="0000011A">
            <w:pPr>
              <w:spacing w:after="0" w:lineRule="auto"/>
              <w:rPr/>
            </w:pPr>
            <w:r w:rsidDel="00000000" w:rsidR="00000000" w:rsidRPr="00000000">
              <w:rPr>
                <w:color w:val="202335"/>
                <w:sz w:val="14"/>
                <w:szCs w:val="14"/>
                <w:rtl w:val="0"/>
              </w:rPr>
              <w:t xml:space="preserve">Render authoritative result card from tool response, then generated explanation separately.</w:t>
            </w:r>
            <w:r w:rsidDel="00000000" w:rsidR="00000000" w:rsidRPr="00000000">
              <w:rPr>
                <w:rtl w:val="0"/>
              </w:rPr>
            </w:r>
          </w:p>
        </w:tc>
      </w:tr>
      <w:tr>
        <w:trPr>
          <w:cantSplit w:val="1"/>
          <w:tblHeader w:val="0"/>
        </w:trPr>
        <w:tc>
          <w:tcPr>
            <w:tcMar>
              <w:top w:w="65.0" w:type="dxa"/>
              <w:bottom w:w="65.0" w:type="dxa"/>
            </w:tcMar>
          </w:tcPr>
          <w:p w:rsidR="00000000" w:rsidDel="00000000" w:rsidP="00000000" w:rsidRDefault="00000000" w:rsidRPr="00000000" w14:paraId="0000011B">
            <w:pPr>
              <w:spacing w:after="0" w:lineRule="auto"/>
              <w:rPr/>
            </w:pPr>
            <w:r w:rsidDel="00000000" w:rsidR="00000000" w:rsidRPr="00000000">
              <w:rPr>
                <w:color w:val="202335"/>
                <w:sz w:val="14"/>
                <w:szCs w:val="14"/>
                <w:rtl w:val="0"/>
              </w:rPr>
              <w:t xml:space="preserve">Degraded</w:t>
            </w:r>
            <w:r w:rsidDel="00000000" w:rsidR="00000000" w:rsidRPr="00000000">
              <w:rPr>
                <w:rtl w:val="0"/>
              </w:rPr>
            </w:r>
          </w:p>
        </w:tc>
        <w:tc>
          <w:tcPr>
            <w:tcMar>
              <w:top w:w="65.0" w:type="dxa"/>
              <w:bottom w:w="65.0" w:type="dxa"/>
            </w:tcMar>
          </w:tcPr>
          <w:p w:rsidR="00000000" w:rsidDel="00000000" w:rsidP="00000000" w:rsidRDefault="00000000" w:rsidRPr="00000000" w14:paraId="0000011C">
            <w:pPr>
              <w:spacing w:after="0" w:lineRule="auto"/>
              <w:rPr/>
            </w:pPr>
            <w:r w:rsidDel="00000000" w:rsidR="00000000" w:rsidRPr="00000000">
              <w:rPr>
                <w:color w:val="202335"/>
                <w:sz w:val="14"/>
                <w:szCs w:val="14"/>
                <w:rtl w:val="0"/>
              </w:rPr>
              <w:t xml:space="preserve">Model/retrieval/tool dependency unavailable</w:t>
            </w:r>
            <w:r w:rsidDel="00000000" w:rsidR="00000000" w:rsidRPr="00000000">
              <w:rPr>
                <w:rtl w:val="0"/>
              </w:rPr>
            </w:r>
          </w:p>
        </w:tc>
        <w:tc>
          <w:tcPr>
            <w:tcMar>
              <w:top w:w="65.0" w:type="dxa"/>
              <w:bottom w:w="65.0" w:type="dxa"/>
            </w:tcMar>
          </w:tcPr>
          <w:p w:rsidR="00000000" w:rsidDel="00000000" w:rsidP="00000000" w:rsidRDefault="00000000" w:rsidRPr="00000000" w14:paraId="0000011D">
            <w:pPr>
              <w:spacing w:after="0" w:lineRule="auto"/>
              <w:rPr/>
            </w:pPr>
            <w:r w:rsidDel="00000000" w:rsidR="00000000" w:rsidRPr="00000000">
              <w:rPr>
                <w:color w:val="202335"/>
                <w:sz w:val="14"/>
                <w:szCs w:val="14"/>
                <w:rtl w:val="0"/>
              </w:rPr>
              <w:t xml:space="preserve">Preserve authoritative navigation/help; never fabricate missing data.</w:t>
            </w:r>
            <w:r w:rsidDel="00000000" w:rsidR="00000000" w:rsidRPr="00000000">
              <w:rPr>
                <w:rtl w:val="0"/>
              </w:rPr>
            </w:r>
          </w:p>
        </w:tc>
      </w:tr>
      <w:tr>
        <w:trPr>
          <w:cantSplit w:val="1"/>
          <w:tblHeader w:val="0"/>
        </w:trPr>
        <w:tc>
          <w:tcPr>
            <w:shd w:fill="fbfbfd" w:val="clear"/>
            <w:tcMar>
              <w:top w:w="65.0" w:type="dxa"/>
              <w:bottom w:w="65.0" w:type="dxa"/>
            </w:tcMar>
          </w:tcPr>
          <w:p w:rsidR="00000000" w:rsidDel="00000000" w:rsidP="00000000" w:rsidRDefault="00000000" w:rsidRPr="00000000" w14:paraId="0000011E">
            <w:pPr>
              <w:spacing w:after="0" w:lineRule="auto"/>
              <w:rPr/>
            </w:pPr>
            <w:r w:rsidDel="00000000" w:rsidR="00000000" w:rsidRPr="00000000">
              <w:rPr>
                <w:color w:val="202335"/>
                <w:sz w:val="14"/>
                <w:szCs w:val="14"/>
                <w:rtl w:val="0"/>
              </w:rPr>
              <w:t xml:space="preserve">Blocked</w:t>
            </w:r>
            <w:r w:rsidDel="00000000" w:rsidR="00000000" w:rsidRPr="00000000">
              <w:rPr>
                <w:rtl w:val="0"/>
              </w:rPr>
            </w:r>
          </w:p>
        </w:tc>
        <w:tc>
          <w:tcPr>
            <w:shd w:fill="fbfbfd" w:val="clear"/>
            <w:tcMar>
              <w:top w:w="65.0" w:type="dxa"/>
              <w:bottom w:w="65.0" w:type="dxa"/>
            </w:tcMar>
          </w:tcPr>
          <w:p w:rsidR="00000000" w:rsidDel="00000000" w:rsidP="00000000" w:rsidRDefault="00000000" w:rsidRPr="00000000" w14:paraId="0000011F">
            <w:pPr>
              <w:spacing w:after="0" w:lineRule="auto"/>
              <w:rPr/>
            </w:pPr>
            <w:r w:rsidDel="00000000" w:rsidR="00000000" w:rsidRPr="00000000">
              <w:rPr>
                <w:color w:val="202335"/>
                <w:sz w:val="14"/>
                <w:szCs w:val="14"/>
                <w:rtl w:val="0"/>
              </w:rPr>
              <w:t xml:space="preserve">Policy/auth/security denies request</w:t>
            </w:r>
            <w:r w:rsidDel="00000000" w:rsidR="00000000" w:rsidRPr="00000000">
              <w:rPr>
                <w:rtl w:val="0"/>
              </w:rPr>
            </w:r>
          </w:p>
        </w:tc>
        <w:tc>
          <w:tcPr>
            <w:shd w:fill="fbfbfd" w:val="clear"/>
            <w:tcMar>
              <w:top w:w="65.0" w:type="dxa"/>
              <w:bottom w:w="65.0" w:type="dxa"/>
            </w:tcMar>
          </w:tcPr>
          <w:p w:rsidR="00000000" w:rsidDel="00000000" w:rsidP="00000000" w:rsidRDefault="00000000" w:rsidRPr="00000000" w14:paraId="00000120">
            <w:pPr>
              <w:spacing w:after="0" w:lineRule="auto"/>
              <w:rPr/>
            </w:pPr>
            <w:r w:rsidDel="00000000" w:rsidR="00000000" w:rsidRPr="00000000">
              <w:rPr>
                <w:color w:val="202335"/>
                <w:sz w:val="14"/>
                <w:szCs w:val="14"/>
                <w:rtl w:val="0"/>
              </w:rPr>
              <w:t xml:space="preserve">Explain safe reason at appropriate granularity; offer allowed next step.</w:t>
            </w:r>
            <w:r w:rsidDel="00000000" w:rsidR="00000000" w:rsidRPr="00000000">
              <w:rPr>
                <w:rtl w:val="0"/>
              </w:rPr>
            </w:r>
          </w:p>
        </w:tc>
      </w:tr>
      <w:tr>
        <w:trPr>
          <w:cantSplit w:val="1"/>
          <w:tblHeader w:val="0"/>
        </w:trPr>
        <w:tc>
          <w:tcPr>
            <w:tcMar>
              <w:top w:w="65.0" w:type="dxa"/>
              <w:bottom w:w="65.0" w:type="dxa"/>
            </w:tcMar>
          </w:tcPr>
          <w:p w:rsidR="00000000" w:rsidDel="00000000" w:rsidP="00000000" w:rsidRDefault="00000000" w:rsidRPr="00000000" w14:paraId="00000121">
            <w:pPr>
              <w:spacing w:after="0" w:lineRule="auto"/>
              <w:rPr/>
            </w:pPr>
            <w:r w:rsidDel="00000000" w:rsidR="00000000" w:rsidRPr="00000000">
              <w:rPr>
                <w:color w:val="202335"/>
                <w:sz w:val="14"/>
                <w:szCs w:val="14"/>
                <w:rtl w:val="0"/>
              </w:rPr>
              <w:t xml:space="preserve">Handoff</w:t>
            </w:r>
            <w:r w:rsidDel="00000000" w:rsidR="00000000" w:rsidRPr="00000000">
              <w:rPr>
                <w:rtl w:val="0"/>
              </w:rPr>
            </w:r>
          </w:p>
        </w:tc>
        <w:tc>
          <w:tcPr>
            <w:tcMar>
              <w:top w:w="65.0" w:type="dxa"/>
              <w:bottom w:w="65.0" w:type="dxa"/>
            </w:tcMar>
          </w:tcPr>
          <w:p w:rsidR="00000000" w:rsidDel="00000000" w:rsidP="00000000" w:rsidRDefault="00000000" w:rsidRPr="00000000" w14:paraId="00000122">
            <w:pPr>
              <w:spacing w:after="0" w:lineRule="auto"/>
              <w:rPr/>
            </w:pPr>
            <w:r w:rsidDel="00000000" w:rsidR="00000000" w:rsidRPr="00000000">
              <w:rPr>
                <w:color w:val="202335"/>
                <w:sz w:val="14"/>
                <w:szCs w:val="14"/>
                <w:rtl w:val="0"/>
              </w:rPr>
              <w:t xml:space="preserve">Support escalation requested/required</w:t>
            </w:r>
            <w:r w:rsidDel="00000000" w:rsidR="00000000" w:rsidRPr="00000000">
              <w:rPr>
                <w:rtl w:val="0"/>
              </w:rPr>
            </w:r>
          </w:p>
        </w:tc>
        <w:tc>
          <w:tcPr>
            <w:tcMar>
              <w:top w:w="65.0" w:type="dxa"/>
              <w:bottom w:w="65.0" w:type="dxa"/>
            </w:tcMar>
          </w:tcPr>
          <w:p w:rsidR="00000000" w:rsidDel="00000000" w:rsidP="00000000" w:rsidRDefault="00000000" w:rsidRPr="00000000" w14:paraId="00000123">
            <w:pPr>
              <w:spacing w:after="0" w:lineRule="auto"/>
              <w:rPr/>
            </w:pPr>
            <w:r w:rsidDel="00000000" w:rsidR="00000000" w:rsidRPr="00000000">
              <w:rPr>
                <w:color w:val="202335"/>
                <w:sz w:val="14"/>
                <w:szCs w:val="14"/>
                <w:rtl w:val="0"/>
              </w:rPr>
              <w:t xml:space="preserve">Create support handoff only with user approval and privacy-minimized summary.</w:t>
            </w:r>
            <w:r w:rsidDel="00000000" w:rsidR="00000000" w:rsidRPr="00000000">
              <w:rPr>
                <w:rtl w:val="0"/>
              </w:rPr>
            </w:r>
          </w:p>
        </w:tc>
      </w:tr>
    </w:tbl>
    <w:p w:rsidR="00000000" w:rsidDel="00000000" w:rsidP="00000000" w:rsidRDefault="00000000" w:rsidRPr="00000000" w14:paraId="00000124">
      <w:pPr>
        <w:spacing w:after="0" w:lineRule="auto"/>
        <w:rPr/>
      </w:pPr>
      <w:r w:rsidDel="00000000" w:rsidR="00000000" w:rsidRPr="00000000">
        <w:rPr>
          <w:rtl w:val="0"/>
        </w:rPr>
      </w:r>
    </w:p>
    <w:p w:rsidR="00000000" w:rsidDel="00000000" w:rsidP="00000000" w:rsidRDefault="00000000" w:rsidRPr="00000000" w14:paraId="00000125">
      <w:pPr>
        <w:pStyle w:val="Heading1"/>
        <w:rPr/>
      </w:pPr>
      <w:r w:rsidDel="00000000" w:rsidR="00000000" w:rsidRPr="00000000">
        <w:rPr>
          <w:rtl w:val="0"/>
        </w:rPr>
        <w:t xml:space="preserve">5. Runtime Architecture</w:t>
      </w:r>
    </w:p>
    <w:p w:rsidR="00000000" w:rsidDel="00000000" w:rsidP="00000000" w:rsidRDefault="00000000" w:rsidRPr="00000000" w14:paraId="00000126">
      <w:pPr>
        <w:pStyle w:val="Heading2"/>
        <w:rPr/>
      </w:pPr>
      <w:r w:rsidDel="00000000" w:rsidR="00000000" w:rsidRPr="00000000">
        <w:rPr>
          <w:rtl w:val="0"/>
        </w:rPr>
        <w:t xml:space="preserve">5.1 Logical component wireframe</w:t>
      </w:r>
    </w:p>
    <w:tbl>
      <w:tblPr>
        <w:tblStyle w:val="Table14"/>
        <w:tblW w:w="9993.0" w:type="dxa"/>
        <w:jc w:val="center"/>
        <w:tblBorders>
          <w:top w:color="ced2de" w:space="0" w:sz="3" w:val="single"/>
          <w:left w:color="ced2de" w:space="0" w:sz="3" w:val="single"/>
          <w:bottom w:color="ced2de" w:space="0" w:sz="3" w:val="single"/>
          <w:right w:color="ced2de" w:space="0" w:sz="3" w:val="single"/>
          <w:insideH w:color="ced2de" w:space="0" w:sz="3" w:val="single"/>
          <w:insideV w:color="ced2de" w:space="0" w:sz="3" w:val="single"/>
        </w:tblBorders>
        <w:tblLayout w:type="fixed"/>
        <w:tblLook w:val="0400"/>
      </w:tblPr>
      <w:tblGrid>
        <w:gridCol w:w="3331"/>
        <w:gridCol w:w="3331"/>
        <w:gridCol w:w="3331"/>
        <w:tblGridChange w:id="0">
          <w:tblGrid>
            <w:gridCol w:w="3331"/>
            <w:gridCol w:w="3331"/>
            <w:gridCol w:w="3331"/>
          </w:tblGrid>
        </w:tblGridChange>
      </w:tblGrid>
      <w:tr>
        <w:trPr>
          <w:cantSplit w:val="1"/>
          <w:tblHeader w:val="0"/>
        </w:trPr>
        <w:tc>
          <w:tcPr>
            <w:shd w:fill="151a3d" w:val="clear"/>
            <w:tcMar>
              <w:top w:w="80.0" w:type="dxa"/>
              <w:bottom w:w="80.0" w:type="dxa"/>
            </w:tcMar>
            <w:vAlign w:val="center"/>
          </w:tcPr>
          <w:p w:rsidR="00000000" w:rsidDel="00000000" w:rsidP="00000000" w:rsidRDefault="00000000" w:rsidRPr="00000000" w14:paraId="00000127">
            <w:pPr>
              <w:jc w:val="center"/>
              <w:rPr/>
            </w:pPr>
            <w:r w:rsidDel="00000000" w:rsidR="00000000" w:rsidRPr="00000000">
              <w:rPr>
                <w:rFonts w:ascii="Arimo" w:cs="Arimo" w:eastAsia="Arimo" w:hAnsi="Arimo"/>
                <w:b w:val="1"/>
                <w:bCs w:val="1"/>
                <w:color w:val="ffffff"/>
                <w:sz w:val="15"/>
                <w:szCs w:val="15"/>
                <w:rtl w:val="0"/>
              </w:rPr>
              <w:t xml:space="preserve">CLIENTS</w:t>
            </w:r>
            <w:r w:rsidDel="00000000" w:rsidR="00000000" w:rsidRPr="00000000">
              <w:rPr>
                <w:rtl w:val="0"/>
              </w:rPr>
            </w:r>
          </w:p>
        </w:tc>
        <w:tc>
          <w:tcPr>
            <w:shd w:fill="151a3d" w:val="clear"/>
            <w:tcMar>
              <w:top w:w="80.0" w:type="dxa"/>
              <w:bottom w:w="80.0" w:type="dxa"/>
            </w:tcMar>
            <w:vAlign w:val="center"/>
          </w:tcPr>
          <w:p w:rsidR="00000000" w:rsidDel="00000000" w:rsidP="00000000" w:rsidRDefault="00000000" w:rsidRPr="00000000" w14:paraId="00000128">
            <w:pPr>
              <w:jc w:val="center"/>
              <w:rPr/>
            </w:pPr>
            <w:r w:rsidDel="00000000" w:rsidR="00000000" w:rsidRPr="00000000">
              <w:rPr>
                <w:rFonts w:ascii="Arimo" w:cs="Arimo" w:eastAsia="Arimo" w:hAnsi="Arimo"/>
                <w:b w:val="1"/>
                <w:bCs w:val="1"/>
                <w:color w:val="ffffff"/>
                <w:sz w:val="15"/>
                <w:szCs w:val="15"/>
                <w:rtl w:val="0"/>
              </w:rPr>
              <w:t xml:space="preserve">ASSISTANT CONTROL PLANE</w:t>
            </w:r>
            <w:r w:rsidDel="00000000" w:rsidR="00000000" w:rsidRPr="00000000">
              <w:rPr>
                <w:rtl w:val="0"/>
              </w:rPr>
            </w:r>
          </w:p>
        </w:tc>
        <w:tc>
          <w:tcPr>
            <w:shd w:fill="151a3d" w:val="clear"/>
            <w:tcMar>
              <w:top w:w="80.0" w:type="dxa"/>
              <w:bottom w:w="80.0" w:type="dxa"/>
            </w:tcMar>
            <w:vAlign w:val="center"/>
          </w:tcPr>
          <w:p w:rsidR="00000000" w:rsidDel="00000000" w:rsidP="00000000" w:rsidRDefault="00000000" w:rsidRPr="00000000" w14:paraId="00000129">
            <w:pPr>
              <w:jc w:val="center"/>
              <w:rPr/>
            </w:pPr>
            <w:r w:rsidDel="00000000" w:rsidR="00000000" w:rsidRPr="00000000">
              <w:rPr>
                <w:rFonts w:ascii="Arimo" w:cs="Arimo" w:eastAsia="Arimo" w:hAnsi="Arimo"/>
                <w:b w:val="1"/>
                <w:bCs w:val="1"/>
                <w:color w:val="ffffff"/>
                <w:sz w:val="15"/>
                <w:szCs w:val="15"/>
                <w:rtl w:val="0"/>
              </w:rPr>
              <w:t xml:space="preserve">AUTHORITATIVE ZOIKO ROOMS</w:t>
            </w:r>
            <w:r w:rsidDel="00000000" w:rsidR="00000000" w:rsidRPr="00000000">
              <w:rPr>
                <w:rtl w:val="0"/>
              </w:rPr>
            </w:r>
          </w:p>
        </w:tc>
      </w:tr>
      <w:tr>
        <w:trPr>
          <w:cantSplit w:val="1"/>
          <w:tblHeader w:val="0"/>
        </w:trPr>
        <w:tc>
          <w:tcPr>
            <w:shd w:fill="f7f8fc" w:val="clear"/>
            <w:tcMar>
              <w:top w:w="80.0" w:type="dxa"/>
              <w:bottom w:w="80.0" w:type="dxa"/>
            </w:tcMar>
            <w:vAlign w:val="center"/>
          </w:tcPr>
          <w:p w:rsidR="00000000" w:rsidDel="00000000" w:rsidP="00000000" w:rsidRDefault="00000000" w:rsidRPr="00000000" w14:paraId="0000012A">
            <w:pPr>
              <w:jc w:val="center"/>
              <w:rPr/>
            </w:pPr>
            <w:r w:rsidDel="00000000" w:rsidR="00000000" w:rsidRPr="00000000">
              <w:rPr>
                <w:rFonts w:ascii="Arimo" w:cs="Arimo" w:eastAsia="Arimo" w:hAnsi="Arimo"/>
                <w:b w:val="0"/>
                <w:bCs w:val="0"/>
                <w:color w:val="202335"/>
                <w:sz w:val="15"/>
                <w:szCs w:val="15"/>
                <w:rtl w:val="0"/>
              </w:rPr>
              <w:t xml:space="preserve">Web / Mobile</w:t>
              <w:br w:type="textWrapping"/>
              <w:t xml:space="preserve">Dashboard / Help</w:t>
            </w:r>
            <w:r w:rsidDel="00000000" w:rsidR="00000000" w:rsidRPr="00000000">
              <w:rPr>
                <w:rtl w:val="0"/>
              </w:rPr>
            </w:r>
          </w:p>
        </w:tc>
        <w:tc>
          <w:tcPr>
            <w:shd w:fill="eef7f5" w:val="clear"/>
            <w:tcMar>
              <w:top w:w="80.0" w:type="dxa"/>
              <w:bottom w:w="80.0" w:type="dxa"/>
            </w:tcMar>
            <w:vAlign w:val="center"/>
          </w:tcPr>
          <w:p w:rsidR="00000000" w:rsidDel="00000000" w:rsidP="00000000" w:rsidRDefault="00000000" w:rsidRPr="00000000" w14:paraId="0000012B">
            <w:pPr>
              <w:jc w:val="center"/>
              <w:rPr/>
            </w:pPr>
            <w:r w:rsidDel="00000000" w:rsidR="00000000" w:rsidRPr="00000000">
              <w:rPr>
                <w:rFonts w:ascii="Arimo" w:cs="Arimo" w:eastAsia="Arimo" w:hAnsi="Arimo"/>
                <w:b w:val="1"/>
                <w:bCs w:val="1"/>
                <w:color w:val="202335"/>
                <w:sz w:val="15"/>
                <w:szCs w:val="15"/>
                <w:rtl w:val="0"/>
              </w:rPr>
              <w:t xml:space="preserve">API Edge + Session Context</w:t>
            </w:r>
            <w:r w:rsidDel="00000000" w:rsidR="00000000" w:rsidRPr="00000000">
              <w:rPr>
                <w:rtl w:val="0"/>
              </w:rPr>
            </w:r>
          </w:p>
        </w:tc>
        <w:tc>
          <w:tcPr>
            <w:shd w:fill="f7f8fc" w:val="clear"/>
            <w:tcMar>
              <w:top w:w="80.0" w:type="dxa"/>
              <w:bottom w:w="80.0" w:type="dxa"/>
            </w:tcMar>
            <w:vAlign w:val="center"/>
          </w:tcPr>
          <w:p w:rsidR="00000000" w:rsidDel="00000000" w:rsidP="00000000" w:rsidRDefault="00000000" w:rsidRPr="00000000" w14:paraId="0000012C">
            <w:pPr>
              <w:jc w:val="center"/>
              <w:rPr/>
            </w:pPr>
            <w:r w:rsidDel="00000000" w:rsidR="00000000" w:rsidRPr="00000000">
              <w:rPr>
                <w:rFonts w:ascii="Arimo" w:cs="Arimo" w:eastAsia="Arimo" w:hAnsi="Arimo"/>
                <w:b w:val="0"/>
                <w:bCs w:val="0"/>
                <w:color w:val="202335"/>
                <w:sz w:val="15"/>
                <w:szCs w:val="15"/>
                <w:rtl w:val="0"/>
              </w:rPr>
              <w:t xml:space="preserve">Identity / Account / Role</w:t>
            </w:r>
            <w:r w:rsidDel="00000000" w:rsidR="00000000" w:rsidRPr="00000000">
              <w:rPr>
                <w:rtl w:val="0"/>
              </w:rPr>
            </w:r>
          </w:p>
        </w:tc>
      </w:tr>
      <w:tr>
        <w:trPr>
          <w:cantSplit w:val="1"/>
          <w:tblHeader w:val="0"/>
        </w:trPr>
        <w:tc>
          <w:tcPr>
            <w:shd w:fill="f7f8fc" w:val="clear"/>
            <w:tcMar>
              <w:top w:w="80.0" w:type="dxa"/>
              <w:bottom w:w="80.0" w:type="dxa"/>
            </w:tcMar>
            <w:vAlign w:val="center"/>
          </w:tcPr>
          <w:p w:rsidR="00000000" w:rsidDel="00000000" w:rsidP="00000000" w:rsidRDefault="00000000" w:rsidRPr="00000000" w14:paraId="0000012D">
            <w:pPr>
              <w:jc w:val="center"/>
              <w:rPr/>
            </w:pPr>
            <w:r w:rsidDel="00000000" w:rsidR="00000000" w:rsidRPr="00000000">
              <w:rPr>
                <w:rFonts w:ascii="Arimo" w:cs="Arimo" w:eastAsia="Arimo" w:hAnsi="Arimo"/>
                <w:b w:val="0"/>
                <w:bCs w:val="0"/>
                <w:color w:val="202335"/>
                <w:sz w:val="15"/>
                <w:szCs w:val="15"/>
                <w:rtl w:val="0"/>
              </w:rPr>
              <w:t xml:space="preserve">Composer / Context chips</w:t>
            </w:r>
            <w:r w:rsidDel="00000000" w:rsidR="00000000" w:rsidRPr="00000000">
              <w:rPr>
                <w:rtl w:val="0"/>
              </w:rPr>
            </w:r>
          </w:p>
        </w:tc>
        <w:tc>
          <w:tcPr>
            <w:shd w:fill="eef7f5" w:val="clear"/>
            <w:tcMar>
              <w:top w:w="80.0" w:type="dxa"/>
              <w:bottom w:w="80.0" w:type="dxa"/>
            </w:tcMar>
            <w:vAlign w:val="center"/>
          </w:tcPr>
          <w:p w:rsidR="00000000" w:rsidDel="00000000" w:rsidP="00000000" w:rsidRDefault="00000000" w:rsidRPr="00000000" w14:paraId="0000012E">
            <w:pPr>
              <w:jc w:val="center"/>
              <w:rPr/>
            </w:pPr>
            <w:r w:rsidDel="00000000" w:rsidR="00000000" w:rsidRPr="00000000">
              <w:rPr>
                <w:rFonts w:ascii="Arimo" w:cs="Arimo" w:eastAsia="Arimo" w:hAnsi="Arimo"/>
                <w:b w:val="1"/>
                <w:bCs w:val="1"/>
                <w:color w:val="202335"/>
                <w:sz w:val="15"/>
                <w:szCs w:val="15"/>
                <w:rtl w:val="0"/>
              </w:rPr>
              <w:t xml:space="preserve">Assistant Orchestrator</w:t>
            </w:r>
            <w:r w:rsidDel="00000000" w:rsidR="00000000" w:rsidRPr="00000000">
              <w:rPr>
                <w:rtl w:val="0"/>
              </w:rPr>
            </w:r>
          </w:p>
        </w:tc>
        <w:tc>
          <w:tcPr>
            <w:shd w:fill="f7f8fc" w:val="clear"/>
            <w:tcMar>
              <w:top w:w="80.0" w:type="dxa"/>
              <w:bottom w:w="80.0" w:type="dxa"/>
            </w:tcMar>
            <w:vAlign w:val="center"/>
          </w:tcPr>
          <w:p w:rsidR="00000000" w:rsidDel="00000000" w:rsidP="00000000" w:rsidRDefault="00000000" w:rsidRPr="00000000" w14:paraId="0000012F">
            <w:pPr>
              <w:jc w:val="center"/>
              <w:rPr/>
            </w:pPr>
            <w:r w:rsidDel="00000000" w:rsidR="00000000" w:rsidRPr="00000000">
              <w:rPr>
                <w:rFonts w:ascii="Arimo" w:cs="Arimo" w:eastAsia="Arimo" w:hAnsi="Arimo"/>
                <w:b w:val="0"/>
                <w:bCs w:val="0"/>
                <w:color w:val="202335"/>
                <w:sz w:val="15"/>
                <w:szCs w:val="15"/>
                <w:rtl w:val="0"/>
              </w:rPr>
              <w:t xml:space="preserve">Listings / Applications / Viewings</w:t>
            </w:r>
            <w:r w:rsidDel="00000000" w:rsidR="00000000" w:rsidRPr="00000000">
              <w:rPr>
                <w:rtl w:val="0"/>
              </w:rPr>
            </w:r>
          </w:p>
        </w:tc>
      </w:tr>
      <w:tr>
        <w:trPr>
          <w:cantSplit w:val="1"/>
          <w:tblHeader w:val="0"/>
        </w:trPr>
        <w:tc>
          <w:tcPr>
            <w:shd w:fill="f7f8fc" w:val="clear"/>
            <w:tcMar>
              <w:top w:w="80.0" w:type="dxa"/>
              <w:bottom w:w="80.0" w:type="dxa"/>
            </w:tcMar>
            <w:vAlign w:val="center"/>
          </w:tcPr>
          <w:p w:rsidR="00000000" w:rsidDel="00000000" w:rsidP="00000000" w:rsidRDefault="00000000" w:rsidRPr="00000000" w14:paraId="00000130">
            <w:pPr>
              <w:jc w:val="center"/>
              <w:rPr/>
            </w:pPr>
            <w:r w:rsidDel="00000000" w:rsidR="00000000" w:rsidRPr="00000000">
              <w:rPr>
                <w:rFonts w:ascii="Arimo" w:cs="Arimo" w:eastAsia="Arimo" w:hAnsi="Arimo"/>
                <w:b w:val="0"/>
                <w:bCs w:val="0"/>
                <w:color w:val="202335"/>
                <w:sz w:val="15"/>
                <w:szCs w:val="15"/>
                <w:rtl w:val="0"/>
              </w:rPr>
              <w:t xml:space="preserve">Action cards / confirmations</w:t>
            </w:r>
            <w:r w:rsidDel="00000000" w:rsidR="00000000" w:rsidRPr="00000000">
              <w:rPr>
                <w:rtl w:val="0"/>
              </w:rPr>
            </w:r>
          </w:p>
        </w:tc>
        <w:tc>
          <w:tcPr>
            <w:shd w:fill="eef7f5" w:val="clear"/>
            <w:tcMar>
              <w:top w:w="80.0" w:type="dxa"/>
              <w:bottom w:w="80.0" w:type="dxa"/>
            </w:tcMar>
            <w:vAlign w:val="center"/>
          </w:tcPr>
          <w:p w:rsidR="00000000" w:rsidDel="00000000" w:rsidP="00000000" w:rsidRDefault="00000000" w:rsidRPr="00000000" w14:paraId="00000131">
            <w:pPr>
              <w:jc w:val="center"/>
              <w:rPr/>
            </w:pPr>
            <w:r w:rsidDel="00000000" w:rsidR="00000000" w:rsidRPr="00000000">
              <w:rPr>
                <w:rFonts w:ascii="Arimo" w:cs="Arimo" w:eastAsia="Arimo" w:hAnsi="Arimo"/>
                <w:b w:val="1"/>
                <w:bCs w:val="1"/>
                <w:color w:val="202335"/>
                <w:sz w:val="15"/>
                <w:szCs w:val="15"/>
                <w:rtl w:val="0"/>
              </w:rPr>
              <w:t xml:space="preserve">Intent + Risk Router</w:t>
            </w:r>
            <w:r w:rsidDel="00000000" w:rsidR="00000000" w:rsidRPr="00000000">
              <w:rPr>
                <w:rtl w:val="0"/>
              </w:rPr>
            </w:r>
          </w:p>
        </w:tc>
        <w:tc>
          <w:tcPr>
            <w:shd w:fill="f7f8fc" w:val="clear"/>
            <w:tcMar>
              <w:top w:w="80.0" w:type="dxa"/>
              <w:bottom w:w="80.0" w:type="dxa"/>
            </w:tcMar>
            <w:vAlign w:val="center"/>
          </w:tcPr>
          <w:p w:rsidR="00000000" w:rsidDel="00000000" w:rsidP="00000000" w:rsidRDefault="00000000" w:rsidRPr="00000000" w14:paraId="00000132">
            <w:pPr>
              <w:jc w:val="center"/>
              <w:rPr/>
            </w:pPr>
            <w:r w:rsidDel="00000000" w:rsidR="00000000" w:rsidRPr="00000000">
              <w:rPr>
                <w:rFonts w:ascii="Arimo" w:cs="Arimo" w:eastAsia="Arimo" w:hAnsi="Arimo"/>
                <w:b w:val="0"/>
                <w:bCs w:val="0"/>
                <w:color w:val="202335"/>
                <w:sz w:val="15"/>
                <w:szCs w:val="15"/>
                <w:rtl w:val="0"/>
              </w:rPr>
              <w:t xml:space="preserve">Tenancies / Stays / Messaging</w:t>
            </w:r>
            <w:r w:rsidDel="00000000" w:rsidR="00000000" w:rsidRPr="00000000">
              <w:rPr>
                <w:rtl w:val="0"/>
              </w:rPr>
            </w:r>
          </w:p>
        </w:tc>
      </w:tr>
      <w:tr>
        <w:trPr>
          <w:cantSplit w:val="1"/>
          <w:tblHeader w:val="0"/>
        </w:trPr>
        <w:tc>
          <w:tcPr>
            <w:shd w:fill="f7f8fc" w:val="clear"/>
            <w:tcMar>
              <w:top w:w="80.0" w:type="dxa"/>
              <w:bottom w:w="80.0" w:type="dxa"/>
            </w:tcMar>
            <w:vAlign w:val="center"/>
          </w:tcPr>
          <w:p w:rsidR="00000000" w:rsidDel="00000000" w:rsidP="00000000" w:rsidRDefault="00000000" w:rsidRPr="00000000" w14:paraId="00000133">
            <w:pPr>
              <w:jc w:val="center"/>
              <w:rPr/>
            </w:pPr>
            <w:r w:rsidDel="00000000" w:rsidR="00000000" w:rsidRPr="00000000">
              <w:rPr>
                <w:rFonts w:ascii="Arimo" w:cs="Arimo" w:eastAsia="Arimo" w:hAnsi="Arimo"/>
                <w:b w:val="0"/>
                <w:bCs w:val="0"/>
                <w:color w:val="202335"/>
                <w:sz w:val="15"/>
                <w:szCs w:val="15"/>
                <w:rtl w:val="0"/>
              </w:rPr>
              <w:t xml:space="preserve">Source / authority labels</w:t>
            </w:r>
            <w:r w:rsidDel="00000000" w:rsidR="00000000" w:rsidRPr="00000000">
              <w:rPr>
                <w:rtl w:val="0"/>
              </w:rPr>
            </w:r>
          </w:p>
        </w:tc>
        <w:tc>
          <w:tcPr>
            <w:shd w:fill="eef7f5" w:val="clear"/>
            <w:tcMar>
              <w:top w:w="80.0" w:type="dxa"/>
              <w:bottom w:w="80.0" w:type="dxa"/>
            </w:tcMar>
            <w:vAlign w:val="center"/>
          </w:tcPr>
          <w:p w:rsidR="00000000" w:rsidDel="00000000" w:rsidP="00000000" w:rsidRDefault="00000000" w:rsidRPr="00000000" w14:paraId="00000134">
            <w:pPr>
              <w:jc w:val="center"/>
              <w:rPr/>
            </w:pPr>
            <w:r w:rsidDel="00000000" w:rsidR="00000000" w:rsidRPr="00000000">
              <w:rPr>
                <w:rFonts w:ascii="Arimo" w:cs="Arimo" w:eastAsia="Arimo" w:hAnsi="Arimo"/>
                <w:b w:val="1"/>
                <w:bCs w:val="1"/>
                <w:color w:val="202335"/>
                <w:sz w:val="15"/>
                <w:szCs w:val="15"/>
                <w:rtl w:val="0"/>
              </w:rPr>
              <w:t xml:space="preserve">Authorization Policy + Tool Registry</w:t>
            </w:r>
            <w:r w:rsidDel="00000000" w:rsidR="00000000" w:rsidRPr="00000000">
              <w:rPr>
                <w:rtl w:val="0"/>
              </w:rPr>
            </w:r>
          </w:p>
        </w:tc>
        <w:tc>
          <w:tcPr>
            <w:shd w:fill="f7f8fc" w:val="clear"/>
            <w:tcMar>
              <w:top w:w="80.0" w:type="dxa"/>
              <w:bottom w:w="80.0" w:type="dxa"/>
            </w:tcMar>
            <w:vAlign w:val="center"/>
          </w:tcPr>
          <w:p w:rsidR="00000000" w:rsidDel="00000000" w:rsidP="00000000" w:rsidRDefault="00000000" w:rsidRPr="00000000" w14:paraId="00000135">
            <w:pPr>
              <w:jc w:val="center"/>
              <w:rPr/>
            </w:pPr>
            <w:r w:rsidDel="00000000" w:rsidR="00000000" w:rsidRPr="00000000">
              <w:rPr>
                <w:rFonts w:ascii="Arimo" w:cs="Arimo" w:eastAsia="Arimo" w:hAnsi="Arimo"/>
                <w:b w:val="0"/>
                <w:bCs w:val="0"/>
                <w:color w:val="202335"/>
                <w:sz w:val="15"/>
                <w:szCs w:val="15"/>
                <w:rtl w:val="0"/>
              </w:rPr>
              <w:t xml:space="preserve">Payments / Payouts / Ledger</w:t>
            </w:r>
            <w:r w:rsidDel="00000000" w:rsidR="00000000" w:rsidRPr="00000000">
              <w:rPr>
                <w:rtl w:val="0"/>
              </w:rPr>
            </w:r>
          </w:p>
        </w:tc>
      </w:tr>
      <w:tr>
        <w:trPr>
          <w:cantSplit w:val="1"/>
          <w:tblHeader w:val="0"/>
        </w:trPr>
        <w:tc>
          <w:tcPr>
            <w:shd w:fill="f7f8fc" w:val="clear"/>
            <w:tcMar>
              <w:top w:w="80.0" w:type="dxa"/>
              <w:bottom w:w="80.0" w:type="dxa"/>
            </w:tcMar>
            <w:vAlign w:val="center"/>
          </w:tcPr>
          <w:p w:rsidR="00000000" w:rsidDel="00000000" w:rsidP="00000000" w:rsidRDefault="00000000" w:rsidRPr="00000000" w14:paraId="00000136">
            <w:pPr>
              <w:jc w:val="center"/>
              <w:rPr/>
            </w:pPr>
            <w:r w:rsidDel="00000000" w:rsidR="00000000" w:rsidRPr="00000000">
              <w:rPr>
                <w:rFonts w:ascii="Arimo" w:cs="Arimo" w:eastAsia="Arimo" w:hAnsi="Arimo"/>
                <w:b w:val="0"/>
                <w:bCs w:val="0"/>
                <w:color w:val="202335"/>
                <w:sz w:val="15"/>
                <w:szCs w:val="15"/>
                <w:rtl w:val="0"/>
              </w:rPr>
              <w:t xml:space="preserve">Accessibility + telemetry</w:t>
            </w:r>
            <w:r w:rsidDel="00000000" w:rsidR="00000000" w:rsidRPr="00000000">
              <w:rPr>
                <w:rtl w:val="0"/>
              </w:rPr>
            </w:r>
          </w:p>
        </w:tc>
        <w:tc>
          <w:tcPr>
            <w:shd w:fill="eef7f5" w:val="clear"/>
            <w:tcMar>
              <w:top w:w="80.0" w:type="dxa"/>
              <w:bottom w:w="80.0" w:type="dxa"/>
            </w:tcMar>
            <w:vAlign w:val="center"/>
          </w:tcPr>
          <w:p w:rsidR="00000000" w:rsidDel="00000000" w:rsidP="00000000" w:rsidRDefault="00000000" w:rsidRPr="00000000" w14:paraId="00000137">
            <w:pPr>
              <w:jc w:val="center"/>
              <w:rPr/>
            </w:pPr>
            <w:r w:rsidDel="00000000" w:rsidR="00000000" w:rsidRPr="00000000">
              <w:rPr>
                <w:rFonts w:ascii="Arimo" w:cs="Arimo" w:eastAsia="Arimo" w:hAnsi="Arimo"/>
                <w:b w:val="1"/>
                <w:bCs w:val="1"/>
                <w:color w:val="202335"/>
                <w:sz w:val="15"/>
                <w:szCs w:val="15"/>
                <w:rtl w:val="0"/>
              </w:rPr>
              <w:t xml:space="preserve">RAG Gateway + Prompt Registry</w:t>
            </w:r>
            <w:r w:rsidDel="00000000" w:rsidR="00000000" w:rsidRPr="00000000">
              <w:rPr>
                <w:rtl w:val="0"/>
              </w:rPr>
            </w:r>
          </w:p>
        </w:tc>
        <w:tc>
          <w:tcPr>
            <w:shd w:fill="f7f8fc" w:val="clear"/>
            <w:tcMar>
              <w:top w:w="80.0" w:type="dxa"/>
              <w:bottom w:w="80.0" w:type="dxa"/>
            </w:tcMar>
            <w:vAlign w:val="center"/>
          </w:tcPr>
          <w:p w:rsidR="00000000" w:rsidDel="00000000" w:rsidP="00000000" w:rsidRDefault="00000000" w:rsidRPr="00000000" w14:paraId="00000138">
            <w:pPr>
              <w:jc w:val="center"/>
              <w:rPr/>
            </w:pPr>
            <w:r w:rsidDel="00000000" w:rsidR="00000000" w:rsidRPr="00000000">
              <w:rPr>
                <w:rFonts w:ascii="Arimo" w:cs="Arimo" w:eastAsia="Arimo" w:hAnsi="Arimo"/>
                <w:b w:val="0"/>
                <w:bCs w:val="0"/>
                <w:color w:val="202335"/>
                <w:sz w:val="15"/>
                <w:szCs w:val="15"/>
                <w:rtl w:val="0"/>
              </w:rPr>
              <w:t xml:space="preserve">Compliance / Verification</w:t>
            </w:r>
            <w:r w:rsidDel="00000000" w:rsidR="00000000" w:rsidRPr="00000000">
              <w:rPr>
                <w:rtl w:val="0"/>
              </w:rPr>
            </w:r>
          </w:p>
        </w:tc>
      </w:tr>
      <w:tr>
        <w:trPr>
          <w:cantSplit w:val="1"/>
          <w:tblHeader w:val="0"/>
        </w:trPr>
        <w:tc>
          <w:tcPr>
            <w:shd w:fill="f7f8fc" w:val="clear"/>
            <w:tcMar>
              <w:top w:w="80.0" w:type="dxa"/>
              <w:bottom w:w="80.0" w:type="dxa"/>
            </w:tcMar>
            <w:vAlign w:val="center"/>
          </w:tcPr>
          <w:p w:rsidR="00000000" w:rsidDel="00000000" w:rsidP="00000000" w:rsidRDefault="00000000" w:rsidRPr="00000000" w14:paraId="00000139">
            <w:pPr>
              <w:jc w:val="center"/>
              <w:rPr/>
            </w:pPr>
            <w:r w:rsidDel="00000000" w:rsidR="00000000" w:rsidRPr="00000000">
              <w:rPr>
                <w:rtl w:val="0"/>
              </w:rPr>
            </w:r>
          </w:p>
        </w:tc>
        <w:tc>
          <w:tcPr>
            <w:shd w:fill="eef7f5" w:val="clear"/>
            <w:tcMar>
              <w:top w:w="80.0" w:type="dxa"/>
              <w:bottom w:w="80.0" w:type="dxa"/>
            </w:tcMar>
            <w:vAlign w:val="center"/>
          </w:tcPr>
          <w:p w:rsidR="00000000" w:rsidDel="00000000" w:rsidP="00000000" w:rsidRDefault="00000000" w:rsidRPr="00000000" w14:paraId="0000013A">
            <w:pPr>
              <w:jc w:val="center"/>
              <w:rPr/>
            </w:pPr>
            <w:r w:rsidDel="00000000" w:rsidR="00000000" w:rsidRPr="00000000">
              <w:rPr>
                <w:rFonts w:ascii="Arimo" w:cs="Arimo" w:eastAsia="Arimo" w:hAnsi="Arimo"/>
                <w:b w:val="1"/>
                <w:bCs w:val="1"/>
                <w:color w:val="202335"/>
                <w:sz w:val="15"/>
                <w:szCs w:val="15"/>
                <w:rtl w:val="0"/>
              </w:rPr>
              <w:t xml:space="preserve">Model Gateway + Output Validator</w:t>
            </w:r>
            <w:r w:rsidDel="00000000" w:rsidR="00000000" w:rsidRPr="00000000">
              <w:rPr>
                <w:rtl w:val="0"/>
              </w:rPr>
            </w:r>
          </w:p>
        </w:tc>
        <w:tc>
          <w:tcPr>
            <w:shd w:fill="f7f8fc" w:val="clear"/>
            <w:tcMar>
              <w:top w:w="80.0" w:type="dxa"/>
              <w:bottom w:w="80.0" w:type="dxa"/>
            </w:tcMar>
            <w:vAlign w:val="center"/>
          </w:tcPr>
          <w:p w:rsidR="00000000" w:rsidDel="00000000" w:rsidP="00000000" w:rsidRDefault="00000000" w:rsidRPr="00000000" w14:paraId="0000013B">
            <w:pPr>
              <w:jc w:val="center"/>
              <w:rPr/>
            </w:pPr>
            <w:r w:rsidDel="00000000" w:rsidR="00000000" w:rsidRPr="00000000">
              <w:rPr>
                <w:rFonts w:ascii="Arimo" w:cs="Arimo" w:eastAsia="Arimo" w:hAnsi="Arimo"/>
                <w:b w:val="0"/>
                <w:bCs w:val="0"/>
                <w:color w:val="202335"/>
                <w:sz w:val="15"/>
                <w:szCs w:val="15"/>
                <w:rtl w:val="0"/>
              </w:rPr>
              <w:t xml:space="preserve">Jurisdiction &amp; Policy Engine</w:t>
            </w:r>
            <w:r w:rsidDel="00000000" w:rsidR="00000000" w:rsidRPr="00000000">
              <w:rPr>
                <w:rtl w:val="0"/>
              </w:rPr>
            </w:r>
          </w:p>
        </w:tc>
      </w:tr>
      <w:tr>
        <w:trPr>
          <w:cantSplit w:val="1"/>
          <w:tblHeader w:val="0"/>
        </w:trPr>
        <w:tc>
          <w:tcPr>
            <w:shd w:fill="f7f8fc" w:val="clear"/>
            <w:tcMar>
              <w:top w:w="80.0" w:type="dxa"/>
              <w:bottom w:w="80.0" w:type="dxa"/>
            </w:tcMar>
            <w:vAlign w:val="center"/>
          </w:tcPr>
          <w:p w:rsidR="00000000" w:rsidDel="00000000" w:rsidP="00000000" w:rsidRDefault="00000000" w:rsidRPr="00000000" w14:paraId="0000013C">
            <w:pPr>
              <w:jc w:val="center"/>
              <w:rPr/>
            </w:pPr>
            <w:r w:rsidDel="00000000" w:rsidR="00000000" w:rsidRPr="00000000">
              <w:rPr>
                <w:rtl w:val="0"/>
              </w:rPr>
            </w:r>
          </w:p>
        </w:tc>
        <w:tc>
          <w:tcPr>
            <w:shd w:fill="eef7f5" w:val="clear"/>
            <w:tcMar>
              <w:top w:w="80.0" w:type="dxa"/>
              <w:bottom w:w="80.0" w:type="dxa"/>
            </w:tcMar>
            <w:vAlign w:val="center"/>
          </w:tcPr>
          <w:p w:rsidR="00000000" w:rsidDel="00000000" w:rsidP="00000000" w:rsidRDefault="00000000" w:rsidRPr="00000000" w14:paraId="0000013D">
            <w:pPr>
              <w:jc w:val="center"/>
              <w:rPr/>
            </w:pPr>
            <w:r w:rsidDel="00000000" w:rsidR="00000000" w:rsidRPr="00000000">
              <w:rPr>
                <w:rFonts w:ascii="Arimo" w:cs="Arimo" w:eastAsia="Arimo" w:hAnsi="Arimo"/>
                <w:b w:val="1"/>
                <w:bCs w:val="1"/>
                <w:color w:val="202335"/>
                <w:sz w:val="15"/>
                <w:szCs w:val="15"/>
                <w:rtl w:val="0"/>
              </w:rPr>
              <w:t xml:space="preserve">Conversation Store + Evidence/Telemetry</w:t>
            </w:r>
            <w:r w:rsidDel="00000000" w:rsidR="00000000" w:rsidRPr="00000000">
              <w:rPr>
                <w:rtl w:val="0"/>
              </w:rPr>
            </w:r>
          </w:p>
        </w:tc>
        <w:tc>
          <w:tcPr>
            <w:shd w:fill="f7f8fc" w:val="clear"/>
            <w:tcMar>
              <w:top w:w="80.0" w:type="dxa"/>
              <w:bottom w:w="80.0" w:type="dxa"/>
            </w:tcMar>
            <w:vAlign w:val="center"/>
          </w:tcPr>
          <w:p w:rsidR="00000000" w:rsidDel="00000000" w:rsidP="00000000" w:rsidRDefault="00000000" w:rsidRPr="00000000" w14:paraId="0000013E">
            <w:pPr>
              <w:jc w:val="center"/>
              <w:rPr/>
            </w:pPr>
            <w:r w:rsidDel="00000000" w:rsidR="00000000" w:rsidRPr="00000000">
              <w:rPr>
                <w:rFonts w:ascii="Arimo" w:cs="Arimo" w:eastAsia="Arimo" w:hAnsi="Arimo"/>
                <w:b w:val="0"/>
                <w:bCs w:val="0"/>
                <w:color w:val="202335"/>
                <w:sz w:val="15"/>
                <w:szCs w:val="15"/>
                <w:rtl w:val="0"/>
              </w:rPr>
              <w:t xml:space="preserve">Support / Notification / Existing platform services</w:t>
            </w:r>
            <w:r w:rsidDel="00000000" w:rsidR="00000000" w:rsidRPr="00000000">
              <w:rPr>
                <w:rtl w:val="0"/>
              </w:rPr>
            </w:r>
          </w:p>
        </w:tc>
      </w:tr>
      <w:tr>
        <w:trPr>
          <w:cantSplit w:val="0"/>
          <w:tblHeader w:val="0"/>
        </w:trPr>
        <w:tc>
          <w:tcPr>
            <w:shd w:fill="f5f1ea" w:val="clear"/>
            <w:tcMar>
              <w:top w:w="100.0" w:type="dxa"/>
              <w:bottom w:w="100.0" w:type="dxa"/>
            </w:tcMar>
          </w:tcPr>
          <w:p w:rsidR="00000000" w:rsidDel="00000000" w:rsidP="00000000" w:rsidRDefault="00000000" w:rsidRPr="00000000" w14:paraId="0000013F">
            <w:pPr>
              <w:rPr/>
            </w:pPr>
            <w:r w:rsidDel="00000000" w:rsidR="00000000" w:rsidRPr="00000000">
              <w:rPr>
                <w:b w:val="1"/>
                <w:bCs w:val="1"/>
                <w:color w:val="b65a3a"/>
                <w:sz w:val="17"/>
                <w:szCs w:val="17"/>
                <w:rtl w:val="0"/>
              </w:rPr>
              <w:t xml:space="preserve">TRUST BOUNDARY  </w:t>
            </w:r>
            <w:r w:rsidDel="00000000" w:rsidR="00000000" w:rsidRPr="00000000">
              <w:rPr>
                <w:color w:val="202335"/>
                <w:sz w:val="18"/>
                <w:szCs w:val="18"/>
                <w:rtl w:val="0"/>
              </w:rPr>
              <w:t xml:space="preserve">The model gateway is outside the authoritative domain plane. It receives only the minimum context required for the current turn and cannot mint permissions, choose hidden credentials, or bypass server-side authorization.</w:t>
            </w:r>
            <w:r w:rsidDel="00000000" w:rsidR="00000000" w:rsidRPr="00000000">
              <w:rPr>
                <w:rtl w:val="0"/>
              </w:rPr>
            </w:r>
          </w:p>
        </w:tc>
      </w:tr>
    </w:tbl>
    <w:p w:rsidR="00000000" w:rsidDel="00000000" w:rsidP="00000000" w:rsidRDefault="00000000" w:rsidRPr="00000000" w14:paraId="00000140">
      <w:pPr>
        <w:spacing w:after="0" w:lineRule="auto"/>
        <w:rPr/>
      </w:pPr>
      <w:r w:rsidDel="00000000" w:rsidR="00000000" w:rsidRPr="00000000">
        <w:rPr>
          <w:rtl w:val="0"/>
        </w:rPr>
      </w:r>
    </w:p>
    <w:p w:rsidR="00000000" w:rsidDel="00000000" w:rsidP="00000000" w:rsidRDefault="00000000" w:rsidRPr="00000000" w14:paraId="00000141">
      <w:pPr>
        <w:pStyle w:val="Heading2"/>
        <w:rPr/>
      </w:pPr>
      <w:r w:rsidDel="00000000" w:rsidR="00000000" w:rsidRPr="00000000">
        <w:rPr>
          <w:rtl w:val="0"/>
        </w:rPr>
        <w:t xml:space="preserve">5.2 Request sequence</w:t>
      </w:r>
    </w:p>
    <w:p w:rsidR="00000000" w:rsidDel="00000000" w:rsidP="00000000" w:rsidRDefault="00000000" w:rsidRPr="00000000" w14:paraId="00000142">
      <w:pPr>
        <w:spacing w:after="50" w:lineRule="auto"/>
        <w:ind w:left="0" w:firstLine="0"/>
        <w:rPr/>
      </w:pPr>
      <w:r w:rsidDel="00000000" w:rsidR="00000000" w:rsidRPr="00000000">
        <w:rPr>
          <w:rFonts w:ascii="Arimo" w:cs="Arimo" w:eastAsia="Arimo" w:hAnsi="Arimo"/>
          <w:b w:val="1"/>
          <w:bCs w:val="1"/>
          <w:color w:val="151a3d"/>
          <w:sz w:val="18"/>
          <w:szCs w:val="18"/>
          <w:rtl w:val="0"/>
        </w:rPr>
        <w:t xml:space="preserve">1.  </w:t>
      </w:r>
      <w:r w:rsidDel="00000000" w:rsidR="00000000" w:rsidRPr="00000000">
        <w:rPr>
          <w:rFonts w:ascii="Arimo" w:cs="Arimo" w:eastAsia="Arimo" w:hAnsi="Arimo"/>
          <w:color w:val="202335"/>
          <w:sz w:val="18"/>
          <w:szCs w:val="18"/>
          <w:rtl w:val="0"/>
        </w:rPr>
        <w:t xml:space="preserve">Client sends message + opaque context handle + idempotency key to Assistant API.</w:t>
      </w:r>
      <w:r w:rsidDel="00000000" w:rsidR="00000000" w:rsidRPr="00000000">
        <w:rPr>
          <w:rtl w:val="0"/>
        </w:rPr>
      </w:r>
    </w:p>
    <w:p w:rsidR="00000000" w:rsidDel="00000000" w:rsidP="00000000" w:rsidRDefault="00000000" w:rsidRPr="00000000" w14:paraId="00000143">
      <w:pPr>
        <w:spacing w:after="50" w:lineRule="auto"/>
        <w:ind w:left="0" w:firstLine="0"/>
        <w:rPr/>
      </w:pPr>
      <w:r w:rsidDel="00000000" w:rsidR="00000000" w:rsidRPr="00000000">
        <w:rPr>
          <w:rFonts w:ascii="Arimo" w:cs="Arimo" w:eastAsia="Arimo" w:hAnsi="Arimo"/>
          <w:b w:val="1"/>
          <w:bCs w:val="1"/>
          <w:color w:val="151a3d"/>
          <w:sz w:val="18"/>
          <w:szCs w:val="18"/>
          <w:rtl w:val="0"/>
        </w:rPr>
        <w:t xml:space="preserve">2.  </w:t>
      </w:r>
      <w:r w:rsidDel="00000000" w:rsidR="00000000" w:rsidRPr="00000000">
        <w:rPr>
          <w:rFonts w:ascii="Arimo" w:cs="Arimo" w:eastAsia="Arimo" w:hAnsi="Arimo"/>
          <w:color w:val="202335"/>
          <w:sz w:val="18"/>
          <w:szCs w:val="18"/>
          <w:rtl w:val="0"/>
        </w:rPr>
        <w:t xml:space="preserve">API Edge authenticates session, rate-limits and resolves account/active role server-side.</w:t>
      </w:r>
      <w:r w:rsidDel="00000000" w:rsidR="00000000" w:rsidRPr="00000000">
        <w:rPr>
          <w:rtl w:val="0"/>
        </w:rPr>
      </w:r>
    </w:p>
    <w:p w:rsidR="00000000" w:rsidDel="00000000" w:rsidP="00000000" w:rsidRDefault="00000000" w:rsidRPr="00000000" w14:paraId="00000144">
      <w:pPr>
        <w:spacing w:after="50" w:lineRule="auto"/>
        <w:ind w:left="0" w:firstLine="0"/>
        <w:rPr/>
      </w:pPr>
      <w:r w:rsidDel="00000000" w:rsidR="00000000" w:rsidRPr="00000000">
        <w:rPr>
          <w:rFonts w:ascii="Arimo" w:cs="Arimo" w:eastAsia="Arimo" w:hAnsi="Arimo"/>
          <w:b w:val="1"/>
          <w:bCs w:val="1"/>
          <w:color w:val="151a3d"/>
          <w:sz w:val="18"/>
          <w:szCs w:val="18"/>
          <w:rtl w:val="0"/>
        </w:rPr>
        <w:t xml:space="preserve">3.  </w:t>
      </w:r>
      <w:r w:rsidDel="00000000" w:rsidR="00000000" w:rsidRPr="00000000">
        <w:rPr>
          <w:rFonts w:ascii="Arimo" w:cs="Arimo" w:eastAsia="Arimo" w:hAnsi="Arimo"/>
          <w:color w:val="202335"/>
          <w:sz w:val="18"/>
          <w:szCs w:val="18"/>
          <w:rtl w:val="0"/>
        </w:rPr>
        <w:t xml:space="preserve">Orchestrator resolves jurisdiction pack and authorized resource context.</w:t>
      </w:r>
      <w:r w:rsidDel="00000000" w:rsidR="00000000" w:rsidRPr="00000000">
        <w:rPr>
          <w:rtl w:val="0"/>
        </w:rPr>
      </w:r>
    </w:p>
    <w:p w:rsidR="00000000" w:rsidDel="00000000" w:rsidP="00000000" w:rsidRDefault="00000000" w:rsidRPr="00000000" w14:paraId="00000145">
      <w:pPr>
        <w:spacing w:after="50" w:lineRule="auto"/>
        <w:ind w:left="0" w:firstLine="0"/>
        <w:rPr/>
      </w:pPr>
      <w:r w:rsidDel="00000000" w:rsidR="00000000" w:rsidRPr="00000000">
        <w:rPr>
          <w:rFonts w:ascii="Arimo" w:cs="Arimo" w:eastAsia="Arimo" w:hAnsi="Arimo"/>
          <w:b w:val="1"/>
          <w:bCs w:val="1"/>
          <w:color w:val="151a3d"/>
          <w:sz w:val="18"/>
          <w:szCs w:val="18"/>
          <w:rtl w:val="0"/>
        </w:rPr>
        <w:t xml:space="preserve">4.  </w:t>
      </w:r>
      <w:r w:rsidDel="00000000" w:rsidR="00000000" w:rsidRPr="00000000">
        <w:rPr>
          <w:rFonts w:ascii="Arimo" w:cs="Arimo" w:eastAsia="Arimo" w:hAnsi="Arimo"/>
          <w:color w:val="202335"/>
          <w:sz w:val="18"/>
          <w:szCs w:val="18"/>
          <w:rtl w:val="0"/>
        </w:rPr>
        <w:t xml:space="preserve">Intent/Risk Router classifies the request into read, explanation, retrieval, action proposal, prohibited or escalation paths.</w:t>
      </w:r>
      <w:r w:rsidDel="00000000" w:rsidR="00000000" w:rsidRPr="00000000">
        <w:rPr>
          <w:rtl w:val="0"/>
        </w:rPr>
      </w:r>
    </w:p>
    <w:p w:rsidR="00000000" w:rsidDel="00000000" w:rsidP="00000000" w:rsidRDefault="00000000" w:rsidRPr="00000000" w14:paraId="00000146">
      <w:pPr>
        <w:spacing w:after="50" w:lineRule="auto"/>
        <w:ind w:left="0" w:firstLine="0"/>
        <w:rPr/>
      </w:pPr>
      <w:r w:rsidDel="00000000" w:rsidR="00000000" w:rsidRPr="00000000">
        <w:rPr>
          <w:rFonts w:ascii="Arimo" w:cs="Arimo" w:eastAsia="Arimo" w:hAnsi="Arimo"/>
          <w:b w:val="1"/>
          <w:bCs w:val="1"/>
          <w:color w:val="151a3d"/>
          <w:sz w:val="18"/>
          <w:szCs w:val="18"/>
          <w:rtl w:val="0"/>
        </w:rPr>
        <w:t xml:space="preserve">5.  </w:t>
      </w:r>
      <w:r w:rsidDel="00000000" w:rsidR="00000000" w:rsidRPr="00000000">
        <w:rPr>
          <w:rFonts w:ascii="Arimo" w:cs="Arimo" w:eastAsia="Arimo" w:hAnsi="Arimo"/>
          <w:color w:val="202335"/>
          <w:sz w:val="18"/>
          <w:szCs w:val="18"/>
          <w:rtl w:val="0"/>
        </w:rPr>
        <w:t xml:space="preserve">Authorization Policy evaluates capability, object scope, risk tier and step-up-auth requirement before any retrieval or tool plan executes.</w:t>
      </w:r>
      <w:r w:rsidDel="00000000" w:rsidR="00000000" w:rsidRPr="00000000">
        <w:rPr>
          <w:rtl w:val="0"/>
        </w:rPr>
      </w:r>
    </w:p>
    <w:p w:rsidR="00000000" w:rsidDel="00000000" w:rsidP="00000000" w:rsidRDefault="00000000" w:rsidRPr="00000000" w14:paraId="00000147">
      <w:pPr>
        <w:spacing w:after="50" w:lineRule="auto"/>
        <w:ind w:left="0" w:firstLine="0"/>
        <w:rPr/>
      </w:pPr>
      <w:r w:rsidDel="00000000" w:rsidR="00000000" w:rsidRPr="00000000">
        <w:rPr>
          <w:rFonts w:ascii="Arimo" w:cs="Arimo" w:eastAsia="Arimo" w:hAnsi="Arimo"/>
          <w:b w:val="1"/>
          <w:bCs w:val="1"/>
          <w:color w:val="151a3d"/>
          <w:sz w:val="18"/>
          <w:szCs w:val="18"/>
          <w:rtl w:val="0"/>
        </w:rPr>
        <w:t xml:space="preserve">6.  </w:t>
      </w:r>
      <w:r w:rsidDel="00000000" w:rsidR="00000000" w:rsidRPr="00000000">
        <w:rPr>
          <w:rFonts w:ascii="Arimo" w:cs="Arimo" w:eastAsia="Arimo" w:hAnsi="Arimo"/>
          <w:color w:val="202335"/>
          <w:sz w:val="18"/>
          <w:szCs w:val="18"/>
          <w:rtl w:val="0"/>
        </w:rPr>
        <w:t xml:space="preserve">RAG Gateway retrieves only permitted, versioned sources; account truth is obtained through authoritative APIs rather than shared embeddings.</w:t>
      </w:r>
      <w:r w:rsidDel="00000000" w:rsidR="00000000" w:rsidRPr="00000000">
        <w:rPr>
          <w:rtl w:val="0"/>
        </w:rPr>
      </w:r>
    </w:p>
    <w:p w:rsidR="00000000" w:rsidDel="00000000" w:rsidP="00000000" w:rsidRDefault="00000000" w:rsidRPr="00000000" w14:paraId="00000148">
      <w:pPr>
        <w:spacing w:after="50" w:lineRule="auto"/>
        <w:ind w:left="0" w:firstLine="0"/>
        <w:rPr/>
      </w:pPr>
      <w:r w:rsidDel="00000000" w:rsidR="00000000" w:rsidRPr="00000000">
        <w:rPr>
          <w:rFonts w:ascii="Arimo" w:cs="Arimo" w:eastAsia="Arimo" w:hAnsi="Arimo"/>
          <w:b w:val="1"/>
          <w:bCs w:val="1"/>
          <w:color w:val="151a3d"/>
          <w:sz w:val="18"/>
          <w:szCs w:val="18"/>
          <w:rtl w:val="0"/>
        </w:rPr>
        <w:t xml:space="preserve">7.  </w:t>
      </w:r>
      <w:r w:rsidDel="00000000" w:rsidR="00000000" w:rsidRPr="00000000">
        <w:rPr>
          <w:rFonts w:ascii="Arimo" w:cs="Arimo" w:eastAsia="Arimo" w:hAnsi="Arimo"/>
          <w:color w:val="202335"/>
          <w:sz w:val="18"/>
          <w:szCs w:val="18"/>
          <w:rtl w:val="0"/>
        </w:rPr>
        <w:t xml:space="preserve">Prompt Builder assembles system policy, jurisdiction rules, retrieved evidence and structured tool schemas within a bounded context budget.</w:t>
      </w:r>
      <w:r w:rsidDel="00000000" w:rsidR="00000000" w:rsidRPr="00000000">
        <w:rPr>
          <w:rtl w:val="0"/>
        </w:rPr>
      </w:r>
    </w:p>
    <w:p w:rsidR="00000000" w:rsidDel="00000000" w:rsidP="00000000" w:rsidRDefault="00000000" w:rsidRPr="00000000" w14:paraId="00000149">
      <w:pPr>
        <w:spacing w:after="50" w:lineRule="auto"/>
        <w:ind w:left="0" w:firstLine="0"/>
        <w:rPr/>
      </w:pPr>
      <w:r w:rsidDel="00000000" w:rsidR="00000000" w:rsidRPr="00000000">
        <w:rPr>
          <w:rFonts w:ascii="Arimo" w:cs="Arimo" w:eastAsia="Arimo" w:hAnsi="Arimo"/>
          <w:b w:val="1"/>
          <w:bCs w:val="1"/>
          <w:color w:val="151a3d"/>
          <w:sz w:val="18"/>
          <w:szCs w:val="18"/>
          <w:rtl w:val="0"/>
        </w:rPr>
        <w:t xml:space="preserve">8.  </w:t>
      </w:r>
      <w:r w:rsidDel="00000000" w:rsidR="00000000" w:rsidRPr="00000000">
        <w:rPr>
          <w:rFonts w:ascii="Arimo" w:cs="Arimo" w:eastAsia="Arimo" w:hAnsi="Arimo"/>
          <w:color w:val="202335"/>
          <w:sz w:val="18"/>
          <w:szCs w:val="18"/>
          <w:rtl w:val="0"/>
        </w:rPr>
        <w:t xml:space="preserve">Model Gateway executes against a pinned model profile; tool calls must match schema and allowlist.</w:t>
      </w:r>
      <w:r w:rsidDel="00000000" w:rsidR="00000000" w:rsidRPr="00000000">
        <w:rPr>
          <w:rtl w:val="0"/>
        </w:rPr>
      </w:r>
    </w:p>
    <w:p w:rsidR="00000000" w:rsidDel="00000000" w:rsidP="00000000" w:rsidRDefault="00000000" w:rsidRPr="00000000" w14:paraId="0000014A">
      <w:pPr>
        <w:spacing w:after="50" w:lineRule="auto"/>
        <w:ind w:left="0" w:firstLine="0"/>
        <w:rPr/>
      </w:pPr>
      <w:r w:rsidDel="00000000" w:rsidR="00000000" w:rsidRPr="00000000">
        <w:rPr>
          <w:rFonts w:ascii="Arimo" w:cs="Arimo" w:eastAsia="Arimo" w:hAnsi="Arimo"/>
          <w:b w:val="1"/>
          <w:bCs w:val="1"/>
          <w:color w:val="151a3d"/>
          <w:sz w:val="18"/>
          <w:szCs w:val="18"/>
          <w:rtl w:val="0"/>
        </w:rPr>
        <w:t xml:space="preserve">9.  </w:t>
      </w:r>
      <w:r w:rsidDel="00000000" w:rsidR="00000000" w:rsidRPr="00000000">
        <w:rPr>
          <w:rFonts w:ascii="Arimo" w:cs="Arimo" w:eastAsia="Arimo" w:hAnsi="Arimo"/>
          <w:color w:val="202335"/>
          <w:sz w:val="18"/>
          <w:szCs w:val="18"/>
          <w:rtl w:val="0"/>
        </w:rPr>
        <w:t xml:space="preserve">Output Validator checks policy, source support, jurisdiction consistency, sensitive-data leakage and structured response contract.</w:t>
      </w:r>
      <w:r w:rsidDel="00000000" w:rsidR="00000000" w:rsidRPr="00000000">
        <w:rPr>
          <w:rtl w:val="0"/>
        </w:rPr>
      </w:r>
    </w:p>
    <w:p w:rsidR="00000000" w:rsidDel="00000000" w:rsidP="00000000" w:rsidRDefault="00000000" w:rsidRPr="00000000" w14:paraId="0000014B">
      <w:pPr>
        <w:spacing w:after="50" w:lineRule="auto"/>
        <w:ind w:left="0" w:firstLine="0"/>
        <w:rPr/>
      </w:pPr>
      <w:r w:rsidDel="00000000" w:rsidR="00000000" w:rsidRPr="00000000">
        <w:rPr>
          <w:rFonts w:ascii="Arimo" w:cs="Arimo" w:eastAsia="Arimo" w:hAnsi="Arimo"/>
          <w:b w:val="1"/>
          <w:bCs w:val="1"/>
          <w:color w:val="151a3d"/>
          <w:sz w:val="18"/>
          <w:szCs w:val="18"/>
          <w:rtl w:val="0"/>
        </w:rPr>
        <w:t xml:space="preserve">10.  </w:t>
      </w:r>
      <w:r w:rsidDel="00000000" w:rsidR="00000000" w:rsidRPr="00000000">
        <w:rPr>
          <w:rFonts w:ascii="Arimo" w:cs="Arimo" w:eastAsia="Arimo" w:hAnsi="Arimo"/>
          <w:color w:val="202335"/>
          <w:sz w:val="18"/>
          <w:szCs w:val="18"/>
          <w:rtl w:val="0"/>
        </w:rPr>
        <w:t xml:space="preserve">Client receives safe streaming chunks and/or a structured action proposal. Consequential actions require explicit confirmation or authoritative workflow handoff.</w:t>
      </w:r>
      <w:r w:rsidDel="00000000" w:rsidR="00000000" w:rsidRPr="00000000">
        <w:rPr>
          <w:rtl w:val="0"/>
        </w:rPr>
      </w:r>
    </w:p>
    <w:p w:rsidR="00000000" w:rsidDel="00000000" w:rsidP="00000000" w:rsidRDefault="00000000" w:rsidRPr="00000000" w14:paraId="0000014C">
      <w:pPr>
        <w:spacing w:after="50" w:lineRule="auto"/>
        <w:ind w:left="0" w:firstLine="0"/>
        <w:rPr/>
      </w:pPr>
      <w:r w:rsidDel="00000000" w:rsidR="00000000" w:rsidRPr="00000000">
        <w:rPr>
          <w:rFonts w:ascii="Arimo" w:cs="Arimo" w:eastAsia="Arimo" w:hAnsi="Arimo"/>
          <w:b w:val="1"/>
          <w:bCs w:val="1"/>
          <w:color w:val="151a3d"/>
          <w:sz w:val="18"/>
          <w:szCs w:val="18"/>
          <w:rtl w:val="0"/>
        </w:rPr>
        <w:t xml:space="preserve">11.  </w:t>
      </w:r>
      <w:r w:rsidDel="00000000" w:rsidR="00000000" w:rsidRPr="00000000">
        <w:rPr>
          <w:rFonts w:ascii="Arimo" w:cs="Arimo" w:eastAsia="Arimo" w:hAnsi="Arimo"/>
          <w:color w:val="202335"/>
          <w:sz w:val="18"/>
          <w:szCs w:val="18"/>
          <w:rtl w:val="0"/>
        </w:rPr>
        <w:t xml:space="preserve">Audit/telemetry records redacted trace metadata, versions, outcomes, latency and tool evidence.</w:t>
      </w:r>
      <w:r w:rsidDel="00000000" w:rsidR="00000000" w:rsidRPr="00000000">
        <w:rPr>
          <w:rtl w:val="0"/>
        </w:rPr>
      </w:r>
    </w:p>
    <w:p w:rsidR="00000000" w:rsidDel="00000000" w:rsidP="00000000" w:rsidRDefault="00000000" w:rsidRPr="00000000" w14:paraId="0000014D">
      <w:pPr>
        <w:pStyle w:val="Heading1"/>
        <w:rPr/>
      </w:pPr>
      <w:r w:rsidDel="00000000" w:rsidR="00000000" w:rsidRPr="00000000">
        <w:rPr>
          <w:rtl w:val="0"/>
        </w:rPr>
        <w:t xml:space="preserve">6. Conversation &amp; Context Model</w:t>
      </w:r>
    </w:p>
    <w:p w:rsidR="00000000" w:rsidDel="00000000" w:rsidP="00000000" w:rsidRDefault="00000000" w:rsidRPr="00000000" w14:paraId="0000014E">
      <w:pPr>
        <w:pStyle w:val="Heading2"/>
        <w:rPr/>
      </w:pPr>
      <w:r w:rsidDel="00000000" w:rsidR="00000000" w:rsidRPr="00000000">
        <w:rPr>
          <w:rtl w:val="0"/>
        </w:rPr>
        <w:t xml:space="preserve">6.1 Conversation object</w:t>
      </w:r>
    </w:p>
    <w:tbl>
      <w:tblPr>
        <w:tblStyle w:val="Table15"/>
        <w:tblW w:w="9993.0" w:type="dxa"/>
        <w:jc w:val="center"/>
        <w:tblBorders>
          <w:top w:color="d9dce6" w:space="0" w:sz="3" w:val="single"/>
          <w:left w:color="d9dce6" w:space="0" w:sz="3" w:val="single"/>
          <w:bottom w:color="d9dce6" w:space="0" w:sz="3" w:val="single"/>
          <w:right w:color="d9dce6" w:space="0" w:sz="3" w:val="single"/>
          <w:insideH w:color="d9dce6" w:space="0" w:sz="3" w:val="single"/>
          <w:insideV w:color="d9dce6" w:space="0" w:sz="3" w:val="single"/>
        </w:tblBorders>
        <w:tblLayout w:type="fixed"/>
        <w:tblLook w:val="0400"/>
      </w:tblPr>
      <w:tblGrid>
        <w:gridCol w:w="3331"/>
        <w:gridCol w:w="3331"/>
        <w:gridCol w:w="3331"/>
        <w:tblGridChange w:id="0">
          <w:tblGrid>
            <w:gridCol w:w="3331"/>
            <w:gridCol w:w="3331"/>
            <w:gridCol w:w="3331"/>
          </w:tblGrid>
        </w:tblGridChange>
      </w:tblGrid>
      <w:tr>
        <w:trPr>
          <w:cantSplit w:val="0"/>
          <w:tblHeader w:val="1"/>
        </w:trPr>
        <w:tc>
          <w:tcPr>
            <w:shd w:fill="151a3d" w:val="clear"/>
            <w:tcMar>
              <w:top w:w="70.0" w:type="dxa"/>
              <w:bottom w:w="70.0" w:type="dxa"/>
            </w:tcMar>
          </w:tcPr>
          <w:p w:rsidR="00000000" w:rsidDel="00000000" w:rsidP="00000000" w:rsidRDefault="00000000" w:rsidRPr="00000000" w14:paraId="0000014F">
            <w:pPr>
              <w:rPr/>
            </w:pPr>
            <w:r w:rsidDel="00000000" w:rsidR="00000000" w:rsidRPr="00000000">
              <w:rPr>
                <w:b w:val="1"/>
                <w:bCs w:val="1"/>
                <w:color w:val="ffffff"/>
                <w:sz w:val="15"/>
                <w:szCs w:val="15"/>
                <w:rtl w:val="0"/>
              </w:rPr>
              <w:t xml:space="preserve">Field</w:t>
            </w:r>
            <w:r w:rsidDel="00000000" w:rsidR="00000000" w:rsidRPr="00000000">
              <w:rPr>
                <w:rtl w:val="0"/>
              </w:rPr>
            </w:r>
          </w:p>
        </w:tc>
        <w:tc>
          <w:tcPr>
            <w:shd w:fill="151a3d" w:val="clear"/>
            <w:tcMar>
              <w:top w:w="70.0" w:type="dxa"/>
              <w:bottom w:w="70.0" w:type="dxa"/>
            </w:tcMar>
          </w:tcPr>
          <w:p w:rsidR="00000000" w:rsidDel="00000000" w:rsidP="00000000" w:rsidRDefault="00000000" w:rsidRPr="00000000" w14:paraId="00000150">
            <w:pPr>
              <w:rPr/>
            </w:pPr>
            <w:r w:rsidDel="00000000" w:rsidR="00000000" w:rsidRPr="00000000">
              <w:rPr>
                <w:b w:val="1"/>
                <w:bCs w:val="1"/>
                <w:color w:val="ffffff"/>
                <w:sz w:val="15"/>
                <w:szCs w:val="15"/>
                <w:rtl w:val="0"/>
              </w:rPr>
              <w:t xml:space="preserve">Type / example</w:t>
            </w:r>
            <w:r w:rsidDel="00000000" w:rsidR="00000000" w:rsidRPr="00000000">
              <w:rPr>
                <w:rtl w:val="0"/>
              </w:rPr>
            </w:r>
          </w:p>
        </w:tc>
        <w:tc>
          <w:tcPr>
            <w:shd w:fill="151a3d" w:val="clear"/>
            <w:tcMar>
              <w:top w:w="70.0" w:type="dxa"/>
              <w:bottom w:w="70.0" w:type="dxa"/>
            </w:tcMar>
          </w:tcPr>
          <w:p w:rsidR="00000000" w:rsidDel="00000000" w:rsidP="00000000" w:rsidRDefault="00000000" w:rsidRPr="00000000" w14:paraId="00000151">
            <w:pPr>
              <w:rPr/>
            </w:pPr>
            <w:r w:rsidDel="00000000" w:rsidR="00000000" w:rsidRPr="00000000">
              <w:rPr>
                <w:b w:val="1"/>
                <w:bCs w:val="1"/>
                <w:color w:val="ffffff"/>
                <w:sz w:val="15"/>
                <w:szCs w:val="15"/>
                <w:rtl w:val="0"/>
              </w:rPr>
              <w:t xml:space="preserve">Requirement</w:t>
            </w:r>
            <w:r w:rsidDel="00000000" w:rsidR="00000000" w:rsidRPr="00000000">
              <w:rPr>
                <w:rtl w:val="0"/>
              </w:rPr>
            </w:r>
          </w:p>
        </w:tc>
      </w:tr>
      <w:tr>
        <w:trPr>
          <w:cantSplit w:val="1"/>
          <w:tblHeader w:val="0"/>
        </w:trPr>
        <w:tc>
          <w:tcPr>
            <w:tcMar>
              <w:top w:w="65.0" w:type="dxa"/>
              <w:bottom w:w="65.0" w:type="dxa"/>
            </w:tcMar>
          </w:tcPr>
          <w:p w:rsidR="00000000" w:rsidDel="00000000" w:rsidP="00000000" w:rsidRDefault="00000000" w:rsidRPr="00000000" w14:paraId="00000152">
            <w:pPr>
              <w:spacing w:after="0" w:lineRule="auto"/>
              <w:rPr/>
            </w:pPr>
            <w:r w:rsidDel="00000000" w:rsidR="00000000" w:rsidRPr="00000000">
              <w:rPr>
                <w:color w:val="202335"/>
                <w:sz w:val="15"/>
                <w:szCs w:val="15"/>
                <w:rtl w:val="0"/>
              </w:rPr>
              <w:t xml:space="preserve">conversation_id</w:t>
            </w:r>
            <w:r w:rsidDel="00000000" w:rsidR="00000000" w:rsidRPr="00000000">
              <w:rPr>
                <w:rtl w:val="0"/>
              </w:rPr>
            </w:r>
          </w:p>
        </w:tc>
        <w:tc>
          <w:tcPr>
            <w:tcMar>
              <w:top w:w="65.0" w:type="dxa"/>
              <w:bottom w:w="65.0" w:type="dxa"/>
            </w:tcMar>
          </w:tcPr>
          <w:p w:rsidR="00000000" w:rsidDel="00000000" w:rsidP="00000000" w:rsidRDefault="00000000" w:rsidRPr="00000000" w14:paraId="00000153">
            <w:pPr>
              <w:spacing w:after="0" w:lineRule="auto"/>
              <w:rPr/>
            </w:pPr>
            <w:r w:rsidDel="00000000" w:rsidR="00000000" w:rsidRPr="00000000">
              <w:rPr>
                <w:color w:val="202335"/>
                <w:sz w:val="15"/>
                <w:szCs w:val="15"/>
                <w:rtl w:val="0"/>
              </w:rPr>
              <w:t xml:space="preserve">UUID/ULID</w:t>
            </w:r>
            <w:r w:rsidDel="00000000" w:rsidR="00000000" w:rsidRPr="00000000">
              <w:rPr>
                <w:rtl w:val="0"/>
              </w:rPr>
            </w:r>
          </w:p>
        </w:tc>
        <w:tc>
          <w:tcPr>
            <w:tcMar>
              <w:top w:w="65.0" w:type="dxa"/>
              <w:bottom w:w="65.0" w:type="dxa"/>
            </w:tcMar>
          </w:tcPr>
          <w:p w:rsidR="00000000" w:rsidDel="00000000" w:rsidP="00000000" w:rsidRDefault="00000000" w:rsidRPr="00000000" w14:paraId="00000154">
            <w:pPr>
              <w:spacing w:after="0" w:lineRule="auto"/>
              <w:rPr/>
            </w:pPr>
            <w:r w:rsidDel="00000000" w:rsidR="00000000" w:rsidRPr="00000000">
              <w:rPr>
                <w:color w:val="202335"/>
                <w:sz w:val="15"/>
                <w:szCs w:val="15"/>
                <w:rtl w:val="0"/>
              </w:rPr>
              <w:t xml:space="preserve">Opaque, unguessable; scoped to account or anonymous session.</w:t>
            </w:r>
            <w:r w:rsidDel="00000000" w:rsidR="00000000" w:rsidRPr="00000000">
              <w:rPr>
                <w:rtl w:val="0"/>
              </w:rPr>
            </w:r>
          </w:p>
        </w:tc>
      </w:tr>
      <w:tr>
        <w:trPr>
          <w:cantSplit w:val="1"/>
          <w:tblHeader w:val="0"/>
        </w:trPr>
        <w:tc>
          <w:tcPr>
            <w:shd w:fill="fbfbfd" w:val="clear"/>
            <w:tcMar>
              <w:top w:w="65.0" w:type="dxa"/>
              <w:bottom w:w="65.0" w:type="dxa"/>
            </w:tcMar>
          </w:tcPr>
          <w:p w:rsidR="00000000" w:rsidDel="00000000" w:rsidP="00000000" w:rsidRDefault="00000000" w:rsidRPr="00000000" w14:paraId="00000155">
            <w:pPr>
              <w:spacing w:after="0" w:lineRule="auto"/>
              <w:rPr/>
            </w:pPr>
            <w:r w:rsidDel="00000000" w:rsidR="00000000" w:rsidRPr="00000000">
              <w:rPr>
                <w:color w:val="202335"/>
                <w:sz w:val="15"/>
                <w:szCs w:val="15"/>
                <w:rtl w:val="0"/>
              </w:rPr>
              <w:t xml:space="preserve">owner_scope</w:t>
            </w:r>
            <w:r w:rsidDel="00000000" w:rsidR="00000000" w:rsidRPr="00000000">
              <w:rPr>
                <w:rtl w:val="0"/>
              </w:rPr>
            </w:r>
          </w:p>
        </w:tc>
        <w:tc>
          <w:tcPr>
            <w:shd w:fill="fbfbfd" w:val="clear"/>
            <w:tcMar>
              <w:top w:w="65.0" w:type="dxa"/>
              <w:bottom w:w="65.0" w:type="dxa"/>
            </w:tcMar>
          </w:tcPr>
          <w:p w:rsidR="00000000" w:rsidDel="00000000" w:rsidP="00000000" w:rsidRDefault="00000000" w:rsidRPr="00000000" w14:paraId="00000156">
            <w:pPr>
              <w:spacing w:after="0" w:lineRule="auto"/>
              <w:rPr/>
            </w:pPr>
            <w:r w:rsidDel="00000000" w:rsidR="00000000" w:rsidRPr="00000000">
              <w:rPr>
                <w:color w:val="202335"/>
                <w:sz w:val="15"/>
                <w:szCs w:val="15"/>
                <w:rtl w:val="0"/>
              </w:rPr>
              <w:t xml:space="preserve">account_id + active_role</w:t>
            </w:r>
            <w:r w:rsidDel="00000000" w:rsidR="00000000" w:rsidRPr="00000000">
              <w:rPr>
                <w:rtl w:val="0"/>
              </w:rPr>
            </w:r>
          </w:p>
        </w:tc>
        <w:tc>
          <w:tcPr>
            <w:shd w:fill="fbfbfd" w:val="clear"/>
            <w:tcMar>
              <w:top w:w="65.0" w:type="dxa"/>
              <w:bottom w:w="65.0" w:type="dxa"/>
            </w:tcMar>
          </w:tcPr>
          <w:p w:rsidR="00000000" w:rsidDel="00000000" w:rsidP="00000000" w:rsidRDefault="00000000" w:rsidRPr="00000000" w14:paraId="00000157">
            <w:pPr>
              <w:spacing w:after="0" w:lineRule="auto"/>
              <w:rPr/>
            </w:pPr>
            <w:r w:rsidDel="00000000" w:rsidR="00000000" w:rsidRPr="00000000">
              <w:rPr>
                <w:color w:val="202335"/>
                <w:sz w:val="15"/>
                <w:szCs w:val="15"/>
                <w:rtl w:val="0"/>
              </w:rPr>
              <w:t xml:space="preserve">Server-managed; dual-role context must be explicit.</w:t>
            </w:r>
            <w:r w:rsidDel="00000000" w:rsidR="00000000" w:rsidRPr="00000000">
              <w:rPr>
                <w:rtl w:val="0"/>
              </w:rPr>
            </w:r>
          </w:p>
        </w:tc>
      </w:tr>
      <w:tr>
        <w:trPr>
          <w:cantSplit w:val="1"/>
          <w:tblHeader w:val="0"/>
        </w:trPr>
        <w:tc>
          <w:tcPr>
            <w:tcMar>
              <w:top w:w="65.0" w:type="dxa"/>
              <w:bottom w:w="65.0" w:type="dxa"/>
            </w:tcMar>
          </w:tcPr>
          <w:p w:rsidR="00000000" w:rsidDel="00000000" w:rsidP="00000000" w:rsidRDefault="00000000" w:rsidRPr="00000000" w14:paraId="00000158">
            <w:pPr>
              <w:spacing w:after="0" w:lineRule="auto"/>
              <w:rPr/>
            </w:pPr>
            <w:r w:rsidDel="00000000" w:rsidR="00000000" w:rsidRPr="00000000">
              <w:rPr>
                <w:color w:val="202335"/>
                <w:sz w:val="15"/>
                <w:szCs w:val="15"/>
                <w:rtl w:val="0"/>
              </w:rPr>
              <w:t xml:space="preserve">jurisdiction_pack_id</w:t>
            </w:r>
            <w:r w:rsidDel="00000000" w:rsidR="00000000" w:rsidRPr="00000000">
              <w:rPr>
                <w:rtl w:val="0"/>
              </w:rPr>
            </w:r>
          </w:p>
        </w:tc>
        <w:tc>
          <w:tcPr>
            <w:tcMar>
              <w:top w:w="65.0" w:type="dxa"/>
              <w:bottom w:w="65.0" w:type="dxa"/>
            </w:tcMar>
          </w:tcPr>
          <w:p w:rsidR="00000000" w:rsidDel="00000000" w:rsidP="00000000" w:rsidRDefault="00000000" w:rsidRPr="00000000" w14:paraId="00000159">
            <w:pPr>
              <w:spacing w:after="0" w:lineRule="auto"/>
              <w:rPr/>
            </w:pPr>
            <w:r w:rsidDel="00000000" w:rsidR="00000000" w:rsidRPr="00000000">
              <w:rPr>
                <w:color w:val="202335"/>
                <w:sz w:val="15"/>
                <w:szCs w:val="15"/>
                <w:rtl w:val="0"/>
              </w:rPr>
              <w:t xml:space="preserve">england@2026-08-x</w:t>
            </w:r>
            <w:r w:rsidDel="00000000" w:rsidR="00000000" w:rsidRPr="00000000">
              <w:rPr>
                <w:rtl w:val="0"/>
              </w:rPr>
            </w:r>
          </w:p>
        </w:tc>
        <w:tc>
          <w:tcPr>
            <w:tcMar>
              <w:top w:w="65.0" w:type="dxa"/>
              <w:bottom w:w="65.0" w:type="dxa"/>
            </w:tcMar>
          </w:tcPr>
          <w:p w:rsidR="00000000" w:rsidDel="00000000" w:rsidP="00000000" w:rsidRDefault="00000000" w:rsidRPr="00000000" w14:paraId="0000015A">
            <w:pPr>
              <w:spacing w:after="0" w:lineRule="auto"/>
              <w:rPr/>
            </w:pPr>
            <w:r w:rsidDel="00000000" w:rsidR="00000000" w:rsidRPr="00000000">
              <w:rPr>
                <w:color w:val="202335"/>
                <w:sz w:val="15"/>
                <w:szCs w:val="15"/>
                <w:rtl w:val="0"/>
              </w:rPr>
              <w:t xml:space="preserve">Version pinned per turn when regulatory content is used.</w:t>
            </w:r>
            <w:r w:rsidDel="00000000" w:rsidR="00000000" w:rsidRPr="00000000">
              <w:rPr>
                <w:rtl w:val="0"/>
              </w:rPr>
            </w:r>
          </w:p>
        </w:tc>
      </w:tr>
      <w:tr>
        <w:trPr>
          <w:cantSplit w:val="1"/>
          <w:tblHeader w:val="0"/>
        </w:trPr>
        <w:tc>
          <w:tcPr>
            <w:shd w:fill="fbfbfd" w:val="clear"/>
            <w:tcMar>
              <w:top w:w="65.0" w:type="dxa"/>
              <w:bottom w:w="65.0" w:type="dxa"/>
            </w:tcMar>
          </w:tcPr>
          <w:p w:rsidR="00000000" w:rsidDel="00000000" w:rsidP="00000000" w:rsidRDefault="00000000" w:rsidRPr="00000000" w14:paraId="0000015B">
            <w:pPr>
              <w:spacing w:after="0" w:lineRule="auto"/>
              <w:rPr/>
            </w:pPr>
            <w:r w:rsidDel="00000000" w:rsidR="00000000" w:rsidRPr="00000000">
              <w:rPr>
                <w:color w:val="202335"/>
                <w:sz w:val="15"/>
                <w:szCs w:val="15"/>
                <w:rtl w:val="0"/>
              </w:rPr>
              <w:t xml:space="preserve">language</w:t>
            </w:r>
            <w:r w:rsidDel="00000000" w:rsidR="00000000" w:rsidRPr="00000000">
              <w:rPr>
                <w:rtl w:val="0"/>
              </w:rPr>
            </w:r>
          </w:p>
        </w:tc>
        <w:tc>
          <w:tcPr>
            <w:shd w:fill="fbfbfd" w:val="clear"/>
            <w:tcMar>
              <w:top w:w="65.0" w:type="dxa"/>
              <w:bottom w:w="65.0" w:type="dxa"/>
            </w:tcMar>
          </w:tcPr>
          <w:p w:rsidR="00000000" w:rsidDel="00000000" w:rsidP="00000000" w:rsidRDefault="00000000" w:rsidRPr="00000000" w14:paraId="0000015C">
            <w:pPr>
              <w:spacing w:after="0" w:lineRule="auto"/>
              <w:rPr/>
            </w:pPr>
            <w:r w:rsidDel="00000000" w:rsidR="00000000" w:rsidRPr="00000000">
              <w:rPr>
                <w:color w:val="202335"/>
                <w:sz w:val="15"/>
                <w:szCs w:val="15"/>
                <w:rtl w:val="0"/>
              </w:rPr>
              <w:t xml:space="preserve">BCP 47 tag</w:t>
            </w:r>
            <w:r w:rsidDel="00000000" w:rsidR="00000000" w:rsidRPr="00000000">
              <w:rPr>
                <w:rtl w:val="0"/>
              </w:rPr>
            </w:r>
          </w:p>
        </w:tc>
        <w:tc>
          <w:tcPr>
            <w:shd w:fill="fbfbfd" w:val="clear"/>
            <w:tcMar>
              <w:top w:w="65.0" w:type="dxa"/>
              <w:bottom w:w="65.0" w:type="dxa"/>
            </w:tcMar>
          </w:tcPr>
          <w:p w:rsidR="00000000" w:rsidDel="00000000" w:rsidP="00000000" w:rsidRDefault="00000000" w:rsidRPr="00000000" w14:paraId="0000015D">
            <w:pPr>
              <w:spacing w:after="0" w:lineRule="auto"/>
              <w:rPr/>
            </w:pPr>
            <w:r w:rsidDel="00000000" w:rsidR="00000000" w:rsidRPr="00000000">
              <w:rPr>
                <w:color w:val="202335"/>
                <w:sz w:val="15"/>
                <w:szCs w:val="15"/>
                <w:rtl w:val="0"/>
              </w:rPr>
              <w:t xml:space="preserve">Presentation language; not used to infer legal jurisdiction.</w:t>
            </w:r>
            <w:r w:rsidDel="00000000" w:rsidR="00000000" w:rsidRPr="00000000">
              <w:rPr>
                <w:rtl w:val="0"/>
              </w:rPr>
            </w:r>
          </w:p>
        </w:tc>
      </w:tr>
      <w:tr>
        <w:trPr>
          <w:cantSplit w:val="1"/>
          <w:tblHeader w:val="0"/>
        </w:trPr>
        <w:tc>
          <w:tcPr>
            <w:tcMar>
              <w:top w:w="65.0" w:type="dxa"/>
              <w:bottom w:w="65.0" w:type="dxa"/>
            </w:tcMar>
          </w:tcPr>
          <w:p w:rsidR="00000000" w:rsidDel="00000000" w:rsidP="00000000" w:rsidRDefault="00000000" w:rsidRPr="00000000" w14:paraId="0000015E">
            <w:pPr>
              <w:spacing w:after="0" w:lineRule="auto"/>
              <w:rPr/>
            </w:pPr>
            <w:r w:rsidDel="00000000" w:rsidR="00000000" w:rsidRPr="00000000">
              <w:rPr>
                <w:color w:val="202335"/>
                <w:sz w:val="15"/>
                <w:szCs w:val="15"/>
                <w:rtl w:val="0"/>
              </w:rPr>
              <w:t xml:space="preserve">created_at / updated_at</w:t>
            </w:r>
            <w:r w:rsidDel="00000000" w:rsidR="00000000" w:rsidRPr="00000000">
              <w:rPr>
                <w:rtl w:val="0"/>
              </w:rPr>
            </w:r>
          </w:p>
        </w:tc>
        <w:tc>
          <w:tcPr>
            <w:tcMar>
              <w:top w:w="65.0" w:type="dxa"/>
              <w:bottom w:w="65.0" w:type="dxa"/>
            </w:tcMar>
          </w:tcPr>
          <w:p w:rsidR="00000000" w:rsidDel="00000000" w:rsidP="00000000" w:rsidRDefault="00000000" w:rsidRPr="00000000" w14:paraId="0000015F">
            <w:pPr>
              <w:spacing w:after="0" w:lineRule="auto"/>
              <w:rPr/>
            </w:pPr>
            <w:r w:rsidDel="00000000" w:rsidR="00000000" w:rsidRPr="00000000">
              <w:rPr>
                <w:color w:val="202335"/>
                <w:sz w:val="15"/>
                <w:szCs w:val="15"/>
                <w:rtl w:val="0"/>
              </w:rPr>
              <w:t xml:space="preserve">UTC timestamp</w:t>
            </w:r>
            <w:r w:rsidDel="00000000" w:rsidR="00000000" w:rsidRPr="00000000">
              <w:rPr>
                <w:rtl w:val="0"/>
              </w:rPr>
            </w:r>
          </w:p>
        </w:tc>
        <w:tc>
          <w:tcPr>
            <w:tcMar>
              <w:top w:w="65.0" w:type="dxa"/>
              <w:bottom w:w="65.0" w:type="dxa"/>
            </w:tcMar>
          </w:tcPr>
          <w:p w:rsidR="00000000" w:rsidDel="00000000" w:rsidP="00000000" w:rsidRDefault="00000000" w:rsidRPr="00000000" w14:paraId="00000160">
            <w:pPr>
              <w:spacing w:after="0" w:lineRule="auto"/>
              <w:rPr/>
            </w:pPr>
            <w:r w:rsidDel="00000000" w:rsidR="00000000" w:rsidRPr="00000000">
              <w:rPr>
                <w:color w:val="202335"/>
                <w:sz w:val="15"/>
                <w:szCs w:val="15"/>
                <w:rtl w:val="0"/>
              </w:rPr>
              <w:t xml:space="preserve">Retention policy applied centrally.</w:t>
            </w:r>
            <w:r w:rsidDel="00000000" w:rsidR="00000000" w:rsidRPr="00000000">
              <w:rPr>
                <w:rtl w:val="0"/>
              </w:rPr>
            </w:r>
          </w:p>
        </w:tc>
      </w:tr>
      <w:tr>
        <w:trPr>
          <w:cantSplit w:val="1"/>
          <w:tblHeader w:val="0"/>
        </w:trPr>
        <w:tc>
          <w:tcPr>
            <w:shd w:fill="fbfbfd" w:val="clear"/>
            <w:tcMar>
              <w:top w:w="65.0" w:type="dxa"/>
              <w:bottom w:w="65.0" w:type="dxa"/>
            </w:tcMar>
          </w:tcPr>
          <w:p w:rsidR="00000000" w:rsidDel="00000000" w:rsidP="00000000" w:rsidRDefault="00000000" w:rsidRPr="00000000" w14:paraId="00000161">
            <w:pPr>
              <w:spacing w:after="0" w:lineRule="auto"/>
              <w:rPr/>
            </w:pPr>
            <w:r w:rsidDel="00000000" w:rsidR="00000000" w:rsidRPr="00000000">
              <w:rPr>
                <w:color w:val="202335"/>
                <w:sz w:val="15"/>
                <w:szCs w:val="15"/>
                <w:rtl w:val="0"/>
              </w:rPr>
              <w:t xml:space="preserve">memory_mode</w:t>
            </w:r>
            <w:r w:rsidDel="00000000" w:rsidR="00000000" w:rsidRPr="00000000">
              <w:rPr>
                <w:rtl w:val="0"/>
              </w:rPr>
            </w:r>
          </w:p>
        </w:tc>
        <w:tc>
          <w:tcPr>
            <w:shd w:fill="fbfbfd" w:val="clear"/>
            <w:tcMar>
              <w:top w:w="65.0" w:type="dxa"/>
              <w:bottom w:w="65.0" w:type="dxa"/>
            </w:tcMar>
          </w:tcPr>
          <w:p w:rsidR="00000000" w:rsidDel="00000000" w:rsidP="00000000" w:rsidRDefault="00000000" w:rsidRPr="00000000" w14:paraId="00000162">
            <w:pPr>
              <w:spacing w:after="0" w:lineRule="auto"/>
              <w:rPr/>
            </w:pPr>
            <w:r w:rsidDel="00000000" w:rsidR="00000000" w:rsidRPr="00000000">
              <w:rPr>
                <w:color w:val="202335"/>
                <w:sz w:val="15"/>
                <w:szCs w:val="15"/>
                <w:rtl w:val="0"/>
              </w:rPr>
              <w:t xml:space="preserve">none / session / user-approved preference</w:t>
            </w:r>
            <w:r w:rsidDel="00000000" w:rsidR="00000000" w:rsidRPr="00000000">
              <w:rPr>
                <w:rtl w:val="0"/>
              </w:rPr>
            </w:r>
          </w:p>
        </w:tc>
        <w:tc>
          <w:tcPr>
            <w:shd w:fill="fbfbfd" w:val="clear"/>
            <w:tcMar>
              <w:top w:w="65.0" w:type="dxa"/>
              <w:bottom w:w="65.0" w:type="dxa"/>
            </w:tcMar>
          </w:tcPr>
          <w:p w:rsidR="00000000" w:rsidDel="00000000" w:rsidP="00000000" w:rsidRDefault="00000000" w:rsidRPr="00000000" w14:paraId="00000163">
            <w:pPr>
              <w:spacing w:after="0" w:lineRule="auto"/>
              <w:rPr/>
            </w:pPr>
            <w:r w:rsidDel="00000000" w:rsidR="00000000" w:rsidRPr="00000000">
              <w:rPr>
                <w:color w:val="202335"/>
                <w:sz w:val="15"/>
                <w:szCs w:val="15"/>
                <w:rtl w:val="0"/>
              </w:rPr>
              <w:t xml:space="preserve">Launch default should not create hidden durable semantic memory.</w:t>
            </w:r>
            <w:r w:rsidDel="00000000" w:rsidR="00000000" w:rsidRPr="00000000">
              <w:rPr>
                <w:rtl w:val="0"/>
              </w:rPr>
            </w:r>
          </w:p>
        </w:tc>
      </w:tr>
      <w:tr>
        <w:trPr>
          <w:cantSplit w:val="1"/>
          <w:tblHeader w:val="0"/>
        </w:trPr>
        <w:tc>
          <w:tcPr>
            <w:tcMar>
              <w:top w:w="65.0" w:type="dxa"/>
              <w:bottom w:w="65.0" w:type="dxa"/>
            </w:tcMar>
          </w:tcPr>
          <w:p w:rsidR="00000000" w:rsidDel="00000000" w:rsidP="00000000" w:rsidRDefault="00000000" w:rsidRPr="00000000" w14:paraId="00000164">
            <w:pPr>
              <w:spacing w:after="0" w:lineRule="auto"/>
              <w:rPr/>
            </w:pPr>
            <w:r w:rsidDel="00000000" w:rsidR="00000000" w:rsidRPr="00000000">
              <w:rPr>
                <w:color w:val="202335"/>
                <w:sz w:val="15"/>
                <w:szCs w:val="15"/>
                <w:rtl w:val="0"/>
              </w:rPr>
              <w:t xml:space="preserve">sensitivity_flags</w:t>
            </w:r>
            <w:r w:rsidDel="00000000" w:rsidR="00000000" w:rsidRPr="00000000">
              <w:rPr>
                <w:rtl w:val="0"/>
              </w:rPr>
            </w:r>
          </w:p>
        </w:tc>
        <w:tc>
          <w:tcPr>
            <w:tcMar>
              <w:top w:w="65.0" w:type="dxa"/>
              <w:bottom w:w="65.0" w:type="dxa"/>
            </w:tcMar>
          </w:tcPr>
          <w:p w:rsidR="00000000" w:rsidDel="00000000" w:rsidP="00000000" w:rsidRDefault="00000000" w:rsidRPr="00000000" w14:paraId="00000165">
            <w:pPr>
              <w:spacing w:after="0" w:lineRule="auto"/>
              <w:rPr/>
            </w:pPr>
            <w:r w:rsidDel="00000000" w:rsidR="00000000" w:rsidRPr="00000000">
              <w:rPr>
                <w:color w:val="202335"/>
                <w:sz w:val="15"/>
                <w:szCs w:val="15"/>
                <w:rtl w:val="0"/>
              </w:rPr>
              <w:t xml:space="preserve">system-classified tags</w:t>
            </w:r>
            <w:r w:rsidDel="00000000" w:rsidR="00000000" w:rsidRPr="00000000">
              <w:rPr>
                <w:rtl w:val="0"/>
              </w:rPr>
            </w:r>
          </w:p>
        </w:tc>
        <w:tc>
          <w:tcPr>
            <w:tcMar>
              <w:top w:w="65.0" w:type="dxa"/>
              <w:bottom w:w="65.0" w:type="dxa"/>
            </w:tcMar>
          </w:tcPr>
          <w:p w:rsidR="00000000" w:rsidDel="00000000" w:rsidP="00000000" w:rsidRDefault="00000000" w:rsidRPr="00000000" w14:paraId="00000166">
            <w:pPr>
              <w:spacing w:after="0" w:lineRule="auto"/>
              <w:rPr/>
            </w:pPr>
            <w:r w:rsidDel="00000000" w:rsidR="00000000" w:rsidRPr="00000000">
              <w:rPr>
                <w:color w:val="202335"/>
                <w:sz w:val="15"/>
                <w:szCs w:val="15"/>
                <w:rtl w:val="0"/>
              </w:rPr>
              <w:t xml:space="preserve">Used for redaction, storage and provider routing; not shown as user profiling.</w:t>
            </w:r>
            <w:r w:rsidDel="00000000" w:rsidR="00000000" w:rsidRPr="00000000">
              <w:rPr>
                <w:rtl w:val="0"/>
              </w:rPr>
            </w:r>
          </w:p>
        </w:tc>
      </w:tr>
      <w:tr>
        <w:trPr>
          <w:cantSplit w:val="1"/>
          <w:tblHeader w:val="0"/>
        </w:trPr>
        <w:tc>
          <w:tcPr>
            <w:shd w:fill="fbfbfd" w:val="clear"/>
            <w:tcMar>
              <w:top w:w="65.0" w:type="dxa"/>
              <w:bottom w:w="65.0" w:type="dxa"/>
            </w:tcMar>
          </w:tcPr>
          <w:p w:rsidR="00000000" w:rsidDel="00000000" w:rsidP="00000000" w:rsidRDefault="00000000" w:rsidRPr="00000000" w14:paraId="00000167">
            <w:pPr>
              <w:spacing w:after="0" w:lineRule="auto"/>
              <w:rPr/>
            </w:pPr>
            <w:r w:rsidDel="00000000" w:rsidR="00000000" w:rsidRPr="00000000">
              <w:rPr>
                <w:color w:val="202335"/>
                <w:sz w:val="15"/>
                <w:szCs w:val="15"/>
                <w:rtl w:val="0"/>
              </w:rPr>
              <w:t xml:space="preserve">last_resource_context</w:t>
            </w:r>
            <w:r w:rsidDel="00000000" w:rsidR="00000000" w:rsidRPr="00000000">
              <w:rPr>
                <w:rtl w:val="0"/>
              </w:rPr>
            </w:r>
          </w:p>
        </w:tc>
        <w:tc>
          <w:tcPr>
            <w:shd w:fill="fbfbfd" w:val="clear"/>
            <w:tcMar>
              <w:top w:w="65.0" w:type="dxa"/>
              <w:bottom w:w="65.0" w:type="dxa"/>
            </w:tcMar>
          </w:tcPr>
          <w:p w:rsidR="00000000" w:rsidDel="00000000" w:rsidP="00000000" w:rsidRDefault="00000000" w:rsidRPr="00000000" w14:paraId="00000168">
            <w:pPr>
              <w:spacing w:after="0" w:lineRule="auto"/>
              <w:rPr/>
            </w:pPr>
            <w:r w:rsidDel="00000000" w:rsidR="00000000" w:rsidRPr="00000000">
              <w:rPr>
                <w:color w:val="202335"/>
                <w:sz w:val="15"/>
                <w:szCs w:val="15"/>
                <w:rtl w:val="0"/>
              </w:rPr>
              <w:t xml:space="preserve">opaque handle</w:t>
            </w:r>
            <w:r w:rsidDel="00000000" w:rsidR="00000000" w:rsidRPr="00000000">
              <w:rPr>
                <w:rtl w:val="0"/>
              </w:rPr>
            </w:r>
          </w:p>
        </w:tc>
        <w:tc>
          <w:tcPr>
            <w:shd w:fill="fbfbfd" w:val="clear"/>
            <w:tcMar>
              <w:top w:w="65.0" w:type="dxa"/>
              <w:bottom w:w="65.0" w:type="dxa"/>
            </w:tcMar>
          </w:tcPr>
          <w:p w:rsidR="00000000" w:rsidDel="00000000" w:rsidP="00000000" w:rsidRDefault="00000000" w:rsidRPr="00000000" w14:paraId="00000169">
            <w:pPr>
              <w:spacing w:after="0" w:lineRule="auto"/>
              <w:rPr/>
            </w:pPr>
            <w:r w:rsidDel="00000000" w:rsidR="00000000" w:rsidRPr="00000000">
              <w:rPr>
                <w:color w:val="202335"/>
                <w:sz w:val="15"/>
                <w:szCs w:val="15"/>
                <w:rtl w:val="0"/>
              </w:rPr>
              <w:t xml:space="preserve">Expires; re-authorized before reuse.</w:t>
            </w:r>
            <w:r w:rsidDel="00000000" w:rsidR="00000000" w:rsidRPr="00000000">
              <w:rPr>
                <w:rtl w:val="0"/>
              </w:rPr>
            </w:r>
          </w:p>
        </w:tc>
      </w:tr>
    </w:tbl>
    <w:p w:rsidR="00000000" w:rsidDel="00000000" w:rsidP="00000000" w:rsidRDefault="00000000" w:rsidRPr="00000000" w14:paraId="0000016A">
      <w:pPr>
        <w:spacing w:after="0" w:lineRule="auto"/>
        <w:rPr/>
      </w:pPr>
      <w:r w:rsidDel="00000000" w:rsidR="00000000" w:rsidRPr="00000000">
        <w:rPr>
          <w:rtl w:val="0"/>
        </w:rPr>
      </w:r>
    </w:p>
    <w:p w:rsidR="00000000" w:rsidDel="00000000" w:rsidP="00000000" w:rsidRDefault="00000000" w:rsidRPr="00000000" w14:paraId="0000016B">
      <w:pPr>
        <w:pStyle w:val="Heading2"/>
        <w:rPr/>
      </w:pPr>
      <w:r w:rsidDel="00000000" w:rsidR="00000000" w:rsidRPr="00000000">
        <w:rPr>
          <w:rtl w:val="0"/>
        </w:rPr>
        <w:t xml:space="preserve">6.2 Context assembly order</w:t>
      </w:r>
    </w:p>
    <w:tbl>
      <w:tblPr>
        <w:tblStyle w:val="Table16"/>
        <w:tblW w:w="9993.0" w:type="dxa"/>
        <w:jc w:val="center"/>
        <w:tblBorders>
          <w:top w:color="d9dce6" w:space="0" w:sz="3" w:val="single"/>
          <w:left w:color="d9dce6" w:space="0" w:sz="3" w:val="single"/>
          <w:bottom w:color="d9dce6" w:space="0" w:sz="3" w:val="single"/>
          <w:right w:color="d9dce6" w:space="0" w:sz="3" w:val="single"/>
          <w:insideH w:color="d9dce6" w:space="0" w:sz="3" w:val="single"/>
          <w:insideV w:color="d9dce6" w:space="0" w:sz="3" w:val="single"/>
        </w:tblBorders>
        <w:tblLayout w:type="fixed"/>
        <w:tblLook w:val="0400"/>
      </w:tblPr>
      <w:tblGrid>
        <w:gridCol w:w="3331"/>
        <w:gridCol w:w="3331"/>
        <w:gridCol w:w="3331"/>
        <w:tblGridChange w:id="0">
          <w:tblGrid>
            <w:gridCol w:w="3331"/>
            <w:gridCol w:w="3331"/>
            <w:gridCol w:w="3331"/>
          </w:tblGrid>
        </w:tblGridChange>
      </w:tblGrid>
      <w:tr>
        <w:trPr>
          <w:cantSplit w:val="0"/>
          <w:tblHeader w:val="1"/>
        </w:trPr>
        <w:tc>
          <w:tcPr>
            <w:shd w:fill="151a3d" w:val="clear"/>
            <w:tcMar>
              <w:top w:w="70.0" w:type="dxa"/>
              <w:bottom w:w="70.0" w:type="dxa"/>
            </w:tcMar>
          </w:tcPr>
          <w:p w:rsidR="00000000" w:rsidDel="00000000" w:rsidP="00000000" w:rsidRDefault="00000000" w:rsidRPr="00000000" w14:paraId="0000016C">
            <w:pPr>
              <w:rPr/>
            </w:pPr>
            <w:r w:rsidDel="00000000" w:rsidR="00000000" w:rsidRPr="00000000">
              <w:rPr>
                <w:b w:val="1"/>
                <w:bCs w:val="1"/>
                <w:color w:val="ffffff"/>
                <w:sz w:val="15"/>
                <w:szCs w:val="15"/>
                <w:rtl w:val="0"/>
              </w:rPr>
              <w:t xml:space="preserve">Order</w:t>
            </w:r>
            <w:r w:rsidDel="00000000" w:rsidR="00000000" w:rsidRPr="00000000">
              <w:rPr>
                <w:rtl w:val="0"/>
              </w:rPr>
            </w:r>
          </w:p>
        </w:tc>
        <w:tc>
          <w:tcPr>
            <w:shd w:fill="151a3d" w:val="clear"/>
            <w:tcMar>
              <w:top w:w="70.0" w:type="dxa"/>
              <w:bottom w:w="70.0" w:type="dxa"/>
            </w:tcMar>
          </w:tcPr>
          <w:p w:rsidR="00000000" w:rsidDel="00000000" w:rsidP="00000000" w:rsidRDefault="00000000" w:rsidRPr="00000000" w14:paraId="0000016D">
            <w:pPr>
              <w:rPr/>
            </w:pPr>
            <w:r w:rsidDel="00000000" w:rsidR="00000000" w:rsidRPr="00000000">
              <w:rPr>
                <w:b w:val="1"/>
                <w:bCs w:val="1"/>
                <w:color w:val="ffffff"/>
                <w:sz w:val="15"/>
                <w:szCs w:val="15"/>
                <w:rtl w:val="0"/>
              </w:rPr>
              <w:t xml:space="preserve">Context block</w:t>
            </w:r>
            <w:r w:rsidDel="00000000" w:rsidR="00000000" w:rsidRPr="00000000">
              <w:rPr>
                <w:rtl w:val="0"/>
              </w:rPr>
            </w:r>
          </w:p>
        </w:tc>
        <w:tc>
          <w:tcPr>
            <w:shd w:fill="151a3d" w:val="clear"/>
            <w:tcMar>
              <w:top w:w="70.0" w:type="dxa"/>
              <w:bottom w:w="70.0" w:type="dxa"/>
            </w:tcMar>
          </w:tcPr>
          <w:p w:rsidR="00000000" w:rsidDel="00000000" w:rsidP="00000000" w:rsidRDefault="00000000" w:rsidRPr="00000000" w14:paraId="0000016E">
            <w:pPr>
              <w:rPr/>
            </w:pPr>
            <w:r w:rsidDel="00000000" w:rsidR="00000000" w:rsidRPr="00000000">
              <w:rPr>
                <w:b w:val="1"/>
                <w:bCs w:val="1"/>
                <w:color w:val="ffffff"/>
                <w:sz w:val="15"/>
                <w:szCs w:val="15"/>
                <w:rtl w:val="0"/>
              </w:rPr>
              <w:t xml:space="preserve">Rules</w:t>
            </w:r>
            <w:r w:rsidDel="00000000" w:rsidR="00000000" w:rsidRPr="00000000">
              <w:rPr>
                <w:rtl w:val="0"/>
              </w:rPr>
            </w:r>
          </w:p>
        </w:tc>
      </w:tr>
      <w:tr>
        <w:trPr>
          <w:cantSplit w:val="1"/>
          <w:tblHeader w:val="0"/>
        </w:trPr>
        <w:tc>
          <w:tcPr>
            <w:tcMar>
              <w:top w:w="65.0" w:type="dxa"/>
              <w:bottom w:w="65.0" w:type="dxa"/>
            </w:tcMar>
          </w:tcPr>
          <w:p w:rsidR="00000000" w:rsidDel="00000000" w:rsidP="00000000" w:rsidRDefault="00000000" w:rsidRPr="00000000" w14:paraId="0000016F">
            <w:pPr>
              <w:spacing w:after="0" w:lineRule="auto"/>
              <w:rPr/>
            </w:pPr>
            <w:r w:rsidDel="00000000" w:rsidR="00000000" w:rsidRPr="00000000">
              <w:rPr>
                <w:color w:val="202335"/>
                <w:sz w:val="15"/>
                <w:szCs w:val="15"/>
                <w:rtl w:val="0"/>
              </w:rPr>
              <w:t xml:space="preserve">1</w:t>
            </w:r>
            <w:r w:rsidDel="00000000" w:rsidR="00000000" w:rsidRPr="00000000">
              <w:rPr>
                <w:rtl w:val="0"/>
              </w:rPr>
            </w:r>
          </w:p>
        </w:tc>
        <w:tc>
          <w:tcPr>
            <w:tcMar>
              <w:top w:w="65.0" w:type="dxa"/>
              <w:bottom w:w="65.0" w:type="dxa"/>
            </w:tcMar>
          </w:tcPr>
          <w:p w:rsidR="00000000" w:rsidDel="00000000" w:rsidP="00000000" w:rsidRDefault="00000000" w:rsidRPr="00000000" w14:paraId="00000170">
            <w:pPr>
              <w:spacing w:after="0" w:lineRule="auto"/>
              <w:rPr/>
            </w:pPr>
            <w:r w:rsidDel="00000000" w:rsidR="00000000" w:rsidRPr="00000000">
              <w:rPr>
                <w:color w:val="202335"/>
                <w:sz w:val="15"/>
                <w:szCs w:val="15"/>
                <w:rtl w:val="0"/>
              </w:rPr>
              <w:t xml:space="preserve">System constitution</w:t>
            </w:r>
            <w:r w:rsidDel="00000000" w:rsidR="00000000" w:rsidRPr="00000000">
              <w:rPr>
                <w:rtl w:val="0"/>
              </w:rPr>
            </w:r>
          </w:p>
        </w:tc>
        <w:tc>
          <w:tcPr>
            <w:tcMar>
              <w:top w:w="65.0" w:type="dxa"/>
              <w:bottom w:w="65.0" w:type="dxa"/>
            </w:tcMar>
          </w:tcPr>
          <w:p w:rsidR="00000000" w:rsidDel="00000000" w:rsidP="00000000" w:rsidRDefault="00000000" w:rsidRPr="00000000" w14:paraId="00000171">
            <w:pPr>
              <w:spacing w:after="0" w:lineRule="auto"/>
              <w:rPr/>
            </w:pPr>
            <w:r w:rsidDel="00000000" w:rsidR="00000000" w:rsidRPr="00000000">
              <w:rPr>
                <w:color w:val="202335"/>
                <w:sz w:val="15"/>
                <w:szCs w:val="15"/>
                <w:rtl w:val="0"/>
              </w:rPr>
              <w:t xml:space="preserve">Non-overridable product, safety and authority doctrine.</w:t>
            </w:r>
            <w:r w:rsidDel="00000000" w:rsidR="00000000" w:rsidRPr="00000000">
              <w:rPr>
                <w:rtl w:val="0"/>
              </w:rPr>
            </w:r>
          </w:p>
        </w:tc>
      </w:tr>
      <w:tr>
        <w:trPr>
          <w:cantSplit w:val="1"/>
          <w:tblHeader w:val="0"/>
        </w:trPr>
        <w:tc>
          <w:tcPr>
            <w:shd w:fill="fbfbfd" w:val="clear"/>
            <w:tcMar>
              <w:top w:w="65.0" w:type="dxa"/>
              <w:bottom w:w="65.0" w:type="dxa"/>
            </w:tcMar>
          </w:tcPr>
          <w:p w:rsidR="00000000" w:rsidDel="00000000" w:rsidP="00000000" w:rsidRDefault="00000000" w:rsidRPr="00000000" w14:paraId="00000172">
            <w:pPr>
              <w:spacing w:after="0" w:lineRule="auto"/>
              <w:rPr/>
            </w:pPr>
            <w:r w:rsidDel="00000000" w:rsidR="00000000" w:rsidRPr="00000000">
              <w:rPr>
                <w:color w:val="202335"/>
                <w:sz w:val="15"/>
                <w:szCs w:val="15"/>
                <w:rtl w:val="0"/>
              </w:rPr>
              <w:t xml:space="preserve">2</w:t>
            </w:r>
            <w:r w:rsidDel="00000000" w:rsidR="00000000" w:rsidRPr="00000000">
              <w:rPr>
                <w:rtl w:val="0"/>
              </w:rPr>
            </w:r>
          </w:p>
        </w:tc>
        <w:tc>
          <w:tcPr>
            <w:shd w:fill="fbfbfd" w:val="clear"/>
            <w:tcMar>
              <w:top w:w="65.0" w:type="dxa"/>
              <w:bottom w:w="65.0" w:type="dxa"/>
            </w:tcMar>
          </w:tcPr>
          <w:p w:rsidR="00000000" w:rsidDel="00000000" w:rsidP="00000000" w:rsidRDefault="00000000" w:rsidRPr="00000000" w14:paraId="00000173">
            <w:pPr>
              <w:spacing w:after="0" w:lineRule="auto"/>
              <w:rPr/>
            </w:pPr>
            <w:r w:rsidDel="00000000" w:rsidR="00000000" w:rsidRPr="00000000">
              <w:rPr>
                <w:color w:val="202335"/>
                <w:sz w:val="15"/>
                <w:szCs w:val="15"/>
                <w:rtl w:val="0"/>
              </w:rPr>
              <w:t xml:space="preserve">Authorization + action policy</w:t>
            </w:r>
            <w:r w:rsidDel="00000000" w:rsidR="00000000" w:rsidRPr="00000000">
              <w:rPr>
                <w:rtl w:val="0"/>
              </w:rPr>
            </w:r>
          </w:p>
        </w:tc>
        <w:tc>
          <w:tcPr>
            <w:shd w:fill="fbfbfd" w:val="clear"/>
            <w:tcMar>
              <w:top w:w="65.0" w:type="dxa"/>
              <w:bottom w:w="65.0" w:type="dxa"/>
            </w:tcMar>
          </w:tcPr>
          <w:p w:rsidR="00000000" w:rsidDel="00000000" w:rsidP="00000000" w:rsidRDefault="00000000" w:rsidRPr="00000000" w14:paraId="00000174">
            <w:pPr>
              <w:spacing w:after="0" w:lineRule="auto"/>
              <w:rPr/>
            </w:pPr>
            <w:r w:rsidDel="00000000" w:rsidR="00000000" w:rsidRPr="00000000">
              <w:rPr>
                <w:color w:val="202335"/>
                <w:sz w:val="15"/>
                <w:szCs w:val="15"/>
                <w:rtl w:val="0"/>
              </w:rPr>
              <w:t xml:space="preserve">Capabilities and denied actions; generated server-side.</w:t>
            </w:r>
            <w:r w:rsidDel="00000000" w:rsidR="00000000" w:rsidRPr="00000000">
              <w:rPr>
                <w:rtl w:val="0"/>
              </w:rPr>
            </w:r>
          </w:p>
        </w:tc>
      </w:tr>
      <w:tr>
        <w:trPr>
          <w:cantSplit w:val="1"/>
          <w:tblHeader w:val="0"/>
        </w:trPr>
        <w:tc>
          <w:tcPr>
            <w:tcMar>
              <w:top w:w="65.0" w:type="dxa"/>
              <w:bottom w:w="65.0" w:type="dxa"/>
            </w:tcMar>
          </w:tcPr>
          <w:p w:rsidR="00000000" w:rsidDel="00000000" w:rsidP="00000000" w:rsidRDefault="00000000" w:rsidRPr="00000000" w14:paraId="00000175">
            <w:pPr>
              <w:spacing w:after="0" w:lineRule="auto"/>
              <w:rPr/>
            </w:pPr>
            <w:r w:rsidDel="00000000" w:rsidR="00000000" w:rsidRPr="00000000">
              <w:rPr>
                <w:color w:val="202335"/>
                <w:sz w:val="15"/>
                <w:szCs w:val="15"/>
                <w:rtl w:val="0"/>
              </w:rPr>
              <w:t xml:space="preserve">3</w:t>
            </w:r>
            <w:r w:rsidDel="00000000" w:rsidR="00000000" w:rsidRPr="00000000">
              <w:rPr>
                <w:rtl w:val="0"/>
              </w:rPr>
            </w:r>
          </w:p>
        </w:tc>
        <w:tc>
          <w:tcPr>
            <w:tcMar>
              <w:top w:w="65.0" w:type="dxa"/>
              <w:bottom w:w="65.0" w:type="dxa"/>
            </w:tcMar>
          </w:tcPr>
          <w:p w:rsidR="00000000" w:rsidDel="00000000" w:rsidP="00000000" w:rsidRDefault="00000000" w:rsidRPr="00000000" w14:paraId="00000176">
            <w:pPr>
              <w:spacing w:after="0" w:lineRule="auto"/>
              <w:rPr/>
            </w:pPr>
            <w:r w:rsidDel="00000000" w:rsidR="00000000" w:rsidRPr="00000000">
              <w:rPr>
                <w:color w:val="202335"/>
                <w:sz w:val="15"/>
                <w:szCs w:val="15"/>
                <w:rtl w:val="0"/>
              </w:rPr>
              <w:t xml:space="preserve">Jurisdiction pack excerpt</w:t>
            </w:r>
            <w:r w:rsidDel="00000000" w:rsidR="00000000" w:rsidRPr="00000000">
              <w:rPr>
                <w:rtl w:val="0"/>
              </w:rPr>
            </w:r>
          </w:p>
        </w:tc>
        <w:tc>
          <w:tcPr>
            <w:tcMar>
              <w:top w:w="65.0" w:type="dxa"/>
              <w:bottom w:w="65.0" w:type="dxa"/>
            </w:tcMar>
          </w:tcPr>
          <w:p w:rsidR="00000000" w:rsidDel="00000000" w:rsidP="00000000" w:rsidRDefault="00000000" w:rsidRPr="00000000" w14:paraId="00000177">
            <w:pPr>
              <w:spacing w:after="0" w:lineRule="auto"/>
              <w:rPr/>
            </w:pPr>
            <w:r w:rsidDel="00000000" w:rsidR="00000000" w:rsidRPr="00000000">
              <w:rPr>
                <w:color w:val="202335"/>
                <w:sz w:val="15"/>
                <w:szCs w:val="15"/>
                <w:rtl w:val="0"/>
              </w:rPr>
              <w:t xml:space="preserve">Only the pack applicable to the current transaction/resource.</w:t>
            </w:r>
            <w:r w:rsidDel="00000000" w:rsidR="00000000" w:rsidRPr="00000000">
              <w:rPr>
                <w:rtl w:val="0"/>
              </w:rPr>
            </w:r>
          </w:p>
        </w:tc>
      </w:tr>
      <w:tr>
        <w:trPr>
          <w:cantSplit w:val="1"/>
          <w:tblHeader w:val="0"/>
        </w:trPr>
        <w:tc>
          <w:tcPr>
            <w:shd w:fill="fbfbfd" w:val="clear"/>
            <w:tcMar>
              <w:top w:w="65.0" w:type="dxa"/>
              <w:bottom w:w="65.0" w:type="dxa"/>
            </w:tcMar>
          </w:tcPr>
          <w:p w:rsidR="00000000" w:rsidDel="00000000" w:rsidP="00000000" w:rsidRDefault="00000000" w:rsidRPr="00000000" w14:paraId="00000178">
            <w:pPr>
              <w:spacing w:after="0" w:lineRule="auto"/>
              <w:rPr/>
            </w:pPr>
            <w:r w:rsidDel="00000000" w:rsidR="00000000" w:rsidRPr="00000000">
              <w:rPr>
                <w:color w:val="202335"/>
                <w:sz w:val="15"/>
                <w:szCs w:val="15"/>
                <w:rtl w:val="0"/>
              </w:rPr>
              <w:t xml:space="preserve">4</w:t>
            </w:r>
            <w:r w:rsidDel="00000000" w:rsidR="00000000" w:rsidRPr="00000000">
              <w:rPr>
                <w:rtl w:val="0"/>
              </w:rPr>
            </w:r>
          </w:p>
        </w:tc>
        <w:tc>
          <w:tcPr>
            <w:shd w:fill="fbfbfd" w:val="clear"/>
            <w:tcMar>
              <w:top w:w="65.0" w:type="dxa"/>
              <w:bottom w:w="65.0" w:type="dxa"/>
            </w:tcMar>
          </w:tcPr>
          <w:p w:rsidR="00000000" w:rsidDel="00000000" w:rsidP="00000000" w:rsidRDefault="00000000" w:rsidRPr="00000000" w14:paraId="00000179">
            <w:pPr>
              <w:spacing w:after="0" w:lineRule="auto"/>
              <w:rPr/>
            </w:pPr>
            <w:r w:rsidDel="00000000" w:rsidR="00000000" w:rsidRPr="00000000">
              <w:rPr>
                <w:color w:val="202335"/>
                <w:sz w:val="15"/>
                <w:szCs w:val="15"/>
                <w:rtl w:val="0"/>
              </w:rPr>
              <w:t xml:space="preserve">Authoritative account facts</w:t>
            </w:r>
            <w:r w:rsidDel="00000000" w:rsidR="00000000" w:rsidRPr="00000000">
              <w:rPr>
                <w:rtl w:val="0"/>
              </w:rPr>
            </w:r>
          </w:p>
        </w:tc>
        <w:tc>
          <w:tcPr>
            <w:shd w:fill="fbfbfd" w:val="clear"/>
            <w:tcMar>
              <w:top w:w="65.0" w:type="dxa"/>
              <w:bottom w:w="65.0" w:type="dxa"/>
            </w:tcMar>
          </w:tcPr>
          <w:p w:rsidR="00000000" w:rsidDel="00000000" w:rsidP="00000000" w:rsidRDefault="00000000" w:rsidRPr="00000000" w14:paraId="0000017A">
            <w:pPr>
              <w:spacing w:after="0" w:lineRule="auto"/>
              <w:rPr/>
            </w:pPr>
            <w:r w:rsidDel="00000000" w:rsidR="00000000" w:rsidRPr="00000000">
              <w:rPr>
                <w:color w:val="202335"/>
                <w:sz w:val="15"/>
                <w:szCs w:val="15"/>
                <w:rtl w:val="0"/>
              </w:rPr>
              <w:t xml:space="preserve">Structured tool/API results; mark as authoritative.</w:t>
            </w:r>
            <w:r w:rsidDel="00000000" w:rsidR="00000000" w:rsidRPr="00000000">
              <w:rPr>
                <w:rtl w:val="0"/>
              </w:rPr>
            </w:r>
          </w:p>
        </w:tc>
      </w:tr>
      <w:tr>
        <w:trPr>
          <w:cantSplit w:val="1"/>
          <w:tblHeader w:val="0"/>
        </w:trPr>
        <w:tc>
          <w:tcPr>
            <w:tcMar>
              <w:top w:w="65.0" w:type="dxa"/>
              <w:bottom w:w="65.0" w:type="dxa"/>
            </w:tcMar>
          </w:tcPr>
          <w:p w:rsidR="00000000" w:rsidDel="00000000" w:rsidP="00000000" w:rsidRDefault="00000000" w:rsidRPr="00000000" w14:paraId="0000017B">
            <w:pPr>
              <w:spacing w:after="0" w:lineRule="auto"/>
              <w:rPr/>
            </w:pPr>
            <w:r w:rsidDel="00000000" w:rsidR="00000000" w:rsidRPr="00000000">
              <w:rPr>
                <w:color w:val="202335"/>
                <w:sz w:val="15"/>
                <w:szCs w:val="15"/>
                <w:rtl w:val="0"/>
              </w:rPr>
              <w:t xml:space="preserve">5</w:t>
            </w:r>
            <w:r w:rsidDel="00000000" w:rsidR="00000000" w:rsidRPr="00000000">
              <w:rPr>
                <w:rtl w:val="0"/>
              </w:rPr>
            </w:r>
          </w:p>
        </w:tc>
        <w:tc>
          <w:tcPr>
            <w:tcMar>
              <w:top w:w="65.0" w:type="dxa"/>
              <w:bottom w:w="65.0" w:type="dxa"/>
            </w:tcMar>
          </w:tcPr>
          <w:p w:rsidR="00000000" w:rsidDel="00000000" w:rsidP="00000000" w:rsidRDefault="00000000" w:rsidRPr="00000000" w14:paraId="0000017C">
            <w:pPr>
              <w:spacing w:after="0" w:lineRule="auto"/>
              <w:rPr/>
            </w:pPr>
            <w:r w:rsidDel="00000000" w:rsidR="00000000" w:rsidRPr="00000000">
              <w:rPr>
                <w:color w:val="202335"/>
                <w:sz w:val="15"/>
                <w:szCs w:val="15"/>
                <w:rtl w:val="0"/>
              </w:rPr>
              <w:t xml:space="preserve">Canonical KB evidence</w:t>
            </w:r>
            <w:r w:rsidDel="00000000" w:rsidR="00000000" w:rsidRPr="00000000">
              <w:rPr>
                <w:rtl w:val="0"/>
              </w:rPr>
            </w:r>
          </w:p>
        </w:tc>
        <w:tc>
          <w:tcPr>
            <w:tcMar>
              <w:top w:w="65.0" w:type="dxa"/>
              <w:bottom w:w="65.0" w:type="dxa"/>
            </w:tcMar>
          </w:tcPr>
          <w:p w:rsidR="00000000" w:rsidDel="00000000" w:rsidP="00000000" w:rsidRDefault="00000000" w:rsidRPr="00000000" w14:paraId="0000017D">
            <w:pPr>
              <w:spacing w:after="0" w:lineRule="auto"/>
              <w:rPr/>
            </w:pPr>
            <w:r w:rsidDel="00000000" w:rsidR="00000000" w:rsidRPr="00000000">
              <w:rPr>
                <w:color w:val="202335"/>
                <w:sz w:val="15"/>
                <w:szCs w:val="15"/>
                <w:rtl w:val="0"/>
              </w:rPr>
              <w:t xml:space="preserve">Chunked, versioned, ACL-filtered, effective-date aware.</w:t>
            </w:r>
            <w:r w:rsidDel="00000000" w:rsidR="00000000" w:rsidRPr="00000000">
              <w:rPr>
                <w:rtl w:val="0"/>
              </w:rPr>
            </w:r>
          </w:p>
        </w:tc>
      </w:tr>
      <w:tr>
        <w:trPr>
          <w:cantSplit w:val="1"/>
          <w:tblHeader w:val="0"/>
        </w:trPr>
        <w:tc>
          <w:tcPr>
            <w:shd w:fill="fbfbfd" w:val="clear"/>
            <w:tcMar>
              <w:top w:w="65.0" w:type="dxa"/>
              <w:bottom w:w="65.0" w:type="dxa"/>
            </w:tcMar>
          </w:tcPr>
          <w:p w:rsidR="00000000" w:rsidDel="00000000" w:rsidP="00000000" w:rsidRDefault="00000000" w:rsidRPr="00000000" w14:paraId="0000017E">
            <w:pPr>
              <w:spacing w:after="0" w:lineRule="auto"/>
              <w:rPr/>
            </w:pPr>
            <w:r w:rsidDel="00000000" w:rsidR="00000000" w:rsidRPr="00000000">
              <w:rPr>
                <w:color w:val="202335"/>
                <w:sz w:val="15"/>
                <w:szCs w:val="15"/>
                <w:rtl w:val="0"/>
              </w:rPr>
              <w:t xml:space="preserve">6</w:t>
            </w:r>
            <w:r w:rsidDel="00000000" w:rsidR="00000000" w:rsidRPr="00000000">
              <w:rPr>
                <w:rtl w:val="0"/>
              </w:rPr>
            </w:r>
          </w:p>
        </w:tc>
        <w:tc>
          <w:tcPr>
            <w:shd w:fill="fbfbfd" w:val="clear"/>
            <w:tcMar>
              <w:top w:w="65.0" w:type="dxa"/>
              <w:bottom w:w="65.0" w:type="dxa"/>
            </w:tcMar>
          </w:tcPr>
          <w:p w:rsidR="00000000" w:rsidDel="00000000" w:rsidP="00000000" w:rsidRDefault="00000000" w:rsidRPr="00000000" w14:paraId="0000017F">
            <w:pPr>
              <w:spacing w:after="0" w:lineRule="auto"/>
              <w:rPr/>
            </w:pPr>
            <w:r w:rsidDel="00000000" w:rsidR="00000000" w:rsidRPr="00000000">
              <w:rPr>
                <w:color w:val="202335"/>
                <w:sz w:val="15"/>
                <w:szCs w:val="15"/>
                <w:rtl w:val="0"/>
              </w:rPr>
              <w:t xml:space="preserve">Conversation summary</w:t>
            </w:r>
            <w:r w:rsidDel="00000000" w:rsidR="00000000" w:rsidRPr="00000000">
              <w:rPr>
                <w:rtl w:val="0"/>
              </w:rPr>
            </w:r>
          </w:p>
        </w:tc>
        <w:tc>
          <w:tcPr>
            <w:shd w:fill="fbfbfd" w:val="clear"/>
            <w:tcMar>
              <w:top w:w="65.0" w:type="dxa"/>
              <w:bottom w:w="65.0" w:type="dxa"/>
            </w:tcMar>
          </w:tcPr>
          <w:p w:rsidR="00000000" w:rsidDel="00000000" w:rsidP="00000000" w:rsidRDefault="00000000" w:rsidRPr="00000000" w14:paraId="00000180">
            <w:pPr>
              <w:spacing w:after="0" w:lineRule="auto"/>
              <w:rPr/>
            </w:pPr>
            <w:r w:rsidDel="00000000" w:rsidR="00000000" w:rsidRPr="00000000">
              <w:rPr>
                <w:color w:val="202335"/>
                <w:sz w:val="15"/>
                <w:szCs w:val="15"/>
                <w:rtl w:val="0"/>
              </w:rPr>
              <w:t xml:space="preserve">Privacy-minimized summary; never overrides current authoritative facts.</w:t>
            </w:r>
            <w:r w:rsidDel="00000000" w:rsidR="00000000" w:rsidRPr="00000000">
              <w:rPr>
                <w:rtl w:val="0"/>
              </w:rPr>
            </w:r>
          </w:p>
        </w:tc>
      </w:tr>
      <w:tr>
        <w:trPr>
          <w:cantSplit w:val="1"/>
          <w:tblHeader w:val="0"/>
        </w:trPr>
        <w:tc>
          <w:tcPr>
            <w:tcMar>
              <w:top w:w="65.0" w:type="dxa"/>
              <w:bottom w:w="65.0" w:type="dxa"/>
            </w:tcMar>
          </w:tcPr>
          <w:p w:rsidR="00000000" w:rsidDel="00000000" w:rsidP="00000000" w:rsidRDefault="00000000" w:rsidRPr="00000000" w14:paraId="00000181">
            <w:pPr>
              <w:spacing w:after="0" w:lineRule="auto"/>
              <w:rPr/>
            </w:pPr>
            <w:r w:rsidDel="00000000" w:rsidR="00000000" w:rsidRPr="00000000">
              <w:rPr>
                <w:color w:val="202335"/>
                <w:sz w:val="15"/>
                <w:szCs w:val="15"/>
                <w:rtl w:val="0"/>
              </w:rPr>
              <w:t xml:space="preserve">7</w:t>
            </w:r>
            <w:r w:rsidDel="00000000" w:rsidR="00000000" w:rsidRPr="00000000">
              <w:rPr>
                <w:rtl w:val="0"/>
              </w:rPr>
            </w:r>
          </w:p>
        </w:tc>
        <w:tc>
          <w:tcPr>
            <w:tcMar>
              <w:top w:w="65.0" w:type="dxa"/>
              <w:bottom w:w="65.0" w:type="dxa"/>
            </w:tcMar>
          </w:tcPr>
          <w:p w:rsidR="00000000" w:rsidDel="00000000" w:rsidP="00000000" w:rsidRDefault="00000000" w:rsidRPr="00000000" w14:paraId="00000182">
            <w:pPr>
              <w:spacing w:after="0" w:lineRule="auto"/>
              <w:rPr/>
            </w:pPr>
            <w:r w:rsidDel="00000000" w:rsidR="00000000" w:rsidRPr="00000000">
              <w:rPr>
                <w:color w:val="202335"/>
                <w:sz w:val="15"/>
                <w:szCs w:val="15"/>
                <w:rtl w:val="0"/>
              </w:rPr>
              <w:t xml:space="preserve">Recent user turns</w:t>
            </w:r>
            <w:r w:rsidDel="00000000" w:rsidR="00000000" w:rsidRPr="00000000">
              <w:rPr>
                <w:rtl w:val="0"/>
              </w:rPr>
            </w:r>
          </w:p>
        </w:tc>
        <w:tc>
          <w:tcPr>
            <w:tcMar>
              <w:top w:w="65.0" w:type="dxa"/>
              <w:bottom w:w="65.0" w:type="dxa"/>
            </w:tcMar>
          </w:tcPr>
          <w:p w:rsidR="00000000" w:rsidDel="00000000" w:rsidP="00000000" w:rsidRDefault="00000000" w:rsidRPr="00000000" w14:paraId="00000183">
            <w:pPr>
              <w:spacing w:after="0" w:lineRule="auto"/>
              <w:rPr/>
            </w:pPr>
            <w:r w:rsidDel="00000000" w:rsidR="00000000" w:rsidRPr="00000000">
              <w:rPr>
                <w:color w:val="202335"/>
                <w:sz w:val="15"/>
                <w:szCs w:val="15"/>
                <w:rtl w:val="0"/>
              </w:rPr>
              <w:t xml:space="preserve">Bounded window; sensitive content removed when no longer necessary.</w:t>
            </w:r>
            <w:r w:rsidDel="00000000" w:rsidR="00000000" w:rsidRPr="00000000">
              <w:rPr>
                <w:rtl w:val="0"/>
              </w:rPr>
            </w:r>
          </w:p>
        </w:tc>
      </w:tr>
      <w:tr>
        <w:trPr>
          <w:cantSplit w:val="1"/>
          <w:tblHeader w:val="0"/>
        </w:trPr>
        <w:tc>
          <w:tcPr>
            <w:shd w:fill="fbfbfd" w:val="clear"/>
            <w:tcMar>
              <w:top w:w="65.0" w:type="dxa"/>
              <w:bottom w:w="65.0" w:type="dxa"/>
            </w:tcMar>
          </w:tcPr>
          <w:p w:rsidR="00000000" w:rsidDel="00000000" w:rsidP="00000000" w:rsidRDefault="00000000" w:rsidRPr="00000000" w14:paraId="00000184">
            <w:pPr>
              <w:spacing w:after="0" w:lineRule="auto"/>
              <w:rPr/>
            </w:pPr>
            <w:r w:rsidDel="00000000" w:rsidR="00000000" w:rsidRPr="00000000">
              <w:rPr>
                <w:color w:val="202335"/>
                <w:sz w:val="15"/>
                <w:szCs w:val="15"/>
                <w:rtl w:val="0"/>
              </w:rPr>
              <w:t xml:space="preserve">8</w:t>
            </w:r>
            <w:r w:rsidDel="00000000" w:rsidR="00000000" w:rsidRPr="00000000">
              <w:rPr>
                <w:rtl w:val="0"/>
              </w:rPr>
            </w:r>
          </w:p>
        </w:tc>
        <w:tc>
          <w:tcPr>
            <w:shd w:fill="fbfbfd" w:val="clear"/>
            <w:tcMar>
              <w:top w:w="65.0" w:type="dxa"/>
              <w:bottom w:w="65.0" w:type="dxa"/>
            </w:tcMar>
          </w:tcPr>
          <w:p w:rsidR="00000000" w:rsidDel="00000000" w:rsidP="00000000" w:rsidRDefault="00000000" w:rsidRPr="00000000" w14:paraId="00000185">
            <w:pPr>
              <w:spacing w:after="0" w:lineRule="auto"/>
              <w:rPr/>
            </w:pPr>
            <w:r w:rsidDel="00000000" w:rsidR="00000000" w:rsidRPr="00000000">
              <w:rPr>
                <w:color w:val="202335"/>
                <w:sz w:val="15"/>
                <w:szCs w:val="15"/>
                <w:rtl w:val="0"/>
              </w:rPr>
              <w:t xml:space="preserve">Current user request</w:t>
            </w:r>
            <w:r w:rsidDel="00000000" w:rsidR="00000000" w:rsidRPr="00000000">
              <w:rPr>
                <w:rtl w:val="0"/>
              </w:rPr>
            </w:r>
          </w:p>
        </w:tc>
        <w:tc>
          <w:tcPr>
            <w:shd w:fill="fbfbfd" w:val="clear"/>
            <w:tcMar>
              <w:top w:w="65.0" w:type="dxa"/>
              <w:bottom w:w="65.0" w:type="dxa"/>
            </w:tcMar>
          </w:tcPr>
          <w:p w:rsidR="00000000" w:rsidDel="00000000" w:rsidP="00000000" w:rsidRDefault="00000000" w:rsidRPr="00000000" w14:paraId="00000186">
            <w:pPr>
              <w:spacing w:after="0" w:lineRule="auto"/>
              <w:rPr/>
            </w:pPr>
            <w:r w:rsidDel="00000000" w:rsidR="00000000" w:rsidRPr="00000000">
              <w:rPr>
                <w:color w:val="202335"/>
                <w:sz w:val="15"/>
                <w:szCs w:val="15"/>
                <w:rtl w:val="0"/>
              </w:rPr>
              <w:t xml:space="preserve">Untrusted instruction; cannot override prior controls.</w:t>
            </w:r>
            <w:r w:rsidDel="00000000" w:rsidR="00000000" w:rsidRPr="00000000">
              <w:rPr>
                <w:rtl w:val="0"/>
              </w:rPr>
            </w:r>
          </w:p>
        </w:tc>
      </w:tr>
    </w:tbl>
    <w:p w:rsidR="00000000" w:rsidDel="00000000" w:rsidP="00000000" w:rsidRDefault="00000000" w:rsidRPr="00000000" w14:paraId="00000187">
      <w:pPr>
        <w:spacing w:after="0" w:lineRule="auto"/>
        <w:rPr/>
      </w:pPr>
      <w:r w:rsidDel="00000000" w:rsidR="00000000" w:rsidRPr="00000000">
        <w:rPr>
          <w:rtl w:val="0"/>
        </w:rPr>
      </w:r>
    </w:p>
    <w:p w:rsidR="00000000" w:rsidDel="00000000" w:rsidP="00000000" w:rsidRDefault="00000000" w:rsidRPr="00000000" w14:paraId="00000188">
      <w:pPr>
        <w:pStyle w:val="Heading2"/>
        <w:rPr/>
      </w:pPr>
      <w:r w:rsidDel="00000000" w:rsidR="00000000" w:rsidRPr="00000000">
        <w:rPr>
          <w:rtl w:val="0"/>
        </w:rPr>
        <w:t xml:space="preserve">6.3 Memory rule</w:t>
      </w:r>
    </w:p>
    <w:tbl>
      <w:tblPr>
        <w:tblStyle w:val="Table17"/>
        <w:tblW w:w="9994.0" w:type="dxa"/>
        <w:jc w:val="center"/>
        <w:tblLayout w:type="fixed"/>
        <w:tblLook w:val="0400"/>
      </w:tblPr>
      <w:tblGrid>
        <w:gridCol w:w="9994"/>
        <w:tblGridChange w:id="0">
          <w:tblGrid>
            <w:gridCol w:w="9994"/>
          </w:tblGrid>
        </w:tblGridChange>
      </w:tblGrid>
      <w:tr>
        <w:trPr>
          <w:cantSplit w:val="0"/>
          <w:tblHeader w:val="0"/>
        </w:trPr>
        <w:tc>
          <w:tcPr>
            <w:shd w:fill="eef7f5" w:val="clear"/>
            <w:tcMar>
              <w:top w:w="100.0" w:type="dxa"/>
              <w:bottom w:w="100.0" w:type="dxa"/>
            </w:tcMar>
          </w:tcPr>
          <w:p w:rsidR="00000000" w:rsidDel="00000000" w:rsidP="00000000" w:rsidRDefault="00000000" w:rsidRPr="00000000" w14:paraId="00000189">
            <w:pPr>
              <w:rPr/>
            </w:pPr>
            <w:r w:rsidDel="00000000" w:rsidR="00000000" w:rsidRPr="00000000">
              <w:rPr>
                <w:b w:val="1"/>
                <w:bCs w:val="1"/>
                <w:color w:val="137e73"/>
                <w:sz w:val="17"/>
                <w:szCs w:val="17"/>
                <w:rtl w:val="0"/>
              </w:rPr>
              <w:t xml:space="preserve">NO HIDDEN MEMORY  </w:t>
            </w:r>
            <w:r w:rsidDel="00000000" w:rsidR="00000000" w:rsidRPr="00000000">
              <w:rPr>
                <w:color w:val="202335"/>
                <w:sz w:val="18"/>
                <w:szCs w:val="18"/>
                <w:rtl w:val="0"/>
              </w:rPr>
              <w:t xml:space="preserve">Conversation continuity may use bounded transcript/summary state. Durable cross-conversation preferences require an explicit product feature, separate consent/governance, user visibility and deletion controls. The model provider is not the system of record for user memory.</w:t>
            </w:r>
            <w:r w:rsidDel="00000000" w:rsidR="00000000" w:rsidRPr="00000000">
              <w:rPr>
                <w:rtl w:val="0"/>
              </w:rPr>
            </w:r>
          </w:p>
        </w:tc>
      </w:tr>
    </w:tbl>
    <w:p w:rsidR="00000000" w:rsidDel="00000000" w:rsidP="00000000" w:rsidRDefault="00000000" w:rsidRPr="00000000" w14:paraId="0000018A">
      <w:pPr>
        <w:spacing w:after="0" w:lineRule="auto"/>
        <w:rPr/>
      </w:pPr>
      <w:r w:rsidDel="00000000" w:rsidR="00000000" w:rsidRPr="00000000">
        <w:rPr>
          <w:rtl w:val="0"/>
        </w:rPr>
      </w:r>
    </w:p>
    <w:p w:rsidR="00000000" w:rsidDel="00000000" w:rsidP="00000000" w:rsidRDefault="00000000" w:rsidRPr="00000000" w14:paraId="0000018B">
      <w:pPr>
        <w:pStyle w:val="Heading1"/>
        <w:rPr/>
      </w:pPr>
      <w:r w:rsidDel="00000000" w:rsidR="00000000" w:rsidRPr="00000000">
        <w:rPr>
          <w:rtl w:val="0"/>
        </w:rPr>
        <w:t xml:space="preserve">7. Intent, Risk &amp; Routing Engine</w:t>
      </w:r>
    </w:p>
    <w:p w:rsidR="00000000" w:rsidDel="00000000" w:rsidP="00000000" w:rsidRDefault="00000000" w:rsidRPr="00000000" w14:paraId="0000018C">
      <w:pPr>
        <w:pStyle w:val="Heading2"/>
        <w:rPr/>
      </w:pPr>
      <w:r w:rsidDel="00000000" w:rsidR="00000000" w:rsidRPr="00000000">
        <w:rPr>
          <w:rtl w:val="0"/>
        </w:rPr>
        <w:t xml:space="preserve">7.1 Intent classes</w:t>
      </w:r>
    </w:p>
    <w:tbl>
      <w:tblPr>
        <w:tblStyle w:val="Table18"/>
        <w:tblW w:w="9993.0" w:type="dxa"/>
        <w:jc w:val="center"/>
        <w:tblBorders>
          <w:top w:color="d9dce6" w:space="0" w:sz="3" w:val="single"/>
          <w:left w:color="d9dce6" w:space="0" w:sz="3" w:val="single"/>
          <w:bottom w:color="d9dce6" w:space="0" w:sz="3" w:val="single"/>
          <w:right w:color="d9dce6" w:space="0" w:sz="3" w:val="single"/>
          <w:insideH w:color="d9dce6" w:space="0" w:sz="3" w:val="single"/>
          <w:insideV w:color="d9dce6" w:space="0" w:sz="3" w:val="single"/>
        </w:tblBorders>
        <w:tblLayout w:type="fixed"/>
        <w:tblLook w:val="0400"/>
      </w:tblPr>
      <w:tblGrid>
        <w:gridCol w:w="3331"/>
        <w:gridCol w:w="3331"/>
        <w:gridCol w:w="3331"/>
        <w:tblGridChange w:id="0">
          <w:tblGrid>
            <w:gridCol w:w="3331"/>
            <w:gridCol w:w="3331"/>
            <w:gridCol w:w="3331"/>
          </w:tblGrid>
        </w:tblGridChange>
      </w:tblGrid>
      <w:tr>
        <w:trPr>
          <w:cantSplit w:val="0"/>
          <w:tblHeader w:val="1"/>
        </w:trPr>
        <w:tc>
          <w:tcPr>
            <w:shd w:fill="151a3d" w:val="clear"/>
            <w:tcMar>
              <w:top w:w="70.0" w:type="dxa"/>
              <w:bottom w:w="70.0" w:type="dxa"/>
            </w:tcMar>
          </w:tcPr>
          <w:p w:rsidR="00000000" w:rsidDel="00000000" w:rsidP="00000000" w:rsidRDefault="00000000" w:rsidRPr="00000000" w14:paraId="0000018D">
            <w:pPr>
              <w:rPr/>
            </w:pPr>
            <w:r w:rsidDel="00000000" w:rsidR="00000000" w:rsidRPr="00000000">
              <w:rPr>
                <w:b w:val="1"/>
                <w:bCs w:val="1"/>
                <w:color w:val="ffffff"/>
                <w:sz w:val="14"/>
                <w:szCs w:val="14"/>
                <w:rtl w:val="0"/>
              </w:rPr>
              <w:t xml:space="preserve">Class</w:t>
            </w:r>
            <w:r w:rsidDel="00000000" w:rsidR="00000000" w:rsidRPr="00000000">
              <w:rPr>
                <w:rtl w:val="0"/>
              </w:rPr>
            </w:r>
          </w:p>
        </w:tc>
        <w:tc>
          <w:tcPr>
            <w:shd w:fill="151a3d" w:val="clear"/>
            <w:tcMar>
              <w:top w:w="70.0" w:type="dxa"/>
              <w:bottom w:w="70.0" w:type="dxa"/>
            </w:tcMar>
          </w:tcPr>
          <w:p w:rsidR="00000000" w:rsidDel="00000000" w:rsidP="00000000" w:rsidRDefault="00000000" w:rsidRPr="00000000" w14:paraId="0000018E">
            <w:pPr>
              <w:rPr/>
            </w:pPr>
            <w:r w:rsidDel="00000000" w:rsidR="00000000" w:rsidRPr="00000000">
              <w:rPr>
                <w:b w:val="1"/>
                <w:bCs w:val="1"/>
                <w:color w:val="ffffff"/>
                <w:sz w:val="14"/>
                <w:szCs w:val="14"/>
                <w:rtl w:val="0"/>
              </w:rPr>
              <w:t xml:space="preserve">Examples</w:t>
            </w:r>
            <w:r w:rsidDel="00000000" w:rsidR="00000000" w:rsidRPr="00000000">
              <w:rPr>
                <w:rtl w:val="0"/>
              </w:rPr>
            </w:r>
          </w:p>
        </w:tc>
        <w:tc>
          <w:tcPr>
            <w:shd w:fill="151a3d" w:val="clear"/>
            <w:tcMar>
              <w:top w:w="70.0" w:type="dxa"/>
              <w:bottom w:w="70.0" w:type="dxa"/>
            </w:tcMar>
          </w:tcPr>
          <w:p w:rsidR="00000000" w:rsidDel="00000000" w:rsidP="00000000" w:rsidRDefault="00000000" w:rsidRPr="00000000" w14:paraId="0000018F">
            <w:pPr>
              <w:rPr/>
            </w:pPr>
            <w:r w:rsidDel="00000000" w:rsidR="00000000" w:rsidRPr="00000000">
              <w:rPr>
                <w:b w:val="1"/>
                <w:bCs w:val="1"/>
                <w:color w:val="ffffff"/>
                <w:sz w:val="14"/>
                <w:szCs w:val="14"/>
                <w:rtl w:val="0"/>
              </w:rPr>
              <w:t xml:space="preserve">Route</w:t>
            </w:r>
            <w:r w:rsidDel="00000000" w:rsidR="00000000" w:rsidRPr="00000000">
              <w:rPr>
                <w:rtl w:val="0"/>
              </w:rPr>
            </w:r>
          </w:p>
        </w:tc>
      </w:tr>
      <w:tr>
        <w:trPr>
          <w:cantSplit w:val="1"/>
          <w:tblHeader w:val="0"/>
        </w:trPr>
        <w:tc>
          <w:tcPr>
            <w:tcMar>
              <w:top w:w="65.0" w:type="dxa"/>
              <w:bottom w:w="65.0" w:type="dxa"/>
            </w:tcMar>
          </w:tcPr>
          <w:p w:rsidR="00000000" w:rsidDel="00000000" w:rsidP="00000000" w:rsidRDefault="00000000" w:rsidRPr="00000000" w14:paraId="00000190">
            <w:pPr>
              <w:spacing w:after="0" w:lineRule="auto"/>
              <w:rPr/>
            </w:pPr>
            <w:r w:rsidDel="00000000" w:rsidR="00000000" w:rsidRPr="00000000">
              <w:rPr>
                <w:color w:val="202335"/>
                <w:sz w:val="14"/>
                <w:szCs w:val="14"/>
                <w:rtl w:val="0"/>
              </w:rPr>
              <w:t xml:space="preserve">I0 General guidance</w:t>
            </w:r>
            <w:r w:rsidDel="00000000" w:rsidR="00000000" w:rsidRPr="00000000">
              <w:rPr>
                <w:rtl w:val="0"/>
              </w:rPr>
            </w:r>
          </w:p>
        </w:tc>
        <w:tc>
          <w:tcPr>
            <w:tcMar>
              <w:top w:w="65.0" w:type="dxa"/>
              <w:bottom w:w="65.0" w:type="dxa"/>
            </w:tcMar>
          </w:tcPr>
          <w:p w:rsidR="00000000" w:rsidDel="00000000" w:rsidP="00000000" w:rsidRDefault="00000000" w:rsidRPr="00000000" w14:paraId="00000191">
            <w:pPr>
              <w:spacing w:after="0" w:lineRule="auto"/>
              <w:rPr/>
            </w:pPr>
            <w:r w:rsidDel="00000000" w:rsidR="00000000" w:rsidRPr="00000000">
              <w:rPr>
                <w:color w:val="202335"/>
                <w:sz w:val="14"/>
                <w:szCs w:val="14"/>
                <w:rtl w:val="0"/>
              </w:rPr>
              <w:t xml:space="preserve">How Zoiko Rooms works; navigation help</w:t>
            </w:r>
            <w:r w:rsidDel="00000000" w:rsidR="00000000" w:rsidRPr="00000000">
              <w:rPr>
                <w:rtl w:val="0"/>
              </w:rPr>
            </w:r>
          </w:p>
        </w:tc>
        <w:tc>
          <w:tcPr>
            <w:tcMar>
              <w:top w:w="65.0" w:type="dxa"/>
              <w:bottom w:w="65.0" w:type="dxa"/>
            </w:tcMar>
          </w:tcPr>
          <w:p w:rsidR="00000000" w:rsidDel="00000000" w:rsidP="00000000" w:rsidRDefault="00000000" w:rsidRPr="00000000" w14:paraId="00000192">
            <w:pPr>
              <w:spacing w:after="0" w:lineRule="auto"/>
              <w:rPr/>
            </w:pPr>
            <w:r w:rsidDel="00000000" w:rsidR="00000000" w:rsidRPr="00000000">
              <w:rPr>
                <w:color w:val="202335"/>
                <w:sz w:val="14"/>
                <w:szCs w:val="14"/>
                <w:rtl w:val="0"/>
              </w:rPr>
              <w:t xml:space="preserve">Canonical KB + product navigation.</w:t>
            </w:r>
            <w:r w:rsidDel="00000000" w:rsidR="00000000" w:rsidRPr="00000000">
              <w:rPr>
                <w:rtl w:val="0"/>
              </w:rPr>
            </w:r>
          </w:p>
        </w:tc>
      </w:tr>
      <w:tr>
        <w:trPr>
          <w:cantSplit w:val="1"/>
          <w:tblHeader w:val="0"/>
        </w:trPr>
        <w:tc>
          <w:tcPr>
            <w:shd w:fill="fbfbfd" w:val="clear"/>
            <w:tcMar>
              <w:top w:w="65.0" w:type="dxa"/>
              <w:bottom w:w="65.0" w:type="dxa"/>
            </w:tcMar>
          </w:tcPr>
          <w:p w:rsidR="00000000" w:rsidDel="00000000" w:rsidP="00000000" w:rsidRDefault="00000000" w:rsidRPr="00000000" w14:paraId="00000193">
            <w:pPr>
              <w:spacing w:after="0" w:lineRule="auto"/>
              <w:rPr/>
            </w:pPr>
            <w:r w:rsidDel="00000000" w:rsidR="00000000" w:rsidRPr="00000000">
              <w:rPr>
                <w:color w:val="202335"/>
                <w:sz w:val="14"/>
                <w:szCs w:val="14"/>
                <w:rtl w:val="0"/>
              </w:rPr>
              <w:t xml:space="preserve">I1 Discovery</w:t>
            </w:r>
            <w:r w:rsidDel="00000000" w:rsidR="00000000" w:rsidRPr="00000000">
              <w:rPr>
                <w:rtl w:val="0"/>
              </w:rPr>
            </w:r>
          </w:p>
        </w:tc>
        <w:tc>
          <w:tcPr>
            <w:shd w:fill="fbfbfd" w:val="clear"/>
            <w:tcMar>
              <w:top w:w="65.0" w:type="dxa"/>
              <w:bottom w:w="65.0" w:type="dxa"/>
            </w:tcMar>
          </w:tcPr>
          <w:p w:rsidR="00000000" w:rsidDel="00000000" w:rsidP="00000000" w:rsidRDefault="00000000" w:rsidRPr="00000000" w14:paraId="00000194">
            <w:pPr>
              <w:spacing w:after="0" w:lineRule="auto"/>
              <w:rPr/>
            </w:pPr>
            <w:r w:rsidDel="00000000" w:rsidR="00000000" w:rsidRPr="00000000">
              <w:rPr>
                <w:color w:val="202335"/>
                <w:sz w:val="14"/>
                <w:szCs w:val="14"/>
                <w:rtl w:val="0"/>
              </w:rPr>
              <w:t xml:space="preserve">Help refine room-search needs</w:t>
            </w:r>
            <w:r w:rsidDel="00000000" w:rsidR="00000000" w:rsidRPr="00000000">
              <w:rPr>
                <w:rtl w:val="0"/>
              </w:rPr>
            </w:r>
          </w:p>
        </w:tc>
        <w:tc>
          <w:tcPr>
            <w:shd w:fill="fbfbfd" w:val="clear"/>
            <w:tcMar>
              <w:top w:w="65.0" w:type="dxa"/>
              <w:bottom w:w="65.0" w:type="dxa"/>
            </w:tcMar>
          </w:tcPr>
          <w:p w:rsidR="00000000" w:rsidDel="00000000" w:rsidP="00000000" w:rsidRDefault="00000000" w:rsidRPr="00000000" w14:paraId="00000195">
            <w:pPr>
              <w:spacing w:after="0" w:lineRule="auto"/>
              <w:rPr/>
            </w:pPr>
            <w:r w:rsidDel="00000000" w:rsidR="00000000" w:rsidRPr="00000000">
              <w:rPr>
                <w:color w:val="202335"/>
                <w:sz w:val="14"/>
                <w:szCs w:val="14"/>
                <w:rtl w:val="0"/>
              </w:rPr>
              <w:t xml:space="preserve">Search/discovery adapter; no protected-attribute inference.</w:t>
            </w:r>
            <w:r w:rsidDel="00000000" w:rsidR="00000000" w:rsidRPr="00000000">
              <w:rPr>
                <w:rtl w:val="0"/>
              </w:rPr>
            </w:r>
          </w:p>
        </w:tc>
      </w:tr>
      <w:tr>
        <w:trPr>
          <w:cantSplit w:val="1"/>
          <w:tblHeader w:val="0"/>
        </w:trPr>
        <w:tc>
          <w:tcPr>
            <w:tcMar>
              <w:top w:w="65.0" w:type="dxa"/>
              <w:bottom w:w="65.0" w:type="dxa"/>
            </w:tcMar>
          </w:tcPr>
          <w:p w:rsidR="00000000" w:rsidDel="00000000" w:rsidP="00000000" w:rsidRDefault="00000000" w:rsidRPr="00000000" w14:paraId="00000196">
            <w:pPr>
              <w:spacing w:after="0" w:lineRule="auto"/>
              <w:rPr/>
            </w:pPr>
            <w:r w:rsidDel="00000000" w:rsidR="00000000" w:rsidRPr="00000000">
              <w:rPr>
                <w:color w:val="202335"/>
                <w:sz w:val="14"/>
                <w:szCs w:val="14"/>
                <w:rtl w:val="0"/>
              </w:rPr>
              <w:t xml:space="preserve">I2 Account read</w:t>
            </w:r>
            <w:r w:rsidDel="00000000" w:rsidR="00000000" w:rsidRPr="00000000">
              <w:rPr>
                <w:rtl w:val="0"/>
              </w:rPr>
            </w:r>
          </w:p>
        </w:tc>
        <w:tc>
          <w:tcPr>
            <w:tcMar>
              <w:top w:w="65.0" w:type="dxa"/>
              <w:bottom w:w="65.0" w:type="dxa"/>
            </w:tcMar>
          </w:tcPr>
          <w:p w:rsidR="00000000" w:rsidDel="00000000" w:rsidP="00000000" w:rsidRDefault="00000000" w:rsidRPr="00000000" w14:paraId="00000197">
            <w:pPr>
              <w:spacing w:after="0" w:lineRule="auto"/>
              <w:rPr/>
            </w:pPr>
            <w:r w:rsidDel="00000000" w:rsidR="00000000" w:rsidRPr="00000000">
              <w:rPr>
                <w:color w:val="202335"/>
                <w:sz w:val="14"/>
                <w:szCs w:val="14"/>
                <w:rtl w:val="0"/>
              </w:rPr>
              <w:t xml:space="preserve">What is my application status? Next viewing?</w:t>
            </w:r>
            <w:r w:rsidDel="00000000" w:rsidR="00000000" w:rsidRPr="00000000">
              <w:rPr>
                <w:rtl w:val="0"/>
              </w:rPr>
            </w:r>
          </w:p>
        </w:tc>
        <w:tc>
          <w:tcPr>
            <w:tcMar>
              <w:top w:w="65.0" w:type="dxa"/>
              <w:bottom w:w="65.0" w:type="dxa"/>
            </w:tcMar>
          </w:tcPr>
          <w:p w:rsidR="00000000" w:rsidDel="00000000" w:rsidP="00000000" w:rsidRDefault="00000000" w:rsidRPr="00000000" w14:paraId="00000198">
            <w:pPr>
              <w:spacing w:after="0" w:lineRule="auto"/>
              <w:rPr/>
            </w:pPr>
            <w:r w:rsidDel="00000000" w:rsidR="00000000" w:rsidRPr="00000000">
              <w:rPr>
                <w:color w:val="202335"/>
                <w:sz w:val="14"/>
                <w:szCs w:val="14"/>
                <w:rtl w:val="0"/>
              </w:rPr>
              <w:t xml:space="preserve">Authoritative API read + explanation.</w:t>
            </w:r>
            <w:r w:rsidDel="00000000" w:rsidR="00000000" w:rsidRPr="00000000">
              <w:rPr>
                <w:rtl w:val="0"/>
              </w:rPr>
            </w:r>
          </w:p>
        </w:tc>
      </w:tr>
      <w:tr>
        <w:trPr>
          <w:cantSplit w:val="1"/>
          <w:tblHeader w:val="0"/>
        </w:trPr>
        <w:tc>
          <w:tcPr>
            <w:shd w:fill="fbfbfd" w:val="clear"/>
            <w:tcMar>
              <w:top w:w="65.0" w:type="dxa"/>
              <w:bottom w:w="65.0" w:type="dxa"/>
            </w:tcMar>
          </w:tcPr>
          <w:p w:rsidR="00000000" w:rsidDel="00000000" w:rsidP="00000000" w:rsidRDefault="00000000" w:rsidRPr="00000000" w14:paraId="00000199">
            <w:pPr>
              <w:spacing w:after="0" w:lineRule="auto"/>
              <w:rPr/>
            </w:pPr>
            <w:r w:rsidDel="00000000" w:rsidR="00000000" w:rsidRPr="00000000">
              <w:rPr>
                <w:color w:val="202335"/>
                <w:sz w:val="14"/>
                <w:szCs w:val="14"/>
                <w:rtl w:val="0"/>
              </w:rPr>
              <w:t xml:space="preserve">I3 Compliance explanation</w:t>
            </w:r>
            <w:r w:rsidDel="00000000" w:rsidR="00000000" w:rsidRPr="00000000">
              <w:rPr>
                <w:rtl w:val="0"/>
              </w:rPr>
            </w:r>
          </w:p>
        </w:tc>
        <w:tc>
          <w:tcPr>
            <w:shd w:fill="fbfbfd" w:val="clear"/>
            <w:tcMar>
              <w:top w:w="65.0" w:type="dxa"/>
              <w:bottom w:w="65.0" w:type="dxa"/>
            </w:tcMar>
          </w:tcPr>
          <w:p w:rsidR="00000000" w:rsidDel="00000000" w:rsidP="00000000" w:rsidRDefault="00000000" w:rsidRPr="00000000" w14:paraId="0000019A">
            <w:pPr>
              <w:spacing w:after="0" w:lineRule="auto"/>
              <w:rPr/>
            </w:pPr>
            <w:r w:rsidDel="00000000" w:rsidR="00000000" w:rsidRPr="00000000">
              <w:rPr>
                <w:color w:val="202335"/>
                <w:sz w:val="14"/>
                <w:szCs w:val="14"/>
                <w:rtl w:val="0"/>
              </w:rPr>
              <w:t xml:space="preserve">What does this host compliance item mean?</w:t>
            </w:r>
            <w:r w:rsidDel="00000000" w:rsidR="00000000" w:rsidRPr="00000000">
              <w:rPr>
                <w:rtl w:val="0"/>
              </w:rPr>
            </w:r>
          </w:p>
        </w:tc>
        <w:tc>
          <w:tcPr>
            <w:shd w:fill="fbfbfd" w:val="clear"/>
            <w:tcMar>
              <w:top w:w="65.0" w:type="dxa"/>
              <w:bottom w:w="65.0" w:type="dxa"/>
            </w:tcMar>
          </w:tcPr>
          <w:p w:rsidR="00000000" w:rsidDel="00000000" w:rsidP="00000000" w:rsidRDefault="00000000" w:rsidRPr="00000000" w14:paraId="0000019B">
            <w:pPr>
              <w:spacing w:after="0" w:lineRule="auto"/>
              <w:rPr/>
            </w:pPr>
            <w:r w:rsidDel="00000000" w:rsidR="00000000" w:rsidRPr="00000000">
              <w:rPr>
                <w:color w:val="202335"/>
                <w:sz w:val="14"/>
                <w:szCs w:val="14"/>
                <w:rtl w:val="0"/>
              </w:rPr>
              <w:t xml:space="preserve">Deterministic compliance result + market-pack explanation.</w:t>
            </w:r>
            <w:r w:rsidDel="00000000" w:rsidR="00000000" w:rsidRPr="00000000">
              <w:rPr>
                <w:rtl w:val="0"/>
              </w:rPr>
            </w:r>
          </w:p>
        </w:tc>
      </w:tr>
      <w:tr>
        <w:trPr>
          <w:cantSplit w:val="1"/>
          <w:tblHeader w:val="0"/>
        </w:trPr>
        <w:tc>
          <w:tcPr>
            <w:tcMar>
              <w:top w:w="65.0" w:type="dxa"/>
              <w:bottom w:w="65.0" w:type="dxa"/>
            </w:tcMar>
          </w:tcPr>
          <w:p w:rsidR="00000000" w:rsidDel="00000000" w:rsidP="00000000" w:rsidRDefault="00000000" w:rsidRPr="00000000" w14:paraId="0000019C">
            <w:pPr>
              <w:spacing w:after="0" w:lineRule="auto"/>
              <w:rPr/>
            </w:pPr>
            <w:r w:rsidDel="00000000" w:rsidR="00000000" w:rsidRPr="00000000">
              <w:rPr>
                <w:color w:val="202335"/>
                <w:sz w:val="14"/>
                <w:szCs w:val="14"/>
                <w:rtl w:val="0"/>
              </w:rPr>
              <w:t xml:space="preserve">I4 Financial read</w:t>
            </w:r>
            <w:r w:rsidDel="00000000" w:rsidR="00000000" w:rsidRPr="00000000">
              <w:rPr>
                <w:rtl w:val="0"/>
              </w:rPr>
            </w:r>
          </w:p>
        </w:tc>
        <w:tc>
          <w:tcPr>
            <w:tcMar>
              <w:top w:w="65.0" w:type="dxa"/>
              <w:bottom w:w="65.0" w:type="dxa"/>
            </w:tcMar>
          </w:tcPr>
          <w:p w:rsidR="00000000" w:rsidDel="00000000" w:rsidP="00000000" w:rsidRDefault="00000000" w:rsidRPr="00000000" w14:paraId="0000019D">
            <w:pPr>
              <w:spacing w:after="0" w:lineRule="auto"/>
              <w:rPr/>
            </w:pPr>
            <w:r w:rsidDel="00000000" w:rsidR="00000000" w:rsidRPr="00000000">
              <w:rPr>
                <w:color w:val="202335"/>
                <w:sz w:val="14"/>
                <w:szCs w:val="14"/>
                <w:rtl w:val="0"/>
              </w:rPr>
              <w:t xml:space="preserve">What is my next payment / payout status?</w:t>
            </w:r>
            <w:r w:rsidDel="00000000" w:rsidR="00000000" w:rsidRPr="00000000">
              <w:rPr>
                <w:rtl w:val="0"/>
              </w:rPr>
            </w:r>
          </w:p>
        </w:tc>
        <w:tc>
          <w:tcPr>
            <w:tcMar>
              <w:top w:w="65.0" w:type="dxa"/>
              <w:bottom w:w="65.0" w:type="dxa"/>
            </w:tcMar>
          </w:tcPr>
          <w:p w:rsidR="00000000" w:rsidDel="00000000" w:rsidP="00000000" w:rsidRDefault="00000000" w:rsidRPr="00000000" w14:paraId="0000019E">
            <w:pPr>
              <w:spacing w:after="0" w:lineRule="auto"/>
              <w:rPr/>
            </w:pPr>
            <w:r w:rsidDel="00000000" w:rsidR="00000000" w:rsidRPr="00000000">
              <w:rPr>
                <w:color w:val="202335"/>
                <w:sz w:val="14"/>
                <w:szCs w:val="14"/>
                <w:rtl w:val="0"/>
              </w:rPr>
              <w:t xml:space="preserve">Authoritative ledger/payment read only.</w:t>
            </w:r>
            <w:r w:rsidDel="00000000" w:rsidR="00000000" w:rsidRPr="00000000">
              <w:rPr>
                <w:rtl w:val="0"/>
              </w:rPr>
            </w:r>
          </w:p>
        </w:tc>
      </w:tr>
      <w:tr>
        <w:trPr>
          <w:cantSplit w:val="1"/>
          <w:tblHeader w:val="0"/>
        </w:trPr>
        <w:tc>
          <w:tcPr>
            <w:shd w:fill="fbfbfd" w:val="clear"/>
            <w:tcMar>
              <w:top w:w="65.0" w:type="dxa"/>
              <w:bottom w:w="65.0" w:type="dxa"/>
            </w:tcMar>
          </w:tcPr>
          <w:p w:rsidR="00000000" w:rsidDel="00000000" w:rsidP="00000000" w:rsidRDefault="00000000" w:rsidRPr="00000000" w14:paraId="0000019F">
            <w:pPr>
              <w:spacing w:after="0" w:lineRule="auto"/>
              <w:rPr/>
            </w:pPr>
            <w:r w:rsidDel="00000000" w:rsidR="00000000" w:rsidRPr="00000000">
              <w:rPr>
                <w:color w:val="202335"/>
                <w:sz w:val="14"/>
                <w:szCs w:val="14"/>
                <w:rtl w:val="0"/>
              </w:rPr>
              <w:t xml:space="preserve">I5 Drafting</w:t>
            </w:r>
            <w:r w:rsidDel="00000000" w:rsidR="00000000" w:rsidRPr="00000000">
              <w:rPr>
                <w:rtl w:val="0"/>
              </w:rPr>
            </w:r>
          </w:p>
        </w:tc>
        <w:tc>
          <w:tcPr>
            <w:shd w:fill="fbfbfd" w:val="clear"/>
            <w:tcMar>
              <w:top w:w="65.0" w:type="dxa"/>
              <w:bottom w:w="65.0" w:type="dxa"/>
            </w:tcMar>
          </w:tcPr>
          <w:p w:rsidR="00000000" w:rsidDel="00000000" w:rsidP="00000000" w:rsidRDefault="00000000" w:rsidRPr="00000000" w14:paraId="000001A0">
            <w:pPr>
              <w:spacing w:after="0" w:lineRule="auto"/>
              <w:rPr/>
            </w:pPr>
            <w:r w:rsidDel="00000000" w:rsidR="00000000" w:rsidRPr="00000000">
              <w:rPr>
                <w:color w:val="202335"/>
                <w:sz w:val="14"/>
                <w:szCs w:val="14"/>
                <w:rtl w:val="0"/>
              </w:rPr>
              <w:t xml:space="preserve">Draft a message to host/renter/support</w:t>
            </w:r>
            <w:r w:rsidDel="00000000" w:rsidR="00000000" w:rsidRPr="00000000">
              <w:rPr>
                <w:rtl w:val="0"/>
              </w:rPr>
            </w:r>
          </w:p>
        </w:tc>
        <w:tc>
          <w:tcPr>
            <w:shd w:fill="fbfbfd" w:val="clear"/>
            <w:tcMar>
              <w:top w:w="65.0" w:type="dxa"/>
              <w:bottom w:w="65.0" w:type="dxa"/>
            </w:tcMar>
          </w:tcPr>
          <w:p w:rsidR="00000000" w:rsidDel="00000000" w:rsidP="00000000" w:rsidRDefault="00000000" w:rsidRPr="00000000" w14:paraId="000001A1">
            <w:pPr>
              <w:spacing w:after="0" w:lineRule="auto"/>
              <w:rPr/>
            </w:pPr>
            <w:r w:rsidDel="00000000" w:rsidR="00000000" w:rsidRPr="00000000">
              <w:rPr>
                <w:color w:val="202335"/>
                <w:sz w:val="14"/>
                <w:szCs w:val="14"/>
                <w:rtl w:val="0"/>
              </w:rPr>
              <w:t xml:space="preserve">Generate draft; user reviews before sending.</w:t>
            </w:r>
            <w:r w:rsidDel="00000000" w:rsidR="00000000" w:rsidRPr="00000000">
              <w:rPr>
                <w:rtl w:val="0"/>
              </w:rPr>
            </w:r>
          </w:p>
        </w:tc>
      </w:tr>
      <w:tr>
        <w:trPr>
          <w:cantSplit w:val="1"/>
          <w:tblHeader w:val="0"/>
        </w:trPr>
        <w:tc>
          <w:tcPr>
            <w:tcMar>
              <w:top w:w="65.0" w:type="dxa"/>
              <w:bottom w:w="65.0" w:type="dxa"/>
            </w:tcMar>
          </w:tcPr>
          <w:p w:rsidR="00000000" w:rsidDel="00000000" w:rsidP="00000000" w:rsidRDefault="00000000" w:rsidRPr="00000000" w14:paraId="000001A2">
            <w:pPr>
              <w:spacing w:after="0" w:lineRule="auto"/>
              <w:rPr/>
            </w:pPr>
            <w:r w:rsidDel="00000000" w:rsidR="00000000" w:rsidRPr="00000000">
              <w:rPr>
                <w:color w:val="202335"/>
                <w:sz w:val="14"/>
                <w:szCs w:val="14"/>
                <w:rtl w:val="0"/>
              </w:rPr>
              <w:t xml:space="preserve">I6 Low-risk action</w:t>
            </w:r>
            <w:r w:rsidDel="00000000" w:rsidR="00000000" w:rsidRPr="00000000">
              <w:rPr>
                <w:rtl w:val="0"/>
              </w:rPr>
            </w:r>
          </w:p>
        </w:tc>
        <w:tc>
          <w:tcPr>
            <w:tcMar>
              <w:top w:w="65.0" w:type="dxa"/>
              <w:bottom w:w="65.0" w:type="dxa"/>
            </w:tcMar>
          </w:tcPr>
          <w:p w:rsidR="00000000" w:rsidDel="00000000" w:rsidP="00000000" w:rsidRDefault="00000000" w:rsidRPr="00000000" w14:paraId="000001A3">
            <w:pPr>
              <w:spacing w:after="0" w:lineRule="auto"/>
              <w:rPr/>
            </w:pPr>
            <w:r w:rsidDel="00000000" w:rsidR="00000000" w:rsidRPr="00000000">
              <w:rPr>
                <w:color w:val="202335"/>
                <w:sz w:val="14"/>
                <w:szCs w:val="14"/>
                <w:rtl w:val="0"/>
              </w:rPr>
              <w:t xml:space="preserve">Save listing / dismiss notification</w:t>
            </w:r>
            <w:r w:rsidDel="00000000" w:rsidR="00000000" w:rsidRPr="00000000">
              <w:rPr>
                <w:rtl w:val="0"/>
              </w:rPr>
            </w:r>
          </w:p>
        </w:tc>
        <w:tc>
          <w:tcPr>
            <w:tcMar>
              <w:top w:w="65.0" w:type="dxa"/>
              <w:bottom w:w="65.0" w:type="dxa"/>
            </w:tcMar>
          </w:tcPr>
          <w:p w:rsidR="00000000" w:rsidDel="00000000" w:rsidP="00000000" w:rsidRDefault="00000000" w:rsidRPr="00000000" w14:paraId="000001A4">
            <w:pPr>
              <w:spacing w:after="0" w:lineRule="auto"/>
              <w:rPr/>
            </w:pPr>
            <w:r w:rsidDel="00000000" w:rsidR="00000000" w:rsidRPr="00000000">
              <w:rPr>
                <w:color w:val="202335"/>
                <w:sz w:val="14"/>
                <w:szCs w:val="14"/>
                <w:rtl w:val="0"/>
              </w:rPr>
              <w:t xml:space="preserve">A1 tool if authorized; reversible.</w:t>
            </w:r>
            <w:r w:rsidDel="00000000" w:rsidR="00000000" w:rsidRPr="00000000">
              <w:rPr>
                <w:rtl w:val="0"/>
              </w:rPr>
            </w:r>
          </w:p>
        </w:tc>
      </w:tr>
      <w:tr>
        <w:trPr>
          <w:cantSplit w:val="1"/>
          <w:tblHeader w:val="0"/>
        </w:trPr>
        <w:tc>
          <w:tcPr>
            <w:shd w:fill="fbfbfd" w:val="clear"/>
            <w:tcMar>
              <w:top w:w="65.0" w:type="dxa"/>
              <w:bottom w:w="65.0" w:type="dxa"/>
            </w:tcMar>
          </w:tcPr>
          <w:p w:rsidR="00000000" w:rsidDel="00000000" w:rsidP="00000000" w:rsidRDefault="00000000" w:rsidRPr="00000000" w14:paraId="000001A5">
            <w:pPr>
              <w:spacing w:after="0" w:lineRule="auto"/>
              <w:rPr/>
            </w:pPr>
            <w:r w:rsidDel="00000000" w:rsidR="00000000" w:rsidRPr="00000000">
              <w:rPr>
                <w:color w:val="202335"/>
                <w:sz w:val="14"/>
                <w:szCs w:val="14"/>
                <w:rtl w:val="0"/>
              </w:rPr>
              <w:t xml:space="preserve">I7 Consequential action</w:t>
            </w:r>
            <w:r w:rsidDel="00000000" w:rsidR="00000000" w:rsidRPr="00000000">
              <w:rPr>
                <w:rtl w:val="0"/>
              </w:rPr>
            </w:r>
          </w:p>
        </w:tc>
        <w:tc>
          <w:tcPr>
            <w:shd w:fill="fbfbfd" w:val="clear"/>
            <w:tcMar>
              <w:top w:w="65.0" w:type="dxa"/>
              <w:bottom w:w="65.0" w:type="dxa"/>
            </w:tcMar>
          </w:tcPr>
          <w:p w:rsidR="00000000" w:rsidDel="00000000" w:rsidP="00000000" w:rsidRDefault="00000000" w:rsidRPr="00000000" w14:paraId="000001A6">
            <w:pPr>
              <w:spacing w:after="0" w:lineRule="auto"/>
              <w:rPr/>
            </w:pPr>
            <w:r w:rsidDel="00000000" w:rsidR="00000000" w:rsidRPr="00000000">
              <w:rPr>
                <w:color w:val="202335"/>
                <w:sz w:val="14"/>
                <w:szCs w:val="14"/>
                <w:rtl w:val="0"/>
              </w:rPr>
              <w:t xml:space="preserve">Schedule/cancel viewing; send message; profile update</w:t>
            </w:r>
            <w:r w:rsidDel="00000000" w:rsidR="00000000" w:rsidRPr="00000000">
              <w:rPr>
                <w:rtl w:val="0"/>
              </w:rPr>
            </w:r>
          </w:p>
        </w:tc>
        <w:tc>
          <w:tcPr>
            <w:shd w:fill="fbfbfd" w:val="clear"/>
            <w:tcMar>
              <w:top w:w="65.0" w:type="dxa"/>
              <w:bottom w:w="65.0" w:type="dxa"/>
            </w:tcMar>
          </w:tcPr>
          <w:p w:rsidR="00000000" w:rsidDel="00000000" w:rsidP="00000000" w:rsidRDefault="00000000" w:rsidRPr="00000000" w14:paraId="000001A7">
            <w:pPr>
              <w:spacing w:after="0" w:lineRule="auto"/>
              <w:rPr/>
            </w:pPr>
            <w:r w:rsidDel="00000000" w:rsidR="00000000" w:rsidRPr="00000000">
              <w:rPr>
                <w:color w:val="202335"/>
                <w:sz w:val="14"/>
                <w:szCs w:val="14"/>
                <w:rtl w:val="0"/>
              </w:rPr>
              <w:t xml:space="preserve">A2 explicit confirmation and current authentication.</w:t>
            </w:r>
            <w:r w:rsidDel="00000000" w:rsidR="00000000" w:rsidRPr="00000000">
              <w:rPr>
                <w:rtl w:val="0"/>
              </w:rPr>
            </w:r>
          </w:p>
        </w:tc>
      </w:tr>
      <w:tr>
        <w:trPr>
          <w:cantSplit w:val="1"/>
          <w:tblHeader w:val="0"/>
        </w:trPr>
        <w:tc>
          <w:tcPr>
            <w:tcMar>
              <w:top w:w="65.0" w:type="dxa"/>
              <w:bottom w:w="65.0" w:type="dxa"/>
            </w:tcMar>
          </w:tcPr>
          <w:p w:rsidR="00000000" w:rsidDel="00000000" w:rsidP="00000000" w:rsidRDefault="00000000" w:rsidRPr="00000000" w14:paraId="000001A8">
            <w:pPr>
              <w:spacing w:after="0" w:lineRule="auto"/>
              <w:rPr/>
            </w:pPr>
            <w:r w:rsidDel="00000000" w:rsidR="00000000" w:rsidRPr="00000000">
              <w:rPr>
                <w:color w:val="202335"/>
                <w:sz w:val="14"/>
                <w:szCs w:val="14"/>
                <w:rtl w:val="0"/>
              </w:rPr>
              <w:t xml:space="preserve">I8 Regulated/financial/legal action</w:t>
            </w:r>
            <w:r w:rsidDel="00000000" w:rsidR="00000000" w:rsidRPr="00000000">
              <w:rPr>
                <w:rtl w:val="0"/>
              </w:rPr>
            </w:r>
          </w:p>
        </w:tc>
        <w:tc>
          <w:tcPr>
            <w:tcMar>
              <w:top w:w="65.0" w:type="dxa"/>
              <w:bottom w:w="65.0" w:type="dxa"/>
            </w:tcMar>
          </w:tcPr>
          <w:p w:rsidR="00000000" w:rsidDel="00000000" w:rsidP="00000000" w:rsidRDefault="00000000" w:rsidRPr="00000000" w14:paraId="000001A9">
            <w:pPr>
              <w:spacing w:after="0" w:lineRule="auto"/>
              <w:rPr/>
            </w:pPr>
            <w:r w:rsidDel="00000000" w:rsidR="00000000" w:rsidRPr="00000000">
              <w:rPr>
                <w:color w:val="202335"/>
                <w:sz w:val="14"/>
                <w:szCs w:val="14"/>
                <w:rtl w:val="0"/>
              </w:rPr>
              <w:t xml:space="preserve">Submit application, accept tenancy, pay, refund, bank change, certify compliance</w:t>
            </w:r>
            <w:r w:rsidDel="00000000" w:rsidR="00000000" w:rsidRPr="00000000">
              <w:rPr>
                <w:rtl w:val="0"/>
              </w:rPr>
            </w:r>
          </w:p>
        </w:tc>
        <w:tc>
          <w:tcPr>
            <w:tcMar>
              <w:top w:w="65.0" w:type="dxa"/>
              <w:bottom w:w="65.0" w:type="dxa"/>
            </w:tcMar>
          </w:tcPr>
          <w:p w:rsidR="00000000" w:rsidDel="00000000" w:rsidP="00000000" w:rsidRDefault="00000000" w:rsidRPr="00000000" w14:paraId="000001AA">
            <w:pPr>
              <w:spacing w:after="0" w:lineRule="auto"/>
              <w:rPr/>
            </w:pPr>
            <w:r w:rsidDel="00000000" w:rsidR="00000000" w:rsidRPr="00000000">
              <w:rPr>
                <w:color w:val="202335"/>
                <w:sz w:val="14"/>
                <w:szCs w:val="14"/>
                <w:rtl w:val="0"/>
              </w:rPr>
              <w:t xml:space="preserve">A3: route to authoritative first-party workflow; assistant does not execute final step.</w:t>
            </w:r>
            <w:r w:rsidDel="00000000" w:rsidR="00000000" w:rsidRPr="00000000">
              <w:rPr>
                <w:rtl w:val="0"/>
              </w:rPr>
            </w:r>
          </w:p>
        </w:tc>
      </w:tr>
      <w:tr>
        <w:trPr>
          <w:cantSplit w:val="1"/>
          <w:tblHeader w:val="0"/>
        </w:trPr>
        <w:tc>
          <w:tcPr>
            <w:shd w:fill="fbfbfd" w:val="clear"/>
            <w:tcMar>
              <w:top w:w="65.0" w:type="dxa"/>
              <w:bottom w:w="65.0" w:type="dxa"/>
            </w:tcMar>
          </w:tcPr>
          <w:p w:rsidR="00000000" w:rsidDel="00000000" w:rsidP="00000000" w:rsidRDefault="00000000" w:rsidRPr="00000000" w14:paraId="000001AB">
            <w:pPr>
              <w:spacing w:after="0" w:lineRule="auto"/>
              <w:rPr/>
            </w:pPr>
            <w:r w:rsidDel="00000000" w:rsidR="00000000" w:rsidRPr="00000000">
              <w:rPr>
                <w:color w:val="202335"/>
                <w:sz w:val="14"/>
                <w:szCs w:val="14"/>
                <w:rtl w:val="0"/>
              </w:rPr>
              <w:t xml:space="preserve">I9 Dispute / safety / escalation</w:t>
            </w:r>
            <w:r w:rsidDel="00000000" w:rsidR="00000000" w:rsidRPr="00000000">
              <w:rPr>
                <w:rtl w:val="0"/>
              </w:rPr>
            </w:r>
          </w:p>
        </w:tc>
        <w:tc>
          <w:tcPr>
            <w:shd w:fill="fbfbfd" w:val="clear"/>
            <w:tcMar>
              <w:top w:w="65.0" w:type="dxa"/>
              <w:bottom w:w="65.0" w:type="dxa"/>
            </w:tcMar>
          </w:tcPr>
          <w:p w:rsidR="00000000" w:rsidDel="00000000" w:rsidP="00000000" w:rsidRDefault="00000000" w:rsidRPr="00000000" w14:paraId="000001AC">
            <w:pPr>
              <w:spacing w:after="0" w:lineRule="auto"/>
              <w:rPr/>
            </w:pPr>
            <w:r w:rsidDel="00000000" w:rsidR="00000000" w:rsidRPr="00000000">
              <w:rPr>
                <w:color w:val="202335"/>
                <w:sz w:val="14"/>
                <w:szCs w:val="14"/>
                <w:rtl w:val="0"/>
              </w:rPr>
              <w:t xml:space="preserve">Payment dispute, discrimination report, urgent support</w:t>
            </w:r>
            <w:r w:rsidDel="00000000" w:rsidR="00000000" w:rsidRPr="00000000">
              <w:rPr>
                <w:rtl w:val="0"/>
              </w:rPr>
            </w:r>
          </w:p>
        </w:tc>
        <w:tc>
          <w:tcPr>
            <w:shd w:fill="fbfbfd" w:val="clear"/>
            <w:tcMar>
              <w:top w:w="65.0" w:type="dxa"/>
              <w:bottom w:w="65.0" w:type="dxa"/>
            </w:tcMar>
          </w:tcPr>
          <w:p w:rsidR="00000000" w:rsidDel="00000000" w:rsidP="00000000" w:rsidRDefault="00000000" w:rsidRPr="00000000" w14:paraId="000001AD">
            <w:pPr>
              <w:spacing w:after="0" w:lineRule="auto"/>
              <w:rPr/>
            </w:pPr>
            <w:r w:rsidDel="00000000" w:rsidR="00000000" w:rsidRPr="00000000">
              <w:rPr>
                <w:color w:val="202335"/>
                <w:sz w:val="14"/>
                <w:szCs w:val="14"/>
                <w:rtl w:val="0"/>
              </w:rPr>
              <w:t xml:space="preserve">Specialized support workflow; preserve evidence and avoid adjudication.</w:t>
            </w:r>
            <w:r w:rsidDel="00000000" w:rsidR="00000000" w:rsidRPr="00000000">
              <w:rPr>
                <w:rtl w:val="0"/>
              </w:rPr>
            </w:r>
          </w:p>
        </w:tc>
      </w:tr>
      <w:tr>
        <w:trPr>
          <w:cantSplit w:val="1"/>
          <w:tblHeader w:val="0"/>
        </w:trPr>
        <w:tc>
          <w:tcPr>
            <w:tcMar>
              <w:top w:w="65.0" w:type="dxa"/>
              <w:bottom w:w="65.0" w:type="dxa"/>
            </w:tcMar>
          </w:tcPr>
          <w:p w:rsidR="00000000" w:rsidDel="00000000" w:rsidP="00000000" w:rsidRDefault="00000000" w:rsidRPr="00000000" w14:paraId="000001AE">
            <w:pPr>
              <w:spacing w:after="0" w:lineRule="auto"/>
              <w:rPr/>
            </w:pPr>
            <w:r w:rsidDel="00000000" w:rsidR="00000000" w:rsidRPr="00000000">
              <w:rPr>
                <w:color w:val="202335"/>
                <w:sz w:val="14"/>
                <w:szCs w:val="14"/>
                <w:rtl w:val="0"/>
              </w:rPr>
              <w:t xml:space="preserve">IX Prohibited / unsafe</w:t>
            </w:r>
            <w:r w:rsidDel="00000000" w:rsidR="00000000" w:rsidRPr="00000000">
              <w:rPr>
                <w:rtl w:val="0"/>
              </w:rPr>
            </w:r>
          </w:p>
        </w:tc>
        <w:tc>
          <w:tcPr>
            <w:tcMar>
              <w:top w:w="65.0" w:type="dxa"/>
              <w:bottom w:w="65.0" w:type="dxa"/>
            </w:tcMar>
          </w:tcPr>
          <w:p w:rsidR="00000000" w:rsidDel="00000000" w:rsidP="00000000" w:rsidRDefault="00000000" w:rsidRPr="00000000" w14:paraId="000001AF">
            <w:pPr>
              <w:spacing w:after="0" w:lineRule="auto"/>
              <w:rPr/>
            </w:pPr>
            <w:r w:rsidDel="00000000" w:rsidR="00000000" w:rsidRPr="00000000">
              <w:rPr>
                <w:color w:val="202335"/>
                <w:sz w:val="14"/>
                <w:szCs w:val="14"/>
                <w:rtl w:val="0"/>
              </w:rPr>
              <w:t xml:space="preserve">Credential requests, cross-account data, bypass controls</w:t>
            </w:r>
            <w:r w:rsidDel="00000000" w:rsidR="00000000" w:rsidRPr="00000000">
              <w:rPr>
                <w:rtl w:val="0"/>
              </w:rPr>
            </w:r>
          </w:p>
        </w:tc>
        <w:tc>
          <w:tcPr>
            <w:tcMar>
              <w:top w:w="65.0" w:type="dxa"/>
              <w:bottom w:w="65.0" w:type="dxa"/>
            </w:tcMar>
          </w:tcPr>
          <w:p w:rsidR="00000000" w:rsidDel="00000000" w:rsidP="00000000" w:rsidRDefault="00000000" w:rsidRPr="00000000" w14:paraId="000001B0">
            <w:pPr>
              <w:spacing w:after="0" w:lineRule="auto"/>
              <w:rPr/>
            </w:pPr>
            <w:r w:rsidDel="00000000" w:rsidR="00000000" w:rsidRPr="00000000">
              <w:rPr>
                <w:color w:val="202335"/>
                <w:sz w:val="14"/>
                <w:szCs w:val="14"/>
                <w:rtl w:val="0"/>
              </w:rPr>
              <w:t xml:space="preserve">Block; log security signal at appropriate granularity.</w:t>
            </w:r>
            <w:r w:rsidDel="00000000" w:rsidR="00000000" w:rsidRPr="00000000">
              <w:rPr>
                <w:rtl w:val="0"/>
              </w:rPr>
            </w:r>
          </w:p>
        </w:tc>
      </w:tr>
    </w:tbl>
    <w:p w:rsidR="00000000" w:rsidDel="00000000" w:rsidP="00000000" w:rsidRDefault="00000000" w:rsidRPr="00000000" w14:paraId="000001B1">
      <w:pPr>
        <w:spacing w:after="0" w:lineRule="auto"/>
        <w:rPr/>
      </w:pPr>
      <w:r w:rsidDel="00000000" w:rsidR="00000000" w:rsidRPr="00000000">
        <w:rPr>
          <w:rtl w:val="0"/>
        </w:rPr>
      </w:r>
    </w:p>
    <w:p w:rsidR="00000000" w:rsidDel="00000000" w:rsidP="00000000" w:rsidRDefault="00000000" w:rsidRPr="00000000" w14:paraId="000001B2">
      <w:pPr>
        <w:pStyle w:val="Heading2"/>
        <w:rPr/>
      </w:pPr>
      <w:r w:rsidDel="00000000" w:rsidR="00000000" w:rsidRPr="00000000">
        <w:rPr>
          <w:rtl w:val="0"/>
        </w:rPr>
        <w:t xml:space="preserve">7.2 Risk decision inputs</w:t>
      </w:r>
    </w:p>
    <w:p w:rsidR="00000000" w:rsidDel="00000000" w:rsidP="00000000" w:rsidRDefault="00000000" w:rsidRPr="00000000" w14:paraId="000001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8"/>
          <w:szCs w:val="18"/>
          <w:u w:val="none"/>
          <w:shd w:fill="auto" w:val="clear"/>
          <w:vertAlign w:val="baseline"/>
          <w:rtl w:val="0"/>
        </w:rPr>
        <w:t xml:space="preserve">User authentication assurance and session risk.</w:t>
      </w:r>
    </w:p>
    <w:p w:rsidR="00000000" w:rsidDel="00000000" w:rsidP="00000000" w:rsidRDefault="00000000" w:rsidRPr="00000000" w14:paraId="000001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8"/>
          <w:szCs w:val="18"/>
          <w:u w:val="none"/>
          <w:shd w:fill="auto" w:val="clear"/>
          <w:vertAlign w:val="baseline"/>
          <w:rtl w:val="0"/>
        </w:rPr>
        <w:t xml:space="preserve">Active role and object-level entitlement.</w:t>
      </w:r>
    </w:p>
    <w:p w:rsidR="00000000" w:rsidDel="00000000" w:rsidP="00000000" w:rsidRDefault="00000000" w:rsidRPr="00000000" w14:paraId="000001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8"/>
          <w:szCs w:val="18"/>
          <w:u w:val="none"/>
          <w:shd w:fill="auto" w:val="clear"/>
          <w:vertAlign w:val="baseline"/>
          <w:rtl w:val="0"/>
        </w:rPr>
        <w:t xml:space="preserve">Action reversibility and financial/legal consequence.</w:t>
      </w:r>
    </w:p>
    <w:p w:rsidR="00000000" w:rsidDel="00000000" w:rsidP="00000000" w:rsidRDefault="00000000" w:rsidRPr="00000000" w14:paraId="000001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8"/>
          <w:szCs w:val="18"/>
          <w:u w:val="none"/>
          <w:shd w:fill="auto" w:val="clear"/>
          <w:vertAlign w:val="baseline"/>
          <w:rtl w:val="0"/>
        </w:rPr>
        <w:t xml:space="preserve">Jurisdiction / market pack restrictions.</w:t>
      </w:r>
    </w:p>
    <w:p w:rsidR="00000000" w:rsidDel="00000000" w:rsidP="00000000" w:rsidRDefault="00000000" w:rsidRPr="00000000" w14:paraId="000001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8"/>
          <w:szCs w:val="18"/>
          <w:u w:val="none"/>
          <w:shd w:fill="auto" w:val="clear"/>
          <w:vertAlign w:val="baseline"/>
          <w:rtl w:val="0"/>
        </w:rPr>
        <w:t xml:space="preserve">Presence of sensitive personal, identity, payment or compliance data.</w:t>
      </w:r>
    </w:p>
    <w:p w:rsidR="00000000" w:rsidDel="00000000" w:rsidP="00000000" w:rsidRDefault="00000000" w:rsidRPr="00000000" w14:paraId="000001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8"/>
          <w:szCs w:val="18"/>
          <w:u w:val="none"/>
          <w:shd w:fill="auto" w:val="clear"/>
          <w:vertAlign w:val="baseline"/>
          <w:rtl w:val="0"/>
        </w:rPr>
        <w:t xml:space="preserve">Prompt-injection indicators or untrusted document instructions.</w:t>
      </w:r>
    </w:p>
    <w:p w:rsidR="00000000" w:rsidDel="00000000" w:rsidP="00000000" w:rsidRDefault="00000000" w:rsidRPr="00000000" w14:paraId="000001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8"/>
          <w:szCs w:val="18"/>
          <w:u w:val="none"/>
          <w:shd w:fill="auto" w:val="clear"/>
          <w:vertAlign w:val="baseline"/>
          <w:rtl w:val="0"/>
        </w:rPr>
        <w:t xml:space="preserve">Retrieval evidence sufficiency / freshness / conflict state.</w:t>
      </w:r>
    </w:p>
    <w:p w:rsidR="00000000" w:rsidDel="00000000" w:rsidP="00000000" w:rsidRDefault="00000000" w:rsidRPr="00000000" w14:paraId="000001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8"/>
          <w:szCs w:val="18"/>
          <w:u w:val="none"/>
          <w:shd w:fill="auto" w:val="clear"/>
          <w:vertAlign w:val="baseline"/>
          <w:rtl w:val="0"/>
        </w:rPr>
        <w:t xml:space="preserve">Requested tool capability and parameter scope.</w:t>
      </w:r>
    </w:p>
    <w:p w:rsidR="00000000" w:rsidDel="00000000" w:rsidP="00000000" w:rsidRDefault="00000000" w:rsidRPr="00000000" w14:paraId="000001BB">
      <w:pPr>
        <w:pStyle w:val="Heading1"/>
        <w:rPr/>
      </w:pPr>
      <w:r w:rsidDel="00000000" w:rsidR="00000000" w:rsidRPr="00000000">
        <w:rPr>
          <w:rtl w:val="0"/>
        </w:rPr>
        <w:t xml:space="preserve">8. RAG / Knowledge Retrieval Architecture</w:t>
      </w:r>
    </w:p>
    <w:p w:rsidR="00000000" w:rsidDel="00000000" w:rsidP="00000000" w:rsidRDefault="00000000" w:rsidRPr="00000000" w14:paraId="000001BC">
      <w:pPr>
        <w:pStyle w:val="Heading2"/>
        <w:rPr/>
      </w:pPr>
      <w:r w:rsidDel="00000000" w:rsidR="00000000" w:rsidRPr="00000000">
        <w:rPr>
          <w:rtl w:val="0"/>
        </w:rPr>
        <w:t xml:space="preserve">8.1 Retrieval tiers</w:t>
      </w:r>
    </w:p>
    <w:tbl>
      <w:tblPr>
        <w:tblStyle w:val="Table19"/>
        <w:tblW w:w="9992.0" w:type="dxa"/>
        <w:jc w:val="center"/>
        <w:tblBorders>
          <w:top w:color="d9dce6" w:space="0" w:sz="3" w:val="single"/>
          <w:left w:color="d9dce6" w:space="0" w:sz="3" w:val="single"/>
          <w:bottom w:color="d9dce6" w:space="0" w:sz="3" w:val="single"/>
          <w:right w:color="d9dce6" w:space="0" w:sz="3" w:val="single"/>
          <w:insideH w:color="d9dce6" w:space="0" w:sz="3" w:val="single"/>
          <w:insideV w:color="d9dce6" w:space="0" w:sz="3" w:val="single"/>
        </w:tblBorders>
        <w:tblLayout w:type="fixed"/>
        <w:tblLook w:val="0400"/>
      </w:tblPr>
      <w:tblGrid>
        <w:gridCol w:w="2498"/>
        <w:gridCol w:w="2498"/>
        <w:gridCol w:w="2498"/>
        <w:gridCol w:w="2498"/>
        <w:tblGridChange w:id="0">
          <w:tblGrid>
            <w:gridCol w:w="2498"/>
            <w:gridCol w:w="2498"/>
            <w:gridCol w:w="2498"/>
            <w:gridCol w:w="2498"/>
          </w:tblGrid>
        </w:tblGridChange>
      </w:tblGrid>
      <w:tr>
        <w:trPr>
          <w:cantSplit w:val="0"/>
          <w:tblHeader w:val="1"/>
        </w:trPr>
        <w:tc>
          <w:tcPr>
            <w:shd w:fill="151a3d" w:val="clear"/>
            <w:tcMar>
              <w:top w:w="70.0" w:type="dxa"/>
              <w:bottom w:w="70.0" w:type="dxa"/>
            </w:tcMar>
          </w:tcPr>
          <w:p w:rsidR="00000000" w:rsidDel="00000000" w:rsidP="00000000" w:rsidRDefault="00000000" w:rsidRPr="00000000" w14:paraId="000001BD">
            <w:pPr>
              <w:rPr/>
            </w:pPr>
            <w:r w:rsidDel="00000000" w:rsidR="00000000" w:rsidRPr="00000000">
              <w:rPr>
                <w:b w:val="1"/>
                <w:bCs w:val="1"/>
                <w:color w:val="ffffff"/>
                <w:sz w:val="14"/>
                <w:szCs w:val="14"/>
                <w:rtl w:val="0"/>
              </w:rPr>
              <w:t xml:space="preserve">Tier</w:t>
            </w:r>
            <w:r w:rsidDel="00000000" w:rsidR="00000000" w:rsidRPr="00000000">
              <w:rPr>
                <w:rtl w:val="0"/>
              </w:rPr>
            </w:r>
          </w:p>
        </w:tc>
        <w:tc>
          <w:tcPr>
            <w:shd w:fill="151a3d" w:val="clear"/>
            <w:tcMar>
              <w:top w:w="70.0" w:type="dxa"/>
              <w:bottom w:w="70.0" w:type="dxa"/>
            </w:tcMar>
          </w:tcPr>
          <w:p w:rsidR="00000000" w:rsidDel="00000000" w:rsidP="00000000" w:rsidRDefault="00000000" w:rsidRPr="00000000" w14:paraId="000001BE">
            <w:pPr>
              <w:rPr/>
            </w:pPr>
            <w:r w:rsidDel="00000000" w:rsidR="00000000" w:rsidRPr="00000000">
              <w:rPr>
                <w:b w:val="1"/>
                <w:bCs w:val="1"/>
                <w:color w:val="ffffff"/>
                <w:sz w:val="14"/>
                <w:szCs w:val="14"/>
                <w:rtl w:val="0"/>
              </w:rPr>
              <w:t xml:space="preserve">Source</w:t>
            </w:r>
            <w:r w:rsidDel="00000000" w:rsidR="00000000" w:rsidRPr="00000000">
              <w:rPr>
                <w:rtl w:val="0"/>
              </w:rPr>
            </w:r>
          </w:p>
        </w:tc>
        <w:tc>
          <w:tcPr>
            <w:shd w:fill="151a3d" w:val="clear"/>
            <w:tcMar>
              <w:top w:w="70.0" w:type="dxa"/>
              <w:bottom w:w="70.0" w:type="dxa"/>
            </w:tcMar>
          </w:tcPr>
          <w:p w:rsidR="00000000" w:rsidDel="00000000" w:rsidP="00000000" w:rsidRDefault="00000000" w:rsidRPr="00000000" w14:paraId="000001BF">
            <w:pPr>
              <w:rPr/>
            </w:pPr>
            <w:r w:rsidDel="00000000" w:rsidR="00000000" w:rsidRPr="00000000">
              <w:rPr>
                <w:b w:val="1"/>
                <w:bCs w:val="1"/>
                <w:color w:val="ffffff"/>
                <w:sz w:val="14"/>
                <w:szCs w:val="14"/>
                <w:rtl w:val="0"/>
              </w:rPr>
              <w:t xml:space="preserve">Storage / access pattern</w:t>
            </w:r>
            <w:r w:rsidDel="00000000" w:rsidR="00000000" w:rsidRPr="00000000">
              <w:rPr>
                <w:rtl w:val="0"/>
              </w:rPr>
            </w:r>
          </w:p>
        </w:tc>
        <w:tc>
          <w:tcPr>
            <w:shd w:fill="151a3d" w:val="clear"/>
            <w:tcMar>
              <w:top w:w="70.0" w:type="dxa"/>
              <w:bottom w:w="70.0" w:type="dxa"/>
            </w:tcMar>
          </w:tcPr>
          <w:p w:rsidR="00000000" w:rsidDel="00000000" w:rsidP="00000000" w:rsidRDefault="00000000" w:rsidRPr="00000000" w14:paraId="000001C0">
            <w:pPr>
              <w:rPr/>
            </w:pPr>
            <w:r w:rsidDel="00000000" w:rsidR="00000000" w:rsidRPr="00000000">
              <w:rPr>
                <w:b w:val="1"/>
                <w:bCs w:val="1"/>
                <w:color w:val="ffffff"/>
                <w:sz w:val="14"/>
                <w:szCs w:val="14"/>
                <w:rtl w:val="0"/>
              </w:rPr>
              <w:t xml:space="preserve">Use</w:t>
            </w:r>
            <w:r w:rsidDel="00000000" w:rsidR="00000000" w:rsidRPr="00000000">
              <w:rPr>
                <w:rtl w:val="0"/>
              </w:rPr>
            </w:r>
          </w:p>
        </w:tc>
      </w:tr>
      <w:tr>
        <w:trPr>
          <w:cantSplit w:val="1"/>
          <w:tblHeader w:val="0"/>
        </w:trPr>
        <w:tc>
          <w:tcPr>
            <w:tcMar>
              <w:top w:w="65.0" w:type="dxa"/>
              <w:bottom w:w="65.0" w:type="dxa"/>
            </w:tcMar>
          </w:tcPr>
          <w:p w:rsidR="00000000" w:rsidDel="00000000" w:rsidP="00000000" w:rsidRDefault="00000000" w:rsidRPr="00000000" w14:paraId="000001C1">
            <w:pPr>
              <w:spacing w:after="0" w:lineRule="auto"/>
              <w:rPr/>
            </w:pPr>
            <w:r w:rsidDel="00000000" w:rsidR="00000000" w:rsidRPr="00000000">
              <w:rPr>
                <w:color w:val="202335"/>
                <w:sz w:val="14"/>
                <w:szCs w:val="14"/>
                <w:rtl w:val="0"/>
              </w:rPr>
              <w:t xml:space="preserve">R0</w:t>
            </w:r>
            <w:r w:rsidDel="00000000" w:rsidR="00000000" w:rsidRPr="00000000">
              <w:rPr>
                <w:rtl w:val="0"/>
              </w:rPr>
            </w:r>
          </w:p>
        </w:tc>
        <w:tc>
          <w:tcPr>
            <w:tcMar>
              <w:top w:w="65.0" w:type="dxa"/>
              <w:bottom w:w="65.0" w:type="dxa"/>
            </w:tcMar>
          </w:tcPr>
          <w:p w:rsidR="00000000" w:rsidDel="00000000" w:rsidP="00000000" w:rsidRDefault="00000000" w:rsidRPr="00000000" w14:paraId="000001C2">
            <w:pPr>
              <w:spacing w:after="0" w:lineRule="auto"/>
              <w:rPr/>
            </w:pPr>
            <w:r w:rsidDel="00000000" w:rsidR="00000000" w:rsidRPr="00000000">
              <w:rPr>
                <w:color w:val="202335"/>
                <w:sz w:val="14"/>
                <w:szCs w:val="14"/>
                <w:rtl w:val="0"/>
              </w:rPr>
              <w:t xml:space="preserve">Authoritative domain APIs</w:t>
            </w:r>
            <w:r w:rsidDel="00000000" w:rsidR="00000000" w:rsidRPr="00000000">
              <w:rPr>
                <w:rtl w:val="0"/>
              </w:rPr>
            </w:r>
          </w:p>
        </w:tc>
        <w:tc>
          <w:tcPr>
            <w:tcMar>
              <w:top w:w="65.0" w:type="dxa"/>
              <w:bottom w:w="65.0" w:type="dxa"/>
            </w:tcMar>
          </w:tcPr>
          <w:p w:rsidR="00000000" w:rsidDel="00000000" w:rsidP="00000000" w:rsidRDefault="00000000" w:rsidRPr="00000000" w14:paraId="000001C3">
            <w:pPr>
              <w:spacing w:after="0" w:lineRule="auto"/>
              <w:rPr/>
            </w:pPr>
            <w:r w:rsidDel="00000000" w:rsidR="00000000" w:rsidRPr="00000000">
              <w:rPr>
                <w:color w:val="202335"/>
                <w:sz w:val="14"/>
                <w:szCs w:val="14"/>
                <w:rtl w:val="0"/>
              </w:rPr>
              <w:t xml:space="preserve">Live API/tool calls; no shared vectorization of transaction truth</w:t>
            </w:r>
            <w:r w:rsidDel="00000000" w:rsidR="00000000" w:rsidRPr="00000000">
              <w:rPr>
                <w:rtl w:val="0"/>
              </w:rPr>
            </w:r>
          </w:p>
        </w:tc>
        <w:tc>
          <w:tcPr>
            <w:tcMar>
              <w:top w:w="65.0" w:type="dxa"/>
              <w:bottom w:w="65.0" w:type="dxa"/>
            </w:tcMar>
          </w:tcPr>
          <w:p w:rsidR="00000000" w:rsidDel="00000000" w:rsidP="00000000" w:rsidRDefault="00000000" w:rsidRPr="00000000" w14:paraId="000001C4">
            <w:pPr>
              <w:spacing w:after="0" w:lineRule="auto"/>
              <w:rPr/>
            </w:pPr>
            <w:r w:rsidDel="00000000" w:rsidR="00000000" w:rsidRPr="00000000">
              <w:rPr>
                <w:color w:val="202335"/>
                <w:sz w:val="14"/>
                <w:szCs w:val="14"/>
                <w:rtl w:val="0"/>
              </w:rPr>
              <w:t xml:space="preserve">Application status, tenancy state, ledger/payment, compliance, verification.</w:t>
            </w:r>
            <w:r w:rsidDel="00000000" w:rsidR="00000000" w:rsidRPr="00000000">
              <w:rPr>
                <w:rtl w:val="0"/>
              </w:rPr>
            </w:r>
          </w:p>
        </w:tc>
      </w:tr>
      <w:tr>
        <w:trPr>
          <w:cantSplit w:val="1"/>
          <w:tblHeader w:val="0"/>
        </w:trPr>
        <w:tc>
          <w:tcPr>
            <w:shd w:fill="fbfbfd" w:val="clear"/>
            <w:tcMar>
              <w:top w:w="65.0" w:type="dxa"/>
              <w:bottom w:w="65.0" w:type="dxa"/>
            </w:tcMar>
          </w:tcPr>
          <w:p w:rsidR="00000000" w:rsidDel="00000000" w:rsidP="00000000" w:rsidRDefault="00000000" w:rsidRPr="00000000" w14:paraId="000001C5">
            <w:pPr>
              <w:spacing w:after="0" w:lineRule="auto"/>
              <w:rPr/>
            </w:pPr>
            <w:r w:rsidDel="00000000" w:rsidR="00000000" w:rsidRPr="00000000">
              <w:rPr>
                <w:color w:val="202335"/>
                <w:sz w:val="14"/>
                <w:szCs w:val="14"/>
                <w:rtl w:val="0"/>
              </w:rPr>
              <w:t xml:space="preserve">R1</w:t>
            </w:r>
            <w:r w:rsidDel="00000000" w:rsidR="00000000" w:rsidRPr="00000000">
              <w:rPr>
                <w:rtl w:val="0"/>
              </w:rPr>
            </w:r>
          </w:p>
        </w:tc>
        <w:tc>
          <w:tcPr>
            <w:shd w:fill="fbfbfd" w:val="clear"/>
            <w:tcMar>
              <w:top w:w="65.0" w:type="dxa"/>
              <w:bottom w:w="65.0" w:type="dxa"/>
            </w:tcMar>
          </w:tcPr>
          <w:p w:rsidR="00000000" w:rsidDel="00000000" w:rsidP="00000000" w:rsidRDefault="00000000" w:rsidRPr="00000000" w14:paraId="000001C6">
            <w:pPr>
              <w:spacing w:after="0" w:lineRule="auto"/>
              <w:rPr/>
            </w:pPr>
            <w:r w:rsidDel="00000000" w:rsidR="00000000" w:rsidRPr="00000000">
              <w:rPr>
                <w:color w:val="202335"/>
                <w:sz w:val="14"/>
                <w:szCs w:val="14"/>
                <w:rtl w:val="0"/>
              </w:rPr>
              <w:t xml:space="preserve">Signed jurisdiction packs</w:t>
            </w:r>
            <w:r w:rsidDel="00000000" w:rsidR="00000000" w:rsidRPr="00000000">
              <w:rPr>
                <w:rtl w:val="0"/>
              </w:rPr>
            </w:r>
          </w:p>
        </w:tc>
        <w:tc>
          <w:tcPr>
            <w:shd w:fill="fbfbfd" w:val="clear"/>
            <w:tcMar>
              <w:top w:w="65.0" w:type="dxa"/>
              <w:bottom w:w="65.0" w:type="dxa"/>
            </w:tcMar>
          </w:tcPr>
          <w:p w:rsidR="00000000" w:rsidDel="00000000" w:rsidP="00000000" w:rsidRDefault="00000000" w:rsidRPr="00000000" w14:paraId="000001C7">
            <w:pPr>
              <w:spacing w:after="0" w:lineRule="auto"/>
              <w:rPr/>
            </w:pPr>
            <w:r w:rsidDel="00000000" w:rsidR="00000000" w:rsidRPr="00000000">
              <w:rPr>
                <w:color w:val="202335"/>
                <w:sz w:val="14"/>
                <w:szCs w:val="14"/>
                <w:rtl w:val="0"/>
              </w:rPr>
              <w:t xml:space="preserve">Versioned registry + exact-key retrieval</w:t>
            </w:r>
            <w:r w:rsidDel="00000000" w:rsidR="00000000" w:rsidRPr="00000000">
              <w:rPr>
                <w:rtl w:val="0"/>
              </w:rPr>
            </w:r>
          </w:p>
        </w:tc>
        <w:tc>
          <w:tcPr>
            <w:shd w:fill="fbfbfd" w:val="clear"/>
            <w:tcMar>
              <w:top w:w="65.0" w:type="dxa"/>
              <w:bottom w:w="65.0" w:type="dxa"/>
            </w:tcMar>
          </w:tcPr>
          <w:p w:rsidR="00000000" w:rsidDel="00000000" w:rsidP="00000000" w:rsidRDefault="00000000" w:rsidRPr="00000000" w14:paraId="000001C8">
            <w:pPr>
              <w:spacing w:after="0" w:lineRule="auto"/>
              <w:rPr/>
            </w:pPr>
            <w:r w:rsidDel="00000000" w:rsidR="00000000" w:rsidRPr="00000000">
              <w:rPr>
                <w:color w:val="202335"/>
                <w:sz w:val="14"/>
                <w:szCs w:val="14"/>
                <w:rtl w:val="0"/>
              </w:rPr>
              <w:t xml:space="preserve">Market rules, disclosures, prohibited advice, effective dates.</w:t>
            </w:r>
            <w:r w:rsidDel="00000000" w:rsidR="00000000" w:rsidRPr="00000000">
              <w:rPr>
                <w:rtl w:val="0"/>
              </w:rPr>
            </w:r>
          </w:p>
        </w:tc>
      </w:tr>
      <w:tr>
        <w:trPr>
          <w:cantSplit w:val="1"/>
          <w:tblHeader w:val="0"/>
        </w:trPr>
        <w:tc>
          <w:tcPr>
            <w:tcMar>
              <w:top w:w="65.0" w:type="dxa"/>
              <w:bottom w:w="65.0" w:type="dxa"/>
            </w:tcMar>
          </w:tcPr>
          <w:p w:rsidR="00000000" w:rsidDel="00000000" w:rsidP="00000000" w:rsidRDefault="00000000" w:rsidRPr="00000000" w14:paraId="000001C9">
            <w:pPr>
              <w:spacing w:after="0" w:lineRule="auto"/>
              <w:rPr/>
            </w:pPr>
            <w:r w:rsidDel="00000000" w:rsidR="00000000" w:rsidRPr="00000000">
              <w:rPr>
                <w:color w:val="202335"/>
                <w:sz w:val="14"/>
                <w:szCs w:val="14"/>
                <w:rtl w:val="0"/>
              </w:rPr>
              <w:t xml:space="preserve">R2</w:t>
            </w:r>
            <w:r w:rsidDel="00000000" w:rsidR="00000000" w:rsidRPr="00000000">
              <w:rPr>
                <w:rtl w:val="0"/>
              </w:rPr>
            </w:r>
          </w:p>
        </w:tc>
        <w:tc>
          <w:tcPr>
            <w:tcMar>
              <w:top w:w="65.0" w:type="dxa"/>
              <w:bottom w:w="65.0" w:type="dxa"/>
            </w:tcMar>
          </w:tcPr>
          <w:p w:rsidR="00000000" w:rsidDel="00000000" w:rsidP="00000000" w:rsidRDefault="00000000" w:rsidRPr="00000000" w14:paraId="000001CA">
            <w:pPr>
              <w:spacing w:after="0" w:lineRule="auto"/>
              <w:rPr/>
            </w:pPr>
            <w:r w:rsidDel="00000000" w:rsidR="00000000" w:rsidRPr="00000000">
              <w:rPr>
                <w:color w:val="202335"/>
                <w:sz w:val="14"/>
                <w:szCs w:val="14"/>
                <w:rtl w:val="0"/>
              </w:rPr>
              <w:t xml:space="preserve">Canonical Zoiko Rooms KB</w:t>
            </w:r>
            <w:r w:rsidDel="00000000" w:rsidR="00000000" w:rsidRPr="00000000">
              <w:rPr>
                <w:rtl w:val="0"/>
              </w:rPr>
            </w:r>
          </w:p>
        </w:tc>
        <w:tc>
          <w:tcPr>
            <w:tcMar>
              <w:top w:w="65.0" w:type="dxa"/>
              <w:bottom w:w="65.0" w:type="dxa"/>
            </w:tcMar>
          </w:tcPr>
          <w:p w:rsidR="00000000" w:rsidDel="00000000" w:rsidP="00000000" w:rsidRDefault="00000000" w:rsidRPr="00000000" w14:paraId="000001CB">
            <w:pPr>
              <w:spacing w:after="0" w:lineRule="auto"/>
              <w:rPr/>
            </w:pPr>
            <w:r w:rsidDel="00000000" w:rsidR="00000000" w:rsidRPr="00000000">
              <w:rPr>
                <w:color w:val="202335"/>
                <w:sz w:val="14"/>
                <w:szCs w:val="14"/>
                <w:rtl w:val="0"/>
              </w:rPr>
              <w:t xml:space="preserve">Versioned document store + hybrid search/vector index</w:t>
            </w:r>
            <w:r w:rsidDel="00000000" w:rsidR="00000000" w:rsidRPr="00000000">
              <w:rPr>
                <w:rtl w:val="0"/>
              </w:rPr>
            </w:r>
          </w:p>
        </w:tc>
        <w:tc>
          <w:tcPr>
            <w:tcMar>
              <w:top w:w="65.0" w:type="dxa"/>
              <w:bottom w:w="65.0" w:type="dxa"/>
            </w:tcMar>
          </w:tcPr>
          <w:p w:rsidR="00000000" w:rsidDel="00000000" w:rsidP="00000000" w:rsidRDefault="00000000" w:rsidRPr="00000000" w14:paraId="000001CC">
            <w:pPr>
              <w:spacing w:after="0" w:lineRule="auto"/>
              <w:rPr/>
            </w:pPr>
            <w:r w:rsidDel="00000000" w:rsidR="00000000" w:rsidRPr="00000000">
              <w:rPr>
                <w:color w:val="202335"/>
                <w:sz w:val="14"/>
                <w:szCs w:val="14"/>
                <w:rtl w:val="0"/>
              </w:rPr>
              <w:t xml:space="preserve">Product help, SOP-derived user guidance, FAQs.</w:t>
            </w:r>
            <w:r w:rsidDel="00000000" w:rsidR="00000000" w:rsidRPr="00000000">
              <w:rPr>
                <w:rtl w:val="0"/>
              </w:rPr>
            </w:r>
          </w:p>
        </w:tc>
      </w:tr>
      <w:tr>
        <w:trPr>
          <w:cantSplit w:val="1"/>
          <w:tblHeader w:val="0"/>
        </w:trPr>
        <w:tc>
          <w:tcPr>
            <w:shd w:fill="fbfbfd" w:val="clear"/>
            <w:tcMar>
              <w:top w:w="65.0" w:type="dxa"/>
              <w:bottom w:w="65.0" w:type="dxa"/>
            </w:tcMar>
          </w:tcPr>
          <w:p w:rsidR="00000000" w:rsidDel="00000000" w:rsidP="00000000" w:rsidRDefault="00000000" w:rsidRPr="00000000" w14:paraId="000001CD">
            <w:pPr>
              <w:spacing w:after="0" w:lineRule="auto"/>
              <w:rPr/>
            </w:pPr>
            <w:r w:rsidDel="00000000" w:rsidR="00000000" w:rsidRPr="00000000">
              <w:rPr>
                <w:color w:val="202335"/>
                <w:sz w:val="14"/>
                <w:szCs w:val="14"/>
                <w:rtl w:val="0"/>
              </w:rPr>
              <w:t xml:space="preserve">R3</w:t>
            </w:r>
            <w:r w:rsidDel="00000000" w:rsidR="00000000" w:rsidRPr="00000000">
              <w:rPr>
                <w:rtl w:val="0"/>
              </w:rPr>
            </w:r>
          </w:p>
        </w:tc>
        <w:tc>
          <w:tcPr>
            <w:shd w:fill="fbfbfd" w:val="clear"/>
            <w:tcMar>
              <w:top w:w="65.0" w:type="dxa"/>
              <w:bottom w:w="65.0" w:type="dxa"/>
            </w:tcMar>
          </w:tcPr>
          <w:p w:rsidR="00000000" w:rsidDel="00000000" w:rsidP="00000000" w:rsidRDefault="00000000" w:rsidRPr="00000000" w14:paraId="000001CE">
            <w:pPr>
              <w:spacing w:after="0" w:lineRule="auto"/>
              <w:rPr/>
            </w:pPr>
            <w:r w:rsidDel="00000000" w:rsidR="00000000" w:rsidRPr="00000000">
              <w:rPr>
                <w:color w:val="202335"/>
                <w:sz w:val="14"/>
                <w:szCs w:val="14"/>
                <w:rtl w:val="0"/>
              </w:rPr>
              <w:t xml:space="preserve">User-owned resource content</w:t>
            </w:r>
            <w:r w:rsidDel="00000000" w:rsidR="00000000" w:rsidRPr="00000000">
              <w:rPr>
                <w:rtl w:val="0"/>
              </w:rPr>
            </w:r>
          </w:p>
        </w:tc>
        <w:tc>
          <w:tcPr>
            <w:shd w:fill="fbfbfd" w:val="clear"/>
            <w:tcMar>
              <w:top w:w="65.0" w:type="dxa"/>
              <w:bottom w:w="65.0" w:type="dxa"/>
            </w:tcMar>
          </w:tcPr>
          <w:p w:rsidR="00000000" w:rsidDel="00000000" w:rsidP="00000000" w:rsidRDefault="00000000" w:rsidRPr="00000000" w14:paraId="000001CF">
            <w:pPr>
              <w:spacing w:after="0" w:lineRule="auto"/>
              <w:rPr/>
            </w:pPr>
            <w:r w:rsidDel="00000000" w:rsidR="00000000" w:rsidRPr="00000000">
              <w:rPr>
                <w:color w:val="202335"/>
                <w:sz w:val="14"/>
                <w:szCs w:val="14"/>
                <w:rtl w:val="0"/>
              </w:rPr>
              <w:t xml:space="preserve">ACL-bound retrieval or ephemeral context</w:t>
            </w:r>
            <w:r w:rsidDel="00000000" w:rsidR="00000000" w:rsidRPr="00000000">
              <w:rPr>
                <w:rtl w:val="0"/>
              </w:rPr>
            </w:r>
          </w:p>
        </w:tc>
        <w:tc>
          <w:tcPr>
            <w:shd w:fill="fbfbfd" w:val="clear"/>
            <w:tcMar>
              <w:top w:w="65.0" w:type="dxa"/>
              <w:bottom w:w="65.0" w:type="dxa"/>
            </w:tcMar>
          </w:tcPr>
          <w:p w:rsidR="00000000" w:rsidDel="00000000" w:rsidP="00000000" w:rsidRDefault="00000000" w:rsidRPr="00000000" w14:paraId="000001D0">
            <w:pPr>
              <w:spacing w:after="0" w:lineRule="auto"/>
              <w:rPr/>
            </w:pPr>
            <w:r w:rsidDel="00000000" w:rsidR="00000000" w:rsidRPr="00000000">
              <w:rPr>
                <w:color w:val="202335"/>
                <w:sz w:val="14"/>
                <w:szCs w:val="14"/>
                <w:rtl w:val="0"/>
              </w:rPr>
              <w:t xml:space="preserve">Listing details, user-uploaded document summary where permitted.</w:t>
            </w:r>
            <w:r w:rsidDel="00000000" w:rsidR="00000000" w:rsidRPr="00000000">
              <w:rPr>
                <w:rtl w:val="0"/>
              </w:rPr>
            </w:r>
          </w:p>
        </w:tc>
      </w:tr>
      <w:tr>
        <w:trPr>
          <w:cantSplit w:val="1"/>
          <w:tblHeader w:val="0"/>
        </w:trPr>
        <w:tc>
          <w:tcPr>
            <w:tcMar>
              <w:top w:w="65.0" w:type="dxa"/>
              <w:bottom w:w="65.0" w:type="dxa"/>
            </w:tcMar>
          </w:tcPr>
          <w:p w:rsidR="00000000" w:rsidDel="00000000" w:rsidP="00000000" w:rsidRDefault="00000000" w:rsidRPr="00000000" w14:paraId="000001D1">
            <w:pPr>
              <w:spacing w:after="0" w:lineRule="auto"/>
              <w:rPr/>
            </w:pPr>
            <w:r w:rsidDel="00000000" w:rsidR="00000000" w:rsidRPr="00000000">
              <w:rPr>
                <w:color w:val="202335"/>
                <w:sz w:val="14"/>
                <w:szCs w:val="14"/>
                <w:rtl w:val="0"/>
              </w:rPr>
              <w:t xml:space="preserve">R4</w:t>
            </w:r>
            <w:r w:rsidDel="00000000" w:rsidR="00000000" w:rsidRPr="00000000">
              <w:rPr>
                <w:rtl w:val="0"/>
              </w:rPr>
            </w:r>
          </w:p>
        </w:tc>
        <w:tc>
          <w:tcPr>
            <w:tcMar>
              <w:top w:w="65.0" w:type="dxa"/>
              <w:bottom w:w="65.0" w:type="dxa"/>
            </w:tcMar>
          </w:tcPr>
          <w:p w:rsidR="00000000" w:rsidDel="00000000" w:rsidP="00000000" w:rsidRDefault="00000000" w:rsidRPr="00000000" w14:paraId="000001D2">
            <w:pPr>
              <w:spacing w:after="0" w:lineRule="auto"/>
              <w:rPr/>
            </w:pPr>
            <w:r w:rsidDel="00000000" w:rsidR="00000000" w:rsidRPr="00000000">
              <w:rPr>
                <w:color w:val="202335"/>
                <w:sz w:val="14"/>
                <w:szCs w:val="14"/>
                <w:rtl w:val="0"/>
              </w:rPr>
              <w:t xml:space="preserve">External web</w:t>
            </w:r>
            <w:r w:rsidDel="00000000" w:rsidR="00000000" w:rsidRPr="00000000">
              <w:rPr>
                <w:rtl w:val="0"/>
              </w:rPr>
            </w:r>
          </w:p>
        </w:tc>
        <w:tc>
          <w:tcPr>
            <w:tcMar>
              <w:top w:w="65.0" w:type="dxa"/>
              <w:bottom w:w="65.0" w:type="dxa"/>
            </w:tcMar>
          </w:tcPr>
          <w:p w:rsidR="00000000" w:rsidDel="00000000" w:rsidP="00000000" w:rsidRDefault="00000000" w:rsidRPr="00000000" w14:paraId="000001D3">
            <w:pPr>
              <w:spacing w:after="0" w:lineRule="auto"/>
              <w:rPr/>
            </w:pPr>
            <w:r w:rsidDel="00000000" w:rsidR="00000000" w:rsidRPr="00000000">
              <w:rPr>
                <w:color w:val="202335"/>
                <w:sz w:val="14"/>
                <w:szCs w:val="14"/>
                <w:rtl w:val="0"/>
              </w:rPr>
              <w:t xml:space="preserve">Disabled by default for launch regulated/account answers</w:t>
            </w:r>
            <w:r w:rsidDel="00000000" w:rsidR="00000000" w:rsidRPr="00000000">
              <w:rPr>
                <w:rtl w:val="0"/>
              </w:rPr>
            </w:r>
          </w:p>
        </w:tc>
        <w:tc>
          <w:tcPr>
            <w:tcMar>
              <w:top w:w="65.0" w:type="dxa"/>
              <w:bottom w:w="65.0" w:type="dxa"/>
            </w:tcMar>
          </w:tcPr>
          <w:p w:rsidR="00000000" w:rsidDel="00000000" w:rsidP="00000000" w:rsidRDefault="00000000" w:rsidRPr="00000000" w14:paraId="000001D4">
            <w:pPr>
              <w:spacing w:after="0" w:lineRule="auto"/>
              <w:rPr/>
            </w:pPr>
            <w:r w:rsidDel="00000000" w:rsidR="00000000" w:rsidRPr="00000000">
              <w:rPr>
                <w:color w:val="202335"/>
                <w:sz w:val="14"/>
                <w:szCs w:val="14"/>
                <w:rtl w:val="0"/>
              </w:rPr>
              <w:t xml:space="preserve">Future controlled research only under separate policy; never source of account truth.</w:t>
            </w:r>
            <w:r w:rsidDel="00000000" w:rsidR="00000000" w:rsidRPr="00000000">
              <w:rPr>
                <w:rtl w:val="0"/>
              </w:rPr>
            </w:r>
          </w:p>
        </w:tc>
      </w:tr>
    </w:tbl>
    <w:p w:rsidR="00000000" w:rsidDel="00000000" w:rsidP="00000000" w:rsidRDefault="00000000" w:rsidRPr="00000000" w14:paraId="000001D5">
      <w:pPr>
        <w:spacing w:after="0" w:lineRule="auto"/>
        <w:rPr/>
      </w:pPr>
      <w:r w:rsidDel="00000000" w:rsidR="00000000" w:rsidRPr="00000000">
        <w:rPr>
          <w:rtl w:val="0"/>
        </w:rPr>
      </w:r>
    </w:p>
    <w:p w:rsidR="00000000" w:rsidDel="00000000" w:rsidP="00000000" w:rsidRDefault="00000000" w:rsidRPr="00000000" w14:paraId="000001D6">
      <w:pPr>
        <w:pStyle w:val="Heading2"/>
        <w:rPr/>
      </w:pPr>
      <w:r w:rsidDel="00000000" w:rsidR="00000000" w:rsidRPr="00000000">
        <w:rPr>
          <w:rtl w:val="0"/>
        </w:rPr>
        <w:t xml:space="preserve">8.2 Ingestion pipeline</w:t>
      </w:r>
    </w:p>
    <w:p w:rsidR="00000000" w:rsidDel="00000000" w:rsidP="00000000" w:rsidRDefault="00000000" w:rsidRPr="00000000" w14:paraId="000001D7">
      <w:pPr>
        <w:spacing w:after="50" w:lineRule="auto"/>
        <w:ind w:left="0" w:firstLine="0"/>
        <w:rPr/>
      </w:pPr>
      <w:r w:rsidDel="00000000" w:rsidR="00000000" w:rsidRPr="00000000">
        <w:rPr>
          <w:rFonts w:ascii="Arimo" w:cs="Arimo" w:eastAsia="Arimo" w:hAnsi="Arimo"/>
          <w:b w:val="1"/>
          <w:bCs w:val="1"/>
          <w:color w:val="151a3d"/>
          <w:sz w:val="18"/>
          <w:szCs w:val="18"/>
          <w:rtl w:val="0"/>
        </w:rPr>
        <w:t xml:space="preserve">1.  </w:t>
      </w:r>
      <w:r w:rsidDel="00000000" w:rsidR="00000000" w:rsidRPr="00000000">
        <w:rPr>
          <w:rFonts w:ascii="Arimo" w:cs="Arimo" w:eastAsia="Arimo" w:hAnsi="Arimo"/>
          <w:color w:val="202335"/>
          <w:sz w:val="18"/>
          <w:szCs w:val="18"/>
          <w:rtl w:val="0"/>
        </w:rPr>
        <w:t xml:space="preserve">Author publishes source with owner, jurisdiction scope, effective-from, expiry/review date, sensitivity class and approval state.</w:t>
      </w:r>
      <w:r w:rsidDel="00000000" w:rsidR="00000000" w:rsidRPr="00000000">
        <w:rPr>
          <w:rtl w:val="0"/>
        </w:rPr>
      </w:r>
    </w:p>
    <w:p w:rsidR="00000000" w:rsidDel="00000000" w:rsidP="00000000" w:rsidRDefault="00000000" w:rsidRPr="00000000" w14:paraId="000001D8">
      <w:pPr>
        <w:spacing w:after="50" w:lineRule="auto"/>
        <w:ind w:left="0" w:firstLine="0"/>
        <w:rPr/>
      </w:pPr>
      <w:r w:rsidDel="00000000" w:rsidR="00000000" w:rsidRPr="00000000">
        <w:rPr>
          <w:rFonts w:ascii="Arimo" w:cs="Arimo" w:eastAsia="Arimo" w:hAnsi="Arimo"/>
          <w:b w:val="1"/>
          <w:bCs w:val="1"/>
          <w:color w:val="151a3d"/>
          <w:sz w:val="18"/>
          <w:szCs w:val="18"/>
          <w:rtl w:val="0"/>
        </w:rPr>
        <w:t xml:space="preserve">2.  </w:t>
      </w:r>
      <w:r w:rsidDel="00000000" w:rsidR="00000000" w:rsidRPr="00000000">
        <w:rPr>
          <w:rFonts w:ascii="Arimo" w:cs="Arimo" w:eastAsia="Arimo" w:hAnsi="Arimo"/>
          <w:color w:val="202335"/>
          <w:sz w:val="18"/>
          <w:szCs w:val="18"/>
          <w:rtl w:val="0"/>
        </w:rPr>
        <w:t xml:space="preserve">Ingestion validates file type, malware status, document identity and required metadata.</w:t>
      </w:r>
      <w:r w:rsidDel="00000000" w:rsidR="00000000" w:rsidRPr="00000000">
        <w:rPr>
          <w:rtl w:val="0"/>
        </w:rPr>
      </w:r>
    </w:p>
    <w:p w:rsidR="00000000" w:rsidDel="00000000" w:rsidP="00000000" w:rsidRDefault="00000000" w:rsidRPr="00000000" w14:paraId="000001D9">
      <w:pPr>
        <w:spacing w:after="50" w:lineRule="auto"/>
        <w:ind w:left="0" w:firstLine="0"/>
        <w:rPr/>
      </w:pPr>
      <w:r w:rsidDel="00000000" w:rsidR="00000000" w:rsidRPr="00000000">
        <w:rPr>
          <w:rFonts w:ascii="Arimo" w:cs="Arimo" w:eastAsia="Arimo" w:hAnsi="Arimo"/>
          <w:b w:val="1"/>
          <w:bCs w:val="1"/>
          <w:color w:val="151a3d"/>
          <w:sz w:val="18"/>
          <w:szCs w:val="18"/>
          <w:rtl w:val="0"/>
        </w:rPr>
        <w:t xml:space="preserve">3.  </w:t>
      </w:r>
      <w:r w:rsidDel="00000000" w:rsidR="00000000" w:rsidRPr="00000000">
        <w:rPr>
          <w:rFonts w:ascii="Arimo" w:cs="Arimo" w:eastAsia="Arimo" w:hAnsi="Arimo"/>
          <w:color w:val="202335"/>
          <w:sz w:val="18"/>
          <w:szCs w:val="18"/>
          <w:rtl w:val="0"/>
        </w:rPr>
        <w:t xml:space="preserve">Parser produces canonical text + structural sections; no instructions from source content are promoted to system policy.</w:t>
      </w:r>
      <w:r w:rsidDel="00000000" w:rsidR="00000000" w:rsidRPr="00000000">
        <w:rPr>
          <w:rtl w:val="0"/>
        </w:rPr>
      </w:r>
    </w:p>
    <w:p w:rsidR="00000000" w:rsidDel="00000000" w:rsidP="00000000" w:rsidRDefault="00000000" w:rsidRPr="00000000" w14:paraId="000001DA">
      <w:pPr>
        <w:spacing w:after="50" w:lineRule="auto"/>
        <w:ind w:left="0" w:firstLine="0"/>
        <w:rPr/>
      </w:pPr>
      <w:r w:rsidDel="00000000" w:rsidR="00000000" w:rsidRPr="00000000">
        <w:rPr>
          <w:rFonts w:ascii="Arimo" w:cs="Arimo" w:eastAsia="Arimo" w:hAnsi="Arimo"/>
          <w:b w:val="1"/>
          <w:bCs w:val="1"/>
          <w:color w:val="151a3d"/>
          <w:sz w:val="18"/>
          <w:szCs w:val="18"/>
          <w:rtl w:val="0"/>
        </w:rPr>
        <w:t xml:space="preserve">4.  </w:t>
      </w:r>
      <w:r w:rsidDel="00000000" w:rsidR="00000000" w:rsidRPr="00000000">
        <w:rPr>
          <w:rFonts w:ascii="Arimo" w:cs="Arimo" w:eastAsia="Arimo" w:hAnsi="Arimo"/>
          <w:color w:val="202335"/>
          <w:sz w:val="18"/>
          <w:szCs w:val="18"/>
          <w:rtl w:val="0"/>
        </w:rPr>
        <w:t xml:space="preserve">Chunker preserves headings, rule references and effective-date metadata; no chunk may silently span incompatible jurisdictions.</w:t>
      </w:r>
      <w:r w:rsidDel="00000000" w:rsidR="00000000" w:rsidRPr="00000000">
        <w:rPr>
          <w:rtl w:val="0"/>
        </w:rPr>
      </w:r>
    </w:p>
    <w:p w:rsidR="00000000" w:rsidDel="00000000" w:rsidP="00000000" w:rsidRDefault="00000000" w:rsidRPr="00000000" w14:paraId="000001DB">
      <w:pPr>
        <w:spacing w:after="50" w:lineRule="auto"/>
        <w:ind w:left="0" w:firstLine="0"/>
        <w:rPr/>
      </w:pPr>
      <w:r w:rsidDel="00000000" w:rsidR="00000000" w:rsidRPr="00000000">
        <w:rPr>
          <w:rFonts w:ascii="Arimo" w:cs="Arimo" w:eastAsia="Arimo" w:hAnsi="Arimo"/>
          <w:b w:val="1"/>
          <w:bCs w:val="1"/>
          <w:color w:val="151a3d"/>
          <w:sz w:val="18"/>
          <w:szCs w:val="18"/>
          <w:rtl w:val="0"/>
        </w:rPr>
        <w:t xml:space="preserve">5.  </w:t>
      </w:r>
      <w:r w:rsidDel="00000000" w:rsidR="00000000" w:rsidRPr="00000000">
        <w:rPr>
          <w:rFonts w:ascii="Arimo" w:cs="Arimo" w:eastAsia="Arimo" w:hAnsi="Arimo"/>
          <w:color w:val="202335"/>
          <w:sz w:val="18"/>
          <w:szCs w:val="18"/>
          <w:rtl w:val="0"/>
        </w:rPr>
        <w:t xml:space="preserve">Embedding/index stage writes only approved data class into its designated index partition.</w:t>
      </w:r>
      <w:r w:rsidDel="00000000" w:rsidR="00000000" w:rsidRPr="00000000">
        <w:rPr>
          <w:rtl w:val="0"/>
        </w:rPr>
      </w:r>
    </w:p>
    <w:p w:rsidR="00000000" w:rsidDel="00000000" w:rsidP="00000000" w:rsidRDefault="00000000" w:rsidRPr="00000000" w14:paraId="000001DC">
      <w:pPr>
        <w:spacing w:after="50" w:lineRule="auto"/>
        <w:ind w:left="0" w:firstLine="0"/>
        <w:rPr/>
      </w:pPr>
      <w:r w:rsidDel="00000000" w:rsidR="00000000" w:rsidRPr="00000000">
        <w:rPr>
          <w:rFonts w:ascii="Arimo" w:cs="Arimo" w:eastAsia="Arimo" w:hAnsi="Arimo"/>
          <w:b w:val="1"/>
          <w:bCs w:val="1"/>
          <w:color w:val="151a3d"/>
          <w:sz w:val="18"/>
          <w:szCs w:val="18"/>
          <w:rtl w:val="0"/>
        </w:rPr>
        <w:t xml:space="preserve">6.  </w:t>
      </w:r>
      <w:r w:rsidDel="00000000" w:rsidR="00000000" w:rsidRPr="00000000">
        <w:rPr>
          <w:rFonts w:ascii="Arimo" w:cs="Arimo" w:eastAsia="Arimo" w:hAnsi="Arimo"/>
          <w:color w:val="202335"/>
          <w:sz w:val="18"/>
          <w:szCs w:val="18"/>
          <w:rtl w:val="0"/>
        </w:rPr>
        <w:t xml:space="preserve">Retrieval smoke tests verify expected source hit, ACL behavior and jurisdiction filtering before publication.</w:t>
      </w:r>
      <w:r w:rsidDel="00000000" w:rsidR="00000000" w:rsidRPr="00000000">
        <w:rPr>
          <w:rtl w:val="0"/>
        </w:rPr>
      </w:r>
    </w:p>
    <w:p w:rsidR="00000000" w:rsidDel="00000000" w:rsidP="00000000" w:rsidRDefault="00000000" w:rsidRPr="00000000" w14:paraId="000001DD">
      <w:pPr>
        <w:spacing w:after="50" w:lineRule="auto"/>
        <w:ind w:left="0" w:firstLine="0"/>
        <w:rPr/>
      </w:pPr>
      <w:r w:rsidDel="00000000" w:rsidR="00000000" w:rsidRPr="00000000">
        <w:rPr>
          <w:rFonts w:ascii="Arimo" w:cs="Arimo" w:eastAsia="Arimo" w:hAnsi="Arimo"/>
          <w:b w:val="1"/>
          <w:bCs w:val="1"/>
          <w:color w:val="151a3d"/>
          <w:sz w:val="18"/>
          <w:szCs w:val="18"/>
          <w:rtl w:val="0"/>
        </w:rPr>
        <w:t xml:space="preserve">7.  </w:t>
      </w:r>
      <w:r w:rsidDel="00000000" w:rsidR="00000000" w:rsidRPr="00000000">
        <w:rPr>
          <w:rFonts w:ascii="Arimo" w:cs="Arimo" w:eastAsia="Arimo" w:hAnsi="Arimo"/>
          <w:color w:val="202335"/>
          <w:sz w:val="18"/>
          <w:szCs w:val="18"/>
          <w:rtl w:val="0"/>
        </w:rPr>
        <w:t xml:space="preserve">Published corpus receives immutable version; rollback remains possible.</w:t>
      </w:r>
      <w:r w:rsidDel="00000000" w:rsidR="00000000" w:rsidRPr="00000000">
        <w:rPr>
          <w:rtl w:val="0"/>
        </w:rPr>
      </w:r>
    </w:p>
    <w:p w:rsidR="00000000" w:rsidDel="00000000" w:rsidP="00000000" w:rsidRDefault="00000000" w:rsidRPr="00000000" w14:paraId="000001DE">
      <w:pPr>
        <w:pStyle w:val="Heading2"/>
        <w:rPr/>
      </w:pPr>
      <w:r w:rsidDel="00000000" w:rsidR="00000000" w:rsidRPr="00000000">
        <w:rPr>
          <w:rtl w:val="0"/>
        </w:rPr>
        <w:t xml:space="preserve">8.3 Retrieval scoring and answerability gates</w:t>
      </w:r>
    </w:p>
    <w:tbl>
      <w:tblPr>
        <w:tblStyle w:val="Table20"/>
        <w:tblW w:w="9993.0" w:type="dxa"/>
        <w:jc w:val="center"/>
        <w:tblBorders>
          <w:top w:color="d9dce6" w:space="0" w:sz="3" w:val="single"/>
          <w:left w:color="d9dce6" w:space="0" w:sz="3" w:val="single"/>
          <w:bottom w:color="d9dce6" w:space="0" w:sz="3" w:val="single"/>
          <w:right w:color="d9dce6" w:space="0" w:sz="3" w:val="single"/>
          <w:insideH w:color="d9dce6" w:space="0" w:sz="3" w:val="single"/>
          <w:insideV w:color="d9dce6" w:space="0" w:sz="3" w:val="single"/>
        </w:tblBorders>
        <w:tblLayout w:type="fixed"/>
        <w:tblLook w:val="0400"/>
      </w:tblPr>
      <w:tblGrid>
        <w:gridCol w:w="3331"/>
        <w:gridCol w:w="3331"/>
        <w:gridCol w:w="3331"/>
        <w:tblGridChange w:id="0">
          <w:tblGrid>
            <w:gridCol w:w="3331"/>
            <w:gridCol w:w="3331"/>
            <w:gridCol w:w="3331"/>
          </w:tblGrid>
        </w:tblGridChange>
      </w:tblGrid>
      <w:tr>
        <w:trPr>
          <w:cantSplit w:val="0"/>
          <w:tblHeader w:val="1"/>
        </w:trPr>
        <w:tc>
          <w:tcPr>
            <w:shd w:fill="151a3d" w:val="clear"/>
            <w:tcMar>
              <w:top w:w="70.0" w:type="dxa"/>
              <w:bottom w:w="70.0" w:type="dxa"/>
            </w:tcMar>
          </w:tcPr>
          <w:p w:rsidR="00000000" w:rsidDel="00000000" w:rsidP="00000000" w:rsidRDefault="00000000" w:rsidRPr="00000000" w14:paraId="000001DF">
            <w:pPr>
              <w:rPr/>
            </w:pPr>
            <w:r w:rsidDel="00000000" w:rsidR="00000000" w:rsidRPr="00000000">
              <w:rPr>
                <w:b w:val="1"/>
                <w:bCs w:val="1"/>
                <w:color w:val="ffffff"/>
                <w:sz w:val="15"/>
                <w:szCs w:val="15"/>
                <w:rtl w:val="0"/>
              </w:rPr>
              <w:t xml:space="preserve">Gate</w:t>
            </w:r>
            <w:r w:rsidDel="00000000" w:rsidR="00000000" w:rsidRPr="00000000">
              <w:rPr>
                <w:rtl w:val="0"/>
              </w:rPr>
            </w:r>
          </w:p>
        </w:tc>
        <w:tc>
          <w:tcPr>
            <w:shd w:fill="151a3d" w:val="clear"/>
            <w:tcMar>
              <w:top w:w="70.0" w:type="dxa"/>
              <w:bottom w:w="70.0" w:type="dxa"/>
            </w:tcMar>
          </w:tcPr>
          <w:p w:rsidR="00000000" w:rsidDel="00000000" w:rsidP="00000000" w:rsidRDefault="00000000" w:rsidRPr="00000000" w14:paraId="000001E0">
            <w:pPr>
              <w:rPr/>
            </w:pPr>
            <w:r w:rsidDel="00000000" w:rsidR="00000000" w:rsidRPr="00000000">
              <w:rPr>
                <w:b w:val="1"/>
                <w:bCs w:val="1"/>
                <w:color w:val="ffffff"/>
                <w:sz w:val="15"/>
                <w:szCs w:val="15"/>
                <w:rtl w:val="0"/>
              </w:rPr>
              <w:t xml:space="preserve">Pass requirement</w:t>
            </w:r>
            <w:r w:rsidDel="00000000" w:rsidR="00000000" w:rsidRPr="00000000">
              <w:rPr>
                <w:rtl w:val="0"/>
              </w:rPr>
            </w:r>
          </w:p>
        </w:tc>
        <w:tc>
          <w:tcPr>
            <w:shd w:fill="151a3d" w:val="clear"/>
            <w:tcMar>
              <w:top w:w="70.0" w:type="dxa"/>
              <w:bottom w:w="70.0" w:type="dxa"/>
            </w:tcMar>
          </w:tcPr>
          <w:p w:rsidR="00000000" w:rsidDel="00000000" w:rsidP="00000000" w:rsidRDefault="00000000" w:rsidRPr="00000000" w14:paraId="000001E1">
            <w:pPr>
              <w:rPr/>
            </w:pPr>
            <w:r w:rsidDel="00000000" w:rsidR="00000000" w:rsidRPr="00000000">
              <w:rPr>
                <w:b w:val="1"/>
                <w:bCs w:val="1"/>
                <w:color w:val="ffffff"/>
                <w:sz w:val="15"/>
                <w:szCs w:val="15"/>
                <w:rtl w:val="0"/>
              </w:rPr>
              <w:t xml:space="preserve">Fail behavior</w:t>
            </w:r>
            <w:r w:rsidDel="00000000" w:rsidR="00000000" w:rsidRPr="00000000">
              <w:rPr>
                <w:rtl w:val="0"/>
              </w:rPr>
            </w:r>
          </w:p>
        </w:tc>
      </w:tr>
      <w:tr>
        <w:trPr>
          <w:cantSplit w:val="1"/>
          <w:tblHeader w:val="0"/>
        </w:trPr>
        <w:tc>
          <w:tcPr>
            <w:tcMar>
              <w:top w:w="65.0" w:type="dxa"/>
              <w:bottom w:w="65.0" w:type="dxa"/>
            </w:tcMar>
          </w:tcPr>
          <w:p w:rsidR="00000000" w:rsidDel="00000000" w:rsidP="00000000" w:rsidRDefault="00000000" w:rsidRPr="00000000" w14:paraId="000001E2">
            <w:pPr>
              <w:spacing w:after="0" w:lineRule="auto"/>
              <w:rPr/>
            </w:pPr>
            <w:r w:rsidDel="00000000" w:rsidR="00000000" w:rsidRPr="00000000">
              <w:rPr>
                <w:color w:val="202335"/>
                <w:sz w:val="15"/>
                <w:szCs w:val="15"/>
                <w:rtl w:val="0"/>
              </w:rPr>
              <w:t xml:space="preserve">Jurisdiction</w:t>
            </w:r>
            <w:r w:rsidDel="00000000" w:rsidR="00000000" w:rsidRPr="00000000">
              <w:rPr>
                <w:rtl w:val="0"/>
              </w:rPr>
            </w:r>
          </w:p>
        </w:tc>
        <w:tc>
          <w:tcPr>
            <w:tcMar>
              <w:top w:w="65.0" w:type="dxa"/>
              <w:bottom w:w="65.0" w:type="dxa"/>
            </w:tcMar>
          </w:tcPr>
          <w:p w:rsidR="00000000" w:rsidDel="00000000" w:rsidP="00000000" w:rsidRDefault="00000000" w:rsidRPr="00000000" w14:paraId="000001E3">
            <w:pPr>
              <w:spacing w:after="0" w:lineRule="auto"/>
              <w:rPr/>
            </w:pPr>
            <w:r w:rsidDel="00000000" w:rsidR="00000000" w:rsidRPr="00000000">
              <w:rPr>
                <w:color w:val="202335"/>
                <w:sz w:val="15"/>
                <w:szCs w:val="15"/>
                <w:rtl w:val="0"/>
              </w:rPr>
              <w:t xml:space="preserve">All regulatory evidence matches current pack or is explicitly global</w:t>
            </w:r>
            <w:r w:rsidDel="00000000" w:rsidR="00000000" w:rsidRPr="00000000">
              <w:rPr>
                <w:rtl w:val="0"/>
              </w:rPr>
            </w:r>
          </w:p>
        </w:tc>
        <w:tc>
          <w:tcPr>
            <w:tcMar>
              <w:top w:w="65.0" w:type="dxa"/>
              <w:bottom w:w="65.0" w:type="dxa"/>
            </w:tcMar>
          </w:tcPr>
          <w:p w:rsidR="00000000" w:rsidDel="00000000" w:rsidP="00000000" w:rsidRDefault="00000000" w:rsidRPr="00000000" w14:paraId="000001E4">
            <w:pPr>
              <w:spacing w:after="0" w:lineRule="auto"/>
              <w:rPr/>
            </w:pPr>
            <w:r w:rsidDel="00000000" w:rsidR="00000000" w:rsidRPr="00000000">
              <w:rPr>
                <w:color w:val="202335"/>
                <w:sz w:val="15"/>
                <w:szCs w:val="15"/>
                <w:rtl w:val="0"/>
              </w:rPr>
              <w:t xml:space="preserve">Do not mix jurisdictions; ask/route if jurisdiction is genuinely unresolved.</w:t>
            </w:r>
            <w:r w:rsidDel="00000000" w:rsidR="00000000" w:rsidRPr="00000000">
              <w:rPr>
                <w:rtl w:val="0"/>
              </w:rPr>
            </w:r>
          </w:p>
        </w:tc>
      </w:tr>
      <w:tr>
        <w:trPr>
          <w:cantSplit w:val="1"/>
          <w:tblHeader w:val="0"/>
        </w:trPr>
        <w:tc>
          <w:tcPr>
            <w:shd w:fill="fbfbfd" w:val="clear"/>
            <w:tcMar>
              <w:top w:w="65.0" w:type="dxa"/>
              <w:bottom w:w="65.0" w:type="dxa"/>
            </w:tcMar>
          </w:tcPr>
          <w:p w:rsidR="00000000" w:rsidDel="00000000" w:rsidP="00000000" w:rsidRDefault="00000000" w:rsidRPr="00000000" w14:paraId="000001E5">
            <w:pPr>
              <w:spacing w:after="0" w:lineRule="auto"/>
              <w:rPr/>
            </w:pPr>
            <w:r w:rsidDel="00000000" w:rsidR="00000000" w:rsidRPr="00000000">
              <w:rPr>
                <w:color w:val="202335"/>
                <w:sz w:val="15"/>
                <w:szCs w:val="15"/>
                <w:rtl w:val="0"/>
              </w:rPr>
              <w:t xml:space="preserve">Authority</w:t>
            </w:r>
            <w:r w:rsidDel="00000000" w:rsidR="00000000" w:rsidRPr="00000000">
              <w:rPr>
                <w:rtl w:val="0"/>
              </w:rPr>
            </w:r>
          </w:p>
        </w:tc>
        <w:tc>
          <w:tcPr>
            <w:shd w:fill="fbfbfd" w:val="clear"/>
            <w:tcMar>
              <w:top w:w="65.0" w:type="dxa"/>
              <w:bottom w:w="65.0" w:type="dxa"/>
            </w:tcMar>
          </w:tcPr>
          <w:p w:rsidR="00000000" w:rsidDel="00000000" w:rsidP="00000000" w:rsidRDefault="00000000" w:rsidRPr="00000000" w14:paraId="000001E6">
            <w:pPr>
              <w:spacing w:after="0" w:lineRule="auto"/>
              <w:rPr/>
            </w:pPr>
            <w:r w:rsidDel="00000000" w:rsidR="00000000" w:rsidRPr="00000000">
              <w:rPr>
                <w:color w:val="202335"/>
                <w:sz w:val="15"/>
                <w:szCs w:val="15"/>
                <w:rtl w:val="0"/>
              </w:rPr>
              <w:t xml:space="preserve">Account fact sourced from R0; rule sourced from R1</w:t>
            </w:r>
            <w:r w:rsidDel="00000000" w:rsidR="00000000" w:rsidRPr="00000000">
              <w:rPr>
                <w:rtl w:val="0"/>
              </w:rPr>
            </w:r>
          </w:p>
        </w:tc>
        <w:tc>
          <w:tcPr>
            <w:shd w:fill="fbfbfd" w:val="clear"/>
            <w:tcMar>
              <w:top w:w="65.0" w:type="dxa"/>
              <w:bottom w:w="65.0" w:type="dxa"/>
            </w:tcMar>
          </w:tcPr>
          <w:p w:rsidR="00000000" w:rsidDel="00000000" w:rsidP="00000000" w:rsidRDefault="00000000" w:rsidRPr="00000000" w14:paraId="000001E7">
            <w:pPr>
              <w:spacing w:after="0" w:lineRule="auto"/>
              <w:rPr/>
            </w:pPr>
            <w:r w:rsidDel="00000000" w:rsidR="00000000" w:rsidRPr="00000000">
              <w:rPr>
                <w:color w:val="202335"/>
                <w:sz w:val="15"/>
                <w:szCs w:val="15"/>
                <w:rtl w:val="0"/>
              </w:rPr>
              <w:t xml:space="preserve">Do not infer from conversation or model prior.</w:t>
            </w:r>
            <w:r w:rsidDel="00000000" w:rsidR="00000000" w:rsidRPr="00000000">
              <w:rPr>
                <w:rtl w:val="0"/>
              </w:rPr>
            </w:r>
          </w:p>
        </w:tc>
      </w:tr>
      <w:tr>
        <w:trPr>
          <w:cantSplit w:val="1"/>
          <w:tblHeader w:val="0"/>
        </w:trPr>
        <w:tc>
          <w:tcPr>
            <w:tcMar>
              <w:top w:w="65.0" w:type="dxa"/>
              <w:bottom w:w="65.0" w:type="dxa"/>
            </w:tcMar>
          </w:tcPr>
          <w:p w:rsidR="00000000" w:rsidDel="00000000" w:rsidP="00000000" w:rsidRDefault="00000000" w:rsidRPr="00000000" w14:paraId="000001E8">
            <w:pPr>
              <w:spacing w:after="0" w:lineRule="auto"/>
              <w:rPr/>
            </w:pPr>
            <w:r w:rsidDel="00000000" w:rsidR="00000000" w:rsidRPr="00000000">
              <w:rPr>
                <w:color w:val="202335"/>
                <w:sz w:val="15"/>
                <w:szCs w:val="15"/>
                <w:rtl w:val="0"/>
              </w:rPr>
              <w:t xml:space="preserve">Freshness</w:t>
            </w:r>
            <w:r w:rsidDel="00000000" w:rsidR="00000000" w:rsidRPr="00000000">
              <w:rPr>
                <w:rtl w:val="0"/>
              </w:rPr>
            </w:r>
          </w:p>
        </w:tc>
        <w:tc>
          <w:tcPr>
            <w:tcMar>
              <w:top w:w="65.0" w:type="dxa"/>
              <w:bottom w:w="65.0" w:type="dxa"/>
            </w:tcMar>
          </w:tcPr>
          <w:p w:rsidR="00000000" w:rsidDel="00000000" w:rsidP="00000000" w:rsidRDefault="00000000" w:rsidRPr="00000000" w14:paraId="000001E9">
            <w:pPr>
              <w:spacing w:after="0" w:lineRule="auto"/>
              <w:rPr/>
            </w:pPr>
            <w:r w:rsidDel="00000000" w:rsidR="00000000" w:rsidRPr="00000000">
              <w:rPr>
                <w:color w:val="202335"/>
                <w:sz w:val="15"/>
                <w:szCs w:val="15"/>
                <w:rtl w:val="0"/>
              </w:rPr>
              <w:t xml:space="preserve">Source effective and not superseded/expired</w:t>
            </w:r>
            <w:r w:rsidDel="00000000" w:rsidR="00000000" w:rsidRPr="00000000">
              <w:rPr>
                <w:rtl w:val="0"/>
              </w:rPr>
            </w:r>
          </w:p>
        </w:tc>
        <w:tc>
          <w:tcPr>
            <w:tcMar>
              <w:top w:w="65.0" w:type="dxa"/>
              <w:bottom w:w="65.0" w:type="dxa"/>
            </w:tcMar>
          </w:tcPr>
          <w:p w:rsidR="00000000" w:rsidDel="00000000" w:rsidP="00000000" w:rsidRDefault="00000000" w:rsidRPr="00000000" w14:paraId="000001EA">
            <w:pPr>
              <w:spacing w:after="0" w:lineRule="auto"/>
              <w:rPr/>
            </w:pPr>
            <w:r w:rsidDel="00000000" w:rsidR="00000000" w:rsidRPr="00000000">
              <w:rPr>
                <w:color w:val="202335"/>
                <w:sz w:val="15"/>
                <w:szCs w:val="15"/>
                <w:rtl w:val="0"/>
              </w:rPr>
              <w:t xml:space="preserve">Abstain or route to current authoritative workflow.</w:t>
            </w:r>
            <w:r w:rsidDel="00000000" w:rsidR="00000000" w:rsidRPr="00000000">
              <w:rPr>
                <w:rtl w:val="0"/>
              </w:rPr>
            </w:r>
          </w:p>
        </w:tc>
      </w:tr>
      <w:tr>
        <w:trPr>
          <w:cantSplit w:val="1"/>
          <w:tblHeader w:val="0"/>
        </w:trPr>
        <w:tc>
          <w:tcPr>
            <w:shd w:fill="fbfbfd" w:val="clear"/>
            <w:tcMar>
              <w:top w:w="65.0" w:type="dxa"/>
              <w:bottom w:w="65.0" w:type="dxa"/>
            </w:tcMar>
          </w:tcPr>
          <w:p w:rsidR="00000000" w:rsidDel="00000000" w:rsidP="00000000" w:rsidRDefault="00000000" w:rsidRPr="00000000" w14:paraId="000001EB">
            <w:pPr>
              <w:spacing w:after="0" w:lineRule="auto"/>
              <w:rPr/>
            </w:pPr>
            <w:r w:rsidDel="00000000" w:rsidR="00000000" w:rsidRPr="00000000">
              <w:rPr>
                <w:color w:val="202335"/>
                <w:sz w:val="15"/>
                <w:szCs w:val="15"/>
                <w:rtl w:val="0"/>
              </w:rPr>
              <w:t xml:space="preserve">ACL</w:t>
            </w:r>
            <w:r w:rsidDel="00000000" w:rsidR="00000000" w:rsidRPr="00000000">
              <w:rPr>
                <w:rtl w:val="0"/>
              </w:rPr>
            </w:r>
          </w:p>
        </w:tc>
        <w:tc>
          <w:tcPr>
            <w:shd w:fill="fbfbfd" w:val="clear"/>
            <w:tcMar>
              <w:top w:w="65.0" w:type="dxa"/>
              <w:bottom w:w="65.0" w:type="dxa"/>
            </w:tcMar>
          </w:tcPr>
          <w:p w:rsidR="00000000" w:rsidDel="00000000" w:rsidP="00000000" w:rsidRDefault="00000000" w:rsidRPr="00000000" w14:paraId="000001EC">
            <w:pPr>
              <w:spacing w:after="0" w:lineRule="auto"/>
              <w:rPr/>
            </w:pPr>
            <w:r w:rsidDel="00000000" w:rsidR="00000000" w:rsidRPr="00000000">
              <w:rPr>
                <w:color w:val="202335"/>
                <w:sz w:val="15"/>
                <w:szCs w:val="15"/>
                <w:rtl w:val="0"/>
              </w:rPr>
              <w:t xml:space="preserve">Every chunk/tool result independently authorized</w:t>
            </w:r>
            <w:r w:rsidDel="00000000" w:rsidR="00000000" w:rsidRPr="00000000">
              <w:rPr>
                <w:rtl w:val="0"/>
              </w:rPr>
            </w:r>
          </w:p>
        </w:tc>
        <w:tc>
          <w:tcPr>
            <w:shd w:fill="fbfbfd" w:val="clear"/>
            <w:tcMar>
              <w:top w:w="65.0" w:type="dxa"/>
              <w:bottom w:w="65.0" w:type="dxa"/>
            </w:tcMar>
          </w:tcPr>
          <w:p w:rsidR="00000000" w:rsidDel="00000000" w:rsidP="00000000" w:rsidRDefault="00000000" w:rsidRPr="00000000" w14:paraId="000001ED">
            <w:pPr>
              <w:spacing w:after="0" w:lineRule="auto"/>
              <w:rPr/>
            </w:pPr>
            <w:r w:rsidDel="00000000" w:rsidR="00000000" w:rsidRPr="00000000">
              <w:rPr>
                <w:color w:val="202335"/>
                <w:sz w:val="15"/>
                <w:szCs w:val="15"/>
                <w:rtl w:val="0"/>
              </w:rPr>
              <w:t xml:space="preserve">Drop unauthorized results; security-log repeated probing.</w:t>
            </w:r>
            <w:r w:rsidDel="00000000" w:rsidR="00000000" w:rsidRPr="00000000">
              <w:rPr>
                <w:rtl w:val="0"/>
              </w:rPr>
            </w:r>
          </w:p>
        </w:tc>
      </w:tr>
      <w:tr>
        <w:trPr>
          <w:cantSplit w:val="1"/>
          <w:tblHeader w:val="0"/>
        </w:trPr>
        <w:tc>
          <w:tcPr>
            <w:tcMar>
              <w:top w:w="65.0" w:type="dxa"/>
              <w:bottom w:w="65.0" w:type="dxa"/>
            </w:tcMar>
          </w:tcPr>
          <w:p w:rsidR="00000000" w:rsidDel="00000000" w:rsidP="00000000" w:rsidRDefault="00000000" w:rsidRPr="00000000" w14:paraId="000001EE">
            <w:pPr>
              <w:spacing w:after="0" w:lineRule="auto"/>
              <w:rPr/>
            </w:pPr>
            <w:r w:rsidDel="00000000" w:rsidR="00000000" w:rsidRPr="00000000">
              <w:rPr>
                <w:color w:val="202335"/>
                <w:sz w:val="15"/>
                <w:szCs w:val="15"/>
                <w:rtl w:val="0"/>
              </w:rPr>
              <w:t xml:space="preserve">Support</w:t>
            </w:r>
            <w:r w:rsidDel="00000000" w:rsidR="00000000" w:rsidRPr="00000000">
              <w:rPr>
                <w:rtl w:val="0"/>
              </w:rPr>
            </w:r>
          </w:p>
        </w:tc>
        <w:tc>
          <w:tcPr>
            <w:tcMar>
              <w:top w:w="65.0" w:type="dxa"/>
              <w:bottom w:w="65.0" w:type="dxa"/>
            </w:tcMar>
          </w:tcPr>
          <w:p w:rsidR="00000000" w:rsidDel="00000000" w:rsidP="00000000" w:rsidRDefault="00000000" w:rsidRPr="00000000" w14:paraId="000001EF">
            <w:pPr>
              <w:spacing w:after="0" w:lineRule="auto"/>
              <w:rPr/>
            </w:pPr>
            <w:r w:rsidDel="00000000" w:rsidR="00000000" w:rsidRPr="00000000">
              <w:rPr>
                <w:color w:val="202335"/>
                <w:sz w:val="15"/>
                <w:szCs w:val="15"/>
                <w:rtl w:val="0"/>
              </w:rPr>
              <w:t xml:space="preserve">Generated factual claim can be traced to evidence block</w:t>
            </w:r>
            <w:r w:rsidDel="00000000" w:rsidR="00000000" w:rsidRPr="00000000">
              <w:rPr>
                <w:rtl w:val="0"/>
              </w:rPr>
            </w:r>
          </w:p>
        </w:tc>
        <w:tc>
          <w:tcPr>
            <w:tcMar>
              <w:top w:w="65.0" w:type="dxa"/>
              <w:bottom w:w="65.0" w:type="dxa"/>
            </w:tcMar>
          </w:tcPr>
          <w:p w:rsidR="00000000" w:rsidDel="00000000" w:rsidP="00000000" w:rsidRDefault="00000000" w:rsidRPr="00000000" w14:paraId="000001F0">
            <w:pPr>
              <w:spacing w:after="0" w:lineRule="auto"/>
              <w:rPr/>
            </w:pPr>
            <w:r w:rsidDel="00000000" w:rsidR="00000000" w:rsidRPr="00000000">
              <w:rPr>
                <w:color w:val="202335"/>
                <w:sz w:val="15"/>
                <w:szCs w:val="15"/>
                <w:rtl w:val="0"/>
              </w:rPr>
              <w:t xml:space="preserve">Remove unsupported claim or abstain.</w:t>
            </w:r>
            <w:r w:rsidDel="00000000" w:rsidR="00000000" w:rsidRPr="00000000">
              <w:rPr>
                <w:rtl w:val="0"/>
              </w:rPr>
            </w:r>
          </w:p>
        </w:tc>
      </w:tr>
      <w:tr>
        <w:trPr>
          <w:cantSplit w:val="1"/>
          <w:tblHeader w:val="0"/>
        </w:trPr>
        <w:tc>
          <w:tcPr>
            <w:shd w:fill="fbfbfd" w:val="clear"/>
            <w:tcMar>
              <w:top w:w="65.0" w:type="dxa"/>
              <w:bottom w:w="65.0" w:type="dxa"/>
            </w:tcMar>
          </w:tcPr>
          <w:p w:rsidR="00000000" w:rsidDel="00000000" w:rsidP="00000000" w:rsidRDefault="00000000" w:rsidRPr="00000000" w14:paraId="000001F1">
            <w:pPr>
              <w:spacing w:after="0" w:lineRule="auto"/>
              <w:rPr/>
            </w:pPr>
            <w:r w:rsidDel="00000000" w:rsidR="00000000" w:rsidRPr="00000000">
              <w:rPr>
                <w:color w:val="202335"/>
                <w:sz w:val="15"/>
                <w:szCs w:val="15"/>
                <w:rtl w:val="0"/>
              </w:rPr>
              <w:t xml:space="preserve">Conflict</w:t>
            </w:r>
            <w:r w:rsidDel="00000000" w:rsidR="00000000" w:rsidRPr="00000000">
              <w:rPr>
                <w:rtl w:val="0"/>
              </w:rPr>
            </w:r>
          </w:p>
        </w:tc>
        <w:tc>
          <w:tcPr>
            <w:shd w:fill="fbfbfd" w:val="clear"/>
            <w:tcMar>
              <w:top w:w="65.0" w:type="dxa"/>
              <w:bottom w:w="65.0" w:type="dxa"/>
            </w:tcMar>
          </w:tcPr>
          <w:p w:rsidR="00000000" w:rsidDel="00000000" w:rsidP="00000000" w:rsidRDefault="00000000" w:rsidRPr="00000000" w14:paraId="000001F2">
            <w:pPr>
              <w:spacing w:after="0" w:lineRule="auto"/>
              <w:rPr/>
            </w:pPr>
            <w:r w:rsidDel="00000000" w:rsidR="00000000" w:rsidRPr="00000000">
              <w:rPr>
                <w:color w:val="202335"/>
                <w:sz w:val="15"/>
                <w:szCs w:val="15"/>
                <w:rtl w:val="0"/>
              </w:rPr>
              <w:t xml:space="preserve">No unresolved contradiction among equal/higher authorities</w:t>
            </w:r>
            <w:r w:rsidDel="00000000" w:rsidR="00000000" w:rsidRPr="00000000">
              <w:rPr>
                <w:rtl w:val="0"/>
              </w:rPr>
            </w:r>
          </w:p>
        </w:tc>
        <w:tc>
          <w:tcPr>
            <w:shd w:fill="fbfbfd" w:val="clear"/>
            <w:tcMar>
              <w:top w:w="65.0" w:type="dxa"/>
              <w:bottom w:w="65.0" w:type="dxa"/>
            </w:tcMar>
          </w:tcPr>
          <w:p w:rsidR="00000000" w:rsidDel="00000000" w:rsidP="00000000" w:rsidRDefault="00000000" w:rsidRPr="00000000" w14:paraId="000001F3">
            <w:pPr>
              <w:spacing w:after="0" w:lineRule="auto"/>
              <w:rPr/>
            </w:pPr>
            <w:r w:rsidDel="00000000" w:rsidR="00000000" w:rsidRPr="00000000">
              <w:rPr>
                <w:color w:val="202335"/>
                <w:sz w:val="15"/>
                <w:szCs w:val="15"/>
                <w:rtl w:val="0"/>
              </w:rPr>
              <w:t xml:space="preserve">Prefer authoritative source; surface conflict internally and escalate if unresolved.</w:t>
            </w:r>
            <w:r w:rsidDel="00000000" w:rsidR="00000000" w:rsidRPr="00000000">
              <w:rPr>
                <w:rtl w:val="0"/>
              </w:rPr>
            </w:r>
          </w:p>
        </w:tc>
      </w:tr>
    </w:tbl>
    <w:p w:rsidR="00000000" w:rsidDel="00000000" w:rsidP="00000000" w:rsidRDefault="00000000" w:rsidRPr="00000000" w14:paraId="000001F4">
      <w:pPr>
        <w:spacing w:after="0" w:lineRule="auto"/>
        <w:rPr/>
      </w:pPr>
      <w:r w:rsidDel="00000000" w:rsidR="00000000" w:rsidRPr="00000000">
        <w:rPr>
          <w:rtl w:val="0"/>
        </w:rPr>
      </w:r>
    </w:p>
    <w:p w:rsidR="00000000" w:rsidDel="00000000" w:rsidP="00000000" w:rsidRDefault="00000000" w:rsidRPr="00000000" w14:paraId="000001F5">
      <w:pPr>
        <w:pStyle w:val="Heading1"/>
        <w:rPr/>
      </w:pPr>
      <w:r w:rsidDel="00000000" w:rsidR="00000000" w:rsidRPr="00000000">
        <w:rPr>
          <w:rtl w:val="0"/>
        </w:rPr>
        <w:t xml:space="preserve">9. Tool &amp; Action Orchestration</w:t>
      </w:r>
    </w:p>
    <w:p w:rsidR="00000000" w:rsidDel="00000000" w:rsidP="00000000" w:rsidRDefault="00000000" w:rsidRPr="00000000" w14:paraId="000001F6">
      <w:pPr>
        <w:pStyle w:val="Heading2"/>
        <w:rPr/>
      </w:pPr>
      <w:r w:rsidDel="00000000" w:rsidR="00000000" w:rsidRPr="00000000">
        <w:rPr>
          <w:rtl w:val="0"/>
        </w:rPr>
        <w:t xml:space="preserve">9.1 Action risk tiers</w:t>
      </w:r>
    </w:p>
    <w:tbl>
      <w:tblPr>
        <w:tblStyle w:val="Table21"/>
        <w:tblW w:w="9993.0" w:type="dxa"/>
        <w:jc w:val="center"/>
        <w:tblBorders>
          <w:top w:color="d9dce6" w:space="0" w:sz="3" w:val="single"/>
          <w:left w:color="d9dce6" w:space="0" w:sz="3" w:val="single"/>
          <w:bottom w:color="d9dce6" w:space="0" w:sz="3" w:val="single"/>
          <w:right w:color="d9dce6" w:space="0" w:sz="3" w:val="single"/>
          <w:insideH w:color="d9dce6" w:space="0" w:sz="3" w:val="single"/>
          <w:insideV w:color="d9dce6" w:space="0" w:sz="3" w:val="single"/>
        </w:tblBorders>
        <w:tblLayout w:type="fixed"/>
        <w:tblLook w:val="0400"/>
      </w:tblPr>
      <w:tblGrid>
        <w:gridCol w:w="3331"/>
        <w:gridCol w:w="3331"/>
        <w:gridCol w:w="3331"/>
        <w:tblGridChange w:id="0">
          <w:tblGrid>
            <w:gridCol w:w="3331"/>
            <w:gridCol w:w="3331"/>
            <w:gridCol w:w="3331"/>
          </w:tblGrid>
        </w:tblGridChange>
      </w:tblGrid>
      <w:tr>
        <w:trPr>
          <w:cantSplit w:val="0"/>
          <w:tblHeader w:val="1"/>
        </w:trPr>
        <w:tc>
          <w:tcPr>
            <w:shd w:fill="151a3d" w:val="clear"/>
            <w:tcMar>
              <w:top w:w="70.0" w:type="dxa"/>
              <w:bottom w:w="70.0" w:type="dxa"/>
            </w:tcMar>
          </w:tcPr>
          <w:p w:rsidR="00000000" w:rsidDel="00000000" w:rsidP="00000000" w:rsidRDefault="00000000" w:rsidRPr="00000000" w14:paraId="000001F7">
            <w:pPr>
              <w:rPr/>
            </w:pPr>
            <w:r w:rsidDel="00000000" w:rsidR="00000000" w:rsidRPr="00000000">
              <w:rPr>
                <w:b w:val="1"/>
                <w:bCs w:val="1"/>
                <w:color w:val="ffffff"/>
                <w:sz w:val="14"/>
                <w:szCs w:val="14"/>
                <w:rtl w:val="0"/>
              </w:rPr>
              <w:t xml:space="preserve">Tier</w:t>
            </w:r>
            <w:r w:rsidDel="00000000" w:rsidR="00000000" w:rsidRPr="00000000">
              <w:rPr>
                <w:rtl w:val="0"/>
              </w:rPr>
            </w:r>
          </w:p>
        </w:tc>
        <w:tc>
          <w:tcPr>
            <w:shd w:fill="151a3d" w:val="clear"/>
            <w:tcMar>
              <w:top w:w="70.0" w:type="dxa"/>
              <w:bottom w:w="70.0" w:type="dxa"/>
            </w:tcMar>
          </w:tcPr>
          <w:p w:rsidR="00000000" w:rsidDel="00000000" w:rsidP="00000000" w:rsidRDefault="00000000" w:rsidRPr="00000000" w14:paraId="000001F8">
            <w:pPr>
              <w:rPr/>
            </w:pPr>
            <w:r w:rsidDel="00000000" w:rsidR="00000000" w:rsidRPr="00000000">
              <w:rPr>
                <w:b w:val="1"/>
                <w:bCs w:val="1"/>
                <w:color w:val="ffffff"/>
                <w:sz w:val="14"/>
                <w:szCs w:val="14"/>
                <w:rtl w:val="0"/>
              </w:rPr>
              <w:t xml:space="preserve">Examples</w:t>
            </w:r>
            <w:r w:rsidDel="00000000" w:rsidR="00000000" w:rsidRPr="00000000">
              <w:rPr>
                <w:rtl w:val="0"/>
              </w:rPr>
            </w:r>
          </w:p>
        </w:tc>
        <w:tc>
          <w:tcPr>
            <w:shd w:fill="151a3d" w:val="clear"/>
            <w:tcMar>
              <w:top w:w="70.0" w:type="dxa"/>
              <w:bottom w:w="70.0" w:type="dxa"/>
            </w:tcMar>
          </w:tcPr>
          <w:p w:rsidR="00000000" w:rsidDel="00000000" w:rsidP="00000000" w:rsidRDefault="00000000" w:rsidRPr="00000000" w14:paraId="000001F9">
            <w:pPr>
              <w:rPr/>
            </w:pPr>
            <w:r w:rsidDel="00000000" w:rsidR="00000000" w:rsidRPr="00000000">
              <w:rPr>
                <w:b w:val="1"/>
                <w:bCs w:val="1"/>
                <w:color w:val="ffffff"/>
                <w:sz w:val="14"/>
                <w:szCs w:val="14"/>
                <w:rtl w:val="0"/>
              </w:rPr>
              <w:t xml:space="preserve">Assistant behavior</w:t>
            </w:r>
            <w:r w:rsidDel="00000000" w:rsidR="00000000" w:rsidRPr="00000000">
              <w:rPr>
                <w:rtl w:val="0"/>
              </w:rPr>
            </w:r>
          </w:p>
        </w:tc>
      </w:tr>
      <w:tr>
        <w:trPr>
          <w:cantSplit w:val="1"/>
          <w:tblHeader w:val="0"/>
        </w:trPr>
        <w:tc>
          <w:tcPr>
            <w:tcMar>
              <w:top w:w="65.0" w:type="dxa"/>
              <w:bottom w:w="65.0" w:type="dxa"/>
            </w:tcMar>
          </w:tcPr>
          <w:p w:rsidR="00000000" w:rsidDel="00000000" w:rsidP="00000000" w:rsidRDefault="00000000" w:rsidRPr="00000000" w14:paraId="000001FA">
            <w:pPr>
              <w:spacing w:after="0" w:lineRule="auto"/>
              <w:rPr/>
            </w:pPr>
            <w:r w:rsidDel="00000000" w:rsidR="00000000" w:rsidRPr="00000000">
              <w:rPr>
                <w:color w:val="202335"/>
                <w:sz w:val="14"/>
                <w:szCs w:val="14"/>
                <w:rtl w:val="0"/>
              </w:rPr>
              <w:t xml:space="preserve">A0 — Read</w:t>
            </w:r>
            <w:r w:rsidDel="00000000" w:rsidR="00000000" w:rsidRPr="00000000">
              <w:rPr>
                <w:rtl w:val="0"/>
              </w:rPr>
            </w:r>
          </w:p>
        </w:tc>
        <w:tc>
          <w:tcPr>
            <w:tcMar>
              <w:top w:w="65.0" w:type="dxa"/>
              <w:bottom w:w="65.0" w:type="dxa"/>
            </w:tcMar>
          </w:tcPr>
          <w:p w:rsidR="00000000" w:rsidDel="00000000" w:rsidP="00000000" w:rsidRDefault="00000000" w:rsidRPr="00000000" w14:paraId="000001FB">
            <w:pPr>
              <w:spacing w:after="0" w:lineRule="auto"/>
              <w:rPr/>
            </w:pPr>
            <w:r w:rsidDel="00000000" w:rsidR="00000000" w:rsidRPr="00000000">
              <w:rPr>
                <w:color w:val="202335"/>
                <w:sz w:val="14"/>
                <w:szCs w:val="14"/>
                <w:rtl w:val="0"/>
              </w:rPr>
              <w:t xml:space="preserve">Read listing/application/viewing/tenancy/payment/compliance state</w:t>
            </w:r>
            <w:r w:rsidDel="00000000" w:rsidR="00000000" w:rsidRPr="00000000">
              <w:rPr>
                <w:rtl w:val="0"/>
              </w:rPr>
            </w:r>
          </w:p>
        </w:tc>
        <w:tc>
          <w:tcPr>
            <w:tcMar>
              <w:top w:w="65.0" w:type="dxa"/>
              <w:bottom w:w="65.0" w:type="dxa"/>
            </w:tcMar>
          </w:tcPr>
          <w:p w:rsidR="00000000" w:rsidDel="00000000" w:rsidP="00000000" w:rsidRDefault="00000000" w:rsidRPr="00000000" w14:paraId="000001FC">
            <w:pPr>
              <w:spacing w:after="0" w:lineRule="auto"/>
              <w:rPr/>
            </w:pPr>
            <w:r w:rsidDel="00000000" w:rsidR="00000000" w:rsidRPr="00000000">
              <w:rPr>
                <w:color w:val="202335"/>
                <w:sz w:val="14"/>
                <w:szCs w:val="14"/>
                <w:rtl w:val="0"/>
              </w:rPr>
              <w:t xml:space="preserve">May execute after authorization; return authoritative result card.</w:t>
            </w:r>
            <w:r w:rsidDel="00000000" w:rsidR="00000000" w:rsidRPr="00000000">
              <w:rPr>
                <w:rtl w:val="0"/>
              </w:rPr>
            </w:r>
          </w:p>
        </w:tc>
      </w:tr>
      <w:tr>
        <w:trPr>
          <w:cantSplit w:val="1"/>
          <w:tblHeader w:val="0"/>
        </w:trPr>
        <w:tc>
          <w:tcPr>
            <w:shd w:fill="fbfbfd" w:val="clear"/>
            <w:tcMar>
              <w:top w:w="65.0" w:type="dxa"/>
              <w:bottom w:w="65.0" w:type="dxa"/>
            </w:tcMar>
          </w:tcPr>
          <w:p w:rsidR="00000000" w:rsidDel="00000000" w:rsidP="00000000" w:rsidRDefault="00000000" w:rsidRPr="00000000" w14:paraId="000001FD">
            <w:pPr>
              <w:spacing w:after="0" w:lineRule="auto"/>
              <w:rPr/>
            </w:pPr>
            <w:r w:rsidDel="00000000" w:rsidR="00000000" w:rsidRPr="00000000">
              <w:rPr>
                <w:color w:val="202335"/>
                <w:sz w:val="14"/>
                <w:szCs w:val="14"/>
                <w:rtl w:val="0"/>
              </w:rPr>
              <w:t xml:space="preserve">A1 — Reversible low-risk</w:t>
            </w:r>
            <w:r w:rsidDel="00000000" w:rsidR="00000000" w:rsidRPr="00000000">
              <w:rPr>
                <w:rtl w:val="0"/>
              </w:rPr>
            </w:r>
          </w:p>
        </w:tc>
        <w:tc>
          <w:tcPr>
            <w:shd w:fill="fbfbfd" w:val="clear"/>
            <w:tcMar>
              <w:top w:w="65.0" w:type="dxa"/>
              <w:bottom w:w="65.0" w:type="dxa"/>
            </w:tcMar>
          </w:tcPr>
          <w:p w:rsidR="00000000" w:rsidDel="00000000" w:rsidP="00000000" w:rsidRDefault="00000000" w:rsidRPr="00000000" w14:paraId="000001FE">
            <w:pPr>
              <w:spacing w:after="0" w:lineRule="auto"/>
              <w:rPr/>
            </w:pPr>
            <w:r w:rsidDel="00000000" w:rsidR="00000000" w:rsidRPr="00000000">
              <w:rPr>
                <w:color w:val="202335"/>
                <w:sz w:val="14"/>
                <w:szCs w:val="14"/>
                <w:rtl w:val="0"/>
              </w:rPr>
              <w:t xml:space="preserve">Save/unsave listing; mark notification read</w:t>
            </w:r>
            <w:r w:rsidDel="00000000" w:rsidR="00000000" w:rsidRPr="00000000">
              <w:rPr>
                <w:rtl w:val="0"/>
              </w:rPr>
            </w:r>
          </w:p>
        </w:tc>
        <w:tc>
          <w:tcPr>
            <w:shd w:fill="fbfbfd" w:val="clear"/>
            <w:tcMar>
              <w:top w:w="65.0" w:type="dxa"/>
              <w:bottom w:w="65.0" w:type="dxa"/>
            </w:tcMar>
          </w:tcPr>
          <w:p w:rsidR="00000000" w:rsidDel="00000000" w:rsidP="00000000" w:rsidRDefault="00000000" w:rsidRPr="00000000" w14:paraId="000001FF">
            <w:pPr>
              <w:spacing w:after="0" w:lineRule="auto"/>
              <w:rPr/>
            </w:pPr>
            <w:r w:rsidDel="00000000" w:rsidR="00000000" w:rsidRPr="00000000">
              <w:rPr>
                <w:color w:val="202335"/>
                <w:sz w:val="14"/>
                <w:szCs w:val="14"/>
                <w:rtl w:val="0"/>
              </w:rPr>
              <w:t xml:space="preserve">May execute after clear user intent; undo path required where applicable.</w:t>
            </w:r>
            <w:r w:rsidDel="00000000" w:rsidR="00000000" w:rsidRPr="00000000">
              <w:rPr>
                <w:rtl w:val="0"/>
              </w:rPr>
            </w:r>
          </w:p>
        </w:tc>
      </w:tr>
      <w:tr>
        <w:trPr>
          <w:cantSplit w:val="1"/>
          <w:tblHeader w:val="0"/>
        </w:trPr>
        <w:tc>
          <w:tcPr>
            <w:tcMar>
              <w:top w:w="65.0" w:type="dxa"/>
              <w:bottom w:w="65.0" w:type="dxa"/>
            </w:tcMar>
          </w:tcPr>
          <w:p w:rsidR="00000000" w:rsidDel="00000000" w:rsidP="00000000" w:rsidRDefault="00000000" w:rsidRPr="00000000" w14:paraId="00000200">
            <w:pPr>
              <w:spacing w:after="0" w:lineRule="auto"/>
              <w:rPr/>
            </w:pPr>
            <w:r w:rsidDel="00000000" w:rsidR="00000000" w:rsidRPr="00000000">
              <w:rPr>
                <w:color w:val="202335"/>
                <w:sz w:val="14"/>
                <w:szCs w:val="14"/>
                <w:rtl w:val="0"/>
              </w:rPr>
              <w:t xml:space="preserve">A2 — Consequential reversible</w:t>
            </w:r>
            <w:r w:rsidDel="00000000" w:rsidR="00000000" w:rsidRPr="00000000">
              <w:rPr>
                <w:rtl w:val="0"/>
              </w:rPr>
            </w:r>
          </w:p>
        </w:tc>
        <w:tc>
          <w:tcPr>
            <w:tcMar>
              <w:top w:w="65.0" w:type="dxa"/>
              <w:bottom w:w="65.0" w:type="dxa"/>
            </w:tcMar>
          </w:tcPr>
          <w:p w:rsidR="00000000" w:rsidDel="00000000" w:rsidP="00000000" w:rsidRDefault="00000000" w:rsidRPr="00000000" w14:paraId="00000201">
            <w:pPr>
              <w:spacing w:after="0" w:lineRule="auto"/>
              <w:rPr/>
            </w:pPr>
            <w:r w:rsidDel="00000000" w:rsidR="00000000" w:rsidRPr="00000000">
              <w:rPr>
                <w:color w:val="202335"/>
                <w:sz w:val="14"/>
                <w:szCs w:val="14"/>
                <w:rtl w:val="0"/>
              </w:rPr>
              <w:t xml:space="preserve">Schedule/cancel viewing; send user-authored message; update non-sensitive preference</w:t>
            </w:r>
            <w:r w:rsidDel="00000000" w:rsidR="00000000" w:rsidRPr="00000000">
              <w:rPr>
                <w:rtl w:val="0"/>
              </w:rPr>
            </w:r>
          </w:p>
        </w:tc>
        <w:tc>
          <w:tcPr>
            <w:tcMar>
              <w:top w:w="65.0" w:type="dxa"/>
              <w:bottom w:w="65.0" w:type="dxa"/>
            </w:tcMar>
          </w:tcPr>
          <w:p w:rsidR="00000000" w:rsidDel="00000000" w:rsidP="00000000" w:rsidRDefault="00000000" w:rsidRPr="00000000" w14:paraId="00000202">
            <w:pPr>
              <w:spacing w:after="0" w:lineRule="auto"/>
              <w:rPr/>
            </w:pPr>
            <w:r w:rsidDel="00000000" w:rsidR="00000000" w:rsidRPr="00000000">
              <w:rPr>
                <w:color w:val="202335"/>
                <w:sz w:val="14"/>
                <w:szCs w:val="14"/>
                <w:rtl w:val="0"/>
              </w:rPr>
              <w:t xml:space="preserve">Structured preview + explicit confirm; idempotency + audit required.</w:t>
            </w:r>
            <w:r w:rsidDel="00000000" w:rsidR="00000000" w:rsidRPr="00000000">
              <w:rPr>
                <w:rtl w:val="0"/>
              </w:rPr>
            </w:r>
          </w:p>
        </w:tc>
      </w:tr>
      <w:tr>
        <w:trPr>
          <w:cantSplit w:val="1"/>
          <w:tblHeader w:val="0"/>
        </w:trPr>
        <w:tc>
          <w:tcPr>
            <w:shd w:fill="fbfbfd" w:val="clear"/>
            <w:tcMar>
              <w:top w:w="65.0" w:type="dxa"/>
              <w:bottom w:w="65.0" w:type="dxa"/>
            </w:tcMar>
          </w:tcPr>
          <w:p w:rsidR="00000000" w:rsidDel="00000000" w:rsidP="00000000" w:rsidRDefault="00000000" w:rsidRPr="00000000" w14:paraId="00000203">
            <w:pPr>
              <w:spacing w:after="0" w:lineRule="auto"/>
              <w:rPr/>
            </w:pPr>
            <w:r w:rsidDel="00000000" w:rsidR="00000000" w:rsidRPr="00000000">
              <w:rPr>
                <w:color w:val="202335"/>
                <w:sz w:val="14"/>
                <w:szCs w:val="14"/>
                <w:rtl w:val="0"/>
              </w:rPr>
              <w:t xml:space="preserve">A3 — Regulated / financial / legal</w:t>
            </w:r>
            <w:r w:rsidDel="00000000" w:rsidR="00000000" w:rsidRPr="00000000">
              <w:rPr>
                <w:rtl w:val="0"/>
              </w:rPr>
            </w:r>
          </w:p>
        </w:tc>
        <w:tc>
          <w:tcPr>
            <w:shd w:fill="fbfbfd" w:val="clear"/>
            <w:tcMar>
              <w:top w:w="65.0" w:type="dxa"/>
              <w:bottom w:w="65.0" w:type="dxa"/>
            </w:tcMar>
          </w:tcPr>
          <w:p w:rsidR="00000000" w:rsidDel="00000000" w:rsidP="00000000" w:rsidRDefault="00000000" w:rsidRPr="00000000" w14:paraId="00000204">
            <w:pPr>
              <w:spacing w:after="0" w:lineRule="auto"/>
              <w:rPr/>
            </w:pPr>
            <w:r w:rsidDel="00000000" w:rsidR="00000000" w:rsidRPr="00000000">
              <w:rPr>
                <w:color w:val="202335"/>
                <w:sz w:val="14"/>
                <w:szCs w:val="14"/>
                <w:rtl w:val="0"/>
              </w:rPr>
              <w:t xml:space="preserve">Submit application; tenancy acceptance/signing; pay/refund; payout/bank changes; identity/compliance attestation</w:t>
            </w:r>
            <w:r w:rsidDel="00000000" w:rsidR="00000000" w:rsidRPr="00000000">
              <w:rPr>
                <w:rtl w:val="0"/>
              </w:rPr>
            </w:r>
          </w:p>
        </w:tc>
        <w:tc>
          <w:tcPr>
            <w:shd w:fill="fbfbfd" w:val="clear"/>
            <w:tcMar>
              <w:top w:w="65.0" w:type="dxa"/>
              <w:bottom w:w="65.0" w:type="dxa"/>
            </w:tcMar>
          </w:tcPr>
          <w:p w:rsidR="00000000" w:rsidDel="00000000" w:rsidP="00000000" w:rsidRDefault="00000000" w:rsidRPr="00000000" w14:paraId="00000205">
            <w:pPr>
              <w:spacing w:after="0" w:lineRule="auto"/>
              <w:rPr/>
            </w:pPr>
            <w:r w:rsidDel="00000000" w:rsidR="00000000" w:rsidRPr="00000000">
              <w:rPr>
                <w:color w:val="202335"/>
                <w:sz w:val="14"/>
                <w:szCs w:val="14"/>
                <w:rtl w:val="0"/>
              </w:rPr>
              <w:t xml:space="preserve">No direct final execution in chat. Deep-link or embedded first-party authoritative workflow requiring review, step-up/authentication and any mandated disclosures.</w:t>
            </w:r>
            <w:r w:rsidDel="00000000" w:rsidR="00000000" w:rsidRPr="00000000">
              <w:rPr>
                <w:rtl w:val="0"/>
              </w:rPr>
            </w:r>
          </w:p>
        </w:tc>
      </w:tr>
    </w:tbl>
    <w:p w:rsidR="00000000" w:rsidDel="00000000" w:rsidP="00000000" w:rsidRDefault="00000000" w:rsidRPr="00000000" w14:paraId="00000206">
      <w:pPr>
        <w:spacing w:after="0" w:lineRule="auto"/>
        <w:rPr/>
      </w:pPr>
      <w:r w:rsidDel="00000000" w:rsidR="00000000" w:rsidRPr="00000000">
        <w:rPr>
          <w:rtl w:val="0"/>
        </w:rPr>
      </w:r>
    </w:p>
    <w:p w:rsidR="00000000" w:rsidDel="00000000" w:rsidP="00000000" w:rsidRDefault="00000000" w:rsidRPr="00000000" w14:paraId="00000207">
      <w:pPr>
        <w:pStyle w:val="Heading2"/>
        <w:rPr/>
      </w:pPr>
      <w:r w:rsidDel="00000000" w:rsidR="00000000" w:rsidRPr="00000000">
        <w:rPr>
          <w:rtl w:val="0"/>
        </w:rPr>
        <w:t xml:space="preserve">9.2 Tool contract</w:t>
      </w:r>
    </w:p>
    <w:tbl>
      <w:tblPr>
        <w:tblStyle w:val="Table22"/>
        <w:tblW w:w="9994.0" w:type="dxa"/>
        <w:jc w:val="center"/>
        <w:tblBorders>
          <w:top w:color="d9dce6" w:space="0" w:sz="3" w:val="single"/>
          <w:left w:color="d9dce6" w:space="0" w:sz="3" w:val="single"/>
          <w:bottom w:color="d9dce6" w:space="0" w:sz="3" w:val="single"/>
          <w:right w:color="d9dce6" w:space="0" w:sz="3" w:val="single"/>
          <w:insideH w:color="d9dce6" w:space="0" w:sz="3" w:val="single"/>
          <w:insideV w:color="d9dce6" w:space="0" w:sz="3" w:val="single"/>
        </w:tblBorders>
        <w:tblLayout w:type="fixed"/>
        <w:tblLook w:val="0400"/>
      </w:tblPr>
      <w:tblGrid>
        <w:gridCol w:w="4997"/>
        <w:gridCol w:w="4997"/>
        <w:tblGridChange w:id="0">
          <w:tblGrid>
            <w:gridCol w:w="4997"/>
            <w:gridCol w:w="4997"/>
          </w:tblGrid>
        </w:tblGridChange>
      </w:tblGrid>
      <w:tr>
        <w:trPr>
          <w:cantSplit w:val="0"/>
          <w:tblHeader w:val="1"/>
        </w:trPr>
        <w:tc>
          <w:tcPr>
            <w:shd w:fill="151a3d" w:val="clear"/>
            <w:tcMar>
              <w:top w:w="70.0" w:type="dxa"/>
              <w:bottom w:w="70.0" w:type="dxa"/>
            </w:tcMar>
          </w:tcPr>
          <w:p w:rsidR="00000000" w:rsidDel="00000000" w:rsidP="00000000" w:rsidRDefault="00000000" w:rsidRPr="00000000" w14:paraId="00000208">
            <w:pPr>
              <w:rPr/>
            </w:pPr>
            <w:r w:rsidDel="00000000" w:rsidR="00000000" w:rsidRPr="00000000">
              <w:rPr>
                <w:b w:val="1"/>
                <w:bCs w:val="1"/>
                <w:color w:val="ffffff"/>
                <w:sz w:val="15"/>
                <w:szCs w:val="15"/>
                <w:rtl w:val="0"/>
              </w:rPr>
              <w:t xml:space="preserve">Requirement</w:t>
            </w:r>
            <w:r w:rsidDel="00000000" w:rsidR="00000000" w:rsidRPr="00000000">
              <w:rPr>
                <w:rtl w:val="0"/>
              </w:rPr>
            </w:r>
          </w:p>
        </w:tc>
        <w:tc>
          <w:tcPr>
            <w:shd w:fill="151a3d" w:val="clear"/>
            <w:tcMar>
              <w:top w:w="70.0" w:type="dxa"/>
              <w:bottom w:w="70.0" w:type="dxa"/>
            </w:tcMar>
          </w:tcPr>
          <w:p w:rsidR="00000000" w:rsidDel="00000000" w:rsidP="00000000" w:rsidRDefault="00000000" w:rsidRPr="00000000" w14:paraId="00000209">
            <w:pPr>
              <w:rPr/>
            </w:pPr>
            <w:r w:rsidDel="00000000" w:rsidR="00000000" w:rsidRPr="00000000">
              <w:rPr>
                <w:b w:val="1"/>
                <w:bCs w:val="1"/>
                <w:color w:val="ffffff"/>
                <w:sz w:val="15"/>
                <w:szCs w:val="15"/>
                <w:rtl w:val="0"/>
              </w:rPr>
              <w:t xml:space="preserve">Engineering rule</w:t>
            </w:r>
            <w:r w:rsidDel="00000000" w:rsidR="00000000" w:rsidRPr="00000000">
              <w:rPr>
                <w:rtl w:val="0"/>
              </w:rPr>
            </w:r>
          </w:p>
        </w:tc>
      </w:tr>
      <w:tr>
        <w:trPr>
          <w:cantSplit w:val="1"/>
          <w:tblHeader w:val="0"/>
        </w:trPr>
        <w:tc>
          <w:tcPr>
            <w:tcMar>
              <w:top w:w="65.0" w:type="dxa"/>
              <w:bottom w:w="65.0" w:type="dxa"/>
            </w:tcMar>
          </w:tcPr>
          <w:p w:rsidR="00000000" w:rsidDel="00000000" w:rsidP="00000000" w:rsidRDefault="00000000" w:rsidRPr="00000000" w14:paraId="0000020A">
            <w:pPr>
              <w:spacing w:after="0" w:lineRule="auto"/>
              <w:rPr/>
            </w:pPr>
            <w:r w:rsidDel="00000000" w:rsidR="00000000" w:rsidRPr="00000000">
              <w:rPr>
                <w:color w:val="202335"/>
                <w:sz w:val="15"/>
                <w:szCs w:val="15"/>
                <w:rtl w:val="0"/>
              </w:rPr>
              <w:t xml:space="preserve">Allowlist</w:t>
            </w:r>
            <w:r w:rsidDel="00000000" w:rsidR="00000000" w:rsidRPr="00000000">
              <w:rPr>
                <w:rtl w:val="0"/>
              </w:rPr>
            </w:r>
          </w:p>
        </w:tc>
        <w:tc>
          <w:tcPr>
            <w:tcMar>
              <w:top w:w="65.0" w:type="dxa"/>
              <w:bottom w:w="65.0" w:type="dxa"/>
            </w:tcMar>
          </w:tcPr>
          <w:p w:rsidR="00000000" w:rsidDel="00000000" w:rsidP="00000000" w:rsidRDefault="00000000" w:rsidRPr="00000000" w14:paraId="0000020B">
            <w:pPr>
              <w:spacing w:after="0" w:lineRule="auto"/>
              <w:rPr/>
            </w:pPr>
            <w:r w:rsidDel="00000000" w:rsidR="00000000" w:rsidRPr="00000000">
              <w:rPr>
                <w:color w:val="202335"/>
                <w:sz w:val="15"/>
                <w:szCs w:val="15"/>
                <w:rtl w:val="0"/>
              </w:rPr>
              <w:t xml:space="preserve">Tools are registered server-side with immutable tool_id, version, risk tier and owning domain.</w:t>
            </w:r>
            <w:r w:rsidDel="00000000" w:rsidR="00000000" w:rsidRPr="00000000">
              <w:rPr>
                <w:rtl w:val="0"/>
              </w:rPr>
            </w:r>
          </w:p>
        </w:tc>
      </w:tr>
      <w:tr>
        <w:trPr>
          <w:cantSplit w:val="1"/>
          <w:tblHeader w:val="0"/>
        </w:trPr>
        <w:tc>
          <w:tcPr>
            <w:shd w:fill="fbfbfd" w:val="clear"/>
            <w:tcMar>
              <w:top w:w="65.0" w:type="dxa"/>
              <w:bottom w:w="65.0" w:type="dxa"/>
            </w:tcMar>
          </w:tcPr>
          <w:p w:rsidR="00000000" w:rsidDel="00000000" w:rsidP="00000000" w:rsidRDefault="00000000" w:rsidRPr="00000000" w14:paraId="0000020C">
            <w:pPr>
              <w:spacing w:after="0" w:lineRule="auto"/>
              <w:rPr/>
            </w:pPr>
            <w:r w:rsidDel="00000000" w:rsidR="00000000" w:rsidRPr="00000000">
              <w:rPr>
                <w:color w:val="202335"/>
                <w:sz w:val="15"/>
                <w:szCs w:val="15"/>
                <w:rtl w:val="0"/>
              </w:rPr>
              <w:t xml:space="preserve">Schema</w:t>
            </w:r>
            <w:r w:rsidDel="00000000" w:rsidR="00000000" w:rsidRPr="00000000">
              <w:rPr>
                <w:rtl w:val="0"/>
              </w:rPr>
            </w:r>
          </w:p>
        </w:tc>
        <w:tc>
          <w:tcPr>
            <w:shd w:fill="fbfbfd" w:val="clear"/>
            <w:tcMar>
              <w:top w:w="65.0" w:type="dxa"/>
              <w:bottom w:w="65.0" w:type="dxa"/>
            </w:tcMar>
          </w:tcPr>
          <w:p w:rsidR="00000000" w:rsidDel="00000000" w:rsidP="00000000" w:rsidRDefault="00000000" w:rsidRPr="00000000" w14:paraId="0000020D">
            <w:pPr>
              <w:spacing w:after="0" w:lineRule="auto"/>
              <w:rPr/>
            </w:pPr>
            <w:r w:rsidDel="00000000" w:rsidR="00000000" w:rsidRPr="00000000">
              <w:rPr>
                <w:color w:val="202335"/>
                <w:sz w:val="15"/>
                <w:szCs w:val="15"/>
                <w:rtl w:val="0"/>
              </w:rPr>
              <w:t xml:space="preserve">JSON Schema validates inputs and outputs; unknown fields rejected.</w:t>
            </w:r>
            <w:r w:rsidDel="00000000" w:rsidR="00000000" w:rsidRPr="00000000">
              <w:rPr>
                <w:rtl w:val="0"/>
              </w:rPr>
            </w:r>
          </w:p>
        </w:tc>
      </w:tr>
      <w:tr>
        <w:trPr>
          <w:cantSplit w:val="1"/>
          <w:tblHeader w:val="0"/>
        </w:trPr>
        <w:tc>
          <w:tcPr>
            <w:tcMar>
              <w:top w:w="65.0" w:type="dxa"/>
              <w:bottom w:w="65.0" w:type="dxa"/>
            </w:tcMar>
          </w:tcPr>
          <w:p w:rsidR="00000000" w:rsidDel="00000000" w:rsidP="00000000" w:rsidRDefault="00000000" w:rsidRPr="00000000" w14:paraId="0000020E">
            <w:pPr>
              <w:spacing w:after="0" w:lineRule="auto"/>
              <w:rPr/>
            </w:pPr>
            <w:r w:rsidDel="00000000" w:rsidR="00000000" w:rsidRPr="00000000">
              <w:rPr>
                <w:color w:val="202335"/>
                <w:sz w:val="15"/>
                <w:szCs w:val="15"/>
                <w:rtl w:val="0"/>
              </w:rPr>
              <w:t xml:space="preserve">AuthZ</w:t>
            </w:r>
            <w:r w:rsidDel="00000000" w:rsidR="00000000" w:rsidRPr="00000000">
              <w:rPr>
                <w:rtl w:val="0"/>
              </w:rPr>
            </w:r>
          </w:p>
        </w:tc>
        <w:tc>
          <w:tcPr>
            <w:tcMar>
              <w:top w:w="65.0" w:type="dxa"/>
              <w:bottom w:w="65.0" w:type="dxa"/>
            </w:tcMar>
          </w:tcPr>
          <w:p w:rsidR="00000000" w:rsidDel="00000000" w:rsidP="00000000" w:rsidRDefault="00000000" w:rsidRPr="00000000" w14:paraId="0000020F">
            <w:pPr>
              <w:spacing w:after="0" w:lineRule="auto"/>
              <w:rPr/>
            </w:pPr>
            <w:r w:rsidDel="00000000" w:rsidR="00000000" w:rsidRPr="00000000">
              <w:rPr>
                <w:color w:val="202335"/>
                <w:sz w:val="15"/>
                <w:szCs w:val="15"/>
                <w:rtl w:val="0"/>
              </w:rPr>
              <w:t xml:space="preserve">Object-level access check occurs immediately before execution; model cannot pass user/account authority.</w:t>
            </w:r>
            <w:r w:rsidDel="00000000" w:rsidR="00000000" w:rsidRPr="00000000">
              <w:rPr>
                <w:rtl w:val="0"/>
              </w:rPr>
            </w:r>
          </w:p>
        </w:tc>
      </w:tr>
      <w:tr>
        <w:trPr>
          <w:cantSplit w:val="1"/>
          <w:tblHeader w:val="0"/>
        </w:trPr>
        <w:tc>
          <w:tcPr>
            <w:shd w:fill="fbfbfd" w:val="clear"/>
            <w:tcMar>
              <w:top w:w="65.0" w:type="dxa"/>
              <w:bottom w:w="65.0" w:type="dxa"/>
            </w:tcMar>
          </w:tcPr>
          <w:p w:rsidR="00000000" w:rsidDel="00000000" w:rsidP="00000000" w:rsidRDefault="00000000" w:rsidRPr="00000000" w14:paraId="00000210">
            <w:pPr>
              <w:spacing w:after="0" w:lineRule="auto"/>
              <w:rPr/>
            </w:pPr>
            <w:r w:rsidDel="00000000" w:rsidR="00000000" w:rsidRPr="00000000">
              <w:rPr>
                <w:color w:val="202335"/>
                <w:sz w:val="15"/>
                <w:szCs w:val="15"/>
                <w:rtl w:val="0"/>
              </w:rPr>
              <w:t xml:space="preserve">Idempotency</w:t>
            </w:r>
            <w:r w:rsidDel="00000000" w:rsidR="00000000" w:rsidRPr="00000000">
              <w:rPr>
                <w:rtl w:val="0"/>
              </w:rPr>
            </w:r>
          </w:p>
        </w:tc>
        <w:tc>
          <w:tcPr>
            <w:shd w:fill="fbfbfd" w:val="clear"/>
            <w:tcMar>
              <w:top w:w="65.0" w:type="dxa"/>
              <w:bottom w:w="65.0" w:type="dxa"/>
            </w:tcMar>
          </w:tcPr>
          <w:p w:rsidR="00000000" w:rsidDel="00000000" w:rsidP="00000000" w:rsidRDefault="00000000" w:rsidRPr="00000000" w14:paraId="00000211">
            <w:pPr>
              <w:spacing w:after="0" w:lineRule="auto"/>
              <w:rPr/>
            </w:pPr>
            <w:r w:rsidDel="00000000" w:rsidR="00000000" w:rsidRPr="00000000">
              <w:rPr>
                <w:color w:val="202335"/>
                <w:sz w:val="15"/>
                <w:szCs w:val="15"/>
                <w:rtl w:val="0"/>
              </w:rPr>
              <w:t xml:space="preserve">All writes require idempotency key and domain-level duplicate protection.</w:t>
            </w:r>
            <w:r w:rsidDel="00000000" w:rsidR="00000000" w:rsidRPr="00000000">
              <w:rPr>
                <w:rtl w:val="0"/>
              </w:rPr>
            </w:r>
          </w:p>
        </w:tc>
      </w:tr>
      <w:tr>
        <w:trPr>
          <w:cantSplit w:val="1"/>
          <w:tblHeader w:val="0"/>
        </w:trPr>
        <w:tc>
          <w:tcPr>
            <w:tcMar>
              <w:top w:w="65.0" w:type="dxa"/>
              <w:bottom w:w="65.0" w:type="dxa"/>
            </w:tcMar>
          </w:tcPr>
          <w:p w:rsidR="00000000" w:rsidDel="00000000" w:rsidP="00000000" w:rsidRDefault="00000000" w:rsidRPr="00000000" w14:paraId="00000212">
            <w:pPr>
              <w:spacing w:after="0" w:lineRule="auto"/>
              <w:rPr/>
            </w:pPr>
            <w:r w:rsidDel="00000000" w:rsidR="00000000" w:rsidRPr="00000000">
              <w:rPr>
                <w:color w:val="202335"/>
                <w:sz w:val="15"/>
                <w:szCs w:val="15"/>
                <w:rtl w:val="0"/>
              </w:rPr>
              <w:t xml:space="preserve">Confirmation</w:t>
            </w:r>
            <w:r w:rsidDel="00000000" w:rsidR="00000000" w:rsidRPr="00000000">
              <w:rPr>
                <w:rtl w:val="0"/>
              </w:rPr>
            </w:r>
          </w:p>
        </w:tc>
        <w:tc>
          <w:tcPr>
            <w:tcMar>
              <w:top w:w="65.0" w:type="dxa"/>
              <w:bottom w:w="65.0" w:type="dxa"/>
            </w:tcMar>
          </w:tcPr>
          <w:p w:rsidR="00000000" w:rsidDel="00000000" w:rsidP="00000000" w:rsidRDefault="00000000" w:rsidRPr="00000000" w14:paraId="00000213">
            <w:pPr>
              <w:spacing w:after="0" w:lineRule="auto"/>
              <w:rPr/>
            </w:pPr>
            <w:r w:rsidDel="00000000" w:rsidR="00000000" w:rsidRPr="00000000">
              <w:rPr>
                <w:color w:val="202335"/>
                <w:sz w:val="15"/>
                <w:szCs w:val="15"/>
                <w:rtl w:val="0"/>
              </w:rPr>
              <w:t xml:space="preserve">A2 requires explicit human confirmation bound to exact normalized parameters.</w:t>
            </w:r>
            <w:r w:rsidDel="00000000" w:rsidR="00000000" w:rsidRPr="00000000">
              <w:rPr>
                <w:rtl w:val="0"/>
              </w:rPr>
            </w:r>
          </w:p>
        </w:tc>
      </w:tr>
      <w:tr>
        <w:trPr>
          <w:cantSplit w:val="1"/>
          <w:tblHeader w:val="0"/>
        </w:trPr>
        <w:tc>
          <w:tcPr>
            <w:shd w:fill="fbfbfd" w:val="clear"/>
            <w:tcMar>
              <w:top w:w="65.0" w:type="dxa"/>
              <w:bottom w:w="65.0" w:type="dxa"/>
            </w:tcMar>
          </w:tcPr>
          <w:p w:rsidR="00000000" w:rsidDel="00000000" w:rsidP="00000000" w:rsidRDefault="00000000" w:rsidRPr="00000000" w14:paraId="00000214">
            <w:pPr>
              <w:spacing w:after="0" w:lineRule="auto"/>
              <w:rPr/>
            </w:pPr>
            <w:r w:rsidDel="00000000" w:rsidR="00000000" w:rsidRPr="00000000">
              <w:rPr>
                <w:color w:val="202335"/>
                <w:sz w:val="15"/>
                <w:szCs w:val="15"/>
                <w:rtl w:val="0"/>
              </w:rPr>
              <w:t xml:space="preserve">Expiry</w:t>
            </w:r>
            <w:r w:rsidDel="00000000" w:rsidR="00000000" w:rsidRPr="00000000">
              <w:rPr>
                <w:rtl w:val="0"/>
              </w:rPr>
            </w:r>
          </w:p>
        </w:tc>
        <w:tc>
          <w:tcPr>
            <w:shd w:fill="fbfbfd" w:val="clear"/>
            <w:tcMar>
              <w:top w:w="65.0" w:type="dxa"/>
              <w:bottom w:w="65.0" w:type="dxa"/>
            </w:tcMar>
          </w:tcPr>
          <w:p w:rsidR="00000000" w:rsidDel="00000000" w:rsidP="00000000" w:rsidRDefault="00000000" w:rsidRPr="00000000" w14:paraId="00000215">
            <w:pPr>
              <w:spacing w:after="0" w:lineRule="auto"/>
              <w:rPr/>
            </w:pPr>
            <w:r w:rsidDel="00000000" w:rsidR="00000000" w:rsidRPr="00000000">
              <w:rPr>
                <w:color w:val="202335"/>
                <w:sz w:val="15"/>
                <w:szCs w:val="15"/>
                <w:rtl w:val="0"/>
              </w:rPr>
              <w:t xml:space="preserve">Proposals expire quickly; confirmation cannot execute stale offers/availability.</w:t>
            </w:r>
            <w:r w:rsidDel="00000000" w:rsidR="00000000" w:rsidRPr="00000000">
              <w:rPr>
                <w:rtl w:val="0"/>
              </w:rPr>
            </w:r>
          </w:p>
        </w:tc>
      </w:tr>
      <w:tr>
        <w:trPr>
          <w:cantSplit w:val="1"/>
          <w:tblHeader w:val="0"/>
        </w:trPr>
        <w:tc>
          <w:tcPr>
            <w:tcMar>
              <w:top w:w="65.0" w:type="dxa"/>
              <w:bottom w:w="65.0" w:type="dxa"/>
            </w:tcMar>
          </w:tcPr>
          <w:p w:rsidR="00000000" w:rsidDel="00000000" w:rsidP="00000000" w:rsidRDefault="00000000" w:rsidRPr="00000000" w14:paraId="00000216">
            <w:pPr>
              <w:spacing w:after="0" w:lineRule="auto"/>
              <w:rPr/>
            </w:pPr>
            <w:r w:rsidDel="00000000" w:rsidR="00000000" w:rsidRPr="00000000">
              <w:rPr>
                <w:color w:val="202335"/>
                <w:sz w:val="15"/>
                <w:szCs w:val="15"/>
                <w:rtl w:val="0"/>
              </w:rPr>
              <w:t xml:space="preserve">Secrets</w:t>
            </w:r>
            <w:r w:rsidDel="00000000" w:rsidR="00000000" w:rsidRPr="00000000">
              <w:rPr>
                <w:rtl w:val="0"/>
              </w:rPr>
            </w:r>
          </w:p>
        </w:tc>
        <w:tc>
          <w:tcPr>
            <w:tcMar>
              <w:top w:w="65.0" w:type="dxa"/>
              <w:bottom w:w="65.0" w:type="dxa"/>
            </w:tcMar>
          </w:tcPr>
          <w:p w:rsidR="00000000" w:rsidDel="00000000" w:rsidP="00000000" w:rsidRDefault="00000000" w:rsidRPr="00000000" w14:paraId="00000217">
            <w:pPr>
              <w:spacing w:after="0" w:lineRule="auto"/>
              <w:rPr/>
            </w:pPr>
            <w:r w:rsidDel="00000000" w:rsidR="00000000" w:rsidRPr="00000000">
              <w:rPr>
                <w:color w:val="202335"/>
                <w:sz w:val="15"/>
                <w:szCs w:val="15"/>
                <w:rtl w:val="0"/>
              </w:rPr>
              <w:t xml:space="preserve">Model never sees service credentials; gateway performs service-to-service auth.</w:t>
            </w:r>
            <w:r w:rsidDel="00000000" w:rsidR="00000000" w:rsidRPr="00000000">
              <w:rPr>
                <w:rtl w:val="0"/>
              </w:rPr>
            </w:r>
          </w:p>
        </w:tc>
      </w:tr>
      <w:tr>
        <w:trPr>
          <w:cantSplit w:val="1"/>
          <w:tblHeader w:val="0"/>
        </w:trPr>
        <w:tc>
          <w:tcPr>
            <w:shd w:fill="fbfbfd" w:val="clear"/>
            <w:tcMar>
              <w:top w:w="65.0" w:type="dxa"/>
              <w:bottom w:w="65.0" w:type="dxa"/>
            </w:tcMar>
          </w:tcPr>
          <w:p w:rsidR="00000000" w:rsidDel="00000000" w:rsidP="00000000" w:rsidRDefault="00000000" w:rsidRPr="00000000" w14:paraId="00000218">
            <w:pPr>
              <w:spacing w:after="0" w:lineRule="auto"/>
              <w:rPr/>
            </w:pPr>
            <w:r w:rsidDel="00000000" w:rsidR="00000000" w:rsidRPr="00000000">
              <w:rPr>
                <w:color w:val="202335"/>
                <w:sz w:val="15"/>
                <w:szCs w:val="15"/>
                <w:rtl w:val="0"/>
              </w:rPr>
              <w:t xml:space="preserve">Network</w:t>
            </w:r>
            <w:r w:rsidDel="00000000" w:rsidR="00000000" w:rsidRPr="00000000">
              <w:rPr>
                <w:rtl w:val="0"/>
              </w:rPr>
            </w:r>
          </w:p>
        </w:tc>
        <w:tc>
          <w:tcPr>
            <w:shd w:fill="fbfbfd" w:val="clear"/>
            <w:tcMar>
              <w:top w:w="65.0" w:type="dxa"/>
              <w:bottom w:w="65.0" w:type="dxa"/>
            </w:tcMar>
          </w:tcPr>
          <w:p w:rsidR="00000000" w:rsidDel="00000000" w:rsidP="00000000" w:rsidRDefault="00000000" w:rsidRPr="00000000" w14:paraId="00000219">
            <w:pPr>
              <w:spacing w:after="0" w:lineRule="auto"/>
              <w:rPr/>
            </w:pPr>
            <w:r w:rsidDel="00000000" w:rsidR="00000000" w:rsidRPr="00000000">
              <w:rPr>
                <w:color w:val="202335"/>
                <w:sz w:val="15"/>
                <w:szCs w:val="15"/>
                <w:rtl w:val="0"/>
              </w:rPr>
              <w:t xml:space="preserve">Outbound tool destinations restricted to registered internal/service endpoints.</w:t>
            </w:r>
            <w:r w:rsidDel="00000000" w:rsidR="00000000" w:rsidRPr="00000000">
              <w:rPr>
                <w:rtl w:val="0"/>
              </w:rPr>
            </w:r>
          </w:p>
        </w:tc>
      </w:tr>
      <w:tr>
        <w:trPr>
          <w:cantSplit w:val="1"/>
          <w:tblHeader w:val="0"/>
        </w:trPr>
        <w:tc>
          <w:tcPr>
            <w:tcMar>
              <w:top w:w="65.0" w:type="dxa"/>
              <w:bottom w:w="65.0" w:type="dxa"/>
            </w:tcMar>
          </w:tcPr>
          <w:p w:rsidR="00000000" w:rsidDel="00000000" w:rsidP="00000000" w:rsidRDefault="00000000" w:rsidRPr="00000000" w14:paraId="0000021A">
            <w:pPr>
              <w:spacing w:after="0" w:lineRule="auto"/>
              <w:rPr/>
            </w:pPr>
            <w:r w:rsidDel="00000000" w:rsidR="00000000" w:rsidRPr="00000000">
              <w:rPr>
                <w:color w:val="202335"/>
                <w:sz w:val="15"/>
                <w:szCs w:val="15"/>
                <w:rtl w:val="0"/>
              </w:rPr>
              <w:t xml:space="preserve">Evidence</w:t>
            </w:r>
            <w:r w:rsidDel="00000000" w:rsidR="00000000" w:rsidRPr="00000000">
              <w:rPr>
                <w:rtl w:val="0"/>
              </w:rPr>
            </w:r>
          </w:p>
        </w:tc>
        <w:tc>
          <w:tcPr>
            <w:tcMar>
              <w:top w:w="65.0" w:type="dxa"/>
              <w:bottom w:w="65.0" w:type="dxa"/>
            </w:tcMar>
          </w:tcPr>
          <w:p w:rsidR="00000000" w:rsidDel="00000000" w:rsidP="00000000" w:rsidRDefault="00000000" w:rsidRPr="00000000" w14:paraId="0000021B">
            <w:pPr>
              <w:spacing w:after="0" w:lineRule="auto"/>
              <w:rPr/>
            </w:pPr>
            <w:r w:rsidDel="00000000" w:rsidR="00000000" w:rsidRPr="00000000">
              <w:rPr>
                <w:color w:val="202335"/>
                <w:sz w:val="15"/>
                <w:szCs w:val="15"/>
                <w:rtl w:val="0"/>
              </w:rPr>
              <w:t xml:space="preserve">Execution response stores tool id/version, result code, object id hash, timestamps and correlation id.</w:t>
            </w:r>
            <w:r w:rsidDel="00000000" w:rsidR="00000000" w:rsidRPr="00000000">
              <w:rPr>
                <w:rtl w:val="0"/>
              </w:rPr>
            </w:r>
          </w:p>
        </w:tc>
      </w:tr>
      <w:tr>
        <w:trPr>
          <w:cantSplit w:val="1"/>
          <w:tblHeader w:val="0"/>
        </w:trPr>
        <w:tc>
          <w:tcPr>
            <w:shd w:fill="fbfbfd" w:val="clear"/>
            <w:tcMar>
              <w:top w:w="65.0" w:type="dxa"/>
              <w:bottom w:w="65.0" w:type="dxa"/>
            </w:tcMar>
          </w:tcPr>
          <w:p w:rsidR="00000000" w:rsidDel="00000000" w:rsidP="00000000" w:rsidRDefault="00000000" w:rsidRPr="00000000" w14:paraId="0000021C">
            <w:pPr>
              <w:spacing w:after="0" w:lineRule="auto"/>
              <w:rPr/>
            </w:pPr>
            <w:r w:rsidDel="00000000" w:rsidR="00000000" w:rsidRPr="00000000">
              <w:rPr>
                <w:color w:val="202335"/>
                <w:sz w:val="15"/>
                <w:szCs w:val="15"/>
                <w:rtl w:val="0"/>
              </w:rPr>
              <w:t xml:space="preserve">Compensation</w:t>
            </w:r>
            <w:r w:rsidDel="00000000" w:rsidR="00000000" w:rsidRPr="00000000">
              <w:rPr>
                <w:rtl w:val="0"/>
              </w:rPr>
            </w:r>
          </w:p>
        </w:tc>
        <w:tc>
          <w:tcPr>
            <w:shd w:fill="fbfbfd" w:val="clear"/>
            <w:tcMar>
              <w:top w:w="65.0" w:type="dxa"/>
              <w:bottom w:w="65.0" w:type="dxa"/>
            </w:tcMar>
          </w:tcPr>
          <w:p w:rsidR="00000000" w:rsidDel="00000000" w:rsidP="00000000" w:rsidRDefault="00000000" w:rsidRPr="00000000" w14:paraId="0000021D">
            <w:pPr>
              <w:spacing w:after="0" w:lineRule="auto"/>
              <w:rPr/>
            </w:pPr>
            <w:r w:rsidDel="00000000" w:rsidR="00000000" w:rsidRPr="00000000">
              <w:rPr>
                <w:color w:val="202335"/>
                <w:sz w:val="15"/>
                <w:szCs w:val="15"/>
                <w:rtl w:val="0"/>
              </w:rPr>
              <w:t xml:space="preserve">Where a reversible write can partially fail, domain owner defines rollback/compensating behavior.</w:t>
            </w:r>
            <w:r w:rsidDel="00000000" w:rsidR="00000000" w:rsidRPr="00000000">
              <w:rPr>
                <w:rtl w:val="0"/>
              </w:rPr>
            </w:r>
          </w:p>
        </w:tc>
      </w:tr>
    </w:tbl>
    <w:p w:rsidR="00000000" w:rsidDel="00000000" w:rsidP="00000000" w:rsidRDefault="00000000" w:rsidRPr="00000000" w14:paraId="0000021E">
      <w:pPr>
        <w:spacing w:after="0" w:lineRule="auto"/>
        <w:rPr/>
      </w:pPr>
      <w:r w:rsidDel="00000000" w:rsidR="00000000" w:rsidRPr="00000000">
        <w:rPr>
          <w:rtl w:val="0"/>
        </w:rPr>
      </w:r>
    </w:p>
    <w:p w:rsidR="00000000" w:rsidDel="00000000" w:rsidP="00000000" w:rsidRDefault="00000000" w:rsidRPr="00000000" w14:paraId="0000021F">
      <w:pPr>
        <w:pStyle w:val="Heading2"/>
        <w:rPr/>
      </w:pPr>
      <w:r w:rsidDel="00000000" w:rsidR="00000000" w:rsidRPr="00000000">
        <w:rPr>
          <w:rtl w:val="0"/>
        </w:rPr>
        <w:t xml:space="preserve">9.3 Mandatory pre-execution confirmation payload</w:t>
      </w:r>
    </w:p>
    <w:tbl>
      <w:tblPr>
        <w:tblStyle w:val="Table23"/>
        <w:tblW w:w="9994.0" w:type="dxa"/>
        <w:jc w:val="left"/>
        <w:tblInd w:w="-115.0" w:type="dxa"/>
        <w:tblLayout w:type="fixed"/>
        <w:tblLook w:val="0400"/>
      </w:tblPr>
      <w:tblGrid>
        <w:gridCol w:w="9994"/>
        <w:tblGridChange w:id="0">
          <w:tblGrid>
            <w:gridCol w:w="9994"/>
          </w:tblGrid>
        </w:tblGridChange>
      </w:tblGrid>
      <w:tr>
        <w:trPr>
          <w:cantSplit w:val="0"/>
          <w:tblHeader w:val="0"/>
        </w:trPr>
        <w:tc>
          <w:tcPr>
            <w:shd w:fill="f3f4f7" w:val="clear"/>
            <w:tcMar>
              <w:top w:w="100.0" w:type="dxa"/>
              <w:bottom w:w="100.0" w:type="dxa"/>
            </w:tcMar>
          </w:tcPr>
          <w:p w:rsidR="00000000" w:rsidDel="00000000" w:rsidP="00000000" w:rsidRDefault="00000000" w:rsidRPr="00000000" w14:paraId="0000022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Liberation Mono" w:cs="Liberation Mono" w:eastAsia="Liberation Mono" w:hAnsi="Liberation Mono"/>
                <w:b w:val="0"/>
                <w:bCs w:val="0"/>
                <w:i w:val="0"/>
                <w:iCs w:val="0"/>
                <w:smallCaps w:val="0"/>
                <w:strike w:val="0"/>
                <w:color w:val="202335"/>
                <w:sz w:val="15"/>
                <w:szCs w:val="15"/>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202335"/>
                <w:sz w:val="15"/>
                <w:szCs w:val="15"/>
                <w:u w:val="none"/>
                <w:shd w:fill="auto" w:val="clear"/>
                <w:vertAlign w:val="baseline"/>
                <w:rtl w:val="0"/>
              </w:rPr>
              <w:t xml:space="preserve">{</w:t>
              <w:br w:type="textWrapping"/>
              <w:t xml:space="preserve">  "proposal_id": "opaque",</w:t>
              <w:br w:type="textWrapping"/>
              <w:t xml:space="preserve">  "tool_id": "viewing.schedule",</w:t>
              <w:br w:type="textWrapping"/>
              <w:t xml:space="preserve">  "risk_tier": "A2",</w:t>
              <w:br w:type="textWrapping"/>
              <w:t xml:space="preserve">  "resource": {"type": "listing", "display_ref": "…"},</w:t>
              <w:br w:type="textWrapping"/>
              <w:t xml:space="preserve">  "normalized_parameters": {"slot_id": "…"},</w:t>
              <w:br w:type="textWrapping"/>
              <w:t xml:space="preserve">  "consequence_copy_id": "viewing.schedule.confirm.v3",</w:t>
              <w:br w:type="textWrapping"/>
              <w:t xml:space="preserve">  "expires_at": "…",</w:t>
              <w:br w:type="textWrapping"/>
              <w:t xml:space="preserve">  "requires_step_up": false</w:t>
              <w:br w:type="textWrapping"/>
              <w:t xml:space="preserve">}</w:t>
            </w:r>
          </w:p>
        </w:tc>
      </w:tr>
    </w:tbl>
    <w:p w:rsidR="00000000" w:rsidDel="00000000" w:rsidP="00000000" w:rsidRDefault="00000000" w:rsidRPr="00000000" w14:paraId="00000221">
      <w:pPr>
        <w:pStyle w:val="Heading1"/>
        <w:rPr/>
      </w:pPr>
      <w:r w:rsidDel="00000000" w:rsidR="00000000" w:rsidRPr="00000000">
        <w:rPr>
          <w:rtl w:val="0"/>
        </w:rPr>
        <w:t xml:space="preserve">10. Zoiko Rooms Domain Integration Contract</w:t>
      </w:r>
    </w:p>
    <w:p w:rsidR="00000000" w:rsidDel="00000000" w:rsidP="00000000" w:rsidRDefault="00000000" w:rsidRPr="00000000" w14:paraId="00000222">
      <w:pPr>
        <w:rPr/>
      </w:pPr>
      <w:r w:rsidDel="00000000" w:rsidR="00000000" w:rsidRPr="00000000">
        <w:rPr>
          <w:i w:val="0"/>
          <w:iCs w:val="0"/>
          <w:rtl w:val="0"/>
        </w:rPr>
        <w:t xml:space="preserve">The assistant must integrate through existing Zoiko Rooms service APIs and the platform API gateway. It must not create assistant-owned replicas of business truth. The physical service boundaries remain those of the existing Zoiko Rooms architecture; the following are capability adapters, not a mandate to re-slice the backend.</w:t>
      </w:r>
      <w:r w:rsidDel="00000000" w:rsidR="00000000" w:rsidRPr="00000000">
        <w:rPr>
          <w:rtl w:val="0"/>
        </w:rPr>
      </w:r>
    </w:p>
    <w:tbl>
      <w:tblPr>
        <w:tblStyle w:val="Table24"/>
        <w:tblW w:w="9993.0" w:type="dxa"/>
        <w:jc w:val="center"/>
        <w:tblBorders>
          <w:top w:color="d9dce6" w:space="0" w:sz="3" w:val="single"/>
          <w:left w:color="d9dce6" w:space="0" w:sz="3" w:val="single"/>
          <w:bottom w:color="d9dce6" w:space="0" w:sz="3" w:val="single"/>
          <w:right w:color="d9dce6" w:space="0" w:sz="3" w:val="single"/>
          <w:insideH w:color="d9dce6" w:space="0" w:sz="3" w:val="single"/>
          <w:insideV w:color="d9dce6" w:space="0" w:sz="3" w:val="single"/>
        </w:tblBorders>
        <w:tblLayout w:type="fixed"/>
        <w:tblLook w:val="0400"/>
      </w:tblPr>
      <w:tblGrid>
        <w:gridCol w:w="3331"/>
        <w:gridCol w:w="3331"/>
        <w:gridCol w:w="3331"/>
        <w:tblGridChange w:id="0">
          <w:tblGrid>
            <w:gridCol w:w="3331"/>
            <w:gridCol w:w="3331"/>
            <w:gridCol w:w="3331"/>
          </w:tblGrid>
        </w:tblGridChange>
      </w:tblGrid>
      <w:tr>
        <w:trPr>
          <w:cantSplit w:val="0"/>
          <w:tblHeader w:val="1"/>
        </w:trPr>
        <w:tc>
          <w:tcPr>
            <w:shd w:fill="151a3d" w:val="clear"/>
            <w:tcMar>
              <w:top w:w="70.0" w:type="dxa"/>
              <w:bottom w:w="70.0" w:type="dxa"/>
            </w:tcMar>
          </w:tcPr>
          <w:p w:rsidR="00000000" w:rsidDel="00000000" w:rsidP="00000000" w:rsidRDefault="00000000" w:rsidRPr="00000000" w14:paraId="00000223">
            <w:pPr>
              <w:rPr/>
            </w:pPr>
            <w:r w:rsidDel="00000000" w:rsidR="00000000" w:rsidRPr="00000000">
              <w:rPr>
                <w:b w:val="1"/>
                <w:bCs w:val="1"/>
                <w:color w:val="ffffff"/>
                <w:sz w:val="14"/>
                <w:szCs w:val="14"/>
                <w:rtl w:val="0"/>
              </w:rPr>
              <w:t xml:space="preserve">Capability adapter</w:t>
            </w:r>
            <w:r w:rsidDel="00000000" w:rsidR="00000000" w:rsidRPr="00000000">
              <w:rPr>
                <w:rtl w:val="0"/>
              </w:rPr>
            </w:r>
          </w:p>
        </w:tc>
        <w:tc>
          <w:tcPr>
            <w:shd w:fill="151a3d" w:val="clear"/>
            <w:tcMar>
              <w:top w:w="70.0" w:type="dxa"/>
              <w:bottom w:w="70.0" w:type="dxa"/>
            </w:tcMar>
          </w:tcPr>
          <w:p w:rsidR="00000000" w:rsidDel="00000000" w:rsidP="00000000" w:rsidRDefault="00000000" w:rsidRPr="00000000" w14:paraId="00000224">
            <w:pPr>
              <w:rPr/>
            </w:pPr>
            <w:r w:rsidDel="00000000" w:rsidR="00000000" w:rsidRPr="00000000">
              <w:rPr>
                <w:b w:val="1"/>
                <w:bCs w:val="1"/>
                <w:color w:val="ffffff"/>
                <w:sz w:val="14"/>
                <w:szCs w:val="14"/>
                <w:rtl w:val="0"/>
              </w:rPr>
              <w:t xml:space="preserve">Read capabilities</w:t>
            </w:r>
            <w:r w:rsidDel="00000000" w:rsidR="00000000" w:rsidRPr="00000000">
              <w:rPr>
                <w:rtl w:val="0"/>
              </w:rPr>
            </w:r>
          </w:p>
        </w:tc>
        <w:tc>
          <w:tcPr>
            <w:shd w:fill="151a3d" w:val="clear"/>
            <w:tcMar>
              <w:top w:w="70.0" w:type="dxa"/>
              <w:bottom w:w="70.0" w:type="dxa"/>
            </w:tcMar>
          </w:tcPr>
          <w:p w:rsidR="00000000" w:rsidDel="00000000" w:rsidP="00000000" w:rsidRDefault="00000000" w:rsidRPr="00000000" w14:paraId="00000225">
            <w:pPr>
              <w:rPr/>
            </w:pPr>
            <w:r w:rsidDel="00000000" w:rsidR="00000000" w:rsidRPr="00000000">
              <w:rPr>
                <w:b w:val="1"/>
                <w:bCs w:val="1"/>
                <w:color w:val="ffffff"/>
                <w:sz w:val="14"/>
                <w:szCs w:val="14"/>
                <w:rtl w:val="0"/>
              </w:rPr>
              <w:t xml:space="preserve">Write posture</w:t>
            </w:r>
            <w:r w:rsidDel="00000000" w:rsidR="00000000" w:rsidRPr="00000000">
              <w:rPr>
                <w:rtl w:val="0"/>
              </w:rPr>
            </w:r>
          </w:p>
        </w:tc>
      </w:tr>
      <w:tr>
        <w:trPr>
          <w:cantSplit w:val="1"/>
          <w:tblHeader w:val="0"/>
        </w:trPr>
        <w:tc>
          <w:tcPr>
            <w:tcMar>
              <w:top w:w="65.0" w:type="dxa"/>
              <w:bottom w:w="65.0" w:type="dxa"/>
            </w:tcMar>
          </w:tcPr>
          <w:p w:rsidR="00000000" w:rsidDel="00000000" w:rsidP="00000000" w:rsidRDefault="00000000" w:rsidRPr="00000000" w14:paraId="00000226">
            <w:pPr>
              <w:spacing w:after="0" w:lineRule="auto"/>
              <w:rPr/>
            </w:pPr>
            <w:r w:rsidDel="00000000" w:rsidR="00000000" w:rsidRPr="00000000">
              <w:rPr>
                <w:color w:val="202335"/>
                <w:sz w:val="14"/>
                <w:szCs w:val="14"/>
                <w:rtl w:val="0"/>
              </w:rPr>
              <w:t xml:space="preserve">Identity / Account / Role</w:t>
            </w:r>
            <w:r w:rsidDel="00000000" w:rsidR="00000000" w:rsidRPr="00000000">
              <w:rPr>
                <w:rtl w:val="0"/>
              </w:rPr>
            </w:r>
          </w:p>
        </w:tc>
        <w:tc>
          <w:tcPr>
            <w:tcMar>
              <w:top w:w="65.0" w:type="dxa"/>
              <w:bottom w:w="65.0" w:type="dxa"/>
            </w:tcMar>
          </w:tcPr>
          <w:p w:rsidR="00000000" w:rsidDel="00000000" w:rsidP="00000000" w:rsidRDefault="00000000" w:rsidRPr="00000000" w14:paraId="00000227">
            <w:pPr>
              <w:spacing w:after="0" w:lineRule="auto"/>
              <w:rPr/>
            </w:pPr>
            <w:r w:rsidDel="00000000" w:rsidR="00000000" w:rsidRPr="00000000">
              <w:rPr>
                <w:color w:val="202335"/>
                <w:sz w:val="14"/>
                <w:szCs w:val="14"/>
                <w:rtl w:val="0"/>
              </w:rPr>
              <w:t xml:space="preserve">Current user, active role, assurance, preferences</w:t>
            </w:r>
            <w:r w:rsidDel="00000000" w:rsidR="00000000" w:rsidRPr="00000000">
              <w:rPr>
                <w:rtl w:val="0"/>
              </w:rPr>
            </w:r>
          </w:p>
        </w:tc>
        <w:tc>
          <w:tcPr>
            <w:tcMar>
              <w:top w:w="65.0" w:type="dxa"/>
              <w:bottom w:w="65.0" w:type="dxa"/>
            </w:tcMar>
          </w:tcPr>
          <w:p w:rsidR="00000000" w:rsidDel="00000000" w:rsidP="00000000" w:rsidRDefault="00000000" w:rsidRPr="00000000" w14:paraId="00000228">
            <w:pPr>
              <w:spacing w:after="0" w:lineRule="auto"/>
              <w:rPr/>
            </w:pPr>
            <w:r w:rsidDel="00000000" w:rsidR="00000000" w:rsidRPr="00000000">
              <w:rPr>
                <w:color w:val="202335"/>
                <w:sz w:val="14"/>
                <w:szCs w:val="14"/>
                <w:rtl w:val="0"/>
              </w:rPr>
              <w:t xml:space="preserve">No credential changes in chat; step-up routed to Identity.</w:t>
            </w:r>
            <w:r w:rsidDel="00000000" w:rsidR="00000000" w:rsidRPr="00000000">
              <w:rPr>
                <w:rtl w:val="0"/>
              </w:rPr>
            </w:r>
          </w:p>
        </w:tc>
      </w:tr>
      <w:tr>
        <w:trPr>
          <w:cantSplit w:val="1"/>
          <w:tblHeader w:val="0"/>
        </w:trPr>
        <w:tc>
          <w:tcPr>
            <w:shd w:fill="fbfbfd" w:val="clear"/>
            <w:tcMar>
              <w:top w:w="65.0" w:type="dxa"/>
              <w:bottom w:w="65.0" w:type="dxa"/>
            </w:tcMar>
          </w:tcPr>
          <w:p w:rsidR="00000000" w:rsidDel="00000000" w:rsidP="00000000" w:rsidRDefault="00000000" w:rsidRPr="00000000" w14:paraId="00000229">
            <w:pPr>
              <w:spacing w:after="0" w:lineRule="auto"/>
              <w:rPr/>
            </w:pPr>
            <w:r w:rsidDel="00000000" w:rsidR="00000000" w:rsidRPr="00000000">
              <w:rPr>
                <w:color w:val="202335"/>
                <w:sz w:val="14"/>
                <w:szCs w:val="14"/>
                <w:rtl w:val="0"/>
              </w:rPr>
              <w:t xml:space="preserve">Listings / Discovery</w:t>
            </w:r>
            <w:r w:rsidDel="00000000" w:rsidR="00000000" w:rsidRPr="00000000">
              <w:rPr>
                <w:rtl w:val="0"/>
              </w:rPr>
            </w:r>
          </w:p>
        </w:tc>
        <w:tc>
          <w:tcPr>
            <w:shd w:fill="fbfbfd" w:val="clear"/>
            <w:tcMar>
              <w:top w:w="65.0" w:type="dxa"/>
              <w:bottom w:w="65.0" w:type="dxa"/>
            </w:tcMar>
          </w:tcPr>
          <w:p w:rsidR="00000000" w:rsidDel="00000000" w:rsidP="00000000" w:rsidRDefault="00000000" w:rsidRPr="00000000" w14:paraId="0000022A">
            <w:pPr>
              <w:spacing w:after="0" w:lineRule="auto"/>
              <w:rPr/>
            </w:pPr>
            <w:r w:rsidDel="00000000" w:rsidR="00000000" w:rsidRPr="00000000">
              <w:rPr>
                <w:color w:val="202335"/>
                <w:sz w:val="14"/>
                <w:szCs w:val="14"/>
                <w:rtl w:val="0"/>
              </w:rPr>
              <w:t xml:space="preserve">Listing details, availability/search metadata permitted to user</w:t>
            </w:r>
            <w:r w:rsidDel="00000000" w:rsidR="00000000" w:rsidRPr="00000000">
              <w:rPr>
                <w:rtl w:val="0"/>
              </w:rPr>
            </w:r>
          </w:p>
        </w:tc>
        <w:tc>
          <w:tcPr>
            <w:shd w:fill="fbfbfd" w:val="clear"/>
            <w:tcMar>
              <w:top w:w="65.0" w:type="dxa"/>
              <w:bottom w:w="65.0" w:type="dxa"/>
            </w:tcMar>
          </w:tcPr>
          <w:p w:rsidR="00000000" w:rsidDel="00000000" w:rsidP="00000000" w:rsidRDefault="00000000" w:rsidRPr="00000000" w14:paraId="0000022B">
            <w:pPr>
              <w:spacing w:after="0" w:lineRule="auto"/>
              <w:rPr/>
            </w:pPr>
            <w:r w:rsidDel="00000000" w:rsidR="00000000" w:rsidRPr="00000000">
              <w:rPr>
                <w:color w:val="202335"/>
                <w:sz w:val="14"/>
                <w:szCs w:val="14"/>
                <w:rtl w:val="0"/>
              </w:rPr>
              <w:t xml:space="preserve">Save/unsave only at A1; listing publish/edit flows route to canonical UI unless separately approved.</w:t>
            </w:r>
            <w:r w:rsidDel="00000000" w:rsidR="00000000" w:rsidRPr="00000000">
              <w:rPr>
                <w:rtl w:val="0"/>
              </w:rPr>
            </w:r>
          </w:p>
        </w:tc>
      </w:tr>
      <w:tr>
        <w:trPr>
          <w:cantSplit w:val="1"/>
          <w:tblHeader w:val="0"/>
        </w:trPr>
        <w:tc>
          <w:tcPr>
            <w:tcMar>
              <w:top w:w="65.0" w:type="dxa"/>
              <w:bottom w:w="65.0" w:type="dxa"/>
            </w:tcMar>
          </w:tcPr>
          <w:p w:rsidR="00000000" w:rsidDel="00000000" w:rsidP="00000000" w:rsidRDefault="00000000" w:rsidRPr="00000000" w14:paraId="0000022C">
            <w:pPr>
              <w:spacing w:after="0" w:lineRule="auto"/>
              <w:rPr/>
            </w:pPr>
            <w:r w:rsidDel="00000000" w:rsidR="00000000" w:rsidRPr="00000000">
              <w:rPr>
                <w:color w:val="202335"/>
                <w:sz w:val="14"/>
                <w:szCs w:val="14"/>
                <w:rtl w:val="0"/>
              </w:rPr>
              <w:t xml:space="preserve">Applications / Enquiries</w:t>
            </w:r>
            <w:r w:rsidDel="00000000" w:rsidR="00000000" w:rsidRPr="00000000">
              <w:rPr>
                <w:rtl w:val="0"/>
              </w:rPr>
            </w:r>
          </w:p>
        </w:tc>
        <w:tc>
          <w:tcPr>
            <w:tcMar>
              <w:top w:w="65.0" w:type="dxa"/>
              <w:bottom w:w="65.0" w:type="dxa"/>
            </w:tcMar>
          </w:tcPr>
          <w:p w:rsidR="00000000" w:rsidDel="00000000" w:rsidP="00000000" w:rsidRDefault="00000000" w:rsidRPr="00000000" w14:paraId="0000022D">
            <w:pPr>
              <w:spacing w:after="0" w:lineRule="auto"/>
              <w:rPr/>
            </w:pPr>
            <w:r w:rsidDel="00000000" w:rsidR="00000000" w:rsidRPr="00000000">
              <w:rPr>
                <w:color w:val="202335"/>
                <w:sz w:val="14"/>
                <w:szCs w:val="14"/>
                <w:rtl w:val="0"/>
              </w:rPr>
              <w:t xml:space="preserve">Status, missing steps, timeline</w:t>
            </w:r>
            <w:r w:rsidDel="00000000" w:rsidR="00000000" w:rsidRPr="00000000">
              <w:rPr>
                <w:rtl w:val="0"/>
              </w:rPr>
            </w:r>
          </w:p>
        </w:tc>
        <w:tc>
          <w:tcPr>
            <w:tcMar>
              <w:top w:w="65.0" w:type="dxa"/>
              <w:bottom w:w="65.0" w:type="dxa"/>
            </w:tcMar>
          </w:tcPr>
          <w:p w:rsidR="00000000" w:rsidDel="00000000" w:rsidP="00000000" w:rsidRDefault="00000000" w:rsidRPr="00000000" w14:paraId="0000022E">
            <w:pPr>
              <w:spacing w:after="0" w:lineRule="auto"/>
              <w:rPr/>
            </w:pPr>
            <w:r w:rsidDel="00000000" w:rsidR="00000000" w:rsidRPr="00000000">
              <w:rPr>
                <w:color w:val="202335"/>
                <w:sz w:val="14"/>
                <w:szCs w:val="14"/>
                <w:rtl w:val="0"/>
              </w:rPr>
              <w:t xml:space="preserve">Draft assistance; final submission remains authoritative workflow.</w:t>
            </w:r>
            <w:r w:rsidDel="00000000" w:rsidR="00000000" w:rsidRPr="00000000">
              <w:rPr>
                <w:rtl w:val="0"/>
              </w:rPr>
            </w:r>
          </w:p>
        </w:tc>
      </w:tr>
      <w:tr>
        <w:trPr>
          <w:cantSplit w:val="1"/>
          <w:tblHeader w:val="0"/>
        </w:trPr>
        <w:tc>
          <w:tcPr>
            <w:shd w:fill="fbfbfd" w:val="clear"/>
            <w:tcMar>
              <w:top w:w="65.0" w:type="dxa"/>
              <w:bottom w:w="65.0" w:type="dxa"/>
            </w:tcMar>
          </w:tcPr>
          <w:p w:rsidR="00000000" w:rsidDel="00000000" w:rsidP="00000000" w:rsidRDefault="00000000" w:rsidRPr="00000000" w14:paraId="0000022F">
            <w:pPr>
              <w:spacing w:after="0" w:lineRule="auto"/>
              <w:rPr/>
            </w:pPr>
            <w:r w:rsidDel="00000000" w:rsidR="00000000" w:rsidRPr="00000000">
              <w:rPr>
                <w:color w:val="202335"/>
                <w:sz w:val="14"/>
                <w:szCs w:val="14"/>
                <w:rtl w:val="0"/>
              </w:rPr>
              <w:t xml:space="preserve">Viewings</w:t>
            </w:r>
            <w:r w:rsidDel="00000000" w:rsidR="00000000" w:rsidRPr="00000000">
              <w:rPr>
                <w:rtl w:val="0"/>
              </w:rPr>
            </w:r>
          </w:p>
        </w:tc>
        <w:tc>
          <w:tcPr>
            <w:shd w:fill="fbfbfd" w:val="clear"/>
            <w:tcMar>
              <w:top w:w="65.0" w:type="dxa"/>
              <w:bottom w:w="65.0" w:type="dxa"/>
            </w:tcMar>
          </w:tcPr>
          <w:p w:rsidR="00000000" w:rsidDel="00000000" w:rsidP="00000000" w:rsidRDefault="00000000" w:rsidRPr="00000000" w14:paraId="00000230">
            <w:pPr>
              <w:spacing w:after="0" w:lineRule="auto"/>
              <w:rPr/>
            </w:pPr>
            <w:r w:rsidDel="00000000" w:rsidR="00000000" w:rsidRPr="00000000">
              <w:rPr>
                <w:color w:val="202335"/>
                <w:sz w:val="14"/>
                <w:szCs w:val="14"/>
                <w:rtl w:val="0"/>
              </w:rPr>
              <w:t xml:space="preserve">Slots, bookings, status</w:t>
            </w:r>
            <w:r w:rsidDel="00000000" w:rsidR="00000000" w:rsidRPr="00000000">
              <w:rPr>
                <w:rtl w:val="0"/>
              </w:rPr>
            </w:r>
          </w:p>
        </w:tc>
        <w:tc>
          <w:tcPr>
            <w:shd w:fill="fbfbfd" w:val="clear"/>
            <w:tcMar>
              <w:top w:w="65.0" w:type="dxa"/>
              <w:bottom w:w="65.0" w:type="dxa"/>
            </w:tcMar>
          </w:tcPr>
          <w:p w:rsidR="00000000" w:rsidDel="00000000" w:rsidP="00000000" w:rsidRDefault="00000000" w:rsidRPr="00000000" w14:paraId="00000231">
            <w:pPr>
              <w:spacing w:after="0" w:lineRule="auto"/>
              <w:rPr/>
            </w:pPr>
            <w:r w:rsidDel="00000000" w:rsidR="00000000" w:rsidRPr="00000000">
              <w:rPr>
                <w:color w:val="202335"/>
                <w:sz w:val="14"/>
                <w:szCs w:val="14"/>
                <w:rtl w:val="0"/>
              </w:rPr>
              <w:t xml:space="preserve">Schedule/cancel may be A2 if domain API supports atomic confirmation.</w:t>
            </w:r>
            <w:r w:rsidDel="00000000" w:rsidR="00000000" w:rsidRPr="00000000">
              <w:rPr>
                <w:rtl w:val="0"/>
              </w:rPr>
            </w:r>
          </w:p>
        </w:tc>
      </w:tr>
      <w:tr>
        <w:trPr>
          <w:cantSplit w:val="1"/>
          <w:tblHeader w:val="0"/>
        </w:trPr>
        <w:tc>
          <w:tcPr>
            <w:tcMar>
              <w:top w:w="65.0" w:type="dxa"/>
              <w:bottom w:w="65.0" w:type="dxa"/>
            </w:tcMar>
          </w:tcPr>
          <w:p w:rsidR="00000000" w:rsidDel="00000000" w:rsidP="00000000" w:rsidRDefault="00000000" w:rsidRPr="00000000" w14:paraId="00000232">
            <w:pPr>
              <w:spacing w:after="0" w:lineRule="auto"/>
              <w:rPr/>
            </w:pPr>
            <w:r w:rsidDel="00000000" w:rsidR="00000000" w:rsidRPr="00000000">
              <w:rPr>
                <w:color w:val="202335"/>
                <w:sz w:val="14"/>
                <w:szCs w:val="14"/>
                <w:rtl w:val="0"/>
              </w:rPr>
              <w:t xml:space="preserve">Tenancies / Stays</w:t>
            </w:r>
            <w:r w:rsidDel="00000000" w:rsidR="00000000" w:rsidRPr="00000000">
              <w:rPr>
                <w:rtl w:val="0"/>
              </w:rPr>
            </w:r>
          </w:p>
        </w:tc>
        <w:tc>
          <w:tcPr>
            <w:tcMar>
              <w:top w:w="65.0" w:type="dxa"/>
              <w:bottom w:w="65.0" w:type="dxa"/>
            </w:tcMar>
          </w:tcPr>
          <w:p w:rsidR="00000000" w:rsidDel="00000000" w:rsidP="00000000" w:rsidRDefault="00000000" w:rsidRPr="00000000" w14:paraId="00000233">
            <w:pPr>
              <w:spacing w:after="0" w:lineRule="auto"/>
              <w:rPr/>
            </w:pPr>
            <w:r w:rsidDel="00000000" w:rsidR="00000000" w:rsidRPr="00000000">
              <w:rPr>
                <w:color w:val="202335"/>
                <w:sz w:val="14"/>
                <w:szCs w:val="14"/>
                <w:rtl w:val="0"/>
              </w:rPr>
              <w:t xml:space="preserve">Status, dates, obligations surfaced by domain</w:t>
            </w:r>
            <w:r w:rsidDel="00000000" w:rsidR="00000000" w:rsidRPr="00000000">
              <w:rPr>
                <w:rtl w:val="0"/>
              </w:rPr>
            </w:r>
          </w:p>
        </w:tc>
        <w:tc>
          <w:tcPr>
            <w:tcMar>
              <w:top w:w="65.0" w:type="dxa"/>
              <w:bottom w:w="65.0" w:type="dxa"/>
            </w:tcMar>
          </w:tcPr>
          <w:p w:rsidR="00000000" w:rsidDel="00000000" w:rsidP="00000000" w:rsidRDefault="00000000" w:rsidRPr="00000000" w14:paraId="00000234">
            <w:pPr>
              <w:spacing w:after="0" w:lineRule="auto"/>
              <w:rPr/>
            </w:pPr>
            <w:r w:rsidDel="00000000" w:rsidR="00000000" w:rsidRPr="00000000">
              <w:rPr>
                <w:color w:val="202335"/>
                <w:sz w:val="14"/>
                <w:szCs w:val="14"/>
                <w:rtl w:val="0"/>
              </w:rPr>
              <w:t xml:space="preserve">No assistant execution of tenancy acceptance/signature/termination.</w:t>
            </w:r>
            <w:r w:rsidDel="00000000" w:rsidR="00000000" w:rsidRPr="00000000">
              <w:rPr>
                <w:rtl w:val="0"/>
              </w:rPr>
            </w:r>
          </w:p>
        </w:tc>
      </w:tr>
      <w:tr>
        <w:trPr>
          <w:cantSplit w:val="1"/>
          <w:tblHeader w:val="0"/>
        </w:trPr>
        <w:tc>
          <w:tcPr>
            <w:shd w:fill="fbfbfd" w:val="clear"/>
            <w:tcMar>
              <w:top w:w="65.0" w:type="dxa"/>
              <w:bottom w:w="65.0" w:type="dxa"/>
            </w:tcMar>
          </w:tcPr>
          <w:p w:rsidR="00000000" w:rsidDel="00000000" w:rsidP="00000000" w:rsidRDefault="00000000" w:rsidRPr="00000000" w14:paraId="00000235">
            <w:pPr>
              <w:spacing w:after="0" w:lineRule="auto"/>
              <w:rPr/>
            </w:pPr>
            <w:r w:rsidDel="00000000" w:rsidR="00000000" w:rsidRPr="00000000">
              <w:rPr>
                <w:color w:val="202335"/>
                <w:sz w:val="14"/>
                <w:szCs w:val="14"/>
                <w:rtl w:val="0"/>
              </w:rPr>
              <w:t xml:space="preserve">Messaging / Notifications</w:t>
            </w:r>
            <w:r w:rsidDel="00000000" w:rsidR="00000000" w:rsidRPr="00000000">
              <w:rPr>
                <w:rtl w:val="0"/>
              </w:rPr>
            </w:r>
          </w:p>
        </w:tc>
        <w:tc>
          <w:tcPr>
            <w:shd w:fill="fbfbfd" w:val="clear"/>
            <w:tcMar>
              <w:top w:w="65.0" w:type="dxa"/>
              <w:bottom w:w="65.0" w:type="dxa"/>
            </w:tcMar>
          </w:tcPr>
          <w:p w:rsidR="00000000" w:rsidDel="00000000" w:rsidP="00000000" w:rsidRDefault="00000000" w:rsidRPr="00000000" w14:paraId="00000236">
            <w:pPr>
              <w:spacing w:after="0" w:lineRule="auto"/>
              <w:rPr/>
            </w:pPr>
            <w:r w:rsidDel="00000000" w:rsidR="00000000" w:rsidRPr="00000000">
              <w:rPr>
                <w:color w:val="202335"/>
                <w:sz w:val="14"/>
                <w:szCs w:val="14"/>
                <w:rtl w:val="0"/>
              </w:rPr>
              <w:t xml:space="preserve">Thread metadata, permitted messages</w:t>
            </w:r>
            <w:r w:rsidDel="00000000" w:rsidR="00000000" w:rsidRPr="00000000">
              <w:rPr>
                <w:rtl w:val="0"/>
              </w:rPr>
            </w:r>
          </w:p>
        </w:tc>
        <w:tc>
          <w:tcPr>
            <w:shd w:fill="fbfbfd" w:val="clear"/>
            <w:tcMar>
              <w:top w:w="65.0" w:type="dxa"/>
              <w:bottom w:w="65.0" w:type="dxa"/>
            </w:tcMar>
          </w:tcPr>
          <w:p w:rsidR="00000000" w:rsidDel="00000000" w:rsidP="00000000" w:rsidRDefault="00000000" w:rsidRPr="00000000" w14:paraId="00000237">
            <w:pPr>
              <w:spacing w:after="0" w:lineRule="auto"/>
              <w:rPr/>
            </w:pPr>
            <w:r w:rsidDel="00000000" w:rsidR="00000000" w:rsidRPr="00000000">
              <w:rPr>
                <w:color w:val="202335"/>
                <w:sz w:val="14"/>
                <w:szCs w:val="14"/>
                <w:rtl w:val="0"/>
              </w:rPr>
              <w:t xml:space="preserve">Draft; send may be A2 with exact preview and user confirm.</w:t>
            </w:r>
            <w:r w:rsidDel="00000000" w:rsidR="00000000" w:rsidRPr="00000000">
              <w:rPr>
                <w:rtl w:val="0"/>
              </w:rPr>
            </w:r>
          </w:p>
        </w:tc>
      </w:tr>
      <w:tr>
        <w:trPr>
          <w:cantSplit w:val="1"/>
          <w:tblHeader w:val="0"/>
        </w:trPr>
        <w:tc>
          <w:tcPr>
            <w:tcMar>
              <w:top w:w="65.0" w:type="dxa"/>
              <w:bottom w:w="65.0" w:type="dxa"/>
            </w:tcMar>
          </w:tcPr>
          <w:p w:rsidR="00000000" w:rsidDel="00000000" w:rsidP="00000000" w:rsidRDefault="00000000" w:rsidRPr="00000000" w14:paraId="00000238">
            <w:pPr>
              <w:spacing w:after="0" w:lineRule="auto"/>
              <w:rPr/>
            </w:pPr>
            <w:r w:rsidDel="00000000" w:rsidR="00000000" w:rsidRPr="00000000">
              <w:rPr>
                <w:color w:val="202335"/>
                <w:sz w:val="14"/>
                <w:szCs w:val="14"/>
                <w:rtl w:val="0"/>
              </w:rPr>
              <w:t xml:space="preserve">Payments / Payouts / Ledger</w:t>
            </w:r>
            <w:r w:rsidDel="00000000" w:rsidR="00000000" w:rsidRPr="00000000">
              <w:rPr>
                <w:rtl w:val="0"/>
              </w:rPr>
            </w:r>
          </w:p>
        </w:tc>
        <w:tc>
          <w:tcPr>
            <w:tcMar>
              <w:top w:w="65.0" w:type="dxa"/>
              <w:bottom w:w="65.0" w:type="dxa"/>
            </w:tcMar>
          </w:tcPr>
          <w:p w:rsidR="00000000" w:rsidDel="00000000" w:rsidP="00000000" w:rsidRDefault="00000000" w:rsidRPr="00000000" w14:paraId="00000239">
            <w:pPr>
              <w:spacing w:after="0" w:lineRule="auto"/>
              <w:rPr/>
            </w:pPr>
            <w:r w:rsidDel="00000000" w:rsidR="00000000" w:rsidRPr="00000000">
              <w:rPr>
                <w:color w:val="202335"/>
                <w:sz w:val="14"/>
                <w:szCs w:val="14"/>
                <w:rtl w:val="0"/>
              </w:rPr>
              <w:t xml:space="preserve">Authoritative balance, due dates, transaction status</w:t>
            </w:r>
            <w:r w:rsidDel="00000000" w:rsidR="00000000" w:rsidRPr="00000000">
              <w:rPr>
                <w:rtl w:val="0"/>
              </w:rPr>
            </w:r>
          </w:p>
        </w:tc>
        <w:tc>
          <w:tcPr>
            <w:tcMar>
              <w:top w:w="65.0" w:type="dxa"/>
              <w:bottom w:w="65.0" w:type="dxa"/>
            </w:tcMar>
          </w:tcPr>
          <w:p w:rsidR="00000000" w:rsidDel="00000000" w:rsidP="00000000" w:rsidRDefault="00000000" w:rsidRPr="00000000" w14:paraId="0000023A">
            <w:pPr>
              <w:spacing w:after="0" w:lineRule="auto"/>
              <w:rPr/>
            </w:pPr>
            <w:r w:rsidDel="00000000" w:rsidR="00000000" w:rsidRPr="00000000">
              <w:rPr>
                <w:color w:val="202335"/>
                <w:sz w:val="14"/>
                <w:szCs w:val="14"/>
                <w:rtl w:val="0"/>
              </w:rPr>
              <w:t xml:space="preserve">Read only in chat; all money-moving actions route to payment workflow.</w:t>
            </w:r>
            <w:r w:rsidDel="00000000" w:rsidR="00000000" w:rsidRPr="00000000">
              <w:rPr>
                <w:rtl w:val="0"/>
              </w:rPr>
            </w:r>
          </w:p>
        </w:tc>
      </w:tr>
      <w:tr>
        <w:trPr>
          <w:cantSplit w:val="1"/>
          <w:tblHeader w:val="0"/>
        </w:trPr>
        <w:tc>
          <w:tcPr>
            <w:shd w:fill="fbfbfd" w:val="clear"/>
            <w:tcMar>
              <w:top w:w="65.0" w:type="dxa"/>
              <w:bottom w:w="65.0" w:type="dxa"/>
            </w:tcMar>
          </w:tcPr>
          <w:p w:rsidR="00000000" w:rsidDel="00000000" w:rsidP="00000000" w:rsidRDefault="00000000" w:rsidRPr="00000000" w14:paraId="0000023B">
            <w:pPr>
              <w:spacing w:after="0" w:lineRule="auto"/>
              <w:rPr/>
            </w:pPr>
            <w:r w:rsidDel="00000000" w:rsidR="00000000" w:rsidRPr="00000000">
              <w:rPr>
                <w:color w:val="202335"/>
                <w:sz w:val="14"/>
                <w:szCs w:val="14"/>
                <w:rtl w:val="0"/>
              </w:rPr>
              <w:t xml:space="preserve">Compliance / Verification</w:t>
            </w:r>
            <w:r w:rsidDel="00000000" w:rsidR="00000000" w:rsidRPr="00000000">
              <w:rPr>
                <w:rtl w:val="0"/>
              </w:rPr>
            </w:r>
          </w:p>
        </w:tc>
        <w:tc>
          <w:tcPr>
            <w:shd w:fill="fbfbfd" w:val="clear"/>
            <w:tcMar>
              <w:top w:w="65.0" w:type="dxa"/>
              <w:bottom w:w="65.0" w:type="dxa"/>
            </w:tcMar>
          </w:tcPr>
          <w:p w:rsidR="00000000" w:rsidDel="00000000" w:rsidP="00000000" w:rsidRDefault="00000000" w:rsidRPr="00000000" w14:paraId="0000023C">
            <w:pPr>
              <w:spacing w:after="0" w:lineRule="auto"/>
              <w:rPr/>
            </w:pPr>
            <w:r w:rsidDel="00000000" w:rsidR="00000000" w:rsidRPr="00000000">
              <w:rPr>
                <w:color w:val="202335"/>
                <w:sz w:val="14"/>
                <w:szCs w:val="14"/>
                <w:rtl w:val="0"/>
              </w:rPr>
              <w:t xml:space="preserve">Authoritative status, required item, deadline, evidence state</w:t>
            </w:r>
            <w:r w:rsidDel="00000000" w:rsidR="00000000" w:rsidRPr="00000000">
              <w:rPr>
                <w:rtl w:val="0"/>
              </w:rPr>
            </w:r>
          </w:p>
        </w:tc>
        <w:tc>
          <w:tcPr>
            <w:shd w:fill="fbfbfd" w:val="clear"/>
            <w:tcMar>
              <w:top w:w="65.0" w:type="dxa"/>
              <w:bottom w:w="65.0" w:type="dxa"/>
            </w:tcMar>
          </w:tcPr>
          <w:p w:rsidR="00000000" w:rsidDel="00000000" w:rsidP="00000000" w:rsidRDefault="00000000" w:rsidRPr="00000000" w14:paraId="0000023D">
            <w:pPr>
              <w:spacing w:after="0" w:lineRule="auto"/>
              <w:rPr/>
            </w:pPr>
            <w:r w:rsidDel="00000000" w:rsidR="00000000" w:rsidRPr="00000000">
              <w:rPr>
                <w:color w:val="202335"/>
                <w:sz w:val="14"/>
                <w:szCs w:val="14"/>
                <w:rtl w:val="0"/>
              </w:rPr>
              <w:t xml:space="preserve">Explain and navigate; no pass/fail or legal determination by AI.</w:t>
            </w:r>
            <w:r w:rsidDel="00000000" w:rsidR="00000000" w:rsidRPr="00000000">
              <w:rPr>
                <w:rtl w:val="0"/>
              </w:rPr>
            </w:r>
          </w:p>
        </w:tc>
      </w:tr>
      <w:tr>
        <w:trPr>
          <w:cantSplit w:val="1"/>
          <w:tblHeader w:val="0"/>
        </w:trPr>
        <w:tc>
          <w:tcPr>
            <w:tcMar>
              <w:top w:w="65.0" w:type="dxa"/>
              <w:bottom w:w="65.0" w:type="dxa"/>
            </w:tcMar>
          </w:tcPr>
          <w:p w:rsidR="00000000" w:rsidDel="00000000" w:rsidP="00000000" w:rsidRDefault="00000000" w:rsidRPr="00000000" w14:paraId="0000023E">
            <w:pPr>
              <w:spacing w:after="0" w:lineRule="auto"/>
              <w:rPr/>
            </w:pPr>
            <w:r w:rsidDel="00000000" w:rsidR="00000000" w:rsidRPr="00000000">
              <w:rPr>
                <w:color w:val="202335"/>
                <w:sz w:val="14"/>
                <w:szCs w:val="14"/>
                <w:rtl w:val="0"/>
              </w:rPr>
              <w:t xml:space="preserve">Support / Evidence</w:t>
            </w:r>
            <w:r w:rsidDel="00000000" w:rsidR="00000000" w:rsidRPr="00000000">
              <w:rPr>
                <w:rtl w:val="0"/>
              </w:rPr>
            </w:r>
          </w:p>
        </w:tc>
        <w:tc>
          <w:tcPr>
            <w:tcMar>
              <w:top w:w="65.0" w:type="dxa"/>
              <w:bottom w:w="65.0" w:type="dxa"/>
            </w:tcMar>
          </w:tcPr>
          <w:p w:rsidR="00000000" w:rsidDel="00000000" w:rsidP="00000000" w:rsidRDefault="00000000" w:rsidRPr="00000000" w14:paraId="0000023F">
            <w:pPr>
              <w:spacing w:after="0" w:lineRule="auto"/>
              <w:rPr/>
            </w:pPr>
            <w:r w:rsidDel="00000000" w:rsidR="00000000" w:rsidRPr="00000000">
              <w:rPr>
                <w:color w:val="202335"/>
                <w:sz w:val="14"/>
                <w:szCs w:val="14"/>
                <w:rtl w:val="0"/>
              </w:rPr>
              <w:t xml:space="preserve">Case status, escalation route</w:t>
            </w:r>
            <w:r w:rsidDel="00000000" w:rsidR="00000000" w:rsidRPr="00000000">
              <w:rPr>
                <w:rtl w:val="0"/>
              </w:rPr>
            </w:r>
          </w:p>
        </w:tc>
        <w:tc>
          <w:tcPr>
            <w:tcMar>
              <w:top w:w="65.0" w:type="dxa"/>
              <w:bottom w:w="65.0" w:type="dxa"/>
            </w:tcMar>
          </w:tcPr>
          <w:p w:rsidR="00000000" w:rsidDel="00000000" w:rsidP="00000000" w:rsidRDefault="00000000" w:rsidRPr="00000000" w14:paraId="00000240">
            <w:pPr>
              <w:spacing w:after="0" w:lineRule="auto"/>
              <w:rPr/>
            </w:pPr>
            <w:r w:rsidDel="00000000" w:rsidR="00000000" w:rsidRPr="00000000">
              <w:rPr>
                <w:color w:val="202335"/>
                <w:sz w:val="14"/>
                <w:szCs w:val="14"/>
                <w:rtl w:val="0"/>
              </w:rPr>
              <w:t xml:space="preserve">Create support handoff with user approval and minimized transcript summary.</w:t>
            </w:r>
            <w:r w:rsidDel="00000000" w:rsidR="00000000" w:rsidRPr="00000000">
              <w:rPr>
                <w:rtl w:val="0"/>
              </w:rPr>
            </w:r>
          </w:p>
        </w:tc>
      </w:tr>
    </w:tbl>
    <w:p w:rsidR="00000000" w:rsidDel="00000000" w:rsidP="00000000" w:rsidRDefault="00000000" w:rsidRPr="00000000" w14:paraId="00000241">
      <w:pPr>
        <w:spacing w:after="0" w:lineRule="auto"/>
        <w:rPr/>
      </w:pPr>
      <w:r w:rsidDel="00000000" w:rsidR="00000000" w:rsidRPr="00000000">
        <w:rPr>
          <w:rtl w:val="0"/>
        </w:rPr>
      </w:r>
    </w:p>
    <w:p w:rsidR="00000000" w:rsidDel="00000000" w:rsidP="00000000" w:rsidRDefault="00000000" w:rsidRPr="00000000" w14:paraId="00000242">
      <w:pPr>
        <w:pStyle w:val="Heading2"/>
        <w:rPr/>
      </w:pPr>
      <w:r w:rsidDel="00000000" w:rsidR="00000000" w:rsidRPr="00000000">
        <w:rPr>
          <w:rtl w:val="0"/>
        </w:rPr>
        <w:t xml:space="preserve">10.1 Authoritative card contract</w:t>
      </w:r>
    </w:p>
    <w:tbl>
      <w:tblPr>
        <w:tblStyle w:val="Table25"/>
        <w:tblW w:w="9994.0" w:type="dxa"/>
        <w:jc w:val="center"/>
        <w:tblBorders>
          <w:top w:color="d9dce6" w:space="0" w:sz="3" w:val="single"/>
          <w:left w:color="d9dce6" w:space="0" w:sz="3" w:val="single"/>
          <w:bottom w:color="d9dce6" w:space="0" w:sz="3" w:val="single"/>
          <w:right w:color="d9dce6" w:space="0" w:sz="3" w:val="single"/>
          <w:insideH w:color="d9dce6" w:space="0" w:sz="3" w:val="single"/>
          <w:insideV w:color="d9dce6" w:space="0" w:sz="3" w:val="single"/>
        </w:tblBorders>
        <w:tblLayout w:type="fixed"/>
        <w:tblLook w:val="0400"/>
      </w:tblPr>
      <w:tblGrid>
        <w:gridCol w:w="4997"/>
        <w:gridCol w:w="4997"/>
        <w:tblGridChange w:id="0">
          <w:tblGrid>
            <w:gridCol w:w="4997"/>
            <w:gridCol w:w="4997"/>
          </w:tblGrid>
        </w:tblGridChange>
      </w:tblGrid>
      <w:tr>
        <w:trPr>
          <w:cantSplit w:val="0"/>
          <w:tblHeader w:val="1"/>
        </w:trPr>
        <w:tc>
          <w:tcPr>
            <w:shd w:fill="151a3d" w:val="clear"/>
            <w:tcMar>
              <w:top w:w="70.0" w:type="dxa"/>
              <w:bottom w:w="70.0" w:type="dxa"/>
            </w:tcMar>
          </w:tcPr>
          <w:p w:rsidR="00000000" w:rsidDel="00000000" w:rsidP="00000000" w:rsidRDefault="00000000" w:rsidRPr="00000000" w14:paraId="00000243">
            <w:pPr>
              <w:rPr/>
            </w:pPr>
            <w:r w:rsidDel="00000000" w:rsidR="00000000" w:rsidRPr="00000000">
              <w:rPr>
                <w:b w:val="1"/>
                <w:bCs w:val="1"/>
                <w:color w:val="ffffff"/>
                <w:sz w:val="15"/>
                <w:szCs w:val="15"/>
                <w:rtl w:val="0"/>
              </w:rPr>
              <w:t xml:space="preserve">Field</w:t>
            </w:r>
            <w:r w:rsidDel="00000000" w:rsidR="00000000" w:rsidRPr="00000000">
              <w:rPr>
                <w:rtl w:val="0"/>
              </w:rPr>
            </w:r>
          </w:p>
        </w:tc>
        <w:tc>
          <w:tcPr>
            <w:shd w:fill="151a3d" w:val="clear"/>
            <w:tcMar>
              <w:top w:w="70.0" w:type="dxa"/>
              <w:bottom w:w="70.0" w:type="dxa"/>
            </w:tcMar>
          </w:tcPr>
          <w:p w:rsidR="00000000" w:rsidDel="00000000" w:rsidP="00000000" w:rsidRDefault="00000000" w:rsidRPr="00000000" w14:paraId="00000244">
            <w:pPr>
              <w:rPr/>
            </w:pPr>
            <w:r w:rsidDel="00000000" w:rsidR="00000000" w:rsidRPr="00000000">
              <w:rPr>
                <w:b w:val="1"/>
                <w:bCs w:val="1"/>
                <w:color w:val="ffffff"/>
                <w:sz w:val="15"/>
                <w:szCs w:val="15"/>
                <w:rtl w:val="0"/>
              </w:rPr>
              <w:t xml:space="preserve">Purpose</w:t>
            </w:r>
            <w:r w:rsidDel="00000000" w:rsidR="00000000" w:rsidRPr="00000000">
              <w:rPr>
                <w:rtl w:val="0"/>
              </w:rPr>
            </w:r>
          </w:p>
        </w:tc>
      </w:tr>
      <w:tr>
        <w:trPr>
          <w:cantSplit w:val="1"/>
          <w:tblHeader w:val="0"/>
        </w:trPr>
        <w:tc>
          <w:tcPr>
            <w:tcMar>
              <w:top w:w="65.0" w:type="dxa"/>
              <w:bottom w:w="65.0" w:type="dxa"/>
            </w:tcMar>
          </w:tcPr>
          <w:p w:rsidR="00000000" w:rsidDel="00000000" w:rsidP="00000000" w:rsidRDefault="00000000" w:rsidRPr="00000000" w14:paraId="00000245">
            <w:pPr>
              <w:spacing w:after="0" w:lineRule="auto"/>
              <w:rPr/>
            </w:pPr>
            <w:r w:rsidDel="00000000" w:rsidR="00000000" w:rsidRPr="00000000">
              <w:rPr>
                <w:color w:val="202335"/>
                <w:sz w:val="15"/>
                <w:szCs w:val="15"/>
                <w:rtl w:val="0"/>
              </w:rPr>
              <w:t xml:space="preserve">authority_type</w:t>
            </w:r>
            <w:r w:rsidDel="00000000" w:rsidR="00000000" w:rsidRPr="00000000">
              <w:rPr>
                <w:rtl w:val="0"/>
              </w:rPr>
            </w:r>
          </w:p>
        </w:tc>
        <w:tc>
          <w:tcPr>
            <w:tcMar>
              <w:top w:w="65.0" w:type="dxa"/>
              <w:bottom w:w="65.0" w:type="dxa"/>
            </w:tcMar>
          </w:tcPr>
          <w:p w:rsidR="00000000" w:rsidDel="00000000" w:rsidP="00000000" w:rsidRDefault="00000000" w:rsidRPr="00000000" w14:paraId="00000246">
            <w:pPr>
              <w:spacing w:after="0" w:lineRule="auto"/>
              <w:rPr/>
            </w:pPr>
            <w:r w:rsidDel="00000000" w:rsidR="00000000" w:rsidRPr="00000000">
              <w:rPr>
                <w:color w:val="202335"/>
                <w:sz w:val="15"/>
                <w:szCs w:val="15"/>
                <w:rtl w:val="0"/>
              </w:rPr>
              <w:t xml:space="preserve">ledger | tenancy | application | viewing | compliance | verification | support</w:t>
            </w:r>
            <w:r w:rsidDel="00000000" w:rsidR="00000000" w:rsidRPr="00000000">
              <w:rPr>
                <w:rtl w:val="0"/>
              </w:rPr>
            </w:r>
          </w:p>
        </w:tc>
      </w:tr>
      <w:tr>
        <w:trPr>
          <w:cantSplit w:val="1"/>
          <w:tblHeader w:val="0"/>
        </w:trPr>
        <w:tc>
          <w:tcPr>
            <w:shd w:fill="fbfbfd" w:val="clear"/>
            <w:tcMar>
              <w:top w:w="65.0" w:type="dxa"/>
              <w:bottom w:w="65.0" w:type="dxa"/>
            </w:tcMar>
          </w:tcPr>
          <w:p w:rsidR="00000000" w:rsidDel="00000000" w:rsidP="00000000" w:rsidRDefault="00000000" w:rsidRPr="00000000" w14:paraId="00000247">
            <w:pPr>
              <w:spacing w:after="0" w:lineRule="auto"/>
              <w:rPr/>
            </w:pPr>
            <w:r w:rsidDel="00000000" w:rsidR="00000000" w:rsidRPr="00000000">
              <w:rPr>
                <w:color w:val="202335"/>
                <w:sz w:val="15"/>
                <w:szCs w:val="15"/>
                <w:rtl w:val="0"/>
              </w:rPr>
              <w:t xml:space="preserve">record_id/display_ref</w:t>
            </w:r>
            <w:r w:rsidDel="00000000" w:rsidR="00000000" w:rsidRPr="00000000">
              <w:rPr>
                <w:rtl w:val="0"/>
              </w:rPr>
            </w:r>
          </w:p>
        </w:tc>
        <w:tc>
          <w:tcPr>
            <w:shd w:fill="fbfbfd" w:val="clear"/>
            <w:tcMar>
              <w:top w:w="65.0" w:type="dxa"/>
              <w:bottom w:w="65.0" w:type="dxa"/>
            </w:tcMar>
          </w:tcPr>
          <w:p w:rsidR="00000000" w:rsidDel="00000000" w:rsidP="00000000" w:rsidRDefault="00000000" w:rsidRPr="00000000" w14:paraId="00000248">
            <w:pPr>
              <w:spacing w:after="0" w:lineRule="auto"/>
              <w:rPr/>
            </w:pPr>
            <w:r w:rsidDel="00000000" w:rsidR="00000000" w:rsidRPr="00000000">
              <w:rPr>
                <w:color w:val="202335"/>
                <w:sz w:val="15"/>
                <w:szCs w:val="15"/>
                <w:rtl w:val="0"/>
              </w:rPr>
              <w:t xml:space="preserve">Opaque record reference for UI; no sensitive identifiers exposed unnecessarily.</w:t>
            </w:r>
            <w:r w:rsidDel="00000000" w:rsidR="00000000" w:rsidRPr="00000000">
              <w:rPr>
                <w:rtl w:val="0"/>
              </w:rPr>
            </w:r>
          </w:p>
        </w:tc>
      </w:tr>
      <w:tr>
        <w:trPr>
          <w:cantSplit w:val="1"/>
          <w:tblHeader w:val="0"/>
        </w:trPr>
        <w:tc>
          <w:tcPr>
            <w:tcMar>
              <w:top w:w="65.0" w:type="dxa"/>
              <w:bottom w:w="65.0" w:type="dxa"/>
            </w:tcMar>
          </w:tcPr>
          <w:p w:rsidR="00000000" w:rsidDel="00000000" w:rsidP="00000000" w:rsidRDefault="00000000" w:rsidRPr="00000000" w14:paraId="00000249">
            <w:pPr>
              <w:spacing w:after="0" w:lineRule="auto"/>
              <w:rPr/>
            </w:pPr>
            <w:r w:rsidDel="00000000" w:rsidR="00000000" w:rsidRPr="00000000">
              <w:rPr>
                <w:color w:val="202335"/>
                <w:sz w:val="15"/>
                <w:szCs w:val="15"/>
                <w:rtl w:val="0"/>
              </w:rPr>
              <w:t xml:space="preserve">status</w:t>
            </w:r>
            <w:r w:rsidDel="00000000" w:rsidR="00000000" w:rsidRPr="00000000">
              <w:rPr>
                <w:rtl w:val="0"/>
              </w:rPr>
            </w:r>
          </w:p>
        </w:tc>
        <w:tc>
          <w:tcPr>
            <w:tcMar>
              <w:top w:w="65.0" w:type="dxa"/>
              <w:bottom w:w="65.0" w:type="dxa"/>
            </w:tcMar>
          </w:tcPr>
          <w:p w:rsidR="00000000" w:rsidDel="00000000" w:rsidP="00000000" w:rsidRDefault="00000000" w:rsidRPr="00000000" w14:paraId="0000024A">
            <w:pPr>
              <w:spacing w:after="0" w:lineRule="auto"/>
              <w:rPr/>
            </w:pPr>
            <w:r w:rsidDel="00000000" w:rsidR="00000000" w:rsidRPr="00000000">
              <w:rPr>
                <w:color w:val="202335"/>
                <w:sz w:val="15"/>
                <w:szCs w:val="15"/>
                <w:rtl w:val="0"/>
              </w:rPr>
              <w:t xml:space="preserve">Exact domain status code + localized display label.</w:t>
            </w:r>
            <w:r w:rsidDel="00000000" w:rsidR="00000000" w:rsidRPr="00000000">
              <w:rPr>
                <w:rtl w:val="0"/>
              </w:rPr>
            </w:r>
          </w:p>
        </w:tc>
      </w:tr>
      <w:tr>
        <w:trPr>
          <w:cantSplit w:val="1"/>
          <w:tblHeader w:val="0"/>
        </w:trPr>
        <w:tc>
          <w:tcPr>
            <w:shd w:fill="fbfbfd" w:val="clear"/>
            <w:tcMar>
              <w:top w:w="65.0" w:type="dxa"/>
              <w:bottom w:w="65.0" w:type="dxa"/>
            </w:tcMar>
          </w:tcPr>
          <w:p w:rsidR="00000000" w:rsidDel="00000000" w:rsidP="00000000" w:rsidRDefault="00000000" w:rsidRPr="00000000" w14:paraId="0000024B">
            <w:pPr>
              <w:spacing w:after="0" w:lineRule="auto"/>
              <w:rPr/>
            </w:pPr>
            <w:r w:rsidDel="00000000" w:rsidR="00000000" w:rsidRPr="00000000">
              <w:rPr>
                <w:color w:val="202335"/>
                <w:sz w:val="15"/>
                <w:szCs w:val="15"/>
                <w:rtl w:val="0"/>
              </w:rPr>
              <w:t xml:space="preserve">as_of</w:t>
            </w:r>
            <w:r w:rsidDel="00000000" w:rsidR="00000000" w:rsidRPr="00000000">
              <w:rPr>
                <w:rtl w:val="0"/>
              </w:rPr>
            </w:r>
          </w:p>
        </w:tc>
        <w:tc>
          <w:tcPr>
            <w:shd w:fill="fbfbfd" w:val="clear"/>
            <w:tcMar>
              <w:top w:w="65.0" w:type="dxa"/>
              <w:bottom w:w="65.0" w:type="dxa"/>
            </w:tcMar>
          </w:tcPr>
          <w:p w:rsidR="00000000" w:rsidDel="00000000" w:rsidP="00000000" w:rsidRDefault="00000000" w:rsidRPr="00000000" w14:paraId="0000024C">
            <w:pPr>
              <w:spacing w:after="0" w:lineRule="auto"/>
              <w:rPr/>
            </w:pPr>
            <w:r w:rsidDel="00000000" w:rsidR="00000000" w:rsidRPr="00000000">
              <w:rPr>
                <w:color w:val="202335"/>
                <w:sz w:val="15"/>
                <w:szCs w:val="15"/>
                <w:rtl w:val="0"/>
              </w:rPr>
              <w:t xml:space="preserve">Timestamp or version at which state is authoritative.</w:t>
            </w:r>
            <w:r w:rsidDel="00000000" w:rsidR="00000000" w:rsidRPr="00000000">
              <w:rPr>
                <w:rtl w:val="0"/>
              </w:rPr>
            </w:r>
          </w:p>
        </w:tc>
      </w:tr>
      <w:tr>
        <w:trPr>
          <w:cantSplit w:val="1"/>
          <w:tblHeader w:val="0"/>
        </w:trPr>
        <w:tc>
          <w:tcPr>
            <w:tcMar>
              <w:top w:w="65.0" w:type="dxa"/>
              <w:bottom w:w="65.0" w:type="dxa"/>
            </w:tcMar>
          </w:tcPr>
          <w:p w:rsidR="00000000" w:rsidDel="00000000" w:rsidP="00000000" w:rsidRDefault="00000000" w:rsidRPr="00000000" w14:paraId="0000024D">
            <w:pPr>
              <w:spacing w:after="0" w:lineRule="auto"/>
              <w:rPr/>
            </w:pPr>
            <w:r w:rsidDel="00000000" w:rsidR="00000000" w:rsidRPr="00000000">
              <w:rPr>
                <w:color w:val="202335"/>
                <w:sz w:val="15"/>
                <w:szCs w:val="15"/>
                <w:rtl w:val="0"/>
              </w:rPr>
              <w:t xml:space="preserve">source_service</w:t>
            </w:r>
            <w:r w:rsidDel="00000000" w:rsidR="00000000" w:rsidRPr="00000000">
              <w:rPr>
                <w:rtl w:val="0"/>
              </w:rPr>
            </w:r>
          </w:p>
        </w:tc>
        <w:tc>
          <w:tcPr>
            <w:tcMar>
              <w:top w:w="65.0" w:type="dxa"/>
              <w:bottom w:w="65.0" w:type="dxa"/>
            </w:tcMar>
          </w:tcPr>
          <w:p w:rsidR="00000000" w:rsidDel="00000000" w:rsidP="00000000" w:rsidRDefault="00000000" w:rsidRPr="00000000" w14:paraId="0000024E">
            <w:pPr>
              <w:spacing w:after="0" w:lineRule="auto"/>
              <w:rPr/>
            </w:pPr>
            <w:r w:rsidDel="00000000" w:rsidR="00000000" w:rsidRPr="00000000">
              <w:rPr>
                <w:color w:val="202335"/>
                <w:sz w:val="15"/>
                <w:szCs w:val="15"/>
                <w:rtl w:val="0"/>
              </w:rPr>
              <w:t xml:space="preserve">Service identifier for telemetry/support; not necessarily user-visible.</w:t>
            </w:r>
            <w:r w:rsidDel="00000000" w:rsidR="00000000" w:rsidRPr="00000000">
              <w:rPr>
                <w:rtl w:val="0"/>
              </w:rPr>
            </w:r>
          </w:p>
        </w:tc>
      </w:tr>
      <w:tr>
        <w:trPr>
          <w:cantSplit w:val="1"/>
          <w:tblHeader w:val="0"/>
        </w:trPr>
        <w:tc>
          <w:tcPr>
            <w:shd w:fill="fbfbfd" w:val="clear"/>
            <w:tcMar>
              <w:top w:w="65.0" w:type="dxa"/>
              <w:bottom w:w="65.0" w:type="dxa"/>
            </w:tcMar>
          </w:tcPr>
          <w:p w:rsidR="00000000" w:rsidDel="00000000" w:rsidP="00000000" w:rsidRDefault="00000000" w:rsidRPr="00000000" w14:paraId="0000024F">
            <w:pPr>
              <w:spacing w:after="0" w:lineRule="auto"/>
              <w:rPr/>
            </w:pPr>
            <w:r w:rsidDel="00000000" w:rsidR="00000000" w:rsidRPr="00000000">
              <w:rPr>
                <w:color w:val="202335"/>
                <w:sz w:val="15"/>
                <w:szCs w:val="15"/>
                <w:rtl w:val="0"/>
              </w:rPr>
              <w:t xml:space="preserve">allowed_next_actions</w:t>
            </w:r>
            <w:r w:rsidDel="00000000" w:rsidR="00000000" w:rsidRPr="00000000">
              <w:rPr>
                <w:rtl w:val="0"/>
              </w:rPr>
            </w:r>
          </w:p>
        </w:tc>
        <w:tc>
          <w:tcPr>
            <w:shd w:fill="fbfbfd" w:val="clear"/>
            <w:tcMar>
              <w:top w:w="65.0" w:type="dxa"/>
              <w:bottom w:w="65.0" w:type="dxa"/>
            </w:tcMar>
          </w:tcPr>
          <w:p w:rsidR="00000000" w:rsidDel="00000000" w:rsidP="00000000" w:rsidRDefault="00000000" w:rsidRPr="00000000" w14:paraId="00000250">
            <w:pPr>
              <w:spacing w:after="0" w:lineRule="auto"/>
              <w:rPr/>
            </w:pPr>
            <w:r w:rsidDel="00000000" w:rsidR="00000000" w:rsidRPr="00000000">
              <w:rPr>
                <w:color w:val="202335"/>
                <w:sz w:val="15"/>
                <w:szCs w:val="15"/>
                <w:rtl w:val="0"/>
              </w:rPr>
              <w:t xml:space="preserve">Server-computed actions the assistant may display.</w:t>
            </w:r>
            <w:r w:rsidDel="00000000" w:rsidR="00000000" w:rsidRPr="00000000">
              <w:rPr>
                <w:rtl w:val="0"/>
              </w:rPr>
            </w:r>
          </w:p>
        </w:tc>
      </w:tr>
      <w:tr>
        <w:trPr>
          <w:cantSplit w:val="1"/>
          <w:tblHeader w:val="0"/>
        </w:trPr>
        <w:tc>
          <w:tcPr>
            <w:tcMar>
              <w:top w:w="65.0" w:type="dxa"/>
              <w:bottom w:w="65.0" w:type="dxa"/>
            </w:tcMar>
          </w:tcPr>
          <w:p w:rsidR="00000000" w:rsidDel="00000000" w:rsidP="00000000" w:rsidRDefault="00000000" w:rsidRPr="00000000" w14:paraId="00000251">
            <w:pPr>
              <w:spacing w:after="0" w:lineRule="auto"/>
              <w:rPr/>
            </w:pPr>
            <w:r w:rsidDel="00000000" w:rsidR="00000000" w:rsidRPr="00000000">
              <w:rPr>
                <w:color w:val="202335"/>
                <w:sz w:val="15"/>
                <w:szCs w:val="15"/>
                <w:rtl w:val="0"/>
              </w:rPr>
              <w:t xml:space="preserve">jurisdiction_pack_id</w:t>
            </w:r>
            <w:r w:rsidDel="00000000" w:rsidR="00000000" w:rsidRPr="00000000">
              <w:rPr>
                <w:rtl w:val="0"/>
              </w:rPr>
            </w:r>
          </w:p>
        </w:tc>
        <w:tc>
          <w:tcPr>
            <w:tcMar>
              <w:top w:w="65.0" w:type="dxa"/>
              <w:bottom w:w="65.0" w:type="dxa"/>
            </w:tcMar>
          </w:tcPr>
          <w:p w:rsidR="00000000" w:rsidDel="00000000" w:rsidP="00000000" w:rsidRDefault="00000000" w:rsidRPr="00000000" w14:paraId="00000252">
            <w:pPr>
              <w:spacing w:after="0" w:lineRule="auto"/>
              <w:rPr/>
            </w:pPr>
            <w:r w:rsidDel="00000000" w:rsidR="00000000" w:rsidRPr="00000000">
              <w:rPr>
                <w:color w:val="202335"/>
                <w:sz w:val="15"/>
                <w:szCs w:val="15"/>
                <w:rtl w:val="0"/>
              </w:rPr>
              <w:t xml:space="preserve">Required when regulatory interpretation is attached.</w:t>
            </w:r>
            <w:r w:rsidDel="00000000" w:rsidR="00000000" w:rsidRPr="00000000">
              <w:rPr>
                <w:rtl w:val="0"/>
              </w:rPr>
            </w:r>
          </w:p>
        </w:tc>
      </w:tr>
    </w:tbl>
    <w:p w:rsidR="00000000" w:rsidDel="00000000" w:rsidP="00000000" w:rsidRDefault="00000000" w:rsidRPr="00000000" w14:paraId="00000253">
      <w:pPr>
        <w:spacing w:after="0" w:lineRule="auto"/>
        <w:rPr/>
      </w:pPr>
      <w:r w:rsidDel="00000000" w:rsidR="00000000" w:rsidRPr="00000000">
        <w:rPr>
          <w:rtl w:val="0"/>
        </w:rPr>
      </w:r>
    </w:p>
    <w:p w:rsidR="00000000" w:rsidDel="00000000" w:rsidP="00000000" w:rsidRDefault="00000000" w:rsidRPr="00000000" w14:paraId="00000254">
      <w:pPr>
        <w:pStyle w:val="Heading1"/>
        <w:rPr/>
      </w:pPr>
      <w:r w:rsidDel="00000000" w:rsidR="00000000" w:rsidRPr="00000000">
        <w:rPr>
          <w:rtl w:val="0"/>
        </w:rPr>
        <w:t xml:space="preserve">11. Jurisdiction Adaptation Framework</w:t>
      </w:r>
    </w:p>
    <w:p w:rsidR="00000000" w:rsidDel="00000000" w:rsidP="00000000" w:rsidRDefault="00000000" w:rsidRPr="00000000" w14:paraId="00000255">
      <w:pPr>
        <w:pStyle w:val="Heading2"/>
        <w:rPr/>
      </w:pPr>
      <w:r w:rsidDel="00000000" w:rsidR="00000000" w:rsidRPr="00000000">
        <w:rPr>
          <w:rtl w:val="0"/>
        </w:rPr>
        <w:t xml:space="preserve">11.1 Global core vs market pack</w:t>
      </w:r>
    </w:p>
    <w:tbl>
      <w:tblPr>
        <w:tblStyle w:val="Table26"/>
        <w:tblW w:w="9993.0" w:type="dxa"/>
        <w:jc w:val="center"/>
        <w:tblBorders>
          <w:top w:color="d9dce6" w:space="0" w:sz="3" w:val="single"/>
          <w:left w:color="d9dce6" w:space="0" w:sz="3" w:val="single"/>
          <w:bottom w:color="d9dce6" w:space="0" w:sz="3" w:val="single"/>
          <w:right w:color="d9dce6" w:space="0" w:sz="3" w:val="single"/>
          <w:insideH w:color="d9dce6" w:space="0" w:sz="3" w:val="single"/>
          <w:insideV w:color="d9dce6" w:space="0" w:sz="3" w:val="single"/>
        </w:tblBorders>
        <w:tblLayout w:type="fixed"/>
        <w:tblLook w:val="0400"/>
      </w:tblPr>
      <w:tblGrid>
        <w:gridCol w:w="3331"/>
        <w:gridCol w:w="3331"/>
        <w:gridCol w:w="3331"/>
        <w:tblGridChange w:id="0">
          <w:tblGrid>
            <w:gridCol w:w="3331"/>
            <w:gridCol w:w="3331"/>
            <w:gridCol w:w="3331"/>
          </w:tblGrid>
        </w:tblGridChange>
      </w:tblGrid>
      <w:tr>
        <w:trPr>
          <w:cantSplit w:val="0"/>
          <w:tblHeader w:val="1"/>
        </w:trPr>
        <w:tc>
          <w:tcPr>
            <w:shd w:fill="151a3d" w:val="clear"/>
            <w:tcMar>
              <w:top w:w="70.0" w:type="dxa"/>
              <w:bottom w:w="70.0" w:type="dxa"/>
            </w:tcMar>
          </w:tcPr>
          <w:p w:rsidR="00000000" w:rsidDel="00000000" w:rsidP="00000000" w:rsidRDefault="00000000" w:rsidRPr="00000000" w14:paraId="00000256">
            <w:pPr>
              <w:rPr/>
            </w:pPr>
            <w:r w:rsidDel="00000000" w:rsidR="00000000" w:rsidRPr="00000000">
              <w:rPr>
                <w:b w:val="1"/>
                <w:bCs w:val="1"/>
                <w:color w:val="ffffff"/>
                <w:sz w:val="15"/>
                <w:szCs w:val="15"/>
                <w:rtl w:val="0"/>
              </w:rPr>
              <w:t xml:space="preserve">Layer</w:t>
            </w:r>
            <w:r w:rsidDel="00000000" w:rsidR="00000000" w:rsidRPr="00000000">
              <w:rPr>
                <w:rtl w:val="0"/>
              </w:rPr>
            </w:r>
          </w:p>
        </w:tc>
        <w:tc>
          <w:tcPr>
            <w:shd w:fill="151a3d" w:val="clear"/>
            <w:tcMar>
              <w:top w:w="70.0" w:type="dxa"/>
              <w:bottom w:w="70.0" w:type="dxa"/>
            </w:tcMar>
          </w:tcPr>
          <w:p w:rsidR="00000000" w:rsidDel="00000000" w:rsidP="00000000" w:rsidRDefault="00000000" w:rsidRPr="00000000" w14:paraId="00000257">
            <w:pPr>
              <w:rPr/>
            </w:pPr>
            <w:r w:rsidDel="00000000" w:rsidR="00000000" w:rsidRPr="00000000">
              <w:rPr>
                <w:b w:val="1"/>
                <w:bCs w:val="1"/>
                <w:color w:val="ffffff"/>
                <w:sz w:val="15"/>
                <w:szCs w:val="15"/>
                <w:rtl w:val="0"/>
              </w:rPr>
              <w:t xml:space="preserve">Contains</w:t>
            </w:r>
            <w:r w:rsidDel="00000000" w:rsidR="00000000" w:rsidRPr="00000000">
              <w:rPr>
                <w:rtl w:val="0"/>
              </w:rPr>
            </w:r>
          </w:p>
        </w:tc>
        <w:tc>
          <w:tcPr>
            <w:shd w:fill="151a3d" w:val="clear"/>
            <w:tcMar>
              <w:top w:w="70.0" w:type="dxa"/>
              <w:bottom w:w="70.0" w:type="dxa"/>
            </w:tcMar>
          </w:tcPr>
          <w:p w:rsidR="00000000" w:rsidDel="00000000" w:rsidP="00000000" w:rsidRDefault="00000000" w:rsidRPr="00000000" w14:paraId="00000258">
            <w:pPr>
              <w:rPr/>
            </w:pPr>
            <w:r w:rsidDel="00000000" w:rsidR="00000000" w:rsidRPr="00000000">
              <w:rPr>
                <w:b w:val="1"/>
                <w:bCs w:val="1"/>
                <w:color w:val="ffffff"/>
                <w:sz w:val="15"/>
                <w:szCs w:val="15"/>
                <w:rtl w:val="0"/>
              </w:rPr>
              <w:t xml:space="preserve">Must not contain</w:t>
            </w:r>
            <w:r w:rsidDel="00000000" w:rsidR="00000000" w:rsidRPr="00000000">
              <w:rPr>
                <w:rtl w:val="0"/>
              </w:rPr>
            </w:r>
          </w:p>
        </w:tc>
      </w:tr>
      <w:tr>
        <w:trPr>
          <w:cantSplit w:val="1"/>
          <w:tblHeader w:val="0"/>
        </w:trPr>
        <w:tc>
          <w:tcPr>
            <w:tcMar>
              <w:top w:w="65.0" w:type="dxa"/>
              <w:bottom w:w="65.0" w:type="dxa"/>
            </w:tcMar>
          </w:tcPr>
          <w:p w:rsidR="00000000" w:rsidDel="00000000" w:rsidP="00000000" w:rsidRDefault="00000000" w:rsidRPr="00000000" w14:paraId="00000259">
            <w:pPr>
              <w:spacing w:after="0" w:lineRule="auto"/>
              <w:rPr/>
            </w:pPr>
            <w:r w:rsidDel="00000000" w:rsidR="00000000" w:rsidRPr="00000000">
              <w:rPr>
                <w:color w:val="202335"/>
                <w:sz w:val="15"/>
                <w:szCs w:val="15"/>
                <w:rtl w:val="0"/>
              </w:rPr>
              <w:t xml:space="preserve">Global Core</w:t>
            </w:r>
            <w:r w:rsidDel="00000000" w:rsidR="00000000" w:rsidRPr="00000000">
              <w:rPr>
                <w:rtl w:val="0"/>
              </w:rPr>
            </w:r>
          </w:p>
        </w:tc>
        <w:tc>
          <w:tcPr>
            <w:tcMar>
              <w:top w:w="65.0" w:type="dxa"/>
              <w:bottom w:w="65.0" w:type="dxa"/>
            </w:tcMar>
          </w:tcPr>
          <w:p w:rsidR="00000000" w:rsidDel="00000000" w:rsidP="00000000" w:rsidRDefault="00000000" w:rsidRPr="00000000" w14:paraId="0000025A">
            <w:pPr>
              <w:spacing w:after="0" w:lineRule="auto"/>
              <w:rPr/>
            </w:pPr>
            <w:r w:rsidDel="00000000" w:rsidR="00000000" w:rsidRPr="00000000">
              <w:rPr>
                <w:color w:val="202335"/>
                <w:sz w:val="15"/>
                <w:szCs w:val="15"/>
                <w:rtl w:val="0"/>
              </w:rPr>
              <w:t xml:space="preserve">Conversation engine, authorization model, tool framework, RAG platform, safety policies, universal UI components</w:t>
            </w:r>
            <w:r w:rsidDel="00000000" w:rsidR="00000000" w:rsidRPr="00000000">
              <w:rPr>
                <w:rtl w:val="0"/>
              </w:rPr>
            </w:r>
          </w:p>
        </w:tc>
        <w:tc>
          <w:tcPr>
            <w:tcMar>
              <w:top w:w="65.0" w:type="dxa"/>
              <w:bottom w:w="65.0" w:type="dxa"/>
            </w:tcMar>
          </w:tcPr>
          <w:p w:rsidR="00000000" w:rsidDel="00000000" w:rsidP="00000000" w:rsidRDefault="00000000" w:rsidRPr="00000000" w14:paraId="0000025B">
            <w:pPr>
              <w:spacing w:after="0" w:lineRule="auto"/>
              <w:rPr/>
            </w:pPr>
            <w:r w:rsidDel="00000000" w:rsidR="00000000" w:rsidRPr="00000000">
              <w:rPr>
                <w:color w:val="202335"/>
                <w:sz w:val="15"/>
                <w:szCs w:val="15"/>
                <w:rtl w:val="0"/>
              </w:rPr>
              <w:t xml:space="preserve">Hard-coded country-specific legal rules.</w:t>
            </w:r>
            <w:r w:rsidDel="00000000" w:rsidR="00000000" w:rsidRPr="00000000">
              <w:rPr>
                <w:rtl w:val="0"/>
              </w:rPr>
            </w:r>
          </w:p>
        </w:tc>
      </w:tr>
      <w:tr>
        <w:trPr>
          <w:cantSplit w:val="1"/>
          <w:tblHeader w:val="0"/>
        </w:trPr>
        <w:tc>
          <w:tcPr>
            <w:shd w:fill="fbfbfd" w:val="clear"/>
            <w:tcMar>
              <w:top w:w="65.0" w:type="dxa"/>
              <w:bottom w:w="65.0" w:type="dxa"/>
            </w:tcMar>
          </w:tcPr>
          <w:p w:rsidR="00000000" w:rsidDel="00000000" w:rsidP="00000000" w:rsidRDefault="00000000" w:rsidRPr="00000000" w14:paraId="0000025C">
            <w:pPr>
              <w:spacing w:after="0" w:lineRule="auto"/>
              <w:rPr/>
            </w:pPr>
            <w:r w:rsidDel="00000000" w:rsidR="00000000" w:rsidRPr="00000000">
              <w:rPr>
                <w:color w:val="202335"/>
                <w:sz w:val="15"/>
                <w:szCs w:val="15"/>
                <w:rtl w:val="0"/>
              </w:rPr>
              <w:t xml:space="preserve">Jurisdiction Pack</w:t>
            </w:r>
            <w:r w:rsidDel="00000000" w:rsidR="00000000" w:rsidRPr="00000000">
              <w:rPr>
                <w:rtl w:val="0"/>
              </w:rPr>
            </w:r>
          </w:p>
        </w:tc>
        <w:tc>
          <w:tcPr>
            <w:shd w:fill="fbfbfd" w:val="clear"/>
            <w:tcMar>
              <w:top w:w="65.0" w:type="dxa"/>
              <w:bottom w:w="65.0" w:type="dxa"/>
            </w:tcMar>
          </w:tcPr>
          <w:p w:rsidR="00000000" w:rsidDel="00000000" w:rsidP="00000000" w:rsidRDefault="00000000" w:rsidRPr="00000000" w14:paraId="0000025D">
            <w:pPr>
              <w:spacing w:after="0" w:lineRule="auto"/>
              <w:rPr/>
            </w:pPr>
            <w:r w:rsidDel="00000000" w:rsidR="00000000" w:rsidRPr="00000000">
              <w:rPr>
                <w:color w:val="202335"/>
                <w:sz w:val="15"/>
                <w:szCs w:val="15"/>
                <w:rtl w:val="0"/>
              </w:rPr>
              <w:t xml:space="preserve">Rule references, effective dates, disclosures, terminology, prohibited advice, support/escalation routes, market-specific feature flags</w:t>
            </w:r>
            <w:r w:rsidDel="00000000" w:rsidR="00000000" w:rsidRPr="00000000">
              <w:rPr>
                <w:rtl w:val="0"/>
              </w:rPr>
            </w:r>
          </w:p>
        </w:tc>
        <w:tc>
          <w:tcPr>
            <w:shd w:fill="fbfbfd" w:val="clear"/>
            <w:tcMar>
              <w:top w:w="65.0" w:type="dxa"/>
              <w:bottom w:w="65.0" w:type="dxa"/>
            </w:tcMar>
          </w:tcPr>
          <w:p w:rsidR="00000000" w:rsidDel="00000000" w:rsidP="00000000" w:rsidRDefault="00000000" w:rsidRPr="00000000" w14:paraId="0000025E">
            <w:pPr>
              <w:spacing w:after="0" w:lineRule="auto"/>
              <w:rPr/>
            </w:pPr>
            <w:r w:rsidDel="00000000" w:rsidR="00000000" w:rsidRPr="00000000">
              <w:rPr>
                <w:color w:val="202335"/>
                <w:sz w:val="15"/>
                <w:szCs w:val="15"/>
                <w:rtl w:val="0"/>
              </w:rPr>
              <w:t xml:space="preserve">Model instructions that override global security/authorization.</w:t>
            </w:r>
            <w:r w:rsidDel="00000000" w:rsidR="00000000" w:rsidRPr="00000000">
              <w:rPr>
                <w:rtl w:val="0"/>
              </w:rPr>
            </w:r>
          </w:p>
        </w:tc>
      </w:tr>
      <w:tr>
        <w:trPr>
          <w:cantSplit w:val="1"/>
          <w:tblHeader w:val="0"/>
        </w:trPr>
        <w:tc>
          <w:tcPr>
            <w:tcMar>
              <w:top w:w="65.0" w:type="dxa"/>
              <w:bottom w:w="65.0" w:type="dxa"/>
            </w:tcMar>
          </w:tcPr>
          <w:p w:rsidR="00000000" w:rsidDel="00000000" w:rsidP="00000000" w:rsidRDefault="00000000" w:rsidRPr="00000000" w14:paraId="0000025F">
            <w:pPr>
              <w:spacing w:after="0" w:lineRule="auto"/>
              <w:rPr/>
            </w:pPr>
            <w:r w:rsidDel="00000000" w:rsidR="00000000" w:rsidRPr="00000000">
              <w:rPr>
                <w:color w:val="202335"/>
                <w:sz w:val="15"/>
                <w:szCs w:val="15"/>
                <w:rtl w:val="0"/>
              </w:rPr>
              <w:t xml:space="preserve">Transaction Context</w:t>
            </w:r>
            <w:r w:rsidDel="00000000" w:rsidR="00000000" w:rsidRPr="00000000">
              <w:rPr>
                <w:rtl w:val="0"/>
              </w:rPr>
            </w:r>
          </w:p>
        </w:tc>
        <w:tc>
          <w:tcPr>
            <w:tcMar>
              <w:top w:w="65.0" w:type="dxa"/>
              <w:bottom w:w="65.0" w:type="dxa"/>
            </w:tcMar>
          </w:tcPr>
          <w:p w:rsidR="00000000" w:rsidDel="00000000" w:rsidP="00000000" w:rsidRDefault="00000000" w:rsidRPr="00000000" w14:paraId="00000260">
            <w:pPr>
              <w:spacing w:after="0" w:lineRule="auto"/>
              <w:rPr/>
            </w:pPr>
            <w:r w:rsidDel="00000000" w:rsidR="00000000" w:rsidRPr="00000000">
              <w:rPr>
                <w:color w:val="202335"/>
                <w:sz w:val="15"/>
                <w:szCs w:val="15"/>
                <w:rtl w:val="0"/>
              </w:rPr>
              <w:t xml:space="preserve">Applicable jurisdiction chosen by authoritative transaction/listing/policy service</w:t>
            </w:r>
            <w:r w:rsidDel="00000000" w:rsidR="00000000" w:rsidRPr="00000000">
              <w:rPr>
                <w:rtl w:val="0"/>
              </w:rPr>
            </w:r>
          </w:p>
        </w:tc>
        <w:tc>
          <w:tcPr>
            <w:tcMar>
              <w:top w:w="65.0" w:type="dxa"/>
              <w:bottom w:w="65.0" w:type="dxa"/>
            </w:tcMar>
          </w:tcPr>
          <w:p w:rsidR="00000000" w:rsidDel="00000000" w:rsidP="00000000" w:rsidRDefault="00000000" w:rsidRPr="00000000" w14:paraId="00000261">
            <w:pPr>
              <w:spacing w:after="0" w:lineRule="auto"/>
              <w:rPr/>
            </w:pPr>
            <w:r w:rsidDel="00000000" w:rsidR="00000000" w:rsidRPr="00000000">
              <w:rPr>
                <w:color w:val="202335"/>
                <w:sz w:val="15"/>
                <w:szCs w:val="15"/>
                <w:rtl w:val="0"/>
              </w:rPr>
              <w:t xml:space="preserve">IP-address guesses when canonical transaction context exists.</w:t>
            </w:r>
            <w:r w:rsidDel="00000000" w:rsidR="00000000" w:rsidRPr="00000000">
              <w:rPr>
                <w:rtl w:val="0"/>
              </w:rPr>
            </w:r>
          </w:p>
        </w:tc>
      </w:tr>
    </w:tbl>
    <w:p w:rsidR="00000000" w:rsidDel="00000000" w:rsidP="00000000" w:rsidRDefault="00000000" w:rsidRPr="00000000" w14:paraId="00000262">
      <w:pPr>
        <w:spacing w:after="0" w:lineRule="auto"/>
        <w:rPr/>
      </w:pPr>
      <w:r w:rsidDel="00000000" w:rsidR="00000000" w:rsidRPr="00000000">
        <w:rPr>
          <w:rtl w:val="0"/>
        </w:rPr>
      </w:r>
    </w:p>
    <w:p w:rsidR="00000000" w:rsidDel="00000000" w:rsidP="00000000" w:rsidRDefault="00000000" w:rsidRPr="00000000" w14:paraId="00000263">
      <w:pPr>
        <w:pStyle w:val="Heading2"/>
        <w:rPr/>
      </w:pPr>
      <w:r w:rsidDel="00000000" w:rsidR="00000000" w:rsidRPr="00000000">
        <w:rPr>
          <w:rtl w:val="0"/>
        </w:rPr>
        <w:t xml:space="preserve">11.2 England launch profile — assistant treatment</w:t>
      </w:r>
    </w:p>
    <w:p w:rsidR="00000000" w:rsidDel="00000000" w:rsidP="00000000" w:rsidRDefault="00000000" w:rsidRPr="00000000" w14:paraId="00000264">
      <w:pPr>
        <w:rPr/>
      </w:pPr>
      <w:r w:rsidDel="00000000" w:rsidR="00000000" w:rsidRPr="00000000">
        <w:rPr>
          <w:i w:val="0"/>
          <w:iCs w:val="0"/>
          <w:rtl w:val="0"/>
        </w:rPr>
        <w:t xml:space="preserve">For the England launch profile, the assistant may explain current platform outputs relating to right-to-rent, deposit protection, gas safety, electrical safety/EICR, EPC, HMO licensing, smoke/CO alarm requirements and fee restrictions where those concepts are present in the signed England market pack. The deterministic compliance engine remains the authority on whether an item is required, satisfied, overdue or blocking.</w:t>
      </w:r>
      <w:r w:rsidDel="00000000" w:rsidR="00000000" w:rsidRPr="00000000">
        <w:rPr>
          <w:rtl w:val="0"/>
        </w:rPr>
      </w:r>
    </w:p>
    <w:tbl>
      <w:tblPr>
        <w:tblStyle w:val="Table27"/>
        <w:tblW w:w="9994.0" w:type="dxa"/>
        <w:jc w:val="center"/>
        <w:tblLayout w:type="fixed"/>
        <w:tblLook w:val="0400"/>
      </w:tblPr>
      <w:tblGrid>
        <w:gridCol w:w="9994"/>
        <w:tblGridChange w:id="0">
          <w:tblGrid>
            <w:gridCol w:w="9994"/>
          </w:tblGrid>
        </w:tblGridChange>
      </w:tblGrid>
      <w:tr>
        <w:trPr>
          <w:cantSplit w:val="0"/>
          <w:tblHeader w:val="0"/>
        </w:trPr>
        <w:tc>
          <w:tcPr>
            <w:shd w:fill="fbefea" w:val="clear"/>
            <w:tcMar>
              <w:top w:w="100.0" w:type="dxa"/>
              <w:bottom w:w="100.0" w:type="dxa"/>
            </w:tcMar>
          </w:tcPr>
          <w:p w:rsidR="00000000" w:rsidDel="00000000" w:rsidP="00000000" w:rsidRDefault="00000000" w:rsidRPr="00000000" w14:paraId="00000265">
            <w:pPr>
              <w:rPr/>
            </w:pPr>
            <w:r w:rsidDel="00000000" w:rsidR="00000000" w:rsidRPr="00000000">
              <w:rPr>
                <w:b w:val="1"/>
                <w:bCs w:val="1"/>
                <w:color w:val="a33a3a"/>
                <w:sz w:val="17"/>
                <w:szCs w:val="17"/>
                <w:rtl w:val="0"/>
              </w:rPr>
              <w:t xml:space="preserve">NO JURISDICTION LEAKAGE  </w:t>
            </w:r>
            <w:r w:rsidDel="00000000" w:rsidR="00000000" w:rsidRPr="00000000">
              <w:rPr>
                <w:color w:val="202335"/>
                <w:sz w:val="18"/>
                <w:szCs w:val="18"/>
                <w:rtl w:val="0"/>
              </w:rPr>
              <w:t xml:space="preserve">A conversation may not blend England requirements with another market pack. If the user changes resource/market context, the assistant must re-resolve the pack before answering.</w:t>
            </w:r>
            <w:r w:rsidDel="00000000" w:rsidR="00000000" w:rsidRPr="00000000">
              <w:rPr>
                <w:rtl w:val="0"/>
              </w:rPr>
            </w:r>
          </w:p>
        </w:tc>
      </w:tr>
    </w:tbl>
    <w:p w:rsidR="00000000" w:rsidDel="00000000" w:rsidP="00000000" w:rsidRDefault="00000000" w:rsidRPr="00000000" w14:paraId="00000266">
      <w:pPr>
        <w:spacing w:after="0" w:lineRule="auto"/>
        <w:rPr/>
      </w:pPr>
      <w:r w:rsidDel="00000000" w:rsidR="00000000" w:rsidRPr="00000000">
        <w:rPr>
          <w:rtl w:val="0"/>
        </w:rPr>
      </w:r>
    </w:p>
    <w:p w:rsidR="00000000" w:rsidDel="00000000" w:rsidP="00000000" w:rsidRDefault="00000000" w:rsidRPr="00000000" w14:paraId="00000267">
      <w:pPr>
        <w:pStyle w:val="Heading2"/>
        <w:rPr/>
      </w:pPr>
      <w:r w:rsidDel="00000000" w:rsidR="00000000" w:rsidRPr="00000000">
        <w:rPr>
          <w:rtl w:val="0"/>
        </w:rPr>
        <w:t xml:space="preserve">11.3 Market pack minimum schema</w:t>
      </w:r>
    </w:p>
    <w:tbl>
      <w:tblPr>
        <w:tblStyle w:val="Table28"/>
        <w:tblW w:w="9994.0" w:type="dxa"/>
        <w:jc w:val="center"/>
        <w:tblBorders>
          <w:top w:color="d9dce6" w:space="0" w:sz="3" w:val="single"/>
          <w:left w:color="d9dce6" w:space="0" w:sz="3" w:val="single"/>
          <w:bottom w:color="d9dce6" w:space="0" w:sz="3" w:val="single"/>
          <w:right w:color="d9dce6" w:space="0" w:sz="3" w:val="single"/>
          <w:insideH w:color="d9dce6" w:space="0" w:sz="3" w:val="single"/>
          <w:insideV w:color="d9dce6" w:space="0" w:sz="3" w:val="single"/>
        </w:tblBorders>
        <w:tblLayout w:type="fixed"/>
        <w:tblLook w:val="0400"/>
      </w:tblPr>
      <w:tblGrid>
        <w:gridCol w:w="4997"/>
        <w:gridCol w:w="4997"/>
        <w:tblGridChange w:id="0">
          <w:tblGrid>
            <w:gridCol w:w="4997"/>
            <w:gridCol w:w="4997"/>
          </w:tblGrid>
        </w:tblGridChange>
      </w:tblGrid>
      <w:tr>
        <w:trPr>
          <w:cantSplit w:val="0"/>
          <w:tblHeader w:val="1"/>
        </w:trPr>
        <w:tc>
          <w:tcPr>
            <w:shd w:fill="151a3d" w:val="clear"/>
            <w:tcMar>
              <w:top w:w="70.0" w:type="dxa"/>
              <w:bottom w:w="70.0" w:type="dxa"/>
            </w:tcMar>
          </w:tcPr>
          <w:p w:rsidR="00000000" w:rsidDel="00000000" w:rsidP="00000000" w:rsidRDefault="00000000" w:rsidRPr="00000000" w14:paraId="00000268">
            <w:pPr>
              <w:rPr/>
            </w:pPr>
            <w:r w:rsidDel="00000000" w:rsidR="00000000" w:rsidRPr="00000000">
              <w:rPr>
                <w:b w:val="1"/>
                <w:bCs w:val="1"/>
                <w:color w:val="ffffff"/>
                <w:sz w:val="15"/>
                <w:szCs w:val="15"/>
                <w:rtl w:val="0"/>
              </w:rPr>
              <w:t xml:space="preserve">Field</w:t>
            </w:r>
            <w:r w:rsidDel="00000000" w:rsidR="00000000" w:rsidRPr="00000000">
              <w:rPr>
                <w:rtl w:val="0"/>
              </w:rPr>
            </w:r>
          </w:p>
        </w:tc>
        <w:tc>
          <w:tcPr>
            <w:shd w:fill="151a3d" w:val="clear"/>
            <w:tcMar>
              <w:top w:w="70.0" w:type="dxa"/>
              <w:bottom w:w="70.0" w:type="dxa"/>
            </w:tcMar>
          </w:tcPr>
          <w:p w:rsidR="00000000" w:rsidDel="00000000" w:rsidP="00000000" w:rsidRDefault="00000000" w:rsidRPr="00000000" w14:paraId="00000269">
            <w:pPr>
              <w:rPr/>
            </w:pPr>
            <w:r w:rsidDel="00000000" w:rsidR="00000000" w:rsidRPr="00000000">
              <w:rPr>
                <w:b w:val="1"/>
                <w:bCs w:val="1"/>
                <w:color w:val="ffffff"/>
                <w:sz w:val="15"/>
                <w:szCs w:val="15"/>
                <w:rtl w:val="0"/>
              </w:rPr>
              <w:t xml:space="preserve">Requirement</w:t>
            </w:r>
            <w:r w:rsidDel="00000000" w:rsidR="00000000" w:rsidRPr="00000000">
              <w:rPr>
                <w:rtl w:val="0"/>
              </w:rPr>
            </w:r>
          </w:p>
        </w:tc>
      </w:tr>
      <w:tr>
        <w:trPr>
          <w:cantSplit w:val="1"/>
          <w:tblHeader w:val="0"/>
        </w:trPr>
        <w:tc>
          <w:tcPr>
            <w:tcMar>
              <w:top w:w="65.0" w:type="dxa"/>
              <w:bottom w:w="65.0" w:type="dxa"/>
            </w:tcMar>
          </w:tcPr>
          <w:p w:rsidR="00000000" w:rsidDel="00000000" w:rsidP="00000000" w:rsidRDefault="00000000" w:rsidRPr="00000000" w14:paraId="0000026A">
            <w:pPr>
              <w:spacing w:after="0" w:lineRule="auto"/>
              <w:rPr/>
            </w:pPr>
            <w:r w:rsidDel="00000000" w:rsidR="00000000" w:rsidRPr="00000000">
              <w:rPr>
                <w:color w:val="202335"/>
                <w:sz w:val="15"/>
                <w:szCs w:val="15"/>
                <w:rtl w:val="0"/>
              </w:rPr>
              <w:t xml:space="preserve">pack_id / version</w:t>
            </w:r>
            <w:r w:rsidDel="00000000" w:rsidR="00000000" w:rsidRPr="00000000">
              <w:rPr>
                <w:rtl w:val="0"/>
              </w:rPr>
            </w:r>
          </w:p>
        </w:tc>
        <w:tc>
          <w:tcPr>
            <w:tcMar>
              <w:top w:w="65.0" w:type="dxa"/>
              <w:bottom w:w="65.0" w:type="dxa"/>
            </w:tcMar>
          </w:tcPr>
          <w:p w:rsidR="00000000" w:rsidDel="00000000" w:rsidP="00000000" w:rsidRDefault="00000000" w:rsidRPr="00000000" w14:paraId="0000026B">
            <w:pPr>
              <w:spacing w:after="0" w:lineRule="auto"/>
              <w:rPr/>
            </w:pPr>
            <w:r w:rsidDel="00000000" w:rsidR="00000000" w:rsidRPr="00000000">
              <w:rPr>
                <w:color w:val="202335"/>
                <w:sz w:val="15"/>
                <w:szCs w:val="15"/>
                <w:rtl w:val="0"/>
              </w:rPr>
              <w:t xml:space="preserve">Immutable version identifier.</w:t>
            </w:r>
            <w:r w:rsidDel="00000000" w:rsidR="00000000" w:rsidRPr="00000000">
              <w:rPr>
                <w:rtl w:val="0"/>
              </w:rPr>
            </w:r>
          </w:p>
        </w:tc>
      </w:tr>
      <w:tr>
        <w:trPr>
          <w:cantSplit w:val="1"/>
          <w:tblHeader w:val="0"/>
        </w:trPr>
        <w:tc>
          <w:tcPr>
            <w:shd w:fill="fbfbfd" w:val="clear"/>
            <w:tcMar>
              <w:top w:w="65.0" w:type="dxa"/>
              <w:bottom w:w="65.0" w:type="dxa"/>
            </w:tcMar>
          </w:tcPr>
          <w:p w:rsidR="00000000" w:rsidDel="00000000" w:rsidP="00000000" w:rsidRDefault="00000000" w:rsidRPr="00000000" w14:paraId="0000026C">
            <w:pPr>
              <w:spacing w:after="0" w:lineRule="auto"/>
              <w:rPr/>
            </w:pPr>
            <w:r w:rsidDel="00000000" w:rsidR="00000000" w:rsidRPr="00000000">
              <w:rPr>
                <w:color w:val="202335"/>
                <w:sz w:val="15"/>
                <w:szCs w:val="15"/>
                <w:rtl w:val="0"/>
              </w:rPr>
              <w:t xml:space="preserve">jurisdiction_scope</w:t>
            </w:r>
            <w:r w:rsidDel="00000000" w:rsidR="00000000" w:rsidRPr="00000000">
              <w:rPr>
                <w:rtl w:val="0"/>
              </w:rPr>
            </w:r>
          </w:p>
        </w:tc>
        <w:tc>
          <w:tcPr>
            <w:shd w:fill="fbfbfd" w:val="clear"/>
            <w:tcMar>
              <w:top w:w="65.0" w:type="dxa"/>
              <w:bottom w:w="65.0" w:type="dxa"/>
            </w:tcMar>
          </w:tcPr>
          <w:p w:rsidR="00000000" w:rsidDel="00000000" w:rsidP="00000000" w:rsidRDefault="00000000" w:rsidRPr="00000000" w14:paraId="0000026D">
            <w:pPr>
              <w:spacing w:after="0" w:lineRule="auto"/>
              <w:rPr/>
            </w:pPr>
            <w:r w:rsidDel="00000000" w:rsidR="00000000" w:rsidRPr="00000000">
              <w:rPr>
                <w:color w:val="202335"/>
                <w:sz w:val="15"/>
                <w:szCs w:val="15"/>
                <w:rtl w:val="0"/>
              </w:rPr>
              <w:t xml:space="preserve">Country/region/locality applicability model.</w:t>
            </w:r>
            <w:r w:rsidDel="00000000" w:rsidR="00000000" w:rsidRPr="00000000">
              <w:rPr>
                <w:rtl w:val="0"/>
              </w:rPr>
            </w:r>
          </w:p>
        </w:tc>
      </w:tr>
      <w:tr>
        <w:trPr>
          <w:cantSplit w:val="1"/>
          <w:tblHeader w:val="0"/>
        </w:trPr>
        <w:tc>
          <w:tcPr>
            <w:tcMar>
              <w:top w:w="65.0" w:type="dxa"/>
              <w:bottom w:w="65.0" w:type="dxa"/>
            </w:tcMar>
          </w:tcPr>
          <w:p w:rsidR="00000000" w:rsidDel="00000000" w:rsidP="00000000" w:rsidRDefault="00000000" w:rsidRPr="00000000" w14:paraId="0000026E">
            <w:pPr>
              <w:spacing w:after="0" w:lineRule="auto"/>
              <w:rPr/>
            </w:pPr>
            <w:r w:rsidDel="00000000" w:rsidR="00000000" w:rsidRPr="00000000">
              <w:rPr>
                <w:color w:val="202335"/>
                <w:sz w:val="15"/>
                <w:szCs w:val="15"/>
                <w:rtl w:val="0"/>
              </w:rPr>
              <w:t xml:space="preserve">effective_from / effective_to</w:t>
            </w:r>
            <w:r w:rsidDel="00000000" w:rsidR="00000000" w:rsidRPr="00000000">
              <w:rPr>
                <w:rtl w:val="0"/>
              </w:rPr>
            </w:r>
          </w:p>
        </w:tc>
        <w:tc>
          <w:tcPr>
            <w:tcMar>
              <w:top w:w="65.0" w:type="dxa"/>
              <w:bottom w:w="65.0" w:type="dxa"/>
            </w:tcMar>
          </w:tcPr>
          <w:p w:rsidR="00000000" w:rsidDel="00000000" w:rsidP="00000000" w:rsidRDefault="00000000" w:rsidRPr="00000000" w14:paraId="0000026F">
            <w:pPr>
              <w:spacing w:after="0" w:lineRule="auto"/>
              <w:rPr/>
            </w:pPr>
            <w:r w:rsidDel="00000000" w:rsidR="00000000" w:rsidRPr="00000000">
              <w:rPr>
                <w:color w:val="202335"/>
                <w:sz w:val="15"/>
                <w:szCs w:val="15"/>
                <w:rtl w:val="0"/>
              </w:rPr>
              <w:t xml:space="preserve">Temporal validity; expired packs fail closed for regulated answers.</w:t>
            </w:r>
            <w:r w:rsidDel="00000000" w:rsidR="00000000" w:rsidRPr="00000000">
              <w:rPr>
                <w:rtl w:val="0"/>
              </w:rPr>
            </w:r>
          </w:p>
        </w:tc>
      </w:tr>
      <w:tr>
        <w:trPr>
          <w:cantSplit w:val="1"/>
          <w:tblHeader w:val="0"/>
        </w:trPr>
        <w:tc>
          <w:tcPr>
            <w:shd w:fill="fbfbfd" w:val="clear"/>
            <w:tcMar>
              <w:top w:w="65.0" w:type="dxa"/>
              <w:bottom w:w="65.0" w:type="dxa"/>
            </w:tcMar>
          </w:tcPr>
          <w:p w:rsidR="00000000" w:rsidDel="00000000" w:rsidP="00000000" w:rsidRDefault="00000000" w:rsidRPr="00000000" w14:paraId="00000270">
            <w:pPr>
              <w:spacing w:after="0" w:lineRule="auto"/>
              <w:rPr/>
            </w:pPr>
            <w:r w:rsidDel="00000000" w:rsidR="00000000" w:rsidRPr="00000000">
              <w:rPr>
                <w:color w:val="202335"/>
                <w:sz w:val="15"/>
                <w:szCs w:val="15"/>
                <w:rtl w:val="0"/>
              </w:rPr>
              <w:t xml:space="preserve">language_variants</w:t>
            </w:r>
            <w:r w:rsidDel="00000000" w:rsidR="00000000" w:rsidRPr="00000000">
              <w:rPr>
                <w:rtl w:val="0"/>
              </w:rPr>
            </w:r>
          </w:p>
        </w:tc>
        <w:tc>
          <w:tcPr>
            <w:shd w:fill="fbfbfd" w:val="clear"/>
            <w:tcMar>
              <w:top w:w="65.0" w:type="dxa"/>
              <w:bottom w:w="65.0" w:type="dxa"/>
            </w:tcMar>
          </w:tcPr>
          <w:p w:rsidR="00000000" w:rsidDel="00000000" w:rsidP="00000000" w:rsidRDefault="00000000" w:rsidRPr="00000000" w14:paraId="00000271">
            <w:pPr>
              <w:spacing w:after="0" w:lineRule="auto"/>
              <w:rPr/>
            </w:pPr>
            <w:r w:rsidDel="00000000" w:rsidR="00000000" w:rsidRPr="00000000">
              <w:rPr>
                <w:color w:val="202335"/>
                <w:sz w:val="15"/>
                <w:szCs w:val="15"/>
                <w:rtl w:val="0"/>
              </w:rPr>
              <w:t xml:space="preserve">Approved localized terminology/disclosures.</w:t>
            </w:r>
            <w:r w:rsidDel="00000000" w:rsidR="00000000" w:rsidRPr="00000000">
              <w:rPr>
                <w:rtl w:val="0"/>
              </w:rPr>
            </w:r>
          </w:p>
        </w:tc>
      </w:tr>
      <w:tr>
        <w:trPr>
          <w:cantSplit w:val="1"/>
          <w:tblHeader w:val="0"/>
        </w:trPr>
        <w:tc>
          <w:tcPr>
            <w:tcMar>
              <w:top w:w="65.0" w:type="dxa"/>
              <w:bottom w:w="65.0" w:type="dxa"/>
            </w:tcMar>
          </w:tcPr>
          <w:p w:rsidR="00000000" w:rsidDel="00000000" w:rsidP="00000000" w:rsidRDefault="00000000" w:rsidRPr="00000000" w14:paraId="00000272">
            <w:pPr>
              <w:spacing w:after="0" w:lineRule="auto"/>
              <w:rPr/>
            </w:pPr>
            <w:r w:rsidDel="00000000" w:rsidR="00000000" w:rsidRPr="00000000">
              <w:rPr>
                <w:color w:val="202335"/>
                <w:sz w:val="15"/>
                <w:szCs w:val="15"/>
                <w:rtl w:val="0"/>
              </w:rPr>
              <w:t xml:space="preserve">rule_refs</w:t>
            </w:r>
            <w:r w:rsidDel="00000000" w:rsidR="00000000" w:rsidRPr="00000000">
              <w:rPr>
                <w:rtl w:val="0"/>
              </w:rPr>
            </w:r>
          </w:p>
        </w:tc>
        <w:tc>
          <w:tcPr>
            <w:tcMar>
              <w:top w:w="65.0" w:type="dxa"/>
              <w:bottom w:w="65.0" w:type="dxa"/>
            </w:tcMar>
          </w:tcPr>
          <w:p w:rsidR="00000000" w:rsidDel="00000000" w:rsidP="00000000" w:rsidRDefault="00000000" w:rsidRPr="00000000" w14:paraId="00000273">
            <w:pPr>
              <w:spacing w:after="0" w:lineRule="auto"/>
              <w:rPr/>
            </w:pPr>
            <w:r w:rsidDel="00000000" w:rsidR="00000000" w:rsidRPr="00000000">
              <w:rPr>
                <w:color w:val="202335"/>
                <w:sz w:val="15"/>
                <w:szCs w:val="15"/>
                <w:rtl w:val="0"/>
              </w:rPr>
              <w:t xml:space="preserve">Deterministic rule IDs and canonical explanation content.</w:t>
            </w:r>
            <w:r w:rsidDel="00000000" w:rsidR="00000000" w:rsidRPr="00000000">
              <w:rPr>
                <w:rtl w:val="0"/>
              </w:rPr>
            </w:r>
          </w:p>
        </w:tc>
      </w:tr>
      <w:tr>
        <w:trPr>
          <w:cantSplit w:val="1"/>
          <w:tblHeader w:val="0"/>
        </w:trPr>
        <w:tc>
          <w:tcPr>
            <w:shd w:fill="fbfbfd" w:val="clear"/>
            <w:tcMar>
              <w:top w:w="65.0" w:type="dxa"/>
              <w:bottom w:w="65.0" w:type="dxa"/>
            </w:tcMar>
          </w:tcPr>
          <w:p w:rsidR="00000000" w:rsidDel="00000000" w:rsidP="00000000" w:rsidRDefault="00000000" w:rsidRPr="00000000" w14:paraId="00000274">
            <w:pPr>
              <w:spacing w:after="0" w:lineRule="auto"/>
              <w:rPr/>
            </w:pPr>
            <w:r w:rsidDel="00000000" w:rsidR="00000000" w:rsidRPr="00000000">
              <w:rPr>
                <w:color w:val="202335"/>
                <w:sz w:val="15"/>
                <w:szCs w:val="15"/>
                <w:rtl w:val="0"/>
              </w:rPr>
              <w:t xml:space="preserve">restricted_intents</w:t>
            </w:r>
            <w:r w:rsidDel="00000000" w:rsidR="00000000" w:rsidRPr="00000000">
              <w:rPr>
                <w:rtl w:val="0"/>
              </w:rPr>
            </w:r>
          </w:p>
        </w:tc>
        <w:tc>
          <w:tcPr>
            <w:shd w:fill="fbfbfd" w:val="clear"/>
            <w:tcMar>
              <w:top w:w="65.0" w:type="dxa"/>
              <w:bottom w:w="65.0" w:type="dxa"/>
            </w:tcMar>
          </w:tcPr>
          <w:p w:rsidR="00000000" w:rsidDel="00000000" w:rsidP="00000000" w:rsidRDefault="00000000" w:rsidRPr="00000000" w14:paraId="00000275">
            <w:pPr>
              <w:spacing w:after="0" w:lineRule="auto"/>
              <w:rPr/>
            </w:pPr>
            <w:r w:rsidDel="00000000" w:rsidR="00000000" w:rsidRPr="00000000">
              <w:rPr>
                <w:color w:val="202335"/>
                <w:sz w:val="15"/>
                <w:szCs w:val="15"/>
                <w:rtl w:val="0"/>
              </w:rPr>
              <w:t xml:space="preserve">Questions/actions requiring abstention, disclaimer or human/legal support.</w:t>
            </w:r>
            <w:r w:rsidDel="00000000" w:rsidR="00000000" w:rsidRPr="00000000">
              <w:rPr>
                <w:rtl w:val="0"/>
              </w:rPr>
            </w:r>
          </w:p>
        </w:tc>
      </w:tr>
      <w:tr>
        <w:trPr>
          <w:cantSplit w:val="1"/>
          <w:tblHeader w:val="0"/>
        </w:trPr>
        <w:tc>
          <w:tcPr>
            <w:tcMar>
              <w:top w:w="65.0" w:type="dxa"/>
              <w:bottom w:w="65.0" w:type="dxa"/>
            </w:tcMar>
          </w:tcPr>
          <w:p w:rsidR="00000000" w:rsidDel="00000000" w:rsidP="00000000" w:rsidRDefault="00000000" w:rsidRPr="00000000" w14:paraId="00000276">
            <w:pPr>
              <w:spacing w:after="0" w:lineRule="auto"/>
              <w:rPr/>
            </w:pPr>
            <w:r w:rsidDel="00000000" w:rsidR="00000000" w:rsidRPr="00000000">
              <w:rPr>
                <w:color w:val="202335"/>
                <w:sz w:val="15"/>
                <w:szCs w:val="15"/>
                <w:rtl w:val="0"/>
              </w:rPr>
              <w:t xml:space="preserve">support_routes</w:t>
            </w:r>
            <w:r w:rsidDel="00000000" w:rsidR="00000000" w:rsidRPr="00000000">
              <w:rPr>
                <w:rtl w:val="0"/>
              </w:rPr>
            </w:r>
          </w:p>
        </w:tc>
        <w:tc>
          <w:tcPr>
            <w:tcMar>
              <w:top w:w="65.0" w:type="dxa"/>
              <w:bottom w:w="65.0" w:type="dxa"/>
            </w:tcMar>
          </w:tcPr>
          <w:p w:rsidR="00000000" w:rsidDel="00000000" w:rsidP="00000000" w:rsidRDefault="00000000" w:rsidRPr="00000000" w14:paraId="00000277">
            <w:pPr>
              <w:spacing w:after="0" w:lineRule="auto"/>
              <w:rPr/>
            </w:pPr>
            <w:r w:rsidDel="00000000" w:rsidR="00000000" w:rsidRPr="00000000">
              <w:rPr>
                <w:color w:val="202335"/>
                <w:sz w:val="15"/>
                <w:szCs w:val="15"/>
                <w:rtl w:val="0"/>
              </w:rPr>
              <w:t xml:space="preserve">Market-specific help/escalation destinations.</w:t>
            </w:r>
            <w:r w:rsidDel="00000000" w:rsidR="00000000" w:rsidRPr="00000000">
              <w:rPr>
                <w:rtl w:val="0"/>
              </w:rPr>
            </w:r>
          </w:p>
        </w:tc>
      </w:tr>
      <w:tr>
        <w:trPr>
          <w:cantSplit w:val="1"/>
          <w:tblHeader w:val="0"/>
        </w:trPr>
        <w:tc>
          <w:tcPr>
            <w:shd w:fill="fbfbfd" w:val="clear"/>
            <w:tcMar>
              <w:top w:w="65.0" w:type="dxa"/>
              <w:bottom w:w="65.0" w:type="dxa"/>
            </w:tcMar>
          </w:tcPr>
          <w:p w:rsidR="00000000" w:rsidDel="00000000" w:rsidP="00000000" w:rsidRDefault="00000000" w:rsidRPr="00000000" w14:paraId="00000278">
            <w:pPr>
              <w:spacing w:after="0" w:lineRule="auto"/>
              <w:rPr/>
            </w:pPr>
            <w:r w:rsidDel="00000000" w:rsidR="00000000" w:rsidRPr="00000000">
              <w:rPr>
                <w:color w:val="202335"/>
                <w:sz w:val="15"/>
                <w:szCs w:val="15"/>
                <w:rtl w:val="0"/>
              </w:rPr>
              <w:t xml:space="preserve">feature_flags</w:t>
            </w:r>
            <w:r w:rsidDel="00000000" w:rsidR="00000000" w:rsidRPr="00000000">
              <w:rPr>
                <w:rtl w:val="0"/>
              </w:rPr>
            </w:r>
          </w:p>
        </w:tc>
        <w:tc>
          <w:tcPr>
            <w:shd w:fill="fbfbfd" w:val="clear"/>
            <w:tcMar>
              <w:top w:w="65.0" w:type="dxa"/>
              <w:bottom w:w="65.0" w:type="dxa"/>
            </w:tcMar>
          </w:tcPr>
          <w:p w:rsidR="00000000" w:rsidDel="00000000" w:rsidP="00000000" w:rsidRDefault="00000000" w:rsidRPr="00000000" w14:paraId="00000279">
            <w:pPr>
              <w:spacing w:after="0" w:lineRule="auto"/>
              <w:rPr/>
            </w:pPr>
            <w:r w:rsidDel="00000000" w:rsidR="00000000" w:rsidRPr="00000000">
              <w:rPr>
                <w:color w:val="202335"/>
                <w:sz w:val="15"/>
                <w:szCs w:val="15"/>
                <w:rtl w:val="0"/>
              </w:rPr>
              <w:t xml:space="preserve">Capabilities enabled/disabled in that market.</w:t>
            </w:r>
            <w:r w:rsidDel="00000000" w:rsidR="00000000" w:rsidRPr="00000000">
              <w:rPr>
                <w:rtl w:val="0"/>
              </w:rPr>
            </w:r>
          </w:p>
        </w:tc>
      </w:tr>
      <w:tr>
        <w:trPr>
          <w:cantSplit w:val="1"/>
          <w:tblHeader w:val="0"/>
        </w:trPr>
        <w:tc>
          <w:tcPr>
            <w:tcMar>
              <w:top w:w="65.0" w:type="dxa"/>
              <w:bottom w:w="65.0" w:type="dxa"/>
            </w:tcMar>
          </w:tcPr>
          <w:p w:rsidR="00000000" w:rsidDel="00000000" w:rsidP="00000000" w:rsidRDefault="00000000" w:rsidRPr="00000000" w14:paraId="0000027A">
            <w:pPr>
              <w:spacing w:after="0" w:lineRule="auto"/>
              <w:rPr/>
            </w:pPr>
            <w:r w:rsidDel="00000000" w:rsidR="00000000" w:rsidRPr="00000000">
              <w:rPr>
                <w:color w:val="202335"/>
                <w:sz w:val="15"/>
                <w:szCs w:val="15"/>
                <w:rtl w:val="0"/>
              </w:rPr>
              <w:t xml:space="preserve">data_constraints</w:t>
            </w:r>
            <w:r w:rsidDel="00000000" w:rsidR="00000000" w:rsidRPr="00000000">
              <w:rPr>
                <w:rtl w:val="0"/>
              </w:rPr>
            </w:r>
          </w:p>
        </w:tc>
        <w:tc>
          <w:tcPr>
            <w:tcMar>
              <w:top w:w="65.0" w:type="dxa"/>
              <w:bottom w:w="65.0" w:type="dxa"/>
            </w:tcMar>
          </w:tcPr>
          <w:p w:rsidR="00000000" w:rsidDel="00000000" w:rsidP="00000000" w:rsidRDefault="00000000" w:rsidRPr="00000000" w14:paraId="0000027B">
            <w:pPr>
              <w:spacing w:after="0" w:lineRule="auto"/>
              <w:rPr/>
            </w:pPr>
            <w:r w:rsidDel="00000000" w:rsidR="00000000" w:rsidRPr="00000000">
              <w:rPr>
                <w:color w:val="202335"/>
                <w:sz w:val="15"/>
                <w:szCs w:val="15"/>
                <w:rtl w:val="0"/>
              </w:rPr>
              <w:t xml:space="preserve">Storage/provider/residency constraints where mandated by platform policy.</w:t>
            </w:r>
            <w:r w:rsidDel="00000000" w:rsidR="00000000" w:rsidRPr="00000000">
              <w:rPr>
                <w:rtl w:val="0"/>
              </w:rPr>
            </w:r>
          </w:p>
        </w:tc>
      </w:tr>
      <w:tr>
        <w:trPr>
          <w:cantSplit w:val="1"/>
          <w:tblHeader w:val="0"/>
        </w:trPr>
        <w:tc>
          <w:tcPr>
            <w:shd w:fill="fbfbfd" w:val="clear"/>
            <w:tcMar>
              <w:top w:w="65.0" w:type="dxa"/>
              <w:bottom w:w="65.0" w:type="dxa"/>
            </w:tcMar>
          </w:tcPr>
          <w:p w:rsidR="00000000" w:rsidDel="00000000" w:rsidP="00000000" w:rsidRDefault="00000000" w:rsidRPr="00000000" w14:paraId="0000027C">
            <w:pPr>
              <w:spacing w:after="0" w:lineRule="auto"/>
              <w:rPr/>
            </w:pPr>
            <w:r w:rsidDel="00000000" w:rsidR="00000000" w:rsidRPr="00000000">
              <w:rPr>
                <w:color w:val="202335"/>
                <w:sz w:val="15"/>
                <w:szCs w:val="15"/>
                <w:rtl w:val="0"/>
              </w:rPr>
              <w:t xml:space="preserve">approval_signature</w:t>
            </w:r>
            <w:r w:rsidDel="00000000" w:rsidR="00000000" w:rsidRPr="00000000">
              <w:rPr>
                <w:rtl w:val="0"/>
              </w:rPr>
            </w:r>
          </w:p>
        </w:tc>
        <w:tc>
          <w:tcPr>
            <w:shd w:fill="fbfbfd" w:val="clear"/>
            <w:tcMar>
              <w:top w:w="65.0" w:type="dxa"/>
              <w:bottom w:w="65.0" w:type="dxa"/>
            </w:tcMar>
          </w:tcPr>
          <w:p w:rsidR="00000000" w:rsidDel="00000000" w:rsidP="00000000" w:rsidRDefault="00000000" w:rsidRPr="00000000" w14:paraId="0000027D">
            <w:pPr>
              <w:spacing w:after="0" w:lineRule="auto"/>
              <w:rPr/>
            </w:pPr>
            <w:r w:rsidDel="00000000" w:rsidR="00000000" w:rsidRPr="00000000">
              <w:rPr>
                <w:color w:val="202335"/>
                <w:sz w:val="15"/>
                <w:szCs w:val="15"/>
                <w:rtl w:val="0"/>
              </w:rPr>
              <w:t xml:space="preserve">Publisher/approver and integrity/hash metadata.</w:t>
            </w:r>
            <w:r w:rsidDel="00000000" w:rsidR="00000000" w:rsidRPr="00000000">
              <w:rPr>
                <w:rtl w:val="0"/>
              </w:rPr>
            </w:r>
          </w:p>
        </w:tc>
      </w:tr>
    </w:tbl>
    <w:p w:rsidR="00000000" w:rsidDel="00000000" w:rsidP="00000000" w:rsidRDefault="00000000" w:rsidRPr="00000000" w14:paraId="0000027E">
      <w:pPr>
        <w:spacing w:after="0" w:lineRule="auto"/>
        <w:rPr/>
      </w:pPr>
      <w:r w:rsidDel="00000000" w:rsidR="00000000" w:rsidRPr="00000000">
        <w:rPr>
          <w:rtl w:val="0"/>
        </w:rPr>
      </w:r>
    </w:p>
    <w:p w:rsidR="00000000" w:rsidDel="00000000" w:rsidP="00000000" w:rsidRDefault="00000000" w:rsidRPr="00000000" w14:paraId="0000027F">
      <w:pPr>
        <w:pStyle w:val="Heading1"/>
        <w:rPr/>
      </w:pPr>
      <w:r w:rsidDel="00000000" w:rsidR="00000000" w:rsidRPr="00000000">
        <w:rPr>
          <w:rtl w:val="0"/>
        </w:rPr>
        <w:t xml:space="preserve">12. Data &amp; Persistence Architecture</w:t>
      </w:r>
    </w:p>
    <w:p w:rsidR="00000000" w:rsidDel="00000000" w:rsidP="00000000" w:rsidRDefault="00000000" w:rsidRPr="00000000" w14:paraId="00000280">
      <w:pPr>
        <w:pStyle w:val="Heading2"/>
        <w:rPr/>
      </w:pPr>
      <w:r w:rsidDel="00000000" w:rsidR="00000000" w:rsidRPr="00000000">
        <w:rPr>
          <w:rtl w:val="0"/>
        </w:rPr>
        <w:t xml:space="preserve">12.1 Stores</w:t>
      </w:r>
    </w:p>
    <w:tbl>
      <w:tblPr>
        <w:tblStyle w:val="Table29"/>
        <w:tblW w:w="9993.0" w:type="dxa"/>
        <w:jc w:val="center"/>
        <w:tblBorders>
          <w:top w:color="d9dce6" w:space="0" w:sz="3" w:val="single"/>
          <w:left w:color="d9dce6" w:space="0" w:sz="3" w:val="single"/>
          <w:bottom w:color="d9dce6" w:space="0" w:sz="3" w:val="single"/>
          <w:right w:color="d9dce6" w:space="0" w:sz="3" w:val="single"/>
          <w:insideH w:color="d9dce6" w:space="0" w:sz="3" w:val="single"/>
          <w:insideV w:color="d9dce6" w:space="0" w:sz="3" w:val="single"/>
        </w:tblBorders>
        <w:tblLayout w:type="fixed"/>
        <w:tblLook w:val="0400"/>
      </w:tblPr>
      <w:tblGrid>
        <w:gridCol w:w="3331"/>
        <w:gridCol w:w="3331"/>
        <w:gridCol w:w="3331"/>
        <w:tblGridChange w:id="0">
          <w:tblGrid>
            <w:gridCol w:w="3331"/>
            <w:gridCol w:w="3331"/>
            <w:gridCol w:w="3331"/>
          </w:tblGrid>
        </w:tblGridChange>
      </w:tblGrid>
      <w:tr>
        <w:trPr>
          <w:cantSplit w:val="0"/>
          <w:tblHeader w:val="1"/>
        </w:trPr>
        <w:tc>
          <w:tcPr>
            <w:shd w:fill="151a3d" w:val="clear"/>
            <w:tcMar>
              <w:top w:w="70.0" w:type="dxa"/>
              <w:bottom w:w="70.0" w:type="dxa"/>
            </w:tcMar>
          </w:tcPr>
          <w:p w:rsidR="00000000" w:rsidDel="00000000" w:rsidP="00000000" w:rsidRDefault="00000000" w:rsidRPr="00000000" w14:paraId="00000281">
            <w:pPr>
              <w:rPr/>
            </w:pPr>
            <w:r w:rsidDel="00000000" w:rsidR="00000000" w:rsidRPr="00000000">
              <w:rPr>
                <w:b w:val="1"/>
                <w:bCs w:val="1"/>
                <w:color w:val="ffffff"/>
                <w:sz w:val="14"/>
                <w:szCs w:val="14"/>
                <w:rtl w:val="0"/>
              </w:rPr>
              <w:t xml:space="preserve">Store</w:t>
            </w:r>
            <w:r w:rsidDel="00000000" w:rsidR="00000000" w:rsidRPr="00000000">
              <w:rPr>
                <w:rtl w:val="0"/>
              </w:rPr>
            </w:r>
          </w:p>
        </w:tc>
        <w:tc>
          <w:tcPr>
            <w:shd w:fill="151a3d" w:val="clear"/>
            <w:tcMar>
              <w:top w:w="70.0" w:type="dxa"/>
              <w:bottom w:w="70.0" w:type="dxa"/>
            </w:tcMar>
          </w:tcPr>
          <w:p w:rsidR="00000000" w:rsidDel="00000000" w:rsidP="00000000" w:rsidRDefault="00000000" w:rsidRPr="00000000" w14:paraId="00000282">
            <w:pPr>
              <w:rPr/>
            </w:pPr>
            <w:r w:rsidDel="00000000" w:rsidR="00000000" w:rsidRPr="00000000">
              <w:rPr>
                <w:b w:val="1"/>
                <w:bCs w:val="1"/>
                <w:color w:val="ffffff"/>
                <w:sz w:val="14"/>
                <w:szCs w:val="14"/>
                <w:rtl w:val="0"/>
              </w:rPr>
              <w:t xml:space="preserve">Permitted content</w:t>
            </w:r>
            <w:r w:rsidDel="00000000" w:rsidR="00000000" w:rsidRPr="00000000">
              <w:rPr>
                <w:rtl w:val="0"/>
              </w:rPr>
            </w:r>
          </w:p>
        </w:tc>
        <w:tc>
          <w:tcPr>
            <w:shd w:fill="151a3d" w:val="clear"/>
            <w:tcMar>
              <w:top w:w="70.0" w:type="dxa"/>
              <w:bottom w:w="70.0" w:type="dxa"/>
            </w:tcMar>
          </w:tcPr>
          <w:p w:rsidR="00000000" w:rsidDel="00000000" w:rsidP="00000000" w:rsidRDefault="00000000" w:rsidRPr="00000000" w14:paraId="00000283">
            <w:pPr>
              <w:rPr/>
            </w:pPr>
            <w:r w:rsidDel="00000000" w:rsidR="00000000" w:rsidRPr="00000000">
              <w:rPr>
                <w:b w:val="1"/>
                <w:bCs w:val="1"/>
                <w:color w:val="ffffff"/>
                <w:sz w:val="14"/>
                <w:szCs w:val="14"/>
                <w:rtl w:val="0"/>
              </w:rPr>
              <w:t xml:space="preserve">Prohibited / separation rule</w:t>
            </w:r>
            <w:r w:rsidDel="00000000" w:rsidR="00000000" w:rsidRPr="00000000">
              <w:rPr>
                <w:rtl w:val="0"/>
              </w:rPr>
            </w:r>
          </w:p>
        </w:tc>
      </w:tr>
      <w:tr>
        <w:trPr>
          <w:cantSplit w:val="1"/>
          <w:tblHeader w:val="0"/>
        </w:trPr>
        <w:tc>
          <w:tcPr>
            <w:tcMar>
              <w:top w:w="65.0" w:type="dxa"/>
              <w:bottom w:w="65.0" w:type="dxa"/>
            </w:tcMar>
          </w:tcPr>
          <w:p w:rsidR="00000000" w:rsidDel="00000000" w:rsidP="00000000" w:rsidRDefault="00000000" w:rsidRPr="00000000" w14:paraId="00000284">
            <w:pPr>
              <w:spacing w:after="0" w:lineRule="auto"/>
              <w:rPr/>
            </w:pPr>
            <w:r w:rsidDel="00000000" w:rsidR="00000000" w:rsidRPr="00000000">
              <w:rPr>
                <w:color w:val="202335"/>
                <w:sz w:val="14"/>
                <w:szCs w:val="14"/>
                <w:rtl w:val="0"/>
              </w:rPr>
              <w:t xml:space="preserve">Conversation Store</w:t>
            </w:r>
            <w:r w:rsidDel="00000000" w:rsidR="00000000" w:rsidRPr="00000000">
              <w:rPr>
                <w:rtl w:val="0"/>
              </w:rPr>
            </w:r>
          </w:p>
        </w:tc>
        <w:tc>
          <w:tcPr>
            <w:tcMar>
              <w:top w:w="65.0" w:type="dxa"/>
              <w:bottom w:w="65.0" w:type="dxa"/>
            </w:tcMar>
          </w:tcPr>
          <w:p w:rsidR="00000000" w:rsidDel="00000000" w:rsidP="00000000" w:rsidRDefault="00000000" w:rsidRPr="00000000" w14:paraId="00000285">
            <w:pPr>
              <w:spacing w:after="0" w:lineRule="auto"/>
              <w:rPr/>
            </w:pPr>
            <w:r w:rsidDel="00000000" w:rsidR="00000000" w:rsidRPr="00000000">
              <w:rPr>
                <w:color w:val="202335"/>
                <w:sz w:val="14"/>
                <w:szCs w:val="14"/>
                <w:rtl w:val="0"/>
              </w:rPr>
              <w:t xml:space="preserve">Conversation metadata, user-visible messages, minimized summaries, retention state</w:t>
            </w:r>
            <w:r w:rsidDel="00000000" w:rsidR="00000000" w:rsidRPr="00000000">
              <w:rPr>
                <w:rtl w:val="0"/>
              </w:rPr>
            </w:r>
          </w:p>
        </w:tc>
        <w:tc>
          <w:tcPr>
            <w:tcMar>
              <w:top w:w="65.0" w:type="dxa"/>
              <w:bottom w:w="65.0" w:type="dxa"/>
            </w:tcMar>
          </w:tcPr>
          <w:p w:rsidR="00000000" w:rsidDel="00000000" w:rsidP="00000000" w:rsidRDefault="00000000" w:rsidRPr="00000000" w14:paraId="00000286">
            <w:pPr>
              <w:spacing w:after="0" w:lineRule="auto"/>
              <w:rPr/>
            </w:pPr>
            <w:r w:rsidDel="00000000" w:rsidR="00000000" w:rsidRPr="00000000">
              <w:rPr>
                <w:color w:val="202335"/>
                <w:sz w:val="14"/>
                <w:szCs w:val="14"/>
                <w:rtl w:val="0"/>
              </w:rPr>
              <w:t xml:space="preserve">No payment secrets, raw identity evidence or unnecessary document contents.</w:t>
            </w:r>
            <w:r w:rsidDel="00000000" w:rsidR="00000000" w:rsidRPr="00000000">
              <w:rPr>
                <w:rtl w:val="0"/>
              </w:rPr>
            </w:r>
          </w:p>
        </w:tc>
      </w:tr>
      <w:tr>
        <w:trPr>
          <w:cantSplit w:val="1"/>
          <w:tblHeader w:val="0"/>
        </w:trPr>
        <w:tc>
          <w:tcPr>
            <w:shd w:fill="fbfbfd" w:val="clear"/>
            <w:tcMar>
              <w:top w:w="65.0" w:type="dxa"/>
              <w:bottom w:w="65.0" w:type="dxa"/>
            </w:tcMar>
          </w:tcPr>
          <w:p w:rsidR="00000000" w:rsidDel="00000000" w:rsidP="00000000" w:rsidRDefault="00000000" w:rsidRPr="00000000" w14:paraId="00000287">
            <w:pPr>
              <w:spacing w:after="0" w:lineRule="auto"/>
              <w:rPr/>
            </w:pPr>
            <w:r w:rsidDel="00000000" w:rsidR="00000000" w:rsidRPr="00000000">
              <w:rPr>
                <w:color w:val="202335"/>
                <w:sz w:val="14"/>
                <w:szCs w:val="14"/>
                <w:rtl w:val="0"/>
              </w:rPr>
              <w:t xml:space="preserve">Prompt / Policy Registry</w:t>
            </w:r>
            <w:r w:rsidDel="00000000" w:rsidR="00000000" w:rsidRPr="00000000">
              <w:rPr>
                <w:rtl w:val="0"/>
              </w:rPr>
            </w:r>
          </w:p>
        </w:tc>
        <w:tc>
          <w:tcPr>
            <w:shd w:fill="fbfbfd" w:val="clear"/>
            <w:tcMar>
              <w:top w:w="65.0" w:type="dxa"/>
              <w:bottom w:w="65.0" w:type="dxa"/>
            </w:tcMar>
          </w:tcPr>
          <w:p w:rsidR="00000000" w:rsidDel="00000000" w:rsidP="00000000" w:rsidRDefault="00000000" w:rsidRPr="00000000" w14:paraId="00000288">
            <w:pPr>
              <w:spacing w:after="0" w:lineRule="auto"/>
              <w:rPr/>
            </w:pPr>
            <w:r w:rsidDel="00000000" w:rsidR="00000000" w:rsidRPr="00000000">
              <w:rPr>
                <w:color w:val="202335"/>
                <w:sz w:val="14"/>
                <w:szCs w:val="14"/>
                <w:rtl w:val="0"/>
              </w:rPr>
              <w:t xml:space="preserve">Versioned system prompts, tool schemas, safety rules, market-pack bindings</w:t>
            </w:r>
            <w:r w:rsidDel="00000000" w:rsidR="00000000" w:rsidRPr="00000000">
              <w:rPr>
                <w:rtl w:val="0"/>
              </w:rPr>
            </w:r>
          </w:p>
        </w:tc>
        <w:tc>
          <w:tcPr>
            <w:shd w:fill="fbfbfd" w:val="clear"/>
            <w:tcMar>
              <w:top w:w="65.0" w:type="dxa"/>
              <w:bottom w:w="65.0" w:type="dxa"/>
            </w:tcMar>
          </w:tcPr>
          <w:p w:rsidR="00000000" w:rsidDel="00000000" w:rsidP="00000000" w:rsidRDefault="00000000" w:rsidRPr="00000000" w14:paraId="00000289">
            <w:pPr>
              <w:spacing w:after="0" w:lineRule="auto"/>
              <w:rPr/>
            </w:pPr>
            <w:r w:rsidDel="00000000" w:rsidR="00000000" w:rsidRPr="00000000">
              <w:rPr>
                <w:color w:val="202335"/>
                <w:sz w:val="14"/>
                <w:szCs w:val="14"/>
                <w:rtl w:val="0"/>
              </w:rPr>
              <w:t xml:space="preserve">No user content.</w:t>
            </w:r>
            <w:r w:rsidDel="00000000" w:rsidR="00000000" w:rsidRPr="00000000">
              <w:rPr>
                <w:rtl w:val="0"/>
              </w:rPr>
            </w:r>
          </w:p>
        </w:tc>
      </w:tr>
      <w:tr>
        <w:trPr>
          <w:cantSplit w:val="1"/>
          <w:tblHeader w:val="0"/>
        </w:trPr>
        <w:tc>
          <w:tcPr>
            <w:tcMar>
              <w:top w:w="65.0" w:type="dxa"/>
              <w:bottom w:w="65.0" w:type="dxa"/>
            </w:tcMar>
          </w:tcPr>
          <w:p w:rsidR="00000000" w:rsidDel="00000000" w:rsidP="00000000" w:rsidRDefault="00000000" w:rsidRPr="00000000" w14:paraId="0000028A">
            <w:pPr>
              <w:spacing w:after="0" w:lineRule="auto"/>
              <w:rPr/>
            </w:pPr>
            <w:r w:rsidDel="00000000" w:rsidR="00000000" w:rsidRPr="00000000">
              <w:rPr>
                <w:color w:val="202335"/>
                <w:sz w:val="14"/>
                <w:szCs w:val="14"/>
                <w:rtl w:val="0"/>
              </w:rPr>
              <w:t xml:space="preserve">Canonical KB Store</w:t>
            </w:r>
            <w:r w:rsidDel="00000000" w:rsidR="00000000" w:rsidRPr="00000000">
              <w:rPr>
                <w:rtl w:val="0"/>
              </w:rPr>
            </w:r>
          </w:p>
        </w:tc>
        <w:tc>
          <w:tcPr>
            <w:tcMar>
              <w:top w:w="65.0" w:type="dxa"/>
              <w:bottom w:w="65.0" w:type="dxa"/>
            </w:tcMar>
          </w:tcPr>
          <w:p w:rsidR="00000000" w:rsidDel="00000000" w:rsidP="00000000" w:rsidRDefault="00000000" w:rsidRPr="00000000" w14:paraId="0000028B">
            <w:pPr>
              <w:spacing w:after="0" w:lineRule="auto"/>
              <w:rPr/>
            </w:pPr>
            <w:r w:rsidDel="00000000" w:rsidR="00000000" w:rsidRPr="00000000">
              <w:rPr>
                <w:color w:val="202335"/>
                <w:sz w:val="14"/>
                <w:szCs w:val="14"/>
                <w:rtl w:val="0"/>
              </w:rPr>
              <w:t xml:space="preserve">Approved help/SOP/policy content with version metadata</w:t>
            </w:r>
            <w:r w:rsidDel="00000000" w:rsidR="00000000" w:rsidRPr="00000000">
              <w:rPr>
                <w:rtl w:val="0"/>
              </w:rPr>
            </w:r>
          </w:p>
        </w:tc>
        <w:tc>
          <w:tcPr>
            <w:tcMar>
              <w:top w:w="65.0" w:type="dxa"/>
              <w:bottom w:w="65.0" w:type="dxa"/>
            </w:tcMar>
          </w:tcPr>
          <w:p w:rsidR="00000000" w:rsidDel="00000000" w:rsidP="00000000" w:rsidRDefault="00000000" w:rsidRPr="00000000" w14:paraId="0000028C">
            <w:pPr>
              <w:spacing w:after="0" w:lineRule="auto"/>
              <w:rPr/>
            </w:pPr>
            <w:r w:rsidDel="00000000" w:rsidR="00000000" w:rsidRPr="00000000">
              <w:rPr>
                <w:color w:val="202335"/>
                <w:sz w:val="14"/>
                <w:szCs w:val="14"/>
                <w:rtl w:val="0"/>
              </w:rPr>
              <w:t xml:space="preserve">No unapproved drafts in production corpus.</w:t>
            </w:r>
            <w:r w:rsidDel="00000000" w:rsidR="00000000" w:rsidRPr="00000000">
              <w:rPr>
                <w:rtl w:val="0"/>
              </w:rPr>
            </w:r>
          </w:p>
        </w:tc>
      </w:tr>
      <w:tr>
        <w:trPr>
          <w:cantSplit w:val="1"/>
          <w:tblHeader w:val="0"/>
        </w:trPr>
        <w:tc>
          <w:tcPr>
            <w:shd w:fill="fbfbfd" w:val="clear"/>
            <w:tcMar>
              <w:top w:w="65.0" w:type="dxa"/>
              <w:bottom w:w="65.0" w:type="dxa"/>
            </w:tcMar>
          </w:tcPr>
          <w:p w:rsidR="00000000" w:rsidDel="00000000" w:rsidP="00000000" w:rsidRDefault="00000000" w:rsidRPr="00000000" w14:paraId="0000028D">
            <w:pPr>
              <w:spacing w:after="0" w:lineRule="auto"/>
              <w:rPr/>
            </w:pPr>
            <w:r w:rsidDel="00000000" w:rsidR="00000000" w:rsidRPr="00000000">
              <w:rPr>
                <w:color w:val="202335"/>
                <w:sz w:val="14"/>
                <w:szCs w:val="14"/>
                <w:rtl w:val="0"/>
              </w:rPr>
              <w:t xml:space="preserve">Retrieval Index</w:t>
            </w:r>
            <w:r w:rsidDel="00000000" w:rsidR="00000000" w:rsidRPr="00000000">
              <w:rPr>
                <w:rtl w:val="0"/>
              </w:rPr>
            </w:r>
          </w:p>
        </w:tc>
        <w:tc>
          <w:tcPr>
            <w:shd w:fill="fbfbfd" w:val="clear"/>
            <w:tcMar>
              <w:top w:w="65.0" w:type="dxa"/>
              <w:bottom w:w="65.0" w:type="dxa"/>
            </w:tcMar>
          </w:tcPr>
          <w:p w:rsidR="00000000" w:rsidDel="00000000" w:rsidP="00000000" w:rsidRDefault="00000000" w:rsidRPr="00000000" w14:paraId="0000028E">
            <w:pPr>
              <w:spacing w:after="0" w:lineRule="auto"/>
              <w:rPr/>
            </w:pPr>
            <w:r w:rsidDel="00000000" w:rsidR="00000000" w:rsidRPr="00000000">
              <w:rPr>
                <w:color w:val="202335"/>
                <w:sz w:val="14"/>
                <w:szCs w:val="14"/>
                <w:rtl w:val="0"/>
              </w:rPr>
              <w:t xml:space="preserve">Embeddings/lexical index for approved KB and ACL-partitioned content</w:t>
            </w:r>
            <w:r w:rsidDel="00000000" w:rsidR="00000000" w:rsidRPr="00000000">
              <w:rPr>
                <w:rtl w:val="0"/>
              </w:rPr>
            </w:r>
          </w:p>
        </w:tc>
        <w:tc>
          <w:tcPr>
            <w:shd w:fill="fbfbfd" w:val="clear"/>
            <w:tcMar>
              <w:top w:w="65.0" w:type="dxa"/>
              <w:bottom w:w="65.0" w:type="dxa"/>
            </w:tcMar>
          </w:tcPr>
          <w:p w:rsidR="00000000" w:rsidDel="00000000" w:rsidP="00000000" w:rsidRDefault="00000000" w:rsidRPr="00000000" w14:paraId="0000028F">
            <w:pPr>
              <w:spacing w:after="0" w:lineRule="auto"/>
              <w:rPr/>
            </w:pPr>
            <w:r w:rsidDel="00000000" w:rsidR="00000000" w:rsidRPr="00000000">
              <w:rPr>
                <w:color w:val="202335"/>
                <w:sz w:val="14"/>
                <w:szCs w:val="14"/>
                <w:rtl w:val="0"/>
              </w:rPr>
              <w:t xml:space="preserve">No shared vector index of account transaction truth or high-risk identity/payment records.</w:t>
            </w:r>
            <w:r w:rsidDel="00000000" w:rsidR="00000000" w:rsidRPr="00000000">
              <w:rPr>
                <w:rtl w:val="0"/>
              </w:rPr>
            </w:r>
          </w:p>
        </w:tc>
      </w:tr>
      <w:tr>
        <w:trPr>
          <w:cantSplit w:val="1"/>
          <w:tblHeader w:val="0"/>
        </w:trPr>
        <w:tc>
          <w:tcPr>
            <w:tcMar>
              <w:top w:w="65.0" w:type="dxa"/>
              <w:bottom w:w="65.0" w:type="dxa"/>
            </w:tcMar>
          </w:tcPr>
          <w:p w:rsidR="00000000" w:rsidDel="00000000" w:rsidP="00000000" w:rsidRDefault="00000000" w:rsidRPr="00000000" w14:paraId="00000290">
            <w:pPr>
              <w:spacing w:after="0" w:lineRule="auto"/>
              <w:rPr/>
            </w:pPr>
            <w:r w:rsidDel="00000000" w:rsidR="00000000" w:rsidRPr="00000000">
              <w:rPr>
                <w:color w:val="202335"/>
                <w:sz w:val="14"/>
                <w:szCs w:val="14"/>
                <w:rtl w:val="0"/>
              </w:rPr>
              <w:t xml:space="preserve">Evaluation Store</w:t>
            </w:r>
            <w:r w:rsidDel="00000000" w:rsidR="00000000" w:rsidRPr="00000000">
              <w:rPr>
                <w:rtl w:val="0"/>
              </w:rPr>
            </w:r>
          </w:p>
        </w:tc>
        <w:tc>
          <w:tcPr>
            <w:tcMar>
              <w:top w:w="65.0" w:type="dxa"/>
              <w:bottom w:w="65.0" w:type="dxa"/>
            </w:tcMar>
          </w:tcPr>
          <w:p w:rsidR="00000000" w:rsidDel="00000000" w:rsidP="00000000" w:rsidRDefault="00000000" w:rsidRPr="00000000" w14:paraId="00000291">
            <w:pPr>
              <w:spacing w:after="0" w:lineRule="auto"/>
              <w:rPr/>
            </w:pPr>
            <w:r w:rsidDel="00000000" w:rsidR="00000000" w:rsidRPr="00000000">
              <w:rPr>
                <w:color w:val="202335"/>
                <w:sz w:val="14"/>
                <w:szCs w:val="14"/>
                <w:rtl w:val="0"/>
              </w:rPr>
              <w:t xml:space="preserve">Curated, de-identified test cases and scored results</w:t>
            </w:r>
            <w:r w:rsidDel="00000000" w:rsidR="00000000" w:rsidRPr="00000000">
              <w:rPr>
                <w:rtl w:val="0"/>
              </w:rPr>
            </w:r>
          </w:p>
        </w:tc>
        <w:tc>
          <w:tcPr>
            <w:tcMar>
              <w:top w:w="65.0" w:type="dxa"/>
              <w:bottom w:w="65.0" w:type="dxa"/>
            </w:tcMar>
          </w:tcPr>
          <w:p w:rsidR="00000000" w:rsidDel="00000000" w:rsidP="00000000" w:rsidRDefault="00000000" w:rsidRPr="00000000" w14:paraId="00000292">
            <w:pPr>
              <w:spacing w:after="0" w:lineRule="auto"/>
              <w:rPr/>
            </w:pPr>
            <w:r w:rsidDel="00000000" w:rsidR="00000000" w:rsidRPr="00000000">
              <w:rPr>
                <w:color w:val="202335"/>
                <w:sz w:val="14"/>
                <w:szCs w:val="14"/>
                <w:rtl w:val="0"/>
              </w:rPr>
              <w:t xml:space="preserve">Production transcripts only after approved de-identification/governance process.</w:t>
            </w:r>
            <w:r w:rsidDel="00000000" w:rsidR="00000000" w:rsidRPr="00000000">
              <w:rPr>
                <w:rtl w:val="0"/>
              </w:rPr>
            </w:r>
          </w:p>
        </w:tc>
      </w:tr>
      <w:tr>
        <w:trPr>
          <w:cantSplit w:val="1"/>
          <w:tblHeader w:val="0"/>
        </w:trPr>
        <w:tc>
          <w:tcPr>
            <w:shd w:fill="fbfbfd" w:val="clear"/>
            <w:tcMar>
              <w:top w:w="65.0" w:type="dxa"/>
              <w:bottom w:w="65.0" w:type="dxa"/>
            </w:tcMar>
          </w:tcPr>
          <w:p w:rsidR="00000000" w:rsidDel="00000000" w:rsidP="00000000" w:rsidRDefault="00000000" w:rsidRPr="00000000" w14:paraId="00000293">
            <w:pPr>
              <w:spacing w:after="0" w:lineRule="auto"/>
              <w:rPr/>
            </w:pPr>
            <w:r w:rsidDel="00000000" w:rsidR="00000000" w:rsidRPr="00000000">
              <w:rPr>
                <w:color w:val="202335"/>
                <w:sz w:val="14"/>
                <w:szCs w:val="14"/>
                <w:rtl w:val="0"/>
              </w:rPr>
              <w:t xml:space="preserve">Audit / Evidence Store</w:t>
            </w:r>
            <w:r w:rsidDel="00000000" w:rsidR="00000000" w:rsidRPr="00000000">
              <w:rPr>
                <w:rtl w:val="0"/>
              </w:rPr>
            </w:r>
          </w:p>
        </w:tc>
        <w:tc>
          <w:tcPr>
            <w:shd w:fill="fbfbfd" w:val="clear"/>
            <w:tcMar>
              <w:top w:w="65.0" w:type="dxa"/>
              <w:bottom w:w="65.0" w:type="dxa"/>
            </w:tcMar>
          </w:tcPr>
          <w:p w:rsidR="00000000" w:rsidDel="00000000" w:rsidP="00000000" w:rsidRDefault="00000000" w:rsidRPr="00000000" w14:paraId="00000294">
            <w:pPr>
              <w:spacing w:after="0" w:lineRule="auto"/>
              <w:rPr/>
            </w:pPr>
            <w:r w:rsidDel="00000000" w:rsidR="00000000" w:rsidRPr="00000000">
              <w:rPr>
                <w:color w:val="202335"/>
                <w:sz w:val="14"/>
                <w:szCs w:val="14"/>
                <w:rtl w:val="0"/>
              </w:rPr>
              <w:t xml:space="preserve">Trace metadata, versions, tool outcomes, policy decisions, security events</w:t>
            </w:r>
            <w:r w:rsidDel="00000000" w:rsidR="00000000" w:rsidRPr="00000000">
              <w:rPr>
                <w:rtl w:val="0"/>
              </w:rPr>
            </w:r>
          </w:p>
        </w:tc>
        <w:tc>
          <w:tcPr>
            <w:shd w:fill="fbfbfd" w:val="clear"/>
            <w:tcMar>
              <w:top w:w="65.0" w:type="dxa"/>
              <w:bottom w:w="65.0" w:type="dxa"/>
            </w:tcMar>
          </w:tcPr>
          <w:p w:rsidR="00000000" w:rsidDel="00000000" w:rsidP="00000000" w:rsidRDefault="00000000" w:rsidRPr="00000000" w14:paraId="00000295">
            <w:pPr>
              <w:spacing w:after="0" w:lineRule="auto"/>
              <w:rPr/>
            </w:pPr>
            <w:r w:rsidDel="00000000" w:rsidR="00000000" w:rsidRPr="00000000">
              <w:rPr>
                <w:color w:val="202335"/>
                <w:sz w:val="14"/>
                <w:szCs w:val="14"/>
                <w:rtl w:val="0"/>
              </w:rPr>
              <w:t xml:space="preserve">Raw full prompts/responses only when explicitly permitted by logging policy; default redaction.</w:t>
            </w:r>
            <w:r w:rsidDel="00000000" w:rsidR="00000000" w:rsidRPr="00000000">
              <w:rPr>
                <w:rtl w:val="0"/>
              </w:rPr>
            </w:r>
          </w:p>
        </w:tc>
      </w:tr>
    </w:tbl>
    <w:p w:rsidR="00000000" w:rsidDel="00000000" w:rsidP="00000000" w:rsidRDefault="00000000" w:rsidRPr="00000000" w14:paraId="00000296">
      <w:pPr>
        <w:spacing w:after="0" w:lineRule="auto"/>
        <w:rPr/>
      </w:pPr>
      <w:r w:rsidDel="00000000" w:rsidR="00000000" w:rsidRPr="00000000">
        <w:rPr>
          <w:rtl w:val="0"/>
        </w:rPr>
      </w:r>
    </w:p>
    <w:p w:rsidR="00000000" w:rsidDel="00000000" w:rsidP="00000000" w:rsidRDefault="00000000" w:rsidRPr="00000000" w14:paraId="00000297">
      <w:pPr>
        <w:pStyle w:val="Heading2"/>
        <w:rPr/>
      </w:pPr>
      <w:r w:rsidDel="00000000" w:rsidR="00000000" w:rsidRPr="00000000">
        <w:rPr>
          <w:rtl w:val="0"/>
        </w:rPr>
        <w:t xml:space="preserve">12.2 Retention and deletion engineering</w:t>
      </w:r>
    </w:p>
    <w:p w:rsidR="00000000" w:rsidDel="00000000" w:rsidP="00000000" w:rsidRDefault="00000000" w:rsidRPr="00000000" w14:paraId="000002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8"/>
          <w:szCs w:val="18"/>
          <w:u w:val="none"/>
          <w:shd w:fill="auto" w:val="clear"/>
          <w:vertAlign w:val="baseline"/>
          <w:rtl w:val="0"/>
        </w:rPr>
        <w:t xml:space="preserve">Every conversation record carries retention class and deletion state; hard deletion propagates to conversation-derived caches/indexes according to policy.</w:t>
      </w:r>
    </w:p>
    <w:p w:rsidR="00000000" w:rsidDel="00000000" w:rsidP="00000000" w:rsidRDefault="00000000" w:rsidRPr="00000000" w14:paraId="000002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8"/>
          <w:szCs w:val="18"/>
          <w:u w:val="none"/>
          <w:shd w:fill="auto" w:val="clear"/>
          <w:vertAlign w:val="baseline"/>
          <w:rtl w:val="0"/>
        </w:rPr>
        <w:t xml:space="preserve">Provider-side request retention/training settings must be governed centrally by the Model Gateway; clients never call model providers directly.</w:t>
      </w:r>
    </w:p>
    <w:p w:rsidR="00000000" w:rsidDel="00000000" w:rsidP="00000000" w:rsidRDefault="00000000" w:rsidRPr="00000000" w14:paraId="000002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8"/>
          <w:szCs w:val="18"/>
          <w:u w:val="none"/>
          <w:shd w:fill="auto" w:val="clear"/>
          <w:vertAlign w:val="baseline"/>
          <w:rtl w:val="0"/>
        </w:rPr>
        <w:t xml:space="preserve">Attachments use malware scanning, type validation and separate object lifecycle; parsing occurs in a sandboxed service.</w:t>
      </w:r>
    </w:p>
    <w:p w:rsidR="00000000" w:rsidDel="00000000" w:rsidP="00000000" w:rsidRDefault="00000000" w:rsidRPr="00000000" w14:paraId="000002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8"/>
          <w:szCs w:val="18"/>
          <w:u w:val="none"/>
          <w:shd w:fill="auto" w:val="clear"/>
          <w:vertAlign w:val="baseline"/>
          <w:rtl w:val="0"/>
        </w:rPr>
        <w:t xml:space="preserve">PII/token redaction occurs before telemetry export. Security forensics access is role-gated and audited.</w:t>
      </w:r>
    </w:p>
    <w:p w:rsidR="00000000" w:rsidDel="00000000" w:rsidP="00000000" w:rsidRDefault="00000000" w:rsidRPr="00000000" w14:paraId="000002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8"/>
          <w:szCs w:val="18"/>
          <w:u w:val="none"/>
          <w:shd w:fill="auto" w:val="clear"/>
          <w:vertAlign w:val="baseline"/>
          <w:rtl w:val="0"/>
        </w:rPr>
        <w:t xml:space="preserve">No assistant-specific copy of authoritative ledger, tenancy or compliance state is retained as independent truth; cached facts are short-lived and explicitly timestamped.</w:t>
      </w:r>
    </w:p>
    <w:p w:rsidR="00000000" w:rsidDel="00000000" w:rsidP="00000000" w:rsidRDefault="00000000" w:rsidRPr="00000000" w14:paraId="0000029D">
      <w:pPr>
        <w:pStyle w:val="Heading1"/>
        <w:rPr/>
      </w:pPr>
      <w:r w:rsidDel="00000000" w:rsidR="00000000" w:rsidRPr="00000000">
        <w:rPr>
          <w:rtl w:val="0"/>
        </w:rPr>
        <w:t xml:space="preserve">13. RBAC / Authorization Integration</w:t>
      </w:r>
    </w:p>
    <w:p w:rsidR="00000000" w:rsidDel="00000000" w:rsidP="00000000" w:rsidRDefault="00000000" w:rsidRPr="00000000" w14:paraId="0000029E">
      <w:pPr>
        <w:rPr/>
      </w:pPr>
      <w:r w:rsidDel="00000000" w:rsidR="00000000" w:rsidRPr="00000000">
        <w:rPr>
          <w:i w:val="0"/>
          <w:iCs w:val="0"/>
          <w:rtl w:val="0"/>
        </w:rPr>
        <w:t xml:space="preserve">Detailed RBAC is a separate approval-gated specification. The engineering wireframe establishes the mandatory enforcement points.</w:t>
      </w:r>
      <w:r w:rsidDel="00000000" w:rsidR="00000000" w:rsidRPr="00000000">
        <w:rPr>
          <w:rtl w:val="0"/>
        </w:rPr>
      </w:r>
    </w:p>
    <w:p w:rsidR="00000000" w:rsidDel="00000000" w:rsidP="00000000" w:rsidRDefault="00000000" w:rsidRPr="00000000" w14:paraId="0000029F">
      <w:pPr>
        <w:pStyle w:val="Heading2"/>
        <w:rPr/>
      </w:pPr>
      <w:r w:rsidDel="00000000" w:rsidR="00000000" w:rsidRPr="00000000">
        <w:rPr>
          <w:rtl w:val="0"/>
        </w:rPr>
        <w:t xml:space="preserve">13.1 Enforcement points</w:t>
      </w:r>
    </w:p>
    <w:tbl>
      <w:tblPr>
        <w:tblStyle w:val="Table30"/>
        <w:tblW w:w="9994.0" w:type="dxa"/>
        <w:jc w:val="center"/>
        <w:tblBorders>
          <w:top w:color="d9dce6" w:space="0" w:sz="3" w:val="single"/>
          <w:left w:color="d9dce6" w:space="0" w:sz="3" w:val="single"/>
          <w:bottom w:color="d9dce6" w:space="0" w:sz="3" w:val="single"/>
          <w:right w:color="d9dce6" w:space="0" w:sz="3" w:val="single"/>
          <w:insideH w:color="d9dce6" w:space="0" w:sz="3" w:val="single"/>
          <w:insideV w:color="d9dce6" w:space="0" w:sz="3" w:val="single"/>
        </w:tblBorders>
        <w:tblLayout w:type="fixed"/>
        <w:tblLook w:val="0400"/>
      </w:tblPr>
      <w:tblGrid>
        <w:gridCol w:w="4997"/>
        <w:gridCol w:w="4997"/>
        <w:tblGridChange w:id="0">
          <w:tblGrid>
            <w:gridCol w:w="4997"/>
            <w:gridCol w:w="4997"/>
          </w:tblGrid>
        </w:tblGridChange>
      </w:tblGrid>
      <w:tr>
        <w:trPr>
          <w:cantSplit w:val="0"/>
          <w:tblHeader w:val="1"/>
        </w:trPr>
        <w:tc>
          <w:tcPr>
            <w:shd w:fill="151a3d" w:val="clear"/>
            <w:tcMar>
              <w:top w:w="70.0" w:type="dxa"/>
              <w:bottom w:w="70.0" w:type="dxa"/>
            </w:tcMar>
          </w:tcPr>
          <w:p w:rsidR="00000000" w:rsidDel="00000000" w:rsidP="00000000" w:rsidRDefault="00000000" w:rsidRPr="00000000" w14:paraId="000002A0">
            <w:pPr>
              <w:rPr/>
            </w:pPr>
            <w:r w:rsidDel="00000000" w:rsidR="00000000" w:rsidRPr="00000000">
              <w:rPr>
                <w:b w:val="1"/>
                <w:bCs w:val="1"/>
                <w:color w:val="ffffff"/>
                <w:sz w:val="15"/>
                <w:szCs w:val="15"/>
                <w:rtl w:val="0"/>
              </w:rPr>
              <w:t xml:space="preserve">Point</w:t>
            </w:r>
            <w:r w:rsidDel="00000000" w:rsidR="00000000" w:rsidRPr="00000000">
              <w:rPr>
                <w:rtl w:val="0"/>
              </w:rPr>
            </w:r>
          </w:p>
        </w:tc>
        <w:tc>
          <w:tcPr>
            <w:shd w:fill="151a3d" w:val="clear"/>
            <w:tcMar>
              <w:top w:w="70.0" w:type="dxa"/>
              <w:bottom w:w="70.0" w:type="dxa"/>
            </w:tcMar>
          </w:tcPr>
          <w:p w:rsidR="00000000" w:rsidDel="00000000" w:rsidP="00000000" w:rsidRDefault="00000000" w:rsidRPr="00000000" w14:paraId="000002A1">
            <w:pPr>
              <w:rPr/>
            </w:pPr>
            <w:r w:rsidDel="00000000" w:rsidR="00000000" w:rsidRPr="00000000">
              <w:rPr>
                <w:b w:val="1"/>
                <w:bCs w:val="1"/>
                <w:color w:val="ffffff"/>
                <w:sz w:val="15"/>
                <w:szCs w:val="15"/>
                <w:rtl w:val="0"/>
              </w:rPr>
              <w:t xml:space="preserve">Check</w:t>
            </w:r>
            <w:r w:rsidDel="00000000" w:rsidR="00000000" w:rsidRPr="00000000">
              <w:rPr>
                <w:rtl w:val="0"/>
              </w:rPr>
            </w:r>
          </w:p>
        </w:tc>
      </w:tr>
      <w:tr>
        <w:trPr>
          <w:cantSplit w:val="1"/>
          <w:tblHeader w:val="0"/>
        </w:trPr>
        <w:tc>
          <w:tcPr>
            <w:tcMar>
              <w:top w:w="65.0" w:type="dxa"/>
              <w:bottom w:w="65.0" w:type="dxa"/>
            </w:tcMar>
          </w:tcPr>
          <w:p w:rsidR="00000000" w:rsidDel="00000000" w:rsidP="00000000" w:rsidRDefault="00000000" w:rsidRPr="00000000" w14:paraId="000002A2">
            <w:pPr>
              <w:spacing w:after="0" w:lineRule="auto"/>
              <w:rPr/>
            </w:pPr>
            <w:r w:rsidDel="00000000" w:rsidR="00000000" w:rsidRPr="00000000">
              <w:rPr>
                <w:color w:val="202335"/>
                <w:sz w:val="15"/>
                <w:szCs w:val="15"/>
                <w:rtl w:val="0"/>
              </w:rPr>
              <w:t xml:space="preserve">Assistant API edge</w:t>
            </w:r>
            <w:r w:rsidDel="00000000" w:rsidR="00000000" w:rsidRPr="00000000">
              <w:rPr>
                <w:rtl w:val="0"/>
              </w:rPr>
            </w:r>
          </w:p>
        </w:tc>
        <w:tc>
          <w:tcPr>
            <w:tcMar>
              <w:top w:w="65.0" w:type="dxa"/>
              <w:bottom w:w="65.0" w:type="dxa"/>
            </w:tcMar>
          </w:tcPr>
          <w:p w:rsidR="00000000" w:rsidDel="00000000" w:rsidP="00000000" w:rsidRDefault="00000000" w:rsidRPr="00000000" w14:paraId="000002A3">
            <w:pPr>
              <w:spacing w:after="0" w:lineRule="auto"/>
              <w:rPr/>
            </w:pPr>
            <w:r w:rsidDel="00000000" w:rsidR="00000000" w:rsidRPr="00000000">
              <w:rPr>
                <w:color w:val="202335"/>
                <w:sz w:val="15"/>
                <w:szCs w:val="15"/>
                <w:rtl w:val="0"/>
              </w:rPr>
              <w:t xml:space="preserve">Authenticated session, account scope, rate limit, device/session risk.</w:t>
            </w:r>
            <w:r w:rsidDel="00000000" w:rsidR="00000000" w:rsidRPr="00000000">
              <w:rPr>
                <w:rtl w:val="0"/>
              </w:rPr>
            </w:r>
          </w:p>
        </w:tc>
      </w:tr>
      <w:tr>
        <w:trPr>
          <w:cantSplit w:val="1"/>
          <w:tblHeader w:val="0"/>
        </w:trPr>
        <w:tc>
          <w:tcPr>
            <w:shd w:fill="fbfbfd" w:val="clear"/>
            <w:tcMar>
              <w:top w:w="65.0" w:type="dxa"/>
              <w:bottom w:w="65.0" w:type="dxa"/>
            </w:tcMar>
          </w:tcPr>
          <w:p w:rsidR="00000000" w:rsidDel="00000000" w:rsidP="00000000" w:rsidRDefault="00000000" w:rsidRPr="00000000" w14:paraId="000002A4">
            <w:pPr>
              <w:spacing w:after="0" w:lineRule="auto"/>
              <w:rPr/>
            </w:pPr>
            <w:r w:rsidDel="00000000" w:rsidR="00000000" w:rsidRPr="00000000">
              <w:rPr>
                <w:color w:val="202335"/>
                <w:sz w:val="15"/>
                <w:szCs w:val="15"/>
                <w:rtl w:val="0"/>
              </w:rPr>
              <w:t xml:space="preserve">Context resolver</w:t>
            </w:r>
            <w:r w:rsidDel="00000000" w:rsidR="00000000" w:rsidRPr="00000000">
              <w:rPr>
                <w:rtl w:val="0"/>
              </w:rPr>
            </w:r>
          </w:p>
        </w:tc>
        <w:tc>
          <w:tcPr>
            <w:shd w:fill="fbfbfd" w:val="clear"/>
            <w:tcMar>
              <w:top w:w="65.0" w:type="dxa"/>
              <w:bottom w:w="65.0" w:type="dxa"/>
            </w:tcMar>
          </w:tcPr>
          <w:p w:rsidR="00000000" w:rsidDel="00000000" w:rsidP="00000000" w:rsidRDefault="00000000" w:rsidRPr="00000000" w14:paraId="000002A5">
            <w:pPr>
              <w:spacing w:after="0" w:lineRule="auto"/>
              <w:rPr/>
            </w:pPr>
            <w:r w:rsidDel="00000000" w:rsidR="00000000" w:rsidRPr="00000000">
              <w:rPr>
                <w:color w:val="202335"/>
                <w:sz w:val="15"/>
                <w:szCs w:val="15"/>
                <w:rtl w:val="0"/>
              </w:rPr>
              <w:t xml:space="preserve">Object ownership/relationship and active-role compatibility.</w:t>
            </w:r>
            <w:r w:rsidDel="00000000" w:rsidR="00000000" w:rsidRPr="00000000">
              <w:rPr>
                <w:rtl w:val="0"/>
              </w:rPr>
            </w:r>
          </w:p>
        </w:tc>
      </w:tr>
      <w:tr>
        <w:trPr>
          <w:cantSplit w:val="1"/>
          <w:tblHeader w:val="0"/>
        </w:trPr>
        <w:tc>
          <w:tcPr>
            <w:tcMar>
              <w:top w:w="65.0" w:type="dxa"/>
              <w:bottom w:w="65.0" w:type="dxa"/>
            </w:tcMar>
          </w:tcPr>
          <w:p w:rsidR="00000000" w:rsidDel="00000000" w:rsidP="00000000" w:rsidRDefault="00000000" w:rsidRPr="00000000" w14:paraId="000002A6">
            <w:pPr>
              <w:spacing w:after="0" w:lineRule="auto"/>
              <w:rPr/>
            </w:pPr>
            <w:r w:rsidDel="00000000" w:rsidR="00000000" w:rsidRPr="00000000">
              <w:rPr>
                <w:color w:val="202335"/>
                <w:sz w:val="15"/>
                <w:szCs w:val="15"/>
                <w:rtl w:val="0"/>
              </w:rPr>
              <w:t xml:space="preserve">Retrieval gateway</w:t>
            </w:r>
            <w:r w:rsidDel="00000000" w:rsidR="00000000" w:rsidRPr="00000000">
              <w:rPr>
                <w:rtl w:val="0"/>
              </w:rPr>
            </w:r>
          </w:p>
        </w:tc>
        <w:tc>
          <w:tcPr>
            <w:tcMar>
              <w:top w:w="65.0" w:type="dxa"/>
              <w:bottom w:w="65.0" w:type="dxa"/>
            </w:tcMar>
          </w:tcPr>
          <w:p w:rsidR="00000000" w:rsidDel="00000000" w:rsidP="00000000" w:rsidRDefault="00000000" w:rsidRPr="00000000" w14:paraId="000002A7">
            <w:pPr>
              <w:spacing w:after="0" w:lineRule="auto"/>
              <w:rPr/>
            </w:pPr>
            <w:r w:rsidDel="00000000" w:rsidR="00000000" w:rsidRPr="00000000">
              <w:rPr>
                <w:color w:val="202335"/>
                <w:sz w:val="15"/>
                <w:szCs w:val="15"/>
                <w:rtl w:val="0"/>
              </w:rPr>
              <w:t xml:space="preserve">Document/chunk ACL + jurisdiction + sensitivity filter.</w:t>
            </w:r>
            <w:r w:rsidDel="00000000" w:rsidR="00000000" w:rsidRPr="00000000">
              <w:rPr>
                <w:rtl w:val="0"/>
              </w:rPr>
            </w:r>
          </w:p>
        </w:tc>
      </w:tr>
      <w:tr>
        <w:trPr>
          <w:cantSplit w:val="1"/>
          <w:tblHeader w:val="0"/>
        </w:trPr>
        <w:tc>
          <w:tcPr>
            <w:shd w:fill="fbfbfd" w:val="clear"/>
            <w:tcMar>
              <w:top w:w="65.0" w:type="dxa"/>
              <w:bottom w:w="65.0" w:type="dxa"/>
            </w:tcMar>
          </w:tcPr>
          <w:p w:rsidR="00000000" w:rsidDel="00000000" w:rsidP="00000000" w:rsidRDefault="00000000" w:rsidRPr="00000000" w14:paraId="000002A8">
            <w:pPr>
              <w:spacing w:after="0" w:lineRule="auto"/>
              <w:rPr/>
            </w:pPr>
            <w:r w:rsidDel="00000000" w:rsidR="00000000" w:rsidRPr="00000000">
              <w:rPr>
                <w:color w:val="202335"/>
                <w:sz w:val="15"/>
                <w:szCs w:val="15"/>
                <w:rtl w:val="0"/>
              </w:rPr>
              <w:t xml:space="preserve">Tool planner</w:t>
            </w:r>
            <w:r w:rsidDel="00000000" w:rsidR="00000000" w:rsidRPr="00000000">
              <w:rPr>
                <w:rtl w:val="0"/>
              </w:rPr>
            </w:r>
          </w:p>
        </w:tc>
        <w:tc>
          <w:tcPr>
            <w:shd w:fill="fbfbfd" w:val="clear"/>
            <w:tcMar>
              <w:top w:w="65.0" w:type="dxa"/>
              <w:bottom w:w="65.0" w:type="dxa"/>
            </w:tcMar>
          </w:tcPr>
          <w:p w:rsidR="00000000" w:rsidDel="00000000" w:rsidP="00000000" w:rsidRDefault="00000000" w:rsidRPr="00000000" w14:paraId="000002A9">
            <w:pPr>
              <w:spacing w:after="0" w:lineRule="auto"/>
              <w:rPr/>
            </w:pPr>
            <w:r w:rsidDel="00000000" w:rsidR="00000000" w:rsidRPr="00000000">
              <w:rPr>
                <w:color w:val="202335"/>
                <w:sz w:val="15"/>
                <w:szCs w:val="15"/>
                <w:rtl w:val="0"/>
              </w:rPr>
              <w:t xml:space="preserve">Tool allowlist + risk tier + role capability.</w:t>
            </w:r>
            <w:r w:rsidDel="00000000" w:rsidR="00000000" w:rsidRPr="00000000">
              <w:rPr>
                <w:rtl w:val="0"/>
              </w:rPr>
            </w:r>
          </w:p>
        </w:tc>
      </w:tr>
      <w:tr>
        <w:trPr>
          <w:cantSplit w:val="1"/>
          <w:tblHeader w:val="0"/>
        </w:trPr>
        <w:tc>
          <w:tcPr>
            <w:tcMar>
              <w:top w:w="65.0" w:type="dxa"/>
              <w:bottom w:w="65.0" w:type="dxa"/>
            </w:tcMar>
          </w:tcPr>
          <w:p w:rsidR="00000000" w:rsidDel="00000000" w:rsidP="00000000" w:rsidRDefault="00000000" w:rsidRPr="00000000" w14:paraId="000002AA">
            <w:pPr>
              <w:spacing w:after="0" w:lineRule="auto"/>
              <w:rPr/>
            </w:pPr>
            <w:r w:rsidDel="00000000" w:rsidR="00000000" w:rsidRPr="00000000">
              <w:rPr>
                <w:color w:val="202335"/>
                <w:sz w:val="15"/>
                <w:szCs w:val="15"/>
                <w:rtl w:val="0"/>
              </w:rPr>
              <w:t xml:space="preserve">Pre-execution</w:t>
            </w:r>
            <w:r w:rsidDel="00000000" w:rsidR="00000000" w:rsidRPr="00000000">
              <w:rPr>
                <w:rtl w:val="0"/>
              </w:rPr>
            </w:r>
          </w:p>
        </w:tc>
        <w:tc>
          <w:tcPr>
            <w:tcMar>
              <w:top w:w="65.0" w:type="dxa"/>
              <w:bottom w:w="65.0" w:type="dxa"/>
            </w:tcMar>
          </w:tcPr>
          <w:p w:rsidR="00000000" w:rsidDel="00000000" w:rsidP="00000000" w:rsidRDefault="00000000" w:rsidRPr="00000000" w14:paraId="000002AB">
            <w:pPr>
              <w:spacing w:after="0" w:lineRule="auto"/>
              <w:rPr/>
            </w:pPr>
            <w:r w:rsidDel="00000000" w:rsidR="00000000" w:rsidRPr="00000000">
              <w:rPr>
                <w:color w:val="202335"/>
                <w:sz w:val="15"/>
                <w:szCs w:val="15"/>
                <w:rtl w:val="0"/>
              </w:rPr>
              <w:t xml:space="preserve">Re-check object access, session freshness, step-up state and normalized parameters.</w:t>
            </w:r>
            <w:r w:rsidDel="00000000" w:rsidR="00000000" w:rsidRPr="00000000">
              <w:rPr>
                <w:rtl w:val="0"/>
              </w:rPr>
            </w:r>
          </w:p>
        </w:tc>
      </w:tr>
      <w:tr>
        <w:trPr>
          <w:cantSplit w:val="1"/>
          <w:tblHeader w:val="0"/>
        </w:trPr>
        <w:tc>
          <w:tcPr>
            <w:shd w:fill="fbfbfd" w:val="clear"/>
            <w:tcMar>
              <w:top w:w="65.0" w:type="dxa"/>
              <w:bottom w:w="65.0" w:type="dxa"/>
            </w:tcMar>
          </w:tcPr>
          <w:p w:rsidR="00000000" w:rsidDel="00000000" w:rsidP="00000000" w:rsidRDefault="00000000" w:rsidRPr="00000000" w14:paraId="000002AC">
            <w:pPr>
              <w:spacing w:after="0" w:lineRule="auto"/>
              <w:rPr/>
            </w:pPr>
            <w:r w:rsidDel="00000000" w:rsidR="00000000" w:rsidRPr="00000000">
              <w:rPr>
                <w:color w:val="202335"/>
                <w:sz w:val="15"/>
                <w:szCs w:val="15"/>
                <w:rtl w:val="0"/>
              </w:rPr>
              <w:t xml:space="preserve">Domain API</w:t>
            </w:r>
            <w:r w:rsidDel="00000000" w:rsidR="00000000" w:rsidRPr="00000000">
              <w:rPr>
                <w:rtl w:val="0"/>
              </w:rPr>
            </w:r>
          </w:p>
        </w:tc>
        <w:tc>
          <w:tcPr>
            <w:shd w:fill="fbfbfd" w:val="clear"/>
            <w:tcMar>
              <w:top w:w="65.0" w:type="dxa"/>
              <w:bottom w:w="65.0" w:type="dxa"/>
            </w:tcMar>
          </w:tcPr>
          <w:p w:rsidR="00000000" w:rsidDel="00000000" w:rsidP="00000000" w:rsidRDefault="00000000" w:rsidRPr="00000000" w14:paraId="000002AD">
            <w:pPr>
              <w:spacing w:after="0" w:lineRule="auto"/>
              <w:rPr/>
            </w:pPr>
            <w:r w:rsidDel="00000000" w:rsidR="00000000" w:rsidRPr="00000000">
              <w:rPr>
                <w:color w:val="202335"/>
                <w:sz w:val="15"/>
                <w:szCs w:val="15"/>
                <w:rtl w:val="0"/>
              </w:rPr>
              <w:t xml:space="preserve">Final authorization remains inside owning domain service; assistant authorization is defense-in-depth, never a replacement.</w:t>
            </w:r>
            <w:r w:rsidDel="00000000" w:rsidR="00000000" w:rsidRPr="00000000">
              <w:rPr>
                <w:rtl w:val="0"/>
              </w:rPr>
            </w:r>
          </w:p>
        </w:tc>
      </w:tr>
      <w:tr>
        <w:trPr>
          <w:cantSplit w:val="1"/>
          <w:tblHeader w:val="0"/>
        </w:trPr>
        <w:tc>
          <w:tcPr>
            <w:tcMar>
              <w:top w:w="65.0" w:type="dxa"/>
              <w:bottom w:w="65.0" w:type="dxa"/>
            </w:tcMar>
          </w:tcPr>
          <w:p w:rsidR="00000000" w:rsidDel="00000000" w:rsidP="00000000" w:rsidRDefault="00000000" w:rsidRPr="00000000" w14:paraId="000002AE">
            <w:pPr>
              <w:spacing w:after="0" w:lineRule="auto"/>
              <w:rPr/>
            </w:pPr>
            <w:r w:rsidDel="00000000" w:rsidR="00000000" w:rsidRPr="00000000">
              <w:rPr>
                <w:color w:val="202335"/>
                <w:sz w:val="15"/>
                <w:szCs w:val="15"/>
                <w:rtl w:val="0"/>
              </w:rPr>
              <w:t xml:space="preserve">Audit access</w:t>
            </w:r>
            <w:r w:rsidDel="00000000" w:rsidR="00000000" w:rsidRPr="00000000">
              <w:rPr>
                <w:rtl w:val="0"/>
              </w:rPr>
            </w:r>
          </w:p>
        </w:tc>
        <w:tc>
          <w:tcPr>
            <w:tcMar>
              <w:top w:w="65.0" w:type="dxa"/>
              <w:bottom w:w="65.0" w:type="dxa"/>
            </w:tcMar>
          </w:tcPr>
          <w:p w:rsidR="00000000" w:rsidDel="00000000" w:rsidP="00000000" w:rsidRDefault="00000000" w:rsidRPr="00000000" w14:paraId="000002AF">
            <w:pPr>
              <w:spacing w:after="0" w:lineRule="auto"/>
              <w:rPr/>
            </w:pPr>
            <w:r w:rsidDel="00000000" w:rsidR="00000000" w:rsidRPr="00000000">
              <w:rPr>
                <w:color w:val="202335"/>
                <w:sz w:val="15"/>
                <w:szCs w:val="15"/>
                <w:rtl w:val="0"/>
              </w:rPr>
              <w:t xml:space="preserve">Separate privileged roles for support/security; all access recorded.</w:t>
            </w:r>
            <w:r w:rsidDel="00000000" w:rsidR="00000000" w:rsidRPr="00000000">
              <w:rPr>
                <w:rtl w:val="0"/>
              </w:rPr>
            </w:r>
          </w:p>
        </w:tc>
      </w:tr>
    </w:tbl>
    <w:p w:rsidR="00000000" w:rsidDel="00000000" w:rsidP="00000000" w:rsidRDefault="00000000" w:rsidRPr="00000000" w14:paraId="000002B0">
      <w:pPr>
        <w:spacing w:after="0" w:lineRule="auto"/>
        <w:rPr/>
      </w:pPr>
      <w:r w:rsidDel="00000000" w:rsidR="00000000" w:rsidRPr="00000000">
        <w:rPr>
          <w:rtl w:val="0"/>
        </w:rPr>
      </w:r>
    </w:p>
    <w:p w:rsidR="00000000" w:rsidDel="00000000" w:rsidP="00000000" w:rsidRDefault="00000000" w:rsidRPr="00000000" w14:paraId="000002B1">
      <w:pPr>
        <w:pStyle w:val="Heading2"/>
        <w:rPr/>
      </w:pPr>
      <w:r w:rsidDel="00000000" w:rsidR="00000000" w:rsidRPr="00000000">
        <w:rPr>
          <w:rtl w:val="0"/>
        </w:rPr>
        <w:t xml:space="preserve">13.2 Core role-capability examples</w:t>
      </w:r>
    </w:p>
    <w:tbl>
      <w:tblPr>
        <w:tblStyle w:val="Table31"/>
        <w:tblW w:w="9995.0" w:type="dxa"/>
        <w:jc w:val="center"/>
        <w:tblBorders>
          <w:top w:color="d9dce6" w:space="0" w:sz="3" w:val="single"/>
          <w:left w:color="d9dce6" w:space="0" w:sz="3" w:val="single"/>
          <w:bottom w:color="d9dce6" w:space="0" w:sz="3" w:val="single"/>
          <w:right w:color="d9dce6" w:space="0" w:sz="3" w:val="single"/>
          <w:insideH w:color="d9dce6" w:space="0" w:sz="3" w:val="single"/>
          <w:insideV w:color="d9dce6" w:space="0" w:sz="3" w:val="single"/>
        </w:tblBorders>
        <w:tblLayout w:type="fixed"/>
        <w:tblLook w:val="0400"/>
      </w:tblPr>
      <w:tblGrid>
        <w:gridCol w:w="1999"/>
        <w:gridCol w:w="1999"/>
        <w:gridCol w:w="1999"/>
        <w:gridCol w:w="1999"/>
        <w:gridCol w:w="1999"/>
        <w:tblGridChange w:id="0">
          <w:tblGrid>
            <w:gridCol w:w="1999"/>
            <w:gridCol w:w="1999"/>
            <w:gridCol w:w="1999"/>
            <w:gridCol w:w="1999"/>
            <w:gridCol w:w="1999"/>
          </w:tblGrid>
        </w:tblGridChange>
      </w:tblGrid>
      <w:tr>
        <w:trPr>
          <w:cantSplit w:val="0"/>
          <w:tblHeader w:val="1"/>
        </w:trPr>
        <w:tc>
          <w:tcPr>
            <w:shd w:fill="151a3d" w:val="clear"/>
            <w:tcMar>
              <w:top w:w="70.0" w:type="dxa"/>
              <w:bottom w:w="70.0" w:type="dxa"/>
            </w:tcMar>
          </w:tcPr>
          <w:p w:rsidR="00000000" w:rsidDel="00000000" w:rsidP="00000000" w:rsidRDefault="00000000" w:rsidRPr="00000000" w14:paraId="000002B2">
            <w:pPr>
              <w:rPr/>
            </w:pPr>
            <w:r w:rsidDel="00000000" w:rsidR="00000000" w:rsidRPr="00000000">
              <w:rPr>
                <w:b w:val="1"/>
                <w:bCs w:val="1"/>
                <w:color w:val="ffffff"/>
                <w:sz w:val="14"/>
                <w:szCs w:val="14"/>
                <w:rtl w:val="0"/>
              </w:rPr>
              <w:t xml:space="preserve">Capability</w:t>
            </w:r>
            <w:r w:rsidDel="00000000" w:rsidR="00000000" w:rsidRPr="00000000">
              <w:rPr>
                <w:rtl w:val="0"/>
              </w:rPr>
            </w:r>
          </w:p>
        </w:tc>
        <w:tc>
          <w:tcPr>
            <w:shd w:fill="151a3d" w:val="clear"/>
            <w:tcMar>
              <w:top w:w="70.0" w:type="dxa"/>
              <w:bottom w:w="70.0" w:type="dxa"/>
            </w:tcMar>
          </w:tcPr>
          <w:p w:rsidR="00000000" w:rsidDel="00000000" w:rsidP="00000000" w:rsidRDefault="00000000" w:rsidRPr="00000000" w14:paraId="000002B3">
            <w:pPr>
              <w:rPr/>
            </w:pPr>
            <w:r w:rsidDel="00000000" w:rsidR="00000000" w:rsidRPr="00000000">
              <w:rPr>
                <w:b w:val="1"/>
                <w:bCs w:val="1"/>
                <w:color w:val="ffffff"/>
                <w:sz w:val="14"/>
                <w:szCs w:val="14"/>
                <w:rtl w:val="0"/>
              </w:rPr>
              <w:t xml:space="preserve">Anonymous</w:t>
            </w:r>
            <w:r w:rsidDel="00000000" w:rsidR="00000000" w:rsidRPr="00000000">
              <w:rPr>
                <w:rtl w:val="0"/>
              </w:rPr>
            </w:r>
          </w:p>
        </w:tc>
        <w:tc>
          <w:tcPr>
            <w:shd w:fill="151a3d" w:val="clear"/>
            <w:tcMar>
              <w:top w:w="70.0" w:type="dxa"/>
              <w:bottom w:w="70.0" w:type="dxa"/>
            </w:tcMar>
          </w:tcPr>
          <w:p w:rsidR="00000000" w:rsidDel="00000000" w:rsidP="00000000" w:rsidRDefault="00000000" w:rsidRPr="00000000" w14:paraId="000002B4">
            <w:pPr>
              <w:rPr/>
            </w:pPr>
            <w:r w:rsidDel="00000000" w:rsidR="00000000" w:rsidRPr="00000000">
              <w:rPr>
                <w:b w:val="1"/>
                <w:bCs w:val="1"/>
                <w:color w:val="ffffff"/>
                <w:sz w:val="14"/>
                <w:szCs w:val="14"/>
                <w:rtl w:val="0"/>
              </w:rPr>
              <w:t xml:space="preserve">Renter</w:t>
            </w:r>
            <w:r w:rsidDel="00000000" w:rsidR="00000000" w:rsidRPr="00000000">
              <w:rPr>
                <w:rtl w:val="0"/>
              </w:rPr>
            </w:r>
          </w:p>
        </w:tc>
        <w:tc>
          <w:tcPr>
            <w:shd w:fill="151a3d" w:val="clear"/>
            <w:tcMar>
              <w:top w:w="70.0" w:type="dxa"/>
              <w:bottom w:w="70.0" w:type="dxa"/>
            </w:tcMar>
          </w:tcPr>
          <w:p w:rsidR="00000000" w:rsidDel="00000000" w:rsidP="00000000" w:rsidRDefault="00000000" w:rsidRPr="00000000" w14:paraId="000002B5">
            <w:pPr>
              <w:rPr/>
            </w:pPr>
            <w:r w:rsidDel="00000000" w:rsidR="00000000" w:rsidRPr="00000000">
              <w:rPr>
                <w:b w:val="1"/>
                <w:bCs w:val="1"/>
                <w:color w:val="ffffff"/>
                <w:sz w:val="14"/>
                <w:szCs w:val="14"/>
                <w:rtl w:val="0"/>
              </w:rPr>
              <w:t xml:space="preserve">Host</w:t>
            </w:r>
            <w:r w:rsidDel="00000000" w:rsidR="00000000" w:rsidRPr="00000000">
              <w:rPr>
                <w:rtl w:val="0"/>
              </w:rPr>
            </w:r>
          </w:p>
        </w:tc>
        <w:tc>
          <w:tcPr>
            <w:shd w:fill="151a3d" w:val="clear"/>
            <w:tcMar>
              <w:top w:w="70.0" w:type="dxa"/>
              <w:bottom w:w="70.0" w:type="dxa"/>
            </w:tcMar>
          </w:tcPr>
          <w:p w:rsidR="00000000" w:rsidDel="00000000" w:rsidP="00000000" w:rsidRDefault="00000000" w:rsidRPr="00000000" w14:paraId="000002B6">
            <w:pPr>
              <w:rPr/>
            </w:pPr>
            <w:r w:rsidDel="00000000" w:rsidR="00000000" w:rsidRPr="00000000">
              <w:rPr>
                <w:b w:val="1"/>
                <w:bCs w:val="1"/>
                <w:color w:val="ffffff"/>
                <w:sz w:val="14"/>
                <w:szCs w:val="14"/>
                <w:rtl w:val="0"/>
              </w:rPr>
              <w:t xml:space="preserve">Dual role</w:t>
            </w:r>
            <w:r w:rsidDel="00000000" w:rsidR="00000000" w:rsidRPr="00000000">
              <w:rPr>
                <w:rtl w:val="0"/>
              </w:rPr>
            </w:r>
          </w:p>
        </w:tc>
      </w:tr>
      <w:tr>
        <w:trPr>
          <w:cantSplit w:val="1"/>
          <w:tblHeader w:val="0"/>
        </w:trPr>
        <w:tc>
          <w:tcPr>
            <w:tcMar>
              <w:top w:w="65.0" w:type="dxa"/>
              <w:bottom w:w="65.0" w:type="dxa"/>
            </w:tcMar>
          </w:tcPr>
          <w:p w:rsidR="00000000" w:rsidDel="00000000" w:rsidP="00000000" w:rsidRDefault="00000000" w:rsidRPr="00000000" w14:paraId="000002B7">
            <w:pPr>
              <w:spacing w:after="0" w:lineRule="auto"/>
              <w:rPr/>
            </w:pPr>
            <w:r w:rsidDel="00000000" w:rsidR="00000000" w:rsidRPr="00000000">
              <w:rPr>
                <w:color w:val="202335"/>
                <w:sz w:val="14"/>
                <w:szCs w:val="14"/>
                <w:rtl w:val="0"/>
              </w:rPr>
              <w:t xml:space="preserve">Public KB</w:t>
            </w:r>
            <w:r w:rsidDel="00000000" w:rsidR="00000000" w:rsidRPr="00000000">
              <w:rPr>
                <w:rtl w:val="0"/>
              </w:rPr>
            </w:r>
          </w:p>
        </w:tc>
        <w:tc>
          <w:tcPr>
            <w:tcMar>
              <w:top w:w="65.0" w:type="dxa"/>
              <w:bottom w:w="65.0" w:type="dxa"/>
            </w:tcMar>
          </w:tcPr>
          <w:p w:rsidR="00000000" w:rsidDel="00000000" w:rsidP="00000000" w:rsidRDefault="00000000" w:rsidRPr="00000000" w14:paraId="000002B8">
            <w:pPr>
              <w:spacing w:after="0" w:lineRule="auto"/>
              <w:rPr/>
            </w:pPr>
            <w:r w:rsidDel="00000000" w:rsidR="00000000" w:rsidRPr="00000000">
              <w:rPr>
                <w:color w:val="202335"/>
                <w:sz w:val="14"/>
                <w:szCs w:val="14"/>
                <w:rtl w:val="0"/>
              </w:rPr>
              <w:t xml:space="preserve">Allow</w:t>
            </w:r>
            <w:r w:rsidDel="00000000" w:rsidR="00000000" w:rsidRPr="00000000">
              <w:rPr>
                <w:rtl w:val="0"/>
              </w:rPr>
            </w:r>
          </w:p>
        </w:tc>
        <w:tc>
          <w:tcPr>
            <w:tcMar>
              <w:top w:w="65.0" w:type="dxa"/>
              <w:bottom w:w="65.0" w:type="dxa"/>
            </w:tcMar>
          </w:tcPr>
          <w:p w:rsidR="00000000" w:rsidDel="00000000" w:rsidP="00000000" w:rsidRDefault="00000000" w:rsidRPr="00000000" w14:paraId="000002B9">
            <w:pPr>
              <w:spacing w:after="0" w:lineRule="auto"/>
              <w:rPr/>
            </w:pPr>
            <w:r w:rsidDel="00000000" w:rsidR="00000000" w:rsidRPr="00000000">
              <w:rPr>
                <w:color w:val="202335"/>
                <w:sz w:val="14"/>
                <w:szCs w:val="14"/>
                <w:rtl w:val="0"/>
              </w:rPr>
              <w:t xml:space="preserve">Allow</w:t>
            </w:r>
            <w:r w:rsidDel="00000000" w:rsidR="00000000" w:rsidRPr="00000000">
              <w:rPr>
                <w:rtl w:val="0"/>
              </w:rPr>
            </w:r>
          </w:p>
        </w:tc>
        <w:tc>
          <w:tcPr>
            <w:tcMar>
              <w:top w:w="65.0" w:type="dxa"/>
              <w:bottom w:w="65.0" w:type="dxa"/>
            </w:tcMar>
          </w:tcPr>
          <w:p w:rsidR="00000000" w:rsidDel="00000000" w:rsidP="00000000" w:rsidRDefault="00000000" w:rsidRPr="00000000" w14:paraId="000002BA">
            <w:pPr>
              <w:spacing w:after="0" w:lineRule="auto"/>
              <w:rPr/>
            </w:pPr>
            <w:r w:rsidDel="00000000" w:rsidR="00000000" w:rsidRPr="00000000">
              <w:rPr>
                <w:color w:val="202335"/>
                <w:sz w:val="14"/>
                <w:szCs w:val="14"/>
                <w:rtl w:val="0"/>
              </w:rPr>
              <w:t xml:space="preserve">Allow</w:t>
            </w:r>
            <w:r w:rsidDel="00000000" w:rsidR="00000000" w:rsidRPr="00000000">
              <w:rPr>
                <w:rtl w:val="0"/>
              </w:rPr>
            </w:r>
          </w:p>
        </w:tc>
        <w:tc>
          <w:tcPr>
            <w:tcMar>
              <w:top w:w="65.0" w:type="dxa"/>
              <w:bottom w:w="65.0" w:type="dxa"/>
            </w:tcMar>
          </w:tcPr>
          <w:p w:rsidR="00000000" w:rsidDel="00000000" w:rsidP="00000000" w:rsidRDefault="00000000" w:rsidRPr="00000000" w14:paraId="000002BB">
            <w:pPr>
              <w:spacing w:after="0" w:lineRule="auto"/>
              <w:rPr/>
            </w:pPr>
            <w:r w:rsidDel="00000000" w:rsidR="00000000" w:rsidRPr="00000000">
              <w:rPr>
                <w:color w:val="202335"/>
                <w:sz w:val="14"/>
                <w:szCs w:val="14"/>
                <w:rtl w:val="0"/>
              </w:rPr>
              <w:t xml:space="preserve">Allow</w:t>
            </w:r>
            <w:r w:rsidDel="00000000" w:rsidR="00000000" w:rsidRPr="00000000">
              <w:rPr>
                <w:rtl w:val="0"/>
              </w:rPr>
            </w:r>
          </w:p>
        </w:tc>
      </w:tr>
      <w:tr>
        <w:trPr>
          <w:cantSplit w:val="1"/>
          <w:tblHeader w:val="0"/>
        </w:trPr>
        <w:tc>
          <w:tcPr>
            <w:shd w:fill="fbfbfd" w:val="clear"/>
            <w:tcMar>
              <w:top w:w="65.0" w:type="dxa"/>
              <w:bottom w:w="65.0" w:type="dxa"/>
            </w:tcMar>
          </w:tcPr>
          <w:p w:rsidR="00000000" w:rsidDel="00000000" w:rsidP="00000000" w:rsidRDefault="00000000" w:rsidRPr="00000000" w14:paraId="000002BC">
            <w:pPr>
              <w:spacing w:after="0" w:lineRule="auto"/>
              <w:rPr/>
            </w:pPr>
            <w:r w:rsidDel="00000000" w:rsidR="00000000" w:rsidRPr="00000000">
              <w:rPr>
                <w:color w:val="202335"/>
                <w:sz w:val="14"/>
                <w:szCs w:val="14"/>
                <w:rtl w:val="0"/>
              </w:rPr>
              <w:t xml:space="preserve">Read own application</w:t>
            </w:r>
            <w:r w:rsidDel="00000000" w:rsidR="00000000" w:rsidRPr="00000000">
              <w:rPr>
                <w:rtl w:val="0"/>
              </w:rPr>
            </w:r>
          </w:p>
        </w:tc>
        <w:tc>
          <w:tcPr>
            <w:shd w:fill="fbfbfd" w:val="clear"/>
            <w:tcMar>
              <w:top w:w="65.0" w:type="dxa"/>
              <w:bottom w:w="65.0" w:type="dxa"/>
            </w:tcMar>
          </w:tcPr>
          <w:p w:rsidR="00000000" w:rsidDel="00000000" w:rsidP="00000000" w:rsidRDefault="00000000" w:rsidRPr="00000000" w14:paraId="000002BD">
            <w:pPr>
              <w:spacing w:after="0" w:lineRule="auto"/>
              <w:rPr/>
            </w:pPr>
            <w:r w:rsidDel="00000000" w:rsidR="00000000" w:rsidRPr="00000000">
              <w:rPr>
                <w:color w:val="202335"/>
                <w:sz w:val="14"/>
                <w:szCs w:val="14"/>
                <w:rtl w:val="0"/>
              </w:rPr>
              <w:t xml:space="preserve">Deny</w:t>
            </w:r>
            <w:r w:rsidDel="00000000" w:rsidR="00000000" w:rsidRPr="00000000">
              <w:rPr>
                <w:rtl w:val="0"/>
              </w:rPr>
            </w:r>
          </w:p>
        </w:tc>
        <w:tc>
          <w:tcPr>
            <w:shd w:fill="fbfbfd" w:val="clear"/>
            <w:tcMar>
              <w:top w:w="65.0" w:type="dxa"/>
              <w:bottom w:w="65.0" w:type="dxa"/>
            </w:tcMar>
          </w:tcPr>
          <w:p w:rsidR="00000000" w:rsidDel="00000000" w:rsidP="00000000" w:rsidRDefault="00000000" w:rsidRPr="00000000" w14:paraId="000002BE">
            <w:pPr>
              <w:spacing w:after="0" w:lineRule="auto"/>
              <w:rPr/>
            </w:pPr>
            <w:r w:rsidDel="00000000" w:rsidR="00000000" w:rsidRPr="00000000">
              <w:rPr>
                <w:color w:val="202335"/>
                <w:sz w:val="14"/>
                <w:szCs w:val="14"/>
                <w:rtl w:val="0"/>
              </w:rPr>
              <w:t xml:space="preserve">Allow</w:t>
            </w:r>
            <w:r w:rsidDel="00000000" w:rsidR="00000000" w:rsidRPr="00000000">
              <w:rPr>
                <w:rtl w:val="0"/>
              </w:rPr>
            </w:r>
          </w:p>
        </w:tc>
        <w:tc>
          <w:tcPr>
            <w:shd w:fill="fbfbfd" w:val="clear"/>
            <w:tcMar>
              <w:top w:w="65.0" w:type="dxa"/>
              <w:bottom w:w="65.0" w:type="dxa"/>
            </w:tcMar>
          </w:tcPr>
          <w:p w:rsidR="00000000" w:rsidDel="00000000" w:rsidP="00000000" w:rsidRDefault="00000000" w:rsidRPr="00000000" w14:paraId="000002BF">
            <w:pPr>
              <w:spacing w:after="0" w:lineRule="auto"/>
              <w:rPr/>
            </w:pPr>
            <w:r w:rsidDel="00000000" w:rsidR="00000000" w:rsidRPr="00000000">
              <w:rPr>
                <w:color w:val="202335"/>
                <w:sz w:val="14"/>
                <w:szCs w:val="14"/>
                <w:rtl w:val="0"/>
              </w:rPr>
              <w:t xml:space="preserve">Deny unless host-side entitlement exposes applicant state</w:t>
            </w:r>
            <w:r w:rsidDel="00000000" w:rsidR="00000000" w:rsidRPr="00000000">
              <w:rPr>
                <w:rtl w:val="0"/>
              </w:rPr>
            </w:r>
          </w:p>
        </w:tc>
        <w:tc>
          <w:tcPr>
            <w:shd w:fill="fbfbfd" w:val="clear"/>
            <w:tcMar>
              <w:top w:w="65.0" w:type="dxa"/>
              <w:bottom w:w="65.0" w:type="dxa"/>
            </w:tcMar>
          </w:tcPr>
          <w:p w:rsidR="00000000" w:rsidDel="00000000" w:rsidP="00000000" w:rsidRDefault="00000000" w:rsidRPr="00000000" w14:paraId="000002C0">
            <w:pPr>
              <w:spacing w:after="0" w:lineRule="auto"/>
              <w:rPr/>
            </w:pPr>
            <w:r w:rsidDel="00000000" w:rsidR="00000000" w:rsidRPr="00000000">
              <w:rPr>
                <w:color w:val="202335"/>
                <w:sz w:val="14"/>
                <w:szCs w:val="14"/>
                <w:rtl w:val="0"/>
              </w:rPr>
              <w:t xml:space="preserve">Active role + entitlement</w:t>
            </w:r>
            <w:r w:rsidDel="00000000" w:rsidR="00000000" w:rsidRPr="00000000">
              <w:rPr>
                <w:rtl w:val="0"/>
              </w:rPr>
            </w:r>
          </w:p>
        </w:tc>
      </w:tr>
      <w:tr>
        <w:trPr>
          <w:cantSplit w:val="1"/>
          <w:tblHeader w:val="0"/>
        </w:trPr>
        <w:tc>
          <w:tcPr>
            <w:tcMar>
              <w:top w:w="65.0" w:type="dxa"/>
              <w:bottom w:w="65.0" w:type="dxa"/>
            </w:tcMar>
          </w:tcPr>
          <w:p w:rsidR="00000000" w:rsidDel="00000000" w:rsidP="00000000" w:rsidRDefault="00000000" w:rsidRPr="00000000" w14:paraId="000002C1">
            <w:pPr>
              <w:spacing w:after="0" w:lineRule="auto"/>
              <w:rPr/>
            </w:pPr>
            <w:r w:rsidDel="00000000" w:rsidR="00000000" w:rsidRPr="00000000">
              <w:rPr>
                <w:color w:val="202335"/>
                <w:sz w:val="14"/>
                <w:szCs w:val="14"/>
                <w:rtl w:val="0"/>
              </w:rPr>
              <w:t xml:space="preserve">Read own host compliance</w:t>
            </w:r>
            <w:r w:rsidDel="00000000" w:rsidR="00000000" w:rsidRPr="00000000">
              <w:rPr>
                <w:rtl w:val="0"/>
              </w:rPr>
            </w:r>
          </w:p>
        </w:tc>
        <w:tc>
          <w:tcPr>
            <w:tcMar>
              <w:top w:w="65.0" w:type="dxa"/>
              <w:bottom w:w="65.0" w:type="dxa"/>
            </w:tcMar>
          </w:tcPr>
          <w:p w:rsidR="00000000" w:rsidDel="00000000" w:rsidP="00000000" w:rsidRDefault="00000000" w:rsidRPr="00000000" w14:paraId="000002C2">
            <w:pPr>
              <w:spacing w:after="0" w:lineRule="auto"/>
              <w:rPr/>
            </w:pPr>
            <w:r w:rsidDel="00000000" w:rsidR="00000000" w:rsidRPr="00000000">
              <w:rPr>
                <w:color w:val="202335"/>
                <w:sz w:val="14"/>
                <w:szCs w:val="14"/>
                <w:rtl w:val="0"/>
              </w:rPr>
              <w:t xml:space="preserve">Deny</w:t>
            </w:r>
            <w:r w:rsidDel="00000000" w:rsidR="00000000" w:rsidRPr="00000000">
              <w:rPr>
                <w:rtl w:val="0"/>
              </w:rPr>
            </w:r>
          </w:p>
        </w:tc>
        <w:tc>
          <w:tcPr>
            <w:tcMar>
              <w:top w:w="65.0" w:type="dxa"/>
              <w:bottom w:w="65.0" w:type="dxa"/>
            </w:tcMar>
          </w:tcPr>
          <w:p w:rsidR="00000000" w:rsidDel="00000000" w:rsidP="00000000" w:rsidRDefault="00000000" w:rsidRPr="00000000" w14:paraId="000002C3">
            <w:pPr>
              <w:spacing w:after="0" w:lineRule="auto"/>
              <w:rPr/>
            </w:pPr>
            <w:r w:rsidDel="00000000" w:rsidR="00000000" w:rsidRPr="00000000">
              <w:rPr>
                <w:color w:val="202335"/>
                <w:sz w:val="14"/>
                <w:szCs w:val="14"/>
                <w:rtl w:val="0"/>
              </w:rPr>
              <w:t xml:space="preserve">Deny</w:t>
            </w:r>
            <w:r w:rsidDel="00000000" w:rsidR="00000000" w:rsidRPr="00000000">
              <w:rPr>
                <w:rtl w:val="0"/>
              </w:rPr>
            </w:r>
          </w:p>
        </w:tc>
        <w:tc>
          <w:tcPr>
            <w:tcMar>
              <w:top w:w="65.0" w:type="dxa"/>
              <w:bottom w:w="65.0" w:type="dxa"/>
            </w:tcMar>
          </w:tcPr>
          <w:p w:rsidR="00000000" w:rsidDel="00000000" w:rsidP="00000000" w:rsidRDefault="00000000" w:rsidRPr="00000000" w14:paraId="000002C4">
            <w:pPr>
              <w:spacing w:after="0" w:lineRule="auto"/>
              <w:rPr/>
            </w:pPr>
            <w:r w:rsidDel="00000000" w:rsidR="00000000" w:rsidRPr="00000000">
              <w:rPr>
                <w:color w:val="202335"/>
                <w:sz w:val="14"/>
                <w:szCs w:val="14"/>
                <w:rtl w:val="0"/>
              </w:rPr>
              <w:t xml:space="preserve">Allow</w:t>
            </w:r>
            <w:r w:rsidDel="00000000" w:rsidR="00000000" w:rsidRPr="00000000">
              <w:rPr>
                <w:rtl w:val="0"/>
              </w:rPr>
            </w:r>
          </w:p>
        </w:tc>
        <w:tc>
          <w:tcPr>
            <w:tcMar>
              <w:top w:w="65.0" w:type="dxa"/>
              <w:bottom w:w="65.0" w:type="dxa"/>
            </w:tcMar>
          </w:tcPr>
          <w:p w:rsidR="00000000" w:rsidDel="00000000" w:rsidP="00000000" w:rsidRDefault="00000000" w:rsidRPr="00000000" w14:paraId="000002C5">
            <w:pPr>
              <w:spacing w:after="0" w:lineRule="auto"/>
              <w:rPr/>
            </w:pPr>
            <w:r w:rsidDel="00000000" w:rsidR="00000000" w:rsidRPr="00000000">
              <w:rPr>
                <w:color w:val="202335"/>
                <w:sz w:val="14"/>
                <w:szCs w:val="14"/>
                <w:rtl w:val="0"/>
              </w:rPr>
              <w:t xml:space="preserve">Host active role</w:t>
            </w:r>
            <w:r w:rsidDel="00000000" w:rsidR="00000000" w:rsidRPr="00000000">
              <w:rPr>
                <w:rtl w:val="0"/>
              </w:rPr>
            </w:r>
          </w:p>
        </w:tc>
      </w:tr>
      <w:tr>
        <w:trPr>
          <w:cantSplit w:val="1"/>
          <w:tblHeader w:val="0"/>
        </w:trPr>
        <w:tc>
          <w:tcPr>
            <w:shd w:fill="fbfbfd" w:val="clear"/>
            <w:tcMar>
              <w:top w:w="65.0" w:type="dxa"/>
              <w:bottom w:w="65.0" w:type="dxa"/>
            </w:tcMar>
          </w:tcPr>
          <w:p w:rsidR="00000000" w:rsidDel="00000000" w:rsidP="00000000" w:rsidRDefault="00000000" w:rsidRPr="00000000" w14:paraId="000002C6">
            <w:pPr>
              <w:spacing w:after="0" w:lineRule="auto"/>
              <w:rPr/>
            </w:pPr>
            <w:r w:rsidDel="00000000" w:rsidR="00000000" w:rsidRPr="00000000">
              <w:rPr>
                <w:color w:val="202335"/>
                <w:sz w:val="14"/>
                <w:szCs w:val="14"/>
                <w:rtl w:val="0"/>
              </w:rPr>
              <w:t xml:space="preserve">Read payment state</w:t>
            </w:r>
            <w:r w:rsidDel="00000000" w:rsidR="00000000" w:rsidRPr="00000000">
              <w:rPr>
                <w:rtl w:val="0"/>
              </w:rPr>
            </w:r>
          </w:p>
        </w:tc>
        <w:tc>
          <w:tcPr>
            <w:shd w:fill="fbfbfd" w:val="clear"/>
            <w:tcMar>
              <w:top w:w="65.0" w:type="dxa"/>
              <w:bottom w:w="65.0" w:type="dxa"/>
            </w:tcMar>
          </w:tcPr>
          <w:p w:rsidR="00000000" w:rsidDel="00000000" w:rsidP="00000000" w:rsidRDefault="00000000" w:rsidRPr="00000000" w14:paraId="000002C7">
            <w:pPr>
              <w:spacing w:after="0" w:lineRule="auto"/>
              <w:rPr/>
            </w:pPr>
            <w:r w:rsidDel="00000000" w:rsidR="00000000" w:rsidRPr="00000000">
              <w:rPr>
                <w:color w:val="202335"/>
                <w:sz w:val="14"/>
                <w:szCs w:val="14"/>
                <w:rtl w:val="0"/>
              </w:rPr>
              <w:t xml:space="preserve">Deny</w:t>
            </w:r>
            <w:r w:rsidDel="00000000" w:rsidR="00000000" w:rsidRPr="00000000">
              <w:rPr>
                <w:rtl w:val="0"/>
              </w:rPr>
            </w:r>
          </w:p>
        </w:tc>
        <w:tc>
          <w:tcPr>
            <w:shd w:fill="fbfbfd" w:val="clear"/>
            <w:tcMar>
              <w:top w:w="65.0" w:type="dxa"/>
              <w:bottom w:w="65.0" w:type="dxa"/>
            </w:tcMar>
          </w:tcPr>
          <w:p w:rsidR="00000000" w:rsidDel="00000000" w:rsidP="00000000" w:rsidRDefault="00000000" w:rsidRPr="00000000" w14:paraId="000002C8">
            <w:pPr>
              <w:spacing w:after="0" w:lineRule="auto"/>
              <w:rPr/>
            </w:pPr>
            <w:r w:rsidDel="00000000" w:rsidR="00000000" w:rsidRPr="00000000">
              <w:rPr>
                <w:color w:val="202335"/>
                <w:sz w:val="14"/>
                <w:szCs w:val="14"/>
                <w:rtl w:val="0"/>
              </w:rPr>
              <w:t xml:space="preserve">Own permitted records</w:t>
            </w:r>
            <w:r w:rsidDel="00000000" w:rsidR="00000000" w:rsidRPr="00000000">
              <w:rPr>
                <w:rtl w:val="0"/>
              </w:rPr>
            </w:r>
          </w:p>
        </w:tc>
        <w:tc>
          <w:tcPr>
            <w:shd w:fill="fbfbfd" w:val="clear"/>
            <w:tcMar>
              <w:top w:w="65.0" w:type="dxa"/>
              <w:bottom w:w="65.0" w:type="dxa"/>
            </w:tcMar>
          </w:tcPr>
          <w:p w:rsidR="00000000" w:rsidDel="00000000" w:rsidP="00000000" w:rsidRDefault="00000000" w:rsidRPr="00000000" w14:paraId="000002C9">
            <w:pPr>
              <w:spacing w:after="0" w:lineRule="auto"/>
              <w:rPr/>
            </w:pPr>
            <w:r w:rsidDel="00000000" w:rsidR="00000000" w:rsidRPr="00000000">
              <w:rPr>
                <w:color w:val="202335"/>
                <w:sz w:val="14"/>
                <w:szCs w:val="14"/>
                <w:rtl w:val="0"/>
              </w:rPr>
              <w:t xml:space="preserve">Own permitted records</w:t>
            </w:r>
            <w:r w:rsidDel="00000000" w:rsidR="00000000" w:rsidRPr="00000000">
              <w:rPr>
                <w:rtl w:val="0"/>
              </w:rPr>
            </w:r>
          </w:p>
        </w:tc>
        <w:tc>
          <w:tcPr>
            <w:shd w:fill="fbfbfd" w:val="clear"/>
            <w:tcMar>
              <w:top w:w="65.0" w:type="dxa"/>
              <w:bottom w:w="65.0" w:type="dxa"/>
            </w:tcMar>
          </w:tcPr>
          <w:p w:rsidR="00000000" w:rsidDel="00000000" w:rsidP="00000000" w:rsidRDefault="00000000" w:rsidRPr="00000000" w14:paraId="000002CA">
            <w:pPr>
              <w:spacing w:after="0" w:lineRule="auto"/>
              <w:rPr/>
            </w:pPr>
            <w:r w:rsidDel="00000000" w:rsidR="00000000" w:rsidRPr="00000000">
              <w:rPr>
                <w:color w:val="202335"/>
                <w:sz w:val="14"/>
                <w:szCs w:val="14"/>
                <w:rtl w:val="0"/>
              </w:rPr>
              <w:t xml:space="preserve">Active role + record scope</w:t>
            </w:r>
            <w:r w:rsidDel="00000000" w:rsidR="00000000" w:rsidRPr="00000000">
              <w:rPr>
                <w:rtl w:val="0"/>
              </w:rPr>
            </w:r>
          </w:p>
        </w:tc>
      </w:tr>
      <w:tr>
        <w:trPr>
          <w:cantSplit w:val="1"/>
          <w:tblHeader w:val="0"/>
        </w:trPr>
        <w:tc>
          <w:tcPr>
            <w:tcMar>
              <w:top w:w="65.0" w:type="dxa"/>
              <w:bottom w:w="65.0" w:type="dxa"/>
            </w:tcMar>
          </w:tcPr>
          <w:p w:rsidR="00000000" w:rsidDel="00000000" w:rsidP="00000000" w:rsidRDefault="00000000" w:rsidRPr="00000000" w14:paraId="000002CB">
            <w:pPr>
              <w:spacing w:after="0" w:lineRule="auto"/>
              <w:rPr/>
            </w:pPr>
            <w:r w:rsidDel="00000000" w:rsidR="00000000" w:rsidRPr="00000000">
              <w:rPr>
                <w:color w:val="202335"/>
                <w:sz w:val="14"/>
                <w:szCs w:val="14"/>
                <w:rtl w:val="0"/>
              </w:rPr>
              <w:t xml:space="preserve">Save listing</w:t>
            </w:r>
            <w:r w:rsidDel="00000000" w:rsidR="00000000" w:rsidRPr="00000000">
              <w:rPr>
                <w:rtl w:val="0"/>
              </w:rPr>
            </w:r>
          </w:p>
        </w:tc>
        <w:tc>
          <w:tcPr>
            <w:tcMar>
              <w:top w:w="65.0" w:type="dxa"/>
              <w:bottom w:w="65.0" w:type="dxa"/>
            </w:tcMar>
          </w:tcPr>
          <w:p w:rsidR="00000000" w:rsidDel="00000000" w:rsidP="00000000" w:rsidRDefault="00000000" w:rsidRPr="00000000" w14:paraId="000002CC">
            <w:pPr>
              <w:spacing w:after="0" w:lineRule="auto"/>
              <w:rPr/>
            </w:pPr>
            <w:r w:rsidDel="00000000" w:rsidR="00000000" w:rsidRPr="00000000">
              <w:rPr>
                <w:color w:val="202335"/>
                <w:sz w:val="14"/>
                <w:szCs w:val="14"/>
                <w:rtl w:val="0"/>
              </w:rPr>
              <w:t xml:space="preserve">Deny or prompt sign-in</w:t>
            </w:r>
            <w:r w:rsidDel="00000000" w:rsidR="00000000" w:rsidRPr="00000000">
              <w:rPr>
                <w:rtl w:val="0"/>
              </w:rPr>
            </w:r>
          </w:p>
        </w:tc>
        <w:tc>
          <w:tcPr>
            <w:tcMar>
              <w:top w:w="65.0" w:type="dxa"/>
              <w:bottom w:w="65.0" w:type="dxa"/>
            </w:tcMar>
          </w:tcPr>
          <w:p w:rsidR="00000000" w:rsidDel="00000000" w:rsidP="00000000" w:rsidRDefault="00000000" w:rsidRPr="00000000" w14:paraId="000002CD">
            <w:pPr>
              <w:spacing w:after="0" w:lineRule="auto"/>
              <w:rPr/>
            </w:pPr>
            <w:r w:rsidDel="00000000" w:rsidR="00000000" w:rsidRPr="00000000">
              <w:rPr>
                <w:color w:val="202335"/>
                <w:sz w:val="14"/>
                <w:szCs w:val="14"/>
                <w:rtl w:val="0"/>
              </w:rPr>
              <w:t xml:space="preserve">A1</w:t>
            </w:r>
            <w:r w:rsidDel="00000000" w:rsidR="00000000" w:rsidRPr="00000000">
              <w:rPr>
                <w:rtl w:val="0"/>
              </w:rPr>
            </w:r>
          </w:p>
        </w:tc>
        <w:tc>
          <w:tcPr>
            <w:tcMar>
              <w:top w:w="65.0" w:type="dxa"/>
              <w:bottom w:w="65.0" w:type="dxa"/>
            </w:tcMar>
          </w:tcPr>
          <w:p w:rsidR="00000000" w:rsidDel="00000000" w:rsidP="00000000" w:rsidRDefault="00000000" w:rsidRPr="00000000" w14:paraId="000002CE">
            <w:pPr>
              <w:spacing w:after="0" w:lineRule="auto"/>
              <w:rPr/>
            </w:pPr>
            <w:r w:rsidDel="00000000" w:rsidR="00000000" w:rsidRPr="00000000">
              <w:rPr>
                <w:color w:val="202335"/>
                <w:sz w:val="14"/>
                <w:szCs w:val="14"/>
                <w:rtl w:val="0"/>
              </w:rPr>
              <w:t xml:space="preserve">As renter context only</w:t>
            </w:r>
            <w:r w:rsidDel="00000000" w:rsidR="00000000" w:rsidRPr="00000000">
              <w:rPr>
                <w:rtl w:val="0"/>
              </w:rPr>
            </w:r>
          </w:p>
        </w:tc>
        <w:tc>
          <w:tcPr>
            <w:tcMar>
              <w:top w:w="65.0" w:type="dxa"/>
              <w:bottom w:w="65.0" w:type="dxa"/>
            </w:tcMar>
          </w:tcPr>
          <w:p w:rsidR="00000000" w:rsidDel="00000000" w:rsidP="00000000" w:rsidRDefault="00000000" w:rsidRPr="00000000" w14:paraId="000002CF">
            <w:pPr>
              <w:spacing w:after="0" w:lineRule="auto"/>
              <w:rPr/>
            </w:pPr>
            <w:r w:rsidDel="00000000" w:rsidR="00000000" w:rsidRPr="00000000">
              <w:rPr>
                <w:color w:val="202335"/>
                <w:sz w:val="14"/>
                <w:szCs w:val="14"/>
                <w:rtl w:val="0"/>
              </w:rPr>
              <w:t xml:space="preserve">Renter active role</w:t>
            </w:r>
            <w:r w:rsidDel="00000000" w:rsidR="00000000" w:rsidRPr="00000000">
              <w:rPr>
                <w:rtl w:val="0"/>
              </w:rPr>
            </w:r>
          </w:p>
        </w:tc>
      </w:tr>
      <w:tr>
        <w:trPr>
          <w:cantSplit w:val="1"/>
          <w:tblHeader w:val="0"/>
        </w:trPr>
        <w:tc>
          <w:tcPr>
            <w:shd w:fill="fbfbfd" w:val="clear"/>
            <w:tcMar>
              <w:top w:w="65.0" w:type="dxa"/>
              <w:bottom w:w="65.0" w:type="dxa"/>
            </w:tcMar>
          </w:tcPr>
          <w:p w:rsidR="00000000" w:rsidDel="00000000" w:rsidP="00000000" w:rsidRDefault="00000000" w:rsidRPr="00000000" w14:paraId="000002D0">
            <w:pPr>
              <w:spacing w:after="0" w:lineRule="auto"/>
              <w:rPr/>
            </w:pPr>
            <w:r w:rsidDel="00000000" w:rsidR="00000000" w:rsidRPr="00000000">
              <w:rPr>
                <w:color w:val="202335"/>
                <w:sz w:val="14"/>
                <w:szCs w:val="14"/>
                <w:rtl w:val="0"/>
              </w:rPr>
              <w:t xml:space="preserve">Schedule viewing</w:t>
            </w:r>
            <w:r w:rsidDel="00000000" w:rsidR="00000000" w:rsidRPr="00000000">
              <w:rPr>
                <w:rtl w:val="0"/>
              </w:rPr>
            </w:r>
          </w:p>
        </w:tc>
        <w:tc>
          <w:tcPr>
            <w:shd w:fill="fbfbfd" w:val="clear"/>
            <w:tcMar>
              <w:top w:w="65.0" w:type="dxa"/>
              <w:bottom w:w="65.0" w:type="dxa"/>
            </w:tcMar>
          </w:tcPr>
          <w:p w:rsidR="00000000" w:rsidDel="00000000" w:rsidP="00000000" w:rsidRDefault="00000000" w:rsidRPr="00000000" w14:paraId="000002D1">
            <w:pPr>
              <w:spacing w:after="0" w:lineRule="auto"/>
              <w:rPr/>
            </w:pPr>
            <w:r w:rsidDel="00000000" w:rsidR="00000000" w:rsidRPr="00000000">
              <w:rPr>
                <w:color w:val="202335"/>
                <w:sz w:val="14"/>
                <w:szCs w:val="14"/>
                <w:rtl w:val="0"/>
              </w:rPr>
              <w:t xml:space="preserve">Deny</w:t>
            </w:r>
            <w:r w:rsidDel="00000000" w:rsidR="00000000" w:rsidRPr="00000000">
              <w:rPr>
                <w:rtl w:val="0"/>
              </w:rPr>
            </w:r>
          </w:p>
        </w:tc>
        <w:tc>
          <w:tcPr>
            <w:shd w:fill="fbfbfd" w:val="clear"/>
            <w:tcMar>
              <w:top w:w="65.0" w:type="dxa"/>
              <w:bottom w:w="65.0" w:type="dxa"/>
            </w:tcMar>
          </w:tcPr>
          <w:p w:rsidR="00000000" w:rsidDel="00000000" w:rsidP="00000000" w:rsidRDefault="00000000" w:rsidRPr="00000000" w14:paraId="000002D2">
            <w:pPr>
              <w:spacing w:after="0" w:lineRule="auto"/>
              <w:rPr/>
            </w:pPr>
            <w:r w:rsidDel="00000000" w:rsidR="00000000" w:rsidRPr="00000000">
              <w:rPr>
                <w:color w:val="202335"/>
                <w:sz w:val="14"/>
                <w:szCs w:val="14"/>
                <w:rtl w:val="0"/>
              </w:rPr>
              <w:t xml:space="preserve">A2 if permitted</w:t>
            </w:r>
            <w:r w:rsidDel="00000000" w:rsidR="00000000" w:rsidRPr="00000000">
              <w:rPr>
                <w:rtl w:val="0"/>
              </w:rPr>
            </w:r>
          </w:p>
        </w:tc>
        <w:tc>
          <w:tcPr>
            <w:shd w:fill="fbfbfd" w:val="clear"/>
            <w:tcMar>
              <w:top w:w="65.0" w:type="dxa"/>
              <w:bottom w:w="65.0" w:type="dxa"/>
            </w:tcMar>
          </w:tcPr>
          <w:p w:rsidR="00000000" w:rsidDel="00000000" w:rsidP="00000000" w:rsidRDefault="00000000" w:rsidRPr="00000000" w14:paraId="000002D3">
            <w:pPr>
              <w:spacing w:after="0" w:lineRule="auto"/>
              <w:rPr/>
            </w:pPr>
            <w:r w:rsidDel="00000000" w:rsidR="00000000" w:rsidRPr="00000000">
              <w:rPr>
                <w:color w:val="202335"/>
                <w:sz w:val="14"/>
                <w:szCs w:val="14"/>
                <w:rtl w:val="0"/>
              </w:rPr>
              <w:t xml:space="preserve">A2 only for host-side supported flow</w:t>
            </w:r>
            <w:r w:rsidDel="00000000" w:rsidR="00000000" w:rsidRPr="00000000">
              <w:rPr>
                <w:rtl w:val="0"/>
              </w:rPr>
            </w:r>
          </w:p>
        </w:tc>
        <w:tc>
          <w:tcPr>
            <w:shd w:fill="fbfbfd" w:val="clear"/>
            <w:tcMar>
              <w:top w:w="65.0" w:type="dxa"/>
              <w:bottom w:w="65.0" w:type="dxa"/>
            </w:tcMar>
          </w:tcPr>
          <w:p w:rsidR="00000000" w:rsidDel="00000000" w:rsidP="00000000" w:rsidRDefault="00000000" w:rsidRPr="00000000" w14:paraId="000002D4">
            <w:pPr>
              <w:spacing w:after="0" w:lineRule="auto"/>
              <w:rPr/>
            </w:pPr>
            <w:r w:rsidDel="00000000" w:rsidR="00000000" w:rsidRPr="00000000">
              <w:rPr>
                <w:color w:val="202335"/>
                <w:sz w:val="14"/>
                <w:szCs w:val="14"/>
                <w:rtl w:val="0"/>
              </w:rPr>
              <w:t xml:space="preserve">Role-specific</w:t>
            </w:r>
            <w:r w:rsidDel="00000000" w:rsidR="00000000" w:rsidRPr="00000000">
              <w:rPr>
                <w:rtl w:val="0"/>
              </w:rPr>
            </w:r>
          </w:p>
        </w:tc>
      </w:tr>
      <w:tr>
        <w:trPr>
          <w:cantSplit w:val="1"/>
          <w:tblHeader w:val="0"/>
        </w:trPr>
        <w:tc>
          <w:tcPr>
            <w:tcMar>
              <w:top w:w="65.0" w:type="dxa"/>
              <w:bottom w:w="65.0" w:type="dxa"/>
            </w:tcMar>
          </w:tcPr>
          <w:p w:rsidR="00000000" w:rsidDel="00000000" w:rsidP="00000000" w:rsidRDefault="00000000" w:rsidRPr="00000000" w14:paraId="000002D5">
            <w:pPr>
              <w:spacing w:after="0" w:lineRule="auto"/>
              <w:rPr/>
            </w:pPr>
            <w:r w:rsidDel="00000000" w:rsidR="00000000" w:rsidRPr="00000000">
              <w:rPr>
                <w:color w:val="202335"/>
                <w:sz w:val="14"/>
                <w:szCs w:val="14"/>
                <w:rtl w:val="0"/>
              </w:rPr>
              <w:t xml:space="preserve">Move money / accept tenancy</w:t>
            </w:r>
            <w:r w:rsidDel="00000000" w:rsidR="00000000" w:rsidRPr="00000000">
              <w:rPr>
                <w:rtl w:val="0"/>
              </w:rPr>
            </w:r>
          </w:p>
        </w:tc>
        <w:tc>
          <w:tcPr>
            <w:tcMar>
              <w:top w:w="65.0" w:type="dxa"/>
              <w:bottom w:w="65.0" w:type="dxa"/>
            </w:tcMar>
          </w:tcPr>
          <w:p w:rsidR="00000000" w:rsidDel="00000000" w:rsidP="00000000" w:rsidRDefault="00000000" w:rsidRPr="00000000" w14:paraId="000002D6">
            <w:pPr>
              <w:spacing w:after="0" w:lineRule="auto"/>
              <w:rPr/>
            </w:pPr>
            <w:r w:rsidDel="00000000" w:rsidR="00000000" w:rsidRPr="00000000">
              <w:rPr>
                <w:color w:val="202335"/>
                <w:sz w:val="14"/>
                <w:szCs w:val="14"/>
                <w:rtl w:val="0"/>
              </w:rPr>
              <w:t xml:space="preserve">Deny</w:t>
            </w:r>
            <w:r w:rsidDel="00000000" w:rsidR="00000000" w:rsidRPr="00000000">
              <w:rPr>
                <w:rtl w:val="0"/>
              </w:rPr>
            </w:r>
          </w:p>
        </w:tc>
        <w:tc>
          <w:tcPr>
            <w:tcMar>
              <w:top w:w="65.0" w:type="dxa"/>
              <w:bottom w:w="65.0" w:type="dxa"/>
            </w:tcMar>
          </w:tcPr>
          <w:p w:rsidR="00000000" w:rsidDel="00000000" w:rsidP="00000000" w:rsidRDefault="00000000" w:rsidRPr="00000000" w14:paraId="000002D7">
            <w:pPr>
              <w:spacing w:after="0" w:lineRule="auto"/>
              <w:rPr/>
            </w:pPr>
            <w:r w:rsidDel="00000000" w:rsidR="00000000" w:rsidRPr="00000000">
              <w:rPr>
                <w:color w:val="202335"/>
                <w:sz w:val="14"/>
                <w:szCs w:val="14"/>
                <w:rtl w:val="0"/>
              </w:rPr>
              <w:t xml:space="preserve">Route only</w:t>
            </w:r>
            <w:r w:rsidDel="00000000" w:rsidR="00000000" w:rsidRPr="00000000">
              <w:rPr>
                <w:rtl w:val="0"/>
              </w:rPr>
            </w:r>
          </w:p>
        </w:tc>
        <w:tc>
          <w:tcPr>
            <w:tcMar>
              <w:top w:w="65.0" w:type="dxa"/>
              <w:bottom w:w="65.0" w:type="dxa"/>
            </w:tcMar>
          </w:tcPr>
          <w:p w:rsidR="00000000" w:rsidDel="00000000" w:rsidP="00000000" w:rsidRDefault="00000000" w:rsidRPr="00000000" w14:paraId="000002D8">
            <w:pPr>
              <w:spacing w:after="0" w:lineRule="auto"/>
              <w:rPr/>
            </w:pPr>
            <w:r w:rsidDel="00000000" w:rsidR="00000000" w:rsidRPr="00000000">
              <w:rPr>
                <w:color w:val="202335"/>
                <w:sz w:val="14"/>
                <w:szCs w:val="14"/>
                <w:rtl w:val="0"/>
              </w:rPr>
              <w:t xml:space="preserve">Route only</w:t>
            </w:r>
            <w:r w:rsidDel="00000000" w:rsidR="00000000" w:rsidRPr="00000000">
              <w:rPr>
                <w:rtl w:val="0"/>
              </w:rPr>
            </w:r>
          </w:p>
        </w:tc>
        <w:tc>
          <w:tcPr>
            <w:tcMar>
              <w:top w:w="65.0" w:type="dxa"/>
              <w:bottom w:w="65.0" w:type="dxa"/>
            </w:tcMar>
          </w:tcPr>
          <w:p w:rsidR="00000000" w:rsidDel="00000000" w:rsidP="00000000" w:rsidRDefault="00000000" w:rsidRPr="00000000" w14:paraId="000002D9">
            <w:pPr>
              <w:spacing w:after="0" w:lineRule="auto"/>
              <w:rPr/>
            </w:pPr>
            <w:r w:rsidDel="00000000" w:rsidR="00000000" w:rsidRPr="00000000">
              <w:rPr>
                <w:color w:val="202335"/>
                <w:sz w:val="14"/>
                <w:szCs w:val="14"/>
                <w:rtl w:val="0"/>
              </w:rPr>
              <w:t xml:space="preserve">Route only</w:t>
            </w:r>
            <w:r w:rsidDel="00000000" w:rsidR="00000000" w:rsidRPr="00000000">
              <w:rPr>
                <w:rtl w:val="0"/>
              </w:rPr>
            </w:r>
          </w:p>
        </w:tc>
      </w:tr>
    </w:tbl>
    <w:p w:rsidR="00000000" w:rsidDel="00000000" w:rsidP="00000000" w:rsidRDefault="00000000" w:rsidRPr="00000000" w14:paraId="000002DA">
      <w:pPr>
        <w:spacing w:after="0" w:lineRule="auto"/>
        <w:rPr/>
      </w:pPr>
      <w:r w:rsidDel="00000000" w:rsidR="00000000" w:rsidRPr="00000000">
        <w:rPr>
          <w:rtl w:val="0"/>
        </w:rPr>
      </w:r>
    </w:p>
    <w:p w:rsidR="00000000" w:rsidDel="00000000" w:rsidP="00000000" w:rsidRDefault="00000000" w:rsidRPr="00000000" w14:paraId="000002DB">
      <w:pPr>
        <w:pStyle w:val="Heading1"/>
        <w:rPr/>
      </w:pPr>
      <w:r w:rsidDel="00000000" w:rsidR="00000000" w:rsidRPr="00000000">
        <w:rPr>
          <w:rtl w:val="0"/>
        </w:rPr>
        <w:t xml:space="preserve">14. Security &amp; Privacy Engineering Controls</w:t>
      </w:r>
    </w:p>
    <w:p w:rsidR="00000000" w:rsidDel="00000000" w:rsidP="00000000" w:rsidRDefault="00000000" w:rsidRPr="00000000" w14:paraId="000002DC">
      <w:pPr>
        <w:pStyle w:val="Heading2"/>
        <w:rPr/>
      </w:pPr>
      <w:r w:rsidDel="00000000" w:rsidR="00000000" w:rsidRPr="00000000">
        <w:rPr>
          <w:rtl w:val="0"/>
        </w:rPr>
        <w:t xml:space="preserve">14.1 Mandatory controls</w:t>
      </w:r>
    </w:p>
    <w:tbl>
      <w:tblPr>
        <w:tblStyle w:val="Table32"/>
        <w:tblW w:w="9994.0" w:type="dxa"/>
        <w:jc w:val="center"/>
        <w:tblBorders>
          <w:top w:color="d9dce6" w:space="0" w:sz="3" w:val="single"/>
          <w:left w:color="d9dce6" w:space="0" w:sz="3" w:val="single"/>
          <w:bottom w:color="d9dce6" w:space="0" w:sz="3" w:val="single"/>
          <w:right w:color="d9dce6" w:space="0" w:sz="3" w:val="single"/>
          <w:insideH w:color="d9dce6" w:space="0" w:sz="3" w:val="single"/>
          <w:insideV w:color="d9dce6" w:space="0" w:sz="3" w:val="single"/>
        </w:tblBorders>
        <w:tblLayout w:type="fixed"/>
        <w:tblLook w:val="0400"/>
      </w:tblPr>
      <w:tblGrid>
        <w:gridCol w:w="4997"/>
        <w:gridCol w:w="4997"/>
        <w:tblGridChange w:id="0">
          <w:tblGrid>
            <w:gridCol w:w="4997"/>
            <w:gridCol w:w="4997"/>
          </w:tblGrid>
        </w:tblGridChange>
      </w:tblGrid>
      <w:tr>
        <w:trPr>
          <w:cantSplit w:val="0"/>
          <w:tblHeader w:val="1"/>
        </w:trPr>
        <w:tc>
          <w:tcPr>
            <w:shd w:fill="151a3d" w:val="clear"/>
            <w:tcMar>
              <w:top w:w="70.0" w:type="dxa"/>
              <w:bottom w:w="70.0" w:type="dxa"/>
            </w:tcMar>
          </w:tcPr>
          <w:p w:rsidR="00000000" w:rsidDel="00000000" w:rsidP="00000000" w:rsidRDefault="00000000" w:rsidRPr="00000000" w14:paraId="000002DD">
            <w:pPr>
              <w:rPr/>
            </w:pPr>
            <w:r w:rsidDel="00000000" w:rsidR="00000000" w:rsidRPr="00000000">
              <w:rPr>
                <w:b w:val="1"/>
                <w:bCs w:val="1"/>
                <w:color w:val="ffffff"/>
                <w:sz w:val="14"/>
                <w:szCs w:val="14"/>
                <w:rtl w:val="0"/>
              </w:rPr>
              <w:t xml:space="preserve">Control family</w:t>
            </w:r>
            <w:r w:rsidDel="00000000" w:rsidR="00000000" w:rsidRPr="00000000">
              <w:rPr>
                <w:rtl w:val="0"/>
              </w:rPr>
            </w:r>
          </w:p>
        </w:tc>
        <w:tc>
          <w:tcPr>
            <w:shd w:fill="151a3d" w:val="clear"/>
            <w:tcMar>
              <w:top w:w="70.0" w:type="dxa"/>
              <w:bottom w:w="70.0" w:type="dxa"/>
            </w:tcMar>
          </w:tcPr>
          <w:p w:rsidR="00000000" w:rsidDel="00000000" w:rsidP="00000000" w:rsidRDefault="00000000" w:rsidRPr="00000000" w14:paraId="000002DE">
            <w:pPr>
              <w:rPr/>
            </w:pPr>
            <w:r w:rsidDel="00000000" w:rsidR="00000000" w:rsidRPr="00000000">
              <w:rPr>
                <w:b w:val="1"/>
                <w:bCs w:val="1"/>
                <w:color w:val="ffffff"/>
                <w:sz w:val="14"/>
                <w:szCs w:val="14"/>
                <w:rtl w:val="0"/>
              </w:rPr>
              <w:t xml:space="preserve">Requirement</w:t>
            </w:r>
            <w:r w:rsidDel="00000000" w:rsidR="00000000" w:rsidRPr="00000000">
              <w:rPr>
                <w:rtl w:val="0"/>
              </w:rPr>
            </w:r>
          </w:p>
        </w:tc>
      </w:tr>
      <w:tr>
        <w:trPr>
          <w:cantSplit w:val="1"/>
          <w:tblHeader w:val="0"/>
        </w:trPr>
        <w:tc>
          <w:tcPr>
            <w:tcMar>
              <w:top w:w="65.0" w:type="dxa"/>
              <w:bottom w:w="65.0" w:type="dxa"/>
            </w:tcMar>
          </w:tcPr>
          <w:p w:rsidR="00000000" w:rsidDel="00000000" w:rsidP="00000000" w:rsidRDefault="00000000" w:rsidRPr="00000000" w14:paraId="000002DF">
            <w:pPr>
              <w:spacing w:after="0" w:lineRule="auto"/>
              <w:rPr/>
            </w:pPr>
            <w:r w:rsidDel="00000000" w:rsidR="00000000" w:rsidRPr="00000000">
              <w:rPr>
                <w:color w:val="202335"/>
                <w:sz w:val="14"/>
                <w:szCs w:val="14"/>
                <w:rtl w:val="0"/>
              </w:rPr>
              <w:t xml:space="preserve">Prompt injection defense</w:t>
            </w:r>
            <w:r w:rsidDel="00000000" w:rsidR="00000000" w:rsidRPr="00000000">
              <w:rPr>
                <w:rtl w:val="0"/>
              </w:rPr>
            </w:r>
          </w:p>
        </w:tc>
        <w:tc>
          <w:tcPr>
            <w:tcMar>
              <w:top w:w="65.0" w:type="dxa"/>
              <w:bottom w:w="65.0" w:type="dxa"/>
            </w:tcMar>
          </w:tcPr>
          <w:p w:rsidR="00000000" w:rsidDel="00000000" w:rsidP="00000000" w:rsidRDefault="00000000" w:rsidRPr="00000000" w14:paraId="000002E0">
            <w:pPr>
              <w:spacing w:after="0" w:lineRule="auto"/>
              <w:rPr/>
            </w:pPr>
            <w:r w:rsidDel="00000000" w:rsidR="00000000" w:rsidRPr="00000000">
              <w:rPr>
                <w:color w:val="202335"/>
                <w:sz w:val="14"/>
                <w:szCs w:val="14"/>
                <w:rtl w:val="0"/>
              </w:rPr>
              <w:t xml:space="preserve">Treat user, retrieved documents and tool outputs as untrusted data. System policy/tool permissions are never sourced from retrieved content.</w:t>
            </w:r>
            <w:r w:rsidDel="00000000" w:rsidR="00000000" w:rsidRPr="00000000">
              <w:rPr>
                <w:rtl w:val="0"/>
              </w:rPr>
            </w:r>
          </w:p>
        </w:tc>
      </w:tr>
      <w:tr>
        <w:trPr>
          <w:cantSplit w:val="1"/>
          <w:tblHeader w:val="0"/>
        </w:trPr>
        <w:tc>
          <w:tcPr>
            <w:shd w:fill="fbfbfd" w:val="clear"/>
            <w:tcMar>
              <w:top w:w="65.0" w:type="dxa"/>
              <w:bottom w:w="65.0" w:type="dxa"/>
            </w:tcMar>
          </w:tcPr>
          <w:p w:rsidR="00000000" w:rsidDel="00000000" w:rsidP="00000000" w:rsidRDefault="00000000" w:rsidRPr="00000000" w14:paraId="000002E1">
            <w:pPr>
              <w:spacing w:after="0" w:lineRule="auto"/>
              <w:rPr/>
            </w:pPr>
            <w:r w:rsidDel="00000000" w:rsidR="00000000" w:rsidRPr="00000000">
              <w:rPr>
                <w:color w:val="202335"/>
                <w:sz w:val="14"/>
                <w:szCs w:val="14"/>
                <w:rtl w:val="0"/>
              </w:rPr>
              <w:t xml:space="preserve">Sensitive data minimization</w:t>
            </w:r>
            <w:r w:rsidDel="00000000" w:rsidR="00000000" w:rsidRPr="00000000">
              <w:rPr>
                <w:rtl w:val="0"/>
              </w:rPr>
            </w:r>
          </w:p>
        </w:tc>
        <w:tc>
          <w:tcPr>
            <w:shd w:fill="fbfbfd" w:val="clear"/>
            <w:tcMar>
              <w:top w:w="65.0" w:type="dxa"/>
              <w:bottom w:w="65.0" w:type="dxa"/>
            </w:tcMar>
          </w:tcPr>
          <w:p w:rsidR="00000000" w:rsidDel="00000000" w:rsidP="00000000" w:rsidRDefault="00000000" w:rsidRPr="00000000" w14:paraId="000002E2">
            <w:pPr>
              <w:spacing w:after="0" w:lineRule="auto"/>
              <w:rPr/>
            </w:pPr>
            <w:r w:rsidDel="00000000" w:rsidR="00000000" w:rsidRPr="00000000">
              <w:rPr>
                <w:color w:val="202335"/>
                <w:sz w:val="14"/>
                <w:szCs w:val="14"/>
                <w:rtl w:val="0"/>
              </w:rPr>
              <w:t xml:space="preserve">Strip secrets, full payment data, raw identity evidence and irrelevant PII before model calls.</w:t>
            </w:r>
            <w:r w:rsidDel="00000000" w:rsidR="00000000" w:rsidRPr="00000000">
              <w:rPr>
                <w:rtl w:val="0"/>
              </w:rPr>
            </w:r>
          </w:p>
        </w:tc>
      </w:tr>
      <w:tr>
        <w:trPr>
          <w:cantSplit w:val="1"/>
          <w:tblHeader w:val="0"/>
        </w:trPr>
        <w:tc>
          <w:tcPr>
            <w:tcMar>
              <w:top w:w="65.0" w:type="dxa"/>
              <w:bottom w:w="65.0" w:type="dxa"/>
            </w:tcMar>
          </w:tcPr>
          <w:p w:rsidR="00000000" w:rsidDel="00000000" w:rsidP="00000000" w:rsidRDefault="00000000" w:rsidRPr="00000000" w14:paraId="000002E3">
            <w:pPr>
              <w:spacing w:after="0" w:lineRule="auto"/>
              <w:rPr/>
            </w:pPr>
            <w:r w:rsidDel="00000000" w:rsidR="00000000" w:rsidRPr="00000000">
              <w:rPr>
                <w:color w:val="202335"/>
                <w:sz w:val="14"/>
                <w:szCs w:val="14"/>
                <w:rtl w:val="0"/>
              </w:rPr>
              <w:t xml:space="preserve">Cross-account isolation</w:t>
            </w:r>
            <w:r w:rsidDel="00000000" w:rsidR="00000000" w:rsidRPr="00000000">
              <w:rPr>
                <w:rtl w:val="0"/>
              </w:rPr>
            </w:r>
          </w:p>
        </w:tc>
        <w:tc>
          <w:tcPr>
            <w:tcMar>
              <w:top w:w="65.0" w:type="dxa"/>
              <w:bottom w:w="65.0" w:type="dxa"/>
            </w:tcMar>
          </w:tcPr>
          <w:p w:rsidR="00000000" w:rsidDel="00000000" w:rsidP="00000000" w:rsidRDefault="00000000" w:rsidRPr="00000000" w14:paraId="000002E4">
            <w:pPr>
              <w:spacing w:after="0" w:lineRule="auto"/>
              <w:rPr/>
            </w:pPr>
            <w:r w:rsidDel="00000000" w:rsidR="00000000" w:rsidRPr="00000000">
              <w:rPr>
                <w:color w:val="202335"/>
                <w:sz w:val="14"/>
                <w:szCs w:val="14"/>
                <w:rtl w:val="0"/>
              </w:rPr>
              <w:t xml:space="preserve">Object-level auth on retrieval and tools; adversarial tests for IDOR/resource substitution.</w:t>
            </w:r>
            <w:r w:rsidDel="00000000" w:rsidR="00000000" w:rsidRPr="00000000">
              <w:rPr>
                <w:rtl w:val="0"/>
              </w:rPr>
            </w:r>
          </w:p>
        </w:tc>
      </w:tr>
      <w:tr>
        <w:trPr>
          <w:cantSplit w:val="1"/>
          <w:tblHeader w:val="0"/>
        </w:trPr>
        <w:tc>
          <w:tcPr>
            <w:shd w:fill="fbfbfd" w:val="clear"/>
            <w:tcMar>
              <w:top w:w="65.0" w:type="dxa"/>
              <w:bottom w:w="65.0" w:type="dxa"/>
            </w:tcMar>
          </w:tcPr>
          <w:p w:rsidR="00000000" w:rsidDel="00000000" w:rsidP="00000000" w:rsidRDefault="00000000" w:rsidRPr="00000000" w14:paraId="000002E5">
            <w:pPr>
              <w:spacing w:after="0" w:lineRule="auto"/>
              <w:rPr/>
            </w:pPr>
            <w:r w:rsidDel="00000000" w:rsidR="00000000" w:rsidRPr="00000000">
              <w:rPr>
                <w:color w:val="202335"/>
                <w:sz w:val="14"/>
                <w:szCs w:val="14"/>
                <w:rtl w:val="0"/>
              </w:rPr>
              <w:t xml:space="preserve">Tool security</w:t>
            </w:r>
            <w:r w:rsidDel="00000000" w:rsidR="00000000" w:rsidRPr="00000000">
              <w:rPr>
                <w:rtl w:val="0"/>
              </w:rPr>
            </w:r>
          </w:p>
        </w:tc>
        <w:tc>
          <w:tcPr>
            <w:shd w:fill="fbfbfd" w:val="clear"/>
            <w:tcMar>
              <w:top w:w="65.0" w:type="dxa"/>
              <w:bottom w:w="65.0" w:type="dxa"/>
            </w:tcMar>
          </w:tcPr>
          <w:p w:rsidR="00000000" w:rsidDel="00000000" w:rsidP="00000000" w:rsidRDefault="00000000" w:rsidRPr="00000000" w14:paraId="000002E6">
            <w:pPr>
              <w:spacing w:after="0" w:lineRule="auto"/>
              <w:rPr/>
            </w:pPr>
            <w:r w:rsidDel="00000000" w:rsidR="00000000" w:rsidRPr="00000000">
              <w:rPr>
                <w:color w:val="202335"/>
                <w:sz w:val="14"/>
                <w:szCs w:val="14"/>
                <w:rtl w:val="0"/>
              </w:rPr>
              <w:t xml:space="preserve">Schema validation, allowlisted destinations, least privilege, short-lived service identity, outbound network restrictions.</w:t>
            </w:r>
            <w:r w:rsidDel="00000000" w:rsidR="00000000" w:rsidRPr="00000000">
              <w:rPr>
                <w:rtl w:val="0"/>
              </w:rPr>
            </w:r>
          </w:p>
        </w:tc>
      </w:tr>
      <w:tr>
        <w:trPr>
          <w:cantSplit w:val="1"/>
          <w:tblHeader w:val="0"/>
        </w:trPr>
        <w:tc>
          <w:tcPr>
            <w:tcMar>
              <w:top w:w="65.0" w:type="dxa"/>
              <w:bottom w:w="65.0" w:type="dxa"/>
            </w:tcMar>
          </w:tcPr>
          <w:p w:rsidR="00000000" w:rsidDel="00000000" w:rsidP="00000000" w:rsidRDefault="00000000" w:rsidRPr="00000000" w14:paraId="000002E7">
            <w:pPr>
              <w:spacing w:after="0" w:lineRule="auto"/>
              <w:rPr/>
            </w:pPr>
            <w:r w:rsidDel="00000000" w:rsidR="00000000" w:rsidRPr="00000000">
              <w:rPr>
                <w:color w:val="202335"/>
                <w:sz w:val="14"/>
                <w:szCs w:val="14"/>
                <w:rtl w:val="0"/>
              </w:rPr>
              <w:t xml:space="preserve">Model supply chain</w:t>
            </w:r>
            <w:r w:rsidDel="00000000" w:rsidR="00000000" w:rsidRPr="00000000">
              <w:rPr>
                <w:rtl w:val="0"/>
              </w:rPr>
            </w:r>
          </w:p>
        </w:tc>
        <w:tc>
          <w:tcPr>
            <w:tcMar>
              <w:top w:w="65.0" w:type="dxa"/>
              <w:bottom w:w="65.0" w:type="dxa"/>
            </w:tcMar>
          </w:tcPr>
          <w:p w:rsidR="00000000" w:rsidDel="00000000" w:rsidP="00000000" w:rsidRDefault="00000000" w:rsidRPr="00000000" w14:paraId="000002E8">
            <w:pPr>
              <w:spacing w:after="0" w:lineRule="auto"/>
              <w:rPr/>
            </w:pPr>
            <w:r w:rsidDel="00000000" w:rsidR="00000000" w:rsidRPr="00000000">
              <w:rPr>
                <w:color w:val="202335"/>
                <w:sz w:val="14"/>
                <w:szCs w:val="14"/>
                <w:rtl w:val="0"/>
              </w:rPr>
              <w:t xml:space="preserve">Approved model/provider registry, version pinning, security/privacy review, change gate, rollback.</w:t>
            </w:r>
            <w:r w:rsidDel="00000000" w:rsidR="00000000" w:rsidRPr="00000000">
              <w:rPr>
                <w:rtl w:val="0"/>
              </w:rPr>
            </w:r>
          </w:p>
        </w:tc>
      </w:tr>
      <w:tr>
        <w:trPr>
          <w:cantSplit w:val="1"/>
          <w:tblHeader w:val="0"/>
        </w:trPr>
        <w:tc>
          <w:tcPr>
            <w:shd w:fill="fbfbfd" w:val="clear"/>
            <w:tcMar>
              <w:top w:w="65.0" w:type="dxa"/>
              <w:bottom w:w="65.0" w:type="dxa"/>
            </w:tcMar>
          </w:tcPr>
          <w:p w:rsidR="00000000" w:rsidDel="00000000" w:rsidP="00000000" w:rsidRDefault="00000000" w:rsidRPr="00000000" w14:paraId="000002E9">
            <w:pPr>
              <w:spacing w:after="0" w:lineRule="auto"/>
              <w:rPr/>
            </w:pPr>
            <w:r w:rsidDel="00000000" w:rsidR="00000000" w:rsidRPr="00000000">
              <w:rPr>
                <w:color w:val="202335"/>
                <w:sz w:val="14"/>
                <w:szCs w:val="14"/>
                <w:rtl w:val="0"/>
              </w:rPr>
              <w:t xml:space="preserve">Content security</w:t>
            </w:r>
            <w:r w:rsidDel="00000000" w:rsidR="00000000" w:rsidRPr="00000000">
              <w:rPr>
                <w:rtl w:val="0"/>
              </w:rPr>
            </w:r>
          </w:p>
        </w:tc>
        <w:tc>
          <w:tcPr>
            <w:shd w:fill="fbfbfd" w:val="clear"/>
            <w:tcMar>
              <w:top w:w="65.0" w:type="dxa"/>
              <w:bottom w:w="65.0" w:type="dxa"/>
            </w:tcMar>
          </w:tcPr>
          <w:p w:rsidR="00000000" w:rsidDel="00000000" w:rsidP="00000000" w:rsidRDefault="00000000" w:rsidRPr="00000000" w14:paraId="000002EA">
            <w:pPr>
              <w:spacing w:after="0" w:lineRule="auto"/>
              <w:rPr/>
            </w:pPr>
            <w:r w:rsidDel="00000000" w:rsidR="00000000" w:rsidRPr="00000000">
              <w:rPr>
                <w:color w:val="202335"/>
                <w:sz w:val="14"/>
                <w:szCs w:val="14"/>
                <w:rtl w:val="0"/>
              </w:rPr>
              <w:t xml:space="preserve">Attachment scanning, parser sandboxing, file-size/type limits and extracted-instruction isolation.</w:t>
            </w:r>
            <w:r w:rsidDel="00000000" w:rsidR="00000000" w:rsidRPr="00000000">
              <w:rPr>
                <w:rtl w:val="0"/>
              </w:rPr>
            </w:r>
          </w:p>
        </w:tc>
      </w:tr>
      <w:tr>
        <w:trPr>
          <w:cantSplit w:val="1"/>
          <w:tblHeader w:val="0"/>
        </w:trPr>
        <w:tc>
          <w:tcPr>
            <w:tcMar>
              <w:top w:w="65.0" w:type="dxa"/>
              <w:bottom w:w="65.0" w:type="dxa"/>
            </w:tcMar>
          </w:tcPr>
          <w:p w:rsidR="00000000" w:rsidDel="00000000" w:rsidP="00000000" w:rsidRDefault="00000000" w:rsidRPr="00000000" w14:paraId="000002EB">
            <w:pPr>
              <w:spacing w:after="0" w:lineRule="auto"/>
              <w:rPr/>
            </w:pPr>
            <w:r w:rsidDel="00000000" w:rsidR="00000000" w:rsidRPr="00000000">
              <w:rPr>
                <w:color w:val="202335"/>
                <w:sz w:val="14"/>
                <w:szCs w:val="14"/>
                <w:rtl w:val="0"/>
              </w:rPr>
              <w:t xml:space="preserve">Abuse controls</w:t>
            </w:r>
            <w:r w:rsidDel="00000000" w:rsidR="00000000" w:rsidRPr="00000000">
              <w:rPr>
                <w:rtl w:val="0"/>
              </w:rPr>
            </w:r>
          </w:p>
        </w:tc>
        <w:tc>
          <w:tcPr>
            <w:tcMar>
              <w:top w:w="65.0" w:type="dxa"/>
              <w:bottom w:w="65.0" w:type="dxa"/>
            </w:tcMar>
          </w:tcPr>
          <w:p w:rsidR="00000000" w:rsidDel="00000000" w:rsidP="00000000" w:rsidRDefault="00000000" w:rsidRPr="00000000" w14:paraId="000002EC">
            <w:pPr>
              <w:spacing w:after="0" w:lineRule="auto"/>
              <w:rPr/>
            </w:pPr>
            <w:r w:rsidDel="00000000" w:rsidR="00000000" w:rsidRPr="00000000">
              <w:rPr>
                <w:color w:val="202335"/>
                <w:sz w:val="14"/>
                <w:szCs w:val="14"/>
                <w:rtl w:val="0"/>
              </w:rPr>
              <w:t xml:space="preserve">Rate limits, automated abuse signals, CAPTCHA/step-up where appropriate; avoid blocking legitimate accessibility tooling.</w:t>
            </w:r>
            <w:r w:rsidDel="00000000" w:rsidR="00000000" w:rsidRPr="00000000">
              <w:rPr>
                <w:rtl w:val="0"/>
              </w:rPr>
            </w:r>
          </w:p>
        </w:tc>
      </w:tr>
      <w:tr>
        <w:trPr>
          <w:cantSplit w:val="1"/>
          <w:tblHeader w:val="0"/>
        </w:trPr>
        <w:tc>
          <w:tcPr>
            <w:shd w:fill="fbfbfd" w:val="clear"/>
            <w:tcMar>
              <w:top w:w="65.0" w:type="dxa"/>
              <w:bottom w:w="65.0" w:type="dxa"/>
            </w:tcMar>
          </w:tcPr>
          <w:p w:rsidR="00000000" w:rsidDel="00000000" w:rsidP="00000000" w:rsidRDefault="00000000" w:rsidRPr="00000000" w14:paraId="000002ED">
            <w:pPr>
              <w:spacing w:after="0" w:lineRule="auto"/>
              <w:rPr/>
            </w:pPr>
            <w:r w:rsidDel="00000000" w:rsidR="00000000" w:rsidRPr="00000000">
              <w:rPr>
                <w:color w:val="202335"/>
                <w:sz w:val="14"/>
                <w:szCs w:val="14"/>
                <w:rtl w:val="0"/>
              </w:rPr>
              <w:t xml:space="preserve">Data encryption</w:t>
            </w:r>
            <w:r w:rsidDel="00000000" w:rsidR="00000000" w:rsidRPr="00000000">
              <w:rPr>
                <w:rtl w:val="0"/>
              </w:rPr>
            </w:r>
          </w:p>
        </w:tc>
        <w:tc>
          <w:tcPr>
            <w:shd w:fill="fbfbfd" w:val="clear"/>
            <w:tcMar>
              <w:top w:w="65.0" w:type="dxa"/>
              <w:bottom w:w="65.0" w:type="dxa"/>
            </w:tcMar>
          </w:tcPr>
          <w:p w:rsidR="00000000" w:rsidDel="00000000" w:rsidP="00000000" w:rsidRDefault="00000000" w:rsidRPr="00000000" w14:paraId="000002EE">
            <w:pPr>
              <w:spacing w:after="0" w:lineRule="auto"/>
              <w:rPr/>
            </w:pPr>
            <w:r w:rsidDel="00000000" w:rsidR="00000000" w:rsidRPr="00000000">
              <w:rPr>
                <w:color w:val="202335"/>
                <w:sz w:val="14"/>
                <w:szCs w:val="14"/>
                <w:rtl w:val="0"/>
              </w:rPr>
              <w:t xml:space="preserve">TLS in transit and platform-standard encryption at rest; secrets in managed secret store.</w:t>
            </w:r>
            <w:r w:rsidDel="00000000" w:rsidR="00000000" w:rsidRPr="00000000">
              <w:rPr>
                <w:rtl w:val="0"/>
              </w:rPr>
            </w:r>
          </w:p>
        </w:tc>
      </w:tr>
      <w:tr>
        <w:trPr>
          <w:cantSplit w:val="1"/>
          <w:tblHeader w:val="0"/>
        </w:trPr>
        <w:tc>
          <w:tcPr>
            <w:tcMar>
              <w:top w:w="65.0" w:type="dxa"/>
              <w:bottom w:w="65.0" w:type="dxa"/>
            </w:tcMar>
          </w:tcPr>
          <w:p w:rsidR="00000000" w:rsidDel="00000000" w:rsidP="00000000" w:rsidRDefault="00000000" w:rsidRPr="00000000" w14:paraId="000002EF">
            <w:pPr>
              <w:spacing w:after="0" w:lineRule="auto"/>
              <w:rPr/>
            </w:pPr>
            <w:r w:rsidDel="00000000" w:rsidR="00000000" w:rsidRPr="00000000">
              <w:rPr>
                <w:color w:val="202335"/>
                <w:sz w:val="14"/>
                <w:szCs w:val="14"/>
                <w:rtl w:val="0"/>
              </w:rPr>
              <w:t xml:space="preserve">Zero trust</w:t>
            </w:r>
            <w:r w:rsidDel="00000000" w:rsidR="00000000" w:rsidRPr="00000000">
              <w:rPr>
                <w:rtl w:val="0"/>
              </w:rPr>
            </w:r>
          </w:p>
        </w:tc>
        <w:tc>
          <w:tcPr>
            <w:tcMar>
              <w:top w:w="65.0" w:type="dxa"/>
              <w:bottom w:w="65.0" w:type="dxa"/>
            </w:tcMar>
          </w:tcPr>
          <w:p w:rsidR="00000000" w:rsidDel="00000000" w:rsidP="00000000" w:rsidRDefault="00000000" w:rsidRPr="00000000" w14:paraId="000002F0">
            <w:pPr>
              <w:spacing w:after="0" w:lineRule="auto"/>
              <w:rPr/>
            </w:pPr>
            <w:r w:rsidDel="00000000" w:rsidR="00000000" w:rsidRPr="00000000">
              <w:rPr>
                <w:color w:val="202335"/>
                <w:sz w:val="14"/>
                <w:szCs w:val="14"/>
                <w:rtl w:val="0"/>
              </w:rPr>
              <w:t xml:space="preserve">No implicit network trust; service-to-service auth and authorization at each resource boundary.</w:t>
            </w:r>
            <w:r w:rsidDel="00000000" w:rsidR="00000000" w:rsidRPr="00000000">
              <w:rPr>
                <w:rtl w:val="0"/>
              </w:rPr>
            </w:r>
          </w:p>
        </w:tc>
      </w:tr>
      <w:tr>
        <w:trPr>
          <w:cantSplit w:val="1"/>
          <w:tblHeader w:val="0"/>
        </w:trPr>
        <w:tc>
          <w:tcPr>
            <w:shd w:fill="fbfbfd" w:val="clear"/>
            <w:tcMar>
              <w:top w:w="65.0" w:type="dxa"/>
              <w:bottom w:w="65.0" w:type="dxa"/>
            </w:tcMar>
          </w:tcPr>
          <w:p w:rsidR="00000000" w:rsidDel="00000000" w:rsidP="00000000" w:rsidRDefault="00000000" w:rsidRPr="00000000" w14:paraId="000002F1">
            <w:pPr>
              <w:spacing w:after="0" w:lineRule="auto"/>
              <w:rPr/>
            </w:pPr>
            <w:r w:rsidDel="00000000" w:rsidR="00000000" w:rsidRPr="00000000">
              <w:rPr>
                <w:color w:val="202335"/>
                <w:sz w:val="14"/>
                <w:szCs w:val="14"/>
                <w:rtl w:val="0"/>
              </w:rPr>
              <w:t xml:space="preserve">Security logging</w:t>
            </w:r>
            <w:r w:rsidDel="00000000" w:rsidR="00000000" w:rsidRPr="00000000">
              <w:rPr>
                <w:rtl w:val="0"/>
              </w:rPr>
            </w:r>
          </w:p>
        </w:tc>
        <w:tc>
          <w:tcPr>
            <w:shd w:fill="fbfbfd" w:val="clear"/>
            <w:tcMar>
              <w:top w:w="65.0" w:type="dxa"/>
              <w:bottom w:w="65.0" w:type="dxa"/>
            </w:tcMar>
          </w:tcPr>
          <w:p w:rsidR="00000000" w:rsidDel="00000000" w:rsidP="00000000" w:rsidRDefault="00000000" w:rsidRPr="00000000" w14:paraId="000002F2">
            <w:pPr>
              <w:spacing w:after="0" w:lineRule="auto"/>
              <w:rPr/>
            </w:pPr>
            <w:r w:rsidDel="00000000" w:rsidR="00000000" w:rsidRPr="00000000">
              <w:rPr>
                <w:color w:val="202335"/>
                <w:sz w:val="14"/>
                <w:szCs w:val="14"/>
                <w:rtl w:val="0"/>
              </w:rPr>
              <w:t xml:space="preserve">Security-relevant denials, repeated probing, injection signals and privileged access recorded without unnecessary content.</w:t>
            </w:r>
            <w:r w:rsidDel="00000000" w:rsidR="00000000" w:rsidRPr="00000000">
              <w:rPr>
                <w:rtl w:val="0"/>
              </w:rPr>
            </w:r>
          </w:p>
        </w:tc>
      </w:tr>
    </w:tbl>
    <w:p w:rsidR="00000000" w:rsidDel="00000000" w:rsidP="00000000" w:rsidRDefault="00000000" w:rsidRPr="00000000" w14:paraId="000002F3">
      <w:pPr>
        <w:spacing w:after="0" w:lineRule="auto"/>
        <w:rPr/>
      </w:pPr>
      <w:r w:rsidDel="00000000" w:rsidR="00000000" w:rsidRPr="00000000">
        <w:rPr>
          <w:rtl w:val="0"/>
        </w:rPr>
      </w:r>
    </w:p>
    <w:p w:rsidR="00000000" w:rsidDel="00000000" w:rsidP="00000000" w:rsidRDefault="00000000" w:rsidRPr="00000000" w14:paraId="000002F4">
      <w:pPr>
        <w:pStyle w:val="Heading2"/>
        <w:rPr/>
      </w:pPr>
      <w:r w:rsidDel="00000000" w:rsidR="00000000" w:rsidRPr="00000000">
        <w:rPr>
          <w:rtl w:val="0"/>
        </w:rPr>
        <w:t xml:space="preserve">14.2 Privacy UX requirements</w:t>
      </w:r>
    </w:p>
    <w:p w:rsidR="00000000" w:rsidDel="00000000" w:rsidP="00000000" w:rsidRDefault="00000000" w:rsidRPr="00000000" w14:paraId="000002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8"/>
          <w:szCs w:val="18"/>
          <w:u w:val="none"/>
          <w:shd w:fill="auto" w:val="clear"/>
          <w:vertAlign w:val="baseline"/>
          <w:rtl w:val="0"/>
        </w:rPr>
        <w:t xml:space="preserve">User can start a new conversation and delete conversation history from the assistant menu.</w:t>
      </w:r>
    </w:p>
    <w:p w:rsidR="00000000" w:rsidDel="00000000" w:rsidP="00000000" w:rsidRDefault="00000000" w:rsidRPr="00000000" w14:paraId="000002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8"/>
          <w:szCs w:val="18"/>
          <w:u w:val="none"/>
          <w:shd w:fill="auto" w:val="clear"/>
          <w:vertAlign w:val="baseline"/>
          <w:rtl w:val="0"/>
        </w:rPr>
        <w:t xml:space="preserve">Assistant clearly distinguishes AI-generated text from verified account data.</w:t>
      </w:r>
    </w:p>
    <w:p w:rsidR="00000000" w:rsidDel="00000000" w:rsidP="00000000" w:rsidRDefault="00000000" w:rsidRPr="00000000" w14:paraId="000002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8"/>
          <w:szCs w:val="18"/>
          <w:u w:val="none"/>
          <w:shd w:fill="auto" w:val="clear"/>
          <w:vertAlign w:val="baseline"/>
          <w:rtl w:val="0"/>
        </w:rPr>
        <w:t xml:space="preserve">No background capture of page text, keystrokes or unrelated browsing state.</w:t>
      </w:r>
    </w:p>
    <w:p w:rsidR="00000000" w:rsidDel="00000000" w:rsidP="00000000" w:rsidRDefault="00000000" w:rsidRPr="00000000" w14:paraId="000002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8"/>
          <w:szCs w:val="18"/>
          <w:u w:val="none"/>
          <w:shd w:fill="auto" w:val="clear"/>
          <w:vertAlign w:val="baseline"/>
          <w:rtl w:val="0"/>
        </w:rPr>
        <w:t xml:space="preserve">No use of conversation data for model training by default; any future reuse requires explicit governance, product disclosure and permitted legal basis/consent as applicable.</w:t>
      </w:r>
    </w:p>
    <w:p w:rsidR="00000000" w:rsidDel="00000000" w:rsidP="00000000" w:rsidRDefault="00000000" w:rsidRPr="00000000" w14:paraId="000002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8"/>
          <w:szCs w:val="18"/>
          <w:u w:val="none"/>
          <w:shd w:fill="auto" w:val="clear"/>
          <w:vertAlign w:val="baseline"/>
          <w:rtl w:val="0"/>
        </w:rPr>
        <w:t xml:space="preserve">Support handoff sends a privacy-minimized summary by default; user can review what is included when feasible.</w:t>
      </w:r>
    </w:p>
    <w:p w:rsidR="00000000" w:rsidDel="00000000" w:rsidP="00000000" w:rsidRDefault="00000000" w:rsidRPr="00000000" w14:paraId="000002FA">
      <w:pPr>
        <w:pStyle w:val="Heading1"/>
        <w:rPr/>
      </w:pPr>
      <w:r w:rsidDel="00000000" w:rsidR="00000000" w:rsidRPr="00000000">
        <w:rPr>
          <w:rtl w:val="0"/>
        </w:rPr>
        <w:t xml:space="preserve">15. AI Guardrails &amp; Output Validation</w:t>
      </w:r>
    </w:p>
    <w:p w:rsidR="00000000" w:rsidDel="00000000" w:rsidP="00000000" w:rsidRDefault="00000000" w:rsidRPr="00000000" w14:paraId="000002FB">
      <w:pPr>
        <w:pStyle w:val="Heading2"/>
        <w:rPr/>
      </w:pPr>
      <w:r w:rsidDel="00000000" w:rsidR="00000000" w:rsidRPr="00000000">
        <w:rPr>
          <w:rtl w:val="0"/>
        </w:rPr>
        <w:t xml:space="preserve">15.1 Response validator stages</w:t>
      </w:r>
    </w:p>
    <w:p w:rsidR="00000000" w:rsidDel="00000000" w:rsidP="00000000" w:rsidRDefault="00000000" w:rsidRPr="00000000" w14:paraId="000002FC">
      <w:pPr>
        <w:spacing w:after="50" w:lineRule="auto"/>
        <w:ind w:left="0" w:firstLine="0"/>
        <w:rPr/>
      </w:pPr>
      <w:r w:rsidDel="00000000" w:rsidR="00000000" w:rsidRPr="00000000">
        <w:rPr>
          <w:rFonts w:ascii="Arimo" w:cs="Arimo" w:eastAsia="Arimo" w:hAnsi="Arimo"/>
          <w:b w:val="1"/>
          <w:bCs w:val="1"/>
          <w:color w:val="151a3d"/>
          <w:sz w:val="18"/>
          <w:szCs w:val="18"/>
          <w:rtl w:val="0"/>
        </w:rPr>
        <w:t xml:space="preserve">1.  </w:t>
      </w:r>
      <w:r w:rsidDel="00000000" w:rsidR="00000000" w:rsidRPr="00000000">
        <w:rPr>
          <w:rFonts w:ascii="Arimo" w:cs="Arimo" w:eastAsia="Arimo" w:hAnsi="Arimo"/>
          <w:color w:val="202335"/>
          <w:sz w:val="18"/>
          <w:szCs w:val="18"/>
          <w:rtl w:val="0"/>
        </w:rPr>
        <w:t xml:space="preserve">Parse model response into structured response schema.</w:t>
      </w:r>
      <w:r w:rsidDel="00000000" w:rsidR="00000000" w:rsidRPr="00000000">
        <w:rPr>
          <w:rtl w:val="0"/>
        </w:rPr>
      </w:r>
    </w:p>
    <w:p w:rsidR="00000000" w:rsidDel="00000000" w:rsidP="00000000" w:rsidRDefault="00000000" w:rsidRPr="00000000" w14:paraId="000002FD">
      <w:pPr>
        <w:spacing w:after="50" w:lineRule="auto"/>
        <w:ind w:left="0" w:firstLine="0"/>
        <w:rPr/>
      </w:pPr>
      <w:r w:rsidDel="00000000" w:rsidR="00000000" w:rsidRPr="00000000">
        <w:rPr>
          <w:rFonts w:ascii="Arimo" w:cs="Arimo" w:eastAsia="Arimo" w:hAnsi="Arimo"/>
          <w:b w:val="1"/>
          <w:bCs w:val="1"/>
          <w:color w:val="151a3d"/>
          <w:sz w:val="18"/>
          <w:szCs w:val="18"/>
          <w:rtl w:val="0"/>
        </w:rPr>
        <w:t xml:space="preserve">2.  </w:t>
      </w:r>
      <w:r w:rsidDel="00000000" w:rsidR="00000000" w:rsidRPr="00000000">
        <w:rPr>
          <w:rFonts w:ascii="Arimo" w:cs="Arimo" w:eastAsia="Arimo" w:hAnsi="Arimo"/>
          <w:color w:val="202335"/>
          <w:sz w:val="18"/>
          <w:szCs w:val="18"/>
          <w:rtl w:val="0"/>
        </w:rPr>
        <w:t xml:space="preserve">Reject unknown tool calls, unknown UI components or links outside permitted navigation/action catalog.</w:t>
      </w:r>
      <w:r w:rsidDel="00000000" w:rsidR="00000000" w:rsidRPr="00000000">
        <w:rPr>
          <w:rtl w:val="0"/>
        </w:rPr>
      </w:r>
    </w:p>
    <w:p w:rsidR="00000000" w:rsidDel="00000000" w:rsidP="00000000" w:rsidRDefault="00000000" w:rsidRPr="00000000" w14:paraId="000002FE">
      <w:pPr>
        <w:spacing w:after="50" w:lineRule="auto"/>
        <w:ind w:left="0" w:firstLine="0"/>
        <w:rPr/>
      </w:pPr>
      <w:r w:rsidDel="00000000" w:rsidR="00000000" w:rsidRPr="00000000">
        <w:rPr>
          <w:rFonts w:ascii="Arimo" w:cs="Arimo" w:eastAsia="Arimo" w:hAnsi="Arimo"/>
          <w:b w:val="1"/>
          <w:bCs w:val="1"/>
          <w:color w:val="151a3d"/>
          <w:sz w:val="18"/>
          <w:szCs w:val="18"/>
          <w:rtl w:val="0"/>
        </w:rPr>
        <w:t xml:space="preserve">3.  </w:t>
      </w:r>
      <w:r w:rsidDel="00000000" w:rsidR="00000000" w:rsidRPr="00000000">
        <w:rPr>
          <w:rFonts w:ascii="Arimo" w:cs="Arimo" w:eastAsia="Arimo" w:hAnsi="Arimo"/>
          <w:color w:val="202335"/>
          <w:sz w:val="18"/>
          <w:szCs w:val="18"/>
          <w:rtl w:val="0"/>
        </w:rPr>
        <w:t xml:space="preserve">Validate cited evidence IDs exist in the retrieval/tool context and match current account/jurisdiction.</w:t>
      </w:r>
      <w:r w:rsidDel="00000000" w:rsidR="00000000" w:rsidRPr="00000000">
        <w:rPr>
          <w:rtl w:val="0"/>
        </w:rPr>
      </w:r>
    </w:p>
    <w:p w:rsidR="00000000" w:rsidDel="00000000" w:rsidP="00000000" w:rsidRDefault="00000000" w:rsidRPr="00000000" w14:paraId="000002FF">
      <w:pPr>
        <w:spacing w:after="50" w:lineRule="auto"/>
        <w:ind w:left="0" w:firstLine="0"/>
        <w:rPr/>
      </w:pPr>
      <w:r w:rsidDel="00000000" w:rsidR="00000000" w:rsidRPr="00000000">
        <w:rPr>
          <w:rFonts w:ascii="Arimo" w:cs="Arimo" w:eastAsia="Arimo" w:hAnsi="Arimo"/>
          <w:b w:val="1"/>
          <w:bCs w:val="1"/>
          <w:color w:val="151a3d"/>
          <w:sz w:val="18"/>
          <w:szCs w:val="18"/>
          <w:rtl w:val="0"/>
        </w:rPr>
        <w:t xml:space="preserve">4.  </w:t>
      </w:r>
      <w:r w:rsidDel="00000000" w:rsidR="00000000" w:rsidRPr="00000000">
        <w:rPr>
          <w:rFonts w:ascii="Arimo" w:cs="Arimo" w:eastAsia="Arimo" w:hAnsi="Arimo"/>
          <w:color w:val="202335"/>
          <w:sz w:val="18"/>
          <w:szCs w:val="18"/>
          <w:rtl w:val="0"/>
        </w:rPr>
        <w:t xml:space="preserve">Check authoritative facts against structured domain results; model text cannot alter status/amount/date fields.</w:t>
      </w:r>
      <w:r w:rsidDel="00000000" w:rsidR="00000000" w:rsidRPr="00000000">
        <w:rPr>
          <w:rtl w:val="0"/>
        </w:rPr>
      </w:r>
    </w:p>
    <w:p w:rsidR="00000000" w:rsidDel="00000000" w:rsidP="00000000" w:rsidRDefault="00000000" w:rsidRPr="00000000" w14:paraId="00000300">
      <w:pPr>
        <w:spacing w:after="50" w:lineRule="auto"/>
        <w:ind w:left="0" w:firstLine="0"/>
        <w:rPr/>
      </w:pPr>
      <w:r w:rsidDel="00000000" w:rsidR="00000000" w:rsidRPr="00000000">
        <w:rPr>
          <w:rFonts w:ascii="Arimo" w:cs="Arimo" w:eastAsia="Arimo" w:hAnsi="Arimo"/>
          <w:b w:val="1"/>
          <w:bCs w:val="1"/>
          <w:color w:val="151a3d"/>
          <w:sz w:val="18"/>
          <w:szCs w:val="18"/>
          <w:rtl w:val="0"/>
        </w:rPr>
        <w:t xml:space="preserve">5.  </w:t>
      </w:r>
      <w:r w:rsidDel="00000000" w:rsidR="00000000" w:rsidRPr="00000000">
        <w:rPr>
          <w:rFonts w:ascii="Arimo" w:cs="Arimo" w:eastAsia="Arimo" w:hAnsi="Arimo"/>
          <w:color w:val="202335"/>
          <w:sz w:val="18"/>
          <w:szCs w:val="18"/>
          <w:rtl w:val="0"/>
        </w:rPr>
        <w:t xml:space="preserve">Run sensitive-data leakage and prohibited-content policy checks.</w:t>
      </w:r>
      <w:r w:rsidDel="00000000" w:rsidR="00000000" w:rsidRPr="00000000">
        <w:rPr>
          <w:rtl w:val="0"/>
        </w:rPr>
      </w:r>
    </w:p>
    <w:p w:rsidR="00000000" w:rsidDel="00000000" w:rsidP="00000000" w:rsidRDefault="00000000" w:rsidRPr="00000000" w14:paraId="00000301">
      <w:pPr>
        <w:spacing w:after="50" w:lineRule="auto"/>
        <w:ind w:left="0" w:firstLine="0"/>
        <w:rPr/>
      </w:pPr>
      <w:r w:rsidDel="00000000" w:rsidR="00000000" w:rsidRPr="00000000">
        <w:rPr>
          <w:rFonts w:ascii="Arimo" w:cs="Arimo" w:eastAsia="Arimo" w:hAnsi="Arimo"/>
          <w:b w:val="1"/>
          <w:bCs w:val="1"/>
          <w:color w:val="151a3d"/>
          <w:sz w:val="18"/>
          <w:szCs w:val="18"/>
          <w:rtl w:val="0"/>
        </w:rPr>
        <w:t xml:space="preserve">6.  </w:t>
      </w:r>
      <w:r w:rsidDel="00000000" w:rsidR="00000000" w:rsidRPr="00000000">
        <w:rPr>
          <w:rFonts w:ascii="Arimo" w:cs="Arimo" w:eastAsia="Arimo" w:hAnsi="Arimo"/>
          <w:color w:val="202335"/>
          <w:sz w:val="18"/>
          <w:szCs w:val="18"/>
          <w:rtl w:val="0"/>
        </w:rPr>
        <w:t xml:space="preserve">Check jurisdiction consistency and required market disclosures.</w:t>
      </w:r>
      <w:r w:rsidDel="00000000" w:rsidR="00000000" w:rsidRPr="00000000">
        <w:rPr>
          <w:rtl w:val="0"/>
        </w:rPr>
      </w:r>
    </w:p>
    <w:p w:rsidR="00000000" w:rsidDel="00000000" w:rsidP="00000000" w:rsidRDefault="00000000" w:rsidRPr="00000000" w14:paraId="00000302">
      <w:pPr>
        <w:spacing w:after="50" w:lineRule="auto"/>
        <w:ind w:left="0" w:firstLine="0"/>
        <w:rPr/>
      </w:pPr>
      <w:r w:rsidDel="00000000" w:rsidR="00000000" w:rsidRPr="00000000">
        <w:rPr>
          <w:rFonts w:ascii="Arimo" w:cs="Arimo" w:eastAsia="Arimo" w:hAnsi="Arimo"/>
          <w:b w:val="1"/>
          <w:bCs w:val="1"/>
          <w:color w:val="151a3d"/>
          <w:sz w:val="18"/>
          <w:szCs w:val="18"/>
          <w:rtl w:val="0"/>
        </w:rPr>
        <w:t xml:space="preserve">7.  </w:t>
      </w:r>
      <w:r w:rsidDel="00000000" w:rsidR="00000000" w:rsidRPr="00000000">
        <w:rPr>
          <w:rFonts w:ascii="Arimo" w:cs="Arimo" w:eastAsia="Arimo" w:hAnsi="Arimo"/>
          <w:color w:val="202335"/>
          <w:sz w:val="18"/>
          <w:szCs w:val="18"/>
          <w:rtl w:val="0"/>
        </w:rPr>
        <w:t xml:space="preserve">If validation fails, regenerate once with constrained repair or return deterministic safe fallback; do not loop indefinitely.</w:t>
      </w:r>
      <w:r w:rsidDel="00000000" w:rsidR="00000000" w:rsidRPr="00000000">
        <w:rPr>
          <w:rtl w:val="0"/>
        </w:rPr>
      </w:r>
    </w:p>
    <w:p w:rsidR="00000000" w:rsidDel="00000000" w:rsidP="00000000" w:rsidRDefault="00000000" w:rsidRPr="00000000" w14:paraId="00000303">
      <w:pPr>
        <w:spacing w:after="50" w:lineRule="auto"/>
        <w:ind w:left="0" w:firstLine="0"/>
        <w:rPr/>
      </w:pPr>
      <w:r w:rsidDel="00000000" w:rsidR="00000000" w:rsidRPr="00000000">
        <w:rPr>
          <w:rFonts w:ascii="Arimo" w:cs="Arimo" w:eastAsia="Arimo" w:hAnsi="Arimo"/>
          <w:b w:val="1"/>
          <w:bCs w:val="1"/>
          <w:color w:val="151a3d"/>
          <w:sz w:val="18"/>
          <w:szCs w:val="18"/>
          <w:rtl w:val="0"/>
        </w:rPr>
        <w:t xml:space="preserve">8.  </w:t>
      </w:r>
      <w:r w:rsidDel="00000000" w:rsidR="00000000" w:rsidRPr="00000000">
        <w:rPr>
          <w:rFonts w:ascii="Arimo" w:cs="Arimo" w:eastAsia="Arimo" w:hAnsi="Arimo"/>
          <w:color w:val="202335"/>
          <w:sz w:val="18"/>
          <w:szCs w:val="18"/>
          <w:rtl w:val="0"/>
        </w:rPr>
        <w:t xml:space="preserve">Record validation result and policy/model versions in trace metadata.</w:t>
      </w:r>
      <w:r w:rsidDel="00000000" w:rsidR="00000000" w:rsidRPr="00000000">
        <w:rPr>
          <w:rtl w:val="0"/>
        </w:rPr>
      </w:r>
    </w:p>
    <w:p w:rsidR="00000000" w:rsidDel="00000000" w:rsidP="00000000" w:rsidRDefault="00000000" w:rsidRPr="00000000" w14:paraId="00000304">
      <w:pPr>
        <w:pStyle w:val="Heading2"/>
        <w:rPr/>
      </w:pPr>
      <w:r w:rsidDel="00000000" w:rsidR="00000000" w:rsidRPr="00000000">
        <w:rPr>
          <w:rtl w:val="0"/>
        </w:rPr>
        <w:t xml:space="preserve">15.2 User-facing authority labels</w:t>
      </w:r>
    </w:p>
    <w:tbl>
      <w:tblPr>
        <w:tblStyle w:val="Table33"/>
        <w:tblW w:w="9993.0" w:type="dxa"/>
        <w:jc w:val="center"/>
        <w:tblBorders>
          <w:top w:color="d9dce6" w:space="0" w:sz="3" w:val="single"/>
          <w:left w:color="d9dce6" w:space="0" w:sz="3" w:val="single"/>
          <w:bottom w:color="d9dce6" w:space="0" w:sz="3" w:val="single"/>
          <w:right w:color="d9dce6" w:space="0" w:sz="3" w:val="single"/>
          <w:insideH w:color="d9dce6" w:space="0" w:sz="3" w:val="single"/>
          <w:insideV w:color="d9dce6" w:space="0" w:sz="3" w:val="single"/>
        </w:tblBorders>
        <w:tblLayout w:type="fixed"/>
        <w:tblLook w:val="0400"/>
      </w:tblPr>
      <w:tblGrid>
        <w:gridCol w:w="3331"/>
        <w:gridCol w:w="3331"/>
        <w:gridCol w:w="3331"/>
        <w:tblGridChange w:id="0">
          <w:tblGrid>
            <w:gridCol w:w="3331"/>
            <w:gridCol w:w="3331"/>
            <w:gridCol w:w="3331"/>
          </w:tblGrid>
        </w:tblGridChange>
      </w:tblGrid>
      <w:tr>
        <w:trPr>
          <w:cantSplit w:val="0"/>
          <w:tblHeader w:val="1"/>
        </w:trPr>
        <w:tc>
          <w:tcPr>
            <w:shd w:fill="151a3d" w:val="clear"/>
            <w:tcMar>
              <w:top w:w="70.0" w:type="dxa"/>
              <w:bottom w:w="70.0" w:type="dxa"/>
            </w:tcMar>
          </w:tcPr>
          <w:p w:rsidR="00000000" w:rsidDel="00000000" w:rsidP="00000000" w:rsidRDefault="00000000" w:rsidRPr="00000000" w14:paraId="00000305">
            <w:pPr>
              <w:rPr/>
            </w:pPr>
            <w:r w:rsidDel="00000000" w:rsidR="00000000" w:rsidRPr="00000000">
              <w:rPr>
                <w:b w:val="1"/>
                <w:bCs w:val="1"/>
                <w:color w:val="ffffff"/>
                <w:sz w:val="14"/>
                <w:szCs w:val="14"/>
                <w:rtl w:val="0"/>
              </w:rPr>
              <w:t xml:space="preserve">Label</w:t>
            </w:r>
            <w:r w:rsidDel="00000000" w:rsidR="00000000" w:rsidRPr="00000000">
              <w:rPr>
                <w:rtl w:val="0"/>
              </w:rPr>
            </w:r>
          </w:p>
        </w:tc>
        <w:tc>
          <w:tcPr>
            <w:shd w:fill="151a3d" w:val="clear"/>
            <w:tcMar>
              <w:top w:w="70.0" w:type="dxa"/>
              <w:bottom w:w="70.0" w:type="dxa"/>
            </w:tcMar>
          </w:tcPr>
          <w:p w:rsidR="00000000" w:rsidDel="00000000" w:rsidP="00000000" w:rsidRDefault="00000000" w:rsidRPr="00000000" w14:paraId="00000306">
            <w:pPr>
              <w:rPr/>
            </w:pPr>
            <w:r w:rsidDel="00000000" w:rsidR="00000000" w:rsidRPr="00000000">
              <w:rPr>
                <w:b w:val="1"/>
                <w:bCs w:val="1"/>
                <w:color w:val="ffffff"/>
                <w:sz w:val="14"/>
                <w:szCs w:val="14"/>
                <w:rtl w:val="0"/>
              </w:rPr>
              <w:t xml:space="preserve">Meaning</w:t>
            </w:r>
            <w:r w:rsidDel="00000000" w:rsidR="00000000" w:rsidRPr="00000000">
              <w:rPr>
                <w:rtl w:val="0"/>
              </w:rPr>
            </w:r>
          </w:p>
        </w:tc>
        <w:tc>
          <w:tcPr>
            <w:shd w:fill="151a3d" w:val="clear"/>
            <w:tcMar>
              <w:top w:w="70.0" w:type="dxa"/>
              <w:bottom w:w="70.0" w:type="dxa"/>
            </w:tcMar>
          </w:tcPr>
          <w:p w:rsidR="00000000" w:rsidDel="00000000" w:rsidP="00000000" w:rsidRDefault="00000000" w:rsidRPr="00000000" w14:paraId="00000307">
            <w:pPr>
              <w:rPr/>
            </w:pPr>
            <w:r w:rsidDel="00000000" w:rsidR="00000000" w:rsidRPr="00000000">
              <w:rPr>
                <w:b w:val="1"/>
                <w:bCs w:val="1"/>
                <w:color w:val="ffffff"/>
                <w:sz w:val="14"/>
                <w:szCs w:val="14"/>
                <w:rtl w:val="0"/>
              </w:rPr>
              <w:t xml:space="preserve">Use</w:t>
            </w:r>
            <w:r w:rsidDel="00000000" w:rsidR="00000000" w:rsidRPr="00000000">
              <w:rPr>
                <w:rtl w:val="0"/>
              </w:rPr>
            </w:r>
          </w:p>
        </w:tc>
      </w:tr>
      <w:tr>
        <w:trPr>
          <w:cantSplit w:val="1"/>
          <w:tblHeader w:val="0"/>
        </w:trPr>
        <w:tc>
          <w:tcPr>
            <w:tcMar>
              <w:top w:w="65.0" w:type="dxa"/>
              <w:bottom w:w="65.0" w:type="dxa"/>
            </w:tcMar>
          </w:tcPr>
          <w:p w:rsidR="00000000" w:rsidDel="00000000" w:rsidP="00000000" w:rsidRDefault="00000000" w:rsidRPr="00000000" w14:paraId="00000308">
            <w:pPr>
              <w:spacing w:after="0" w:lineRule="auto"/>
              <w:rPr/>
            </w:pPr>
            <w:r w:rsidDel="00000000" w:rsidR="00000000" w:rsidRPr="00000000">
              <w:rPr>
                <w:color w:val="202335"/>
                <w:sz w:val="14"/>
                <w:szCs w:val="14"/>
                <w:rtl w:val="0"/>
              </w:rPr>
              <w:t xml:space="preserve">Verified from your Zoiko Rooms account</w:t>
            </w:r>
            <w:r w:rsidDel="00000000" w:rsidR="00000000" w:rsidRPr="00000000">
              <w:rPr>
                <w:rtl w:val="0"/>
              </w:rPr>
            </w:r>
          </w:p>
        </w:tc>
        <w:tc>
          <w:tcPr>
            <w:tcMar>
              <w:top w:w="65.0" w:type="dxa"/>
              <w:bottom w:w="65.0" w:type="dxa"/>
            </w:tcMar>
          </w:tcPr>
          <w:p w:rsidR="00000000" w:rsidDel="00000000" w:rsidP="00000000" w:rsidRDefault="00000000" w:rsidRPr="00000000" w14:paraId="00000309">
            <w:pPr>
              <w:spacing w:after="0" w:lineRule="auto"/>
              <w:rPr/>
            </w:pPr>
            <w:r w:rsidDel="00000000" w:rsidR="00000000" w:rsidRPr="00000000">
              <w:rPr>
                <w:color w:val="202335"/>
                <w:sz w:val="14"/>
                <w:szCs w:val="14"/>
                <w:rtl w:val="0"/>
              </w:rPr>
              <w:t xml:space="preserve">Value comes from authoritative domain API</w:t>
            </w:r>
            <w:r w:rsidDel="00000000" w:rsidR="00000000" w:rsidRPr="00000000">
              <w:rPr>
                <w:rtl w:val="0"/>
              </w:rPr>
            </w:r>
          </w:p>
        </w:tc>
        <w:tc>
          <w:tcPr>
            <w:tcMar>
              <w:top w:w="65.0" w:type="dxa"/>
              <w:bottom w:w="65.0" w:type="dxa"/>
            </w:tcMar>
          </w:tcPr>
          <w:p w:rsidR="00000000" w:rsidDel="00000000" w:rsidP="00000000" w:rsidRDefault="00000000" w:rsidRPr="00000000" w14:paraId="0000030A">
            <w:pPr>
              <w:spacing w:after="0" w:lineRule="auto"/>
              <w:rPr/>
            </w:pPr>
            <w:r w:rsidDel="00000000" w:rsidR="00000000" w:rsidRPr="00000000">
              <w:rPr>
                <w:color w:val="202335"/>
                <w:sz w:val="14"/>
                <w:szCs w:val="14"/>
                <w:rtl w:val="0"/>
              </w:rPr>
              <w:t xml:space="preserve">Payments, application/viewing/tenancy/compliance status where applicable.</w:t>
            </w:r>
            <w:r w:rsidDel="00000000" w:rsidR="00000000" w:rsidRPr="00000000">
              <w:rPr>
                <w:rtl w:val="0"/>
              </w:rPr>
            </w:r>
          </w:p>
        </w:tc>
      </w:tr>
      <w:tr>
        <w:trPr>
          <w:cantSplit w:val="1"/>
          <w:tblHeader w:val="0"/>
        </w:trPr>
        <w:tc>
          <w:tcPr>
            <w:shd w:fill="fbfbfd" w:val="clear"/>
            <w:tcMar>
              <w:top w:w="65.0" w:type="dxa"/>
              <w:bottom w:w="65.0" w:type="dxa"/>
            </w:tcMar>
          </w:tcPr>
          <w:p w:rsidR="00000000" w:rsidDel="00000000" w:rsidP="00000000" w:rsidRDefault="00000000" w:rsidRPr="00000000" w14:paraId="0000030B">
            <w:pPr>
              <w:spacing w:after="0" w:lineRule="auto"/>
              <w:rPr/>
            </w:pPr>
            <w:r w:rsidDel="00000000" w:rsidR="00000000" w:rsidRPr="00000000">
              <w:rPr>
                <w:color w:val="202335"/>
                <w:sz w:val="14"/>
                <w:szCs w:val="14"/>
                <w:rtl w:val="0"/>
              </w:rPr>
              <w:t xml:space="preserve">From Zoiko Rooms guidance</w:t>
            </w:r>
            <w:r w:rsidDel="00000000" w:rsidR="00000000" w:rsidRPr="00000000">
              <w:rPr>
                <w:rtl w:val="0"/>
              </w:rPr>
            </w:r>
          </w:p>
        </w:tc>
        <w:tc>
          <w:tcPr>
            <w:shd w:fill="fbfbfd" w:val="clear"/>
            <w:tcMar>
              <w:top w:w="65.0" w:type="dxa"/>
              <w:bottom w:w="65.0" w:type="dxa"/>
            </w:tcMar>
          </w:tcPr>
          <w:p w:rsidR="00000000" w:rsidDel="00000000" w:rsidP="00000000" w:rsidRDefault="00000000" w:rsidRPr="00000000" w14:paraId="0000030C">
            <w:pPr>
              <w:spacing w:after="0" w:lineRule="auto"/>
              <w:rPr/>
            </w:pPr>
            <w:r w:rsidDel="00000000" w:rsidR="00000000" w:rsidRPr="00000000">
              <w:rPr>
                <w:color w:val="202335"/>
                <w:sz w:val="14"/>
                <w:szCs w:val="14"/>
                <w:rtl w:val="0"/>
              </w:rPr>
              <w:t xml:space="preserve">Answer grounded in approved canonical KB</w:t>
            </w:r>
            <w:r w:rsidDel="00000000" w:rsidR="00000000" w:rsidRPr="00000000">
              <w:rPr>
                <w:rtl w:val="0"/>
              </w:rPr>
            </w:r>
          </w:p>
        </w:tc>
        <w:tc>
          <w:tcPr>
            <w:shd w:fill="fbfbfd" w:val="clear"/>
            <w:tcMar>
              <w:top w:w="65.0" w:type="dxa"/>
              <w:bottom w:w="65.0" w:type="dxa"/>
            </w:tcMar>
          </w:tcPr>
          <w:p w:rsidR="00000000" w:rsidDel="00000000" w:rsidP="00000000" w:rsidRDefault="00000000" w:rsidRPr="00000000" w14:paraId="0000030D">
            <w:pPr>
              <w:spacing w:after="0" w:lineRule="auto"/>
              <w:rPr/>
            </w:pPr>
            <w:r w:rsidDel="00000000" w:rsidR="00000000" w:rsidRPr="00000000">
              <w:rPr>
                <w:color w:val="202335"/>
                <w:sz w:val="14"/>
                <w:szCs w:val="14"/>
                <w:rtl w:val="0"/>
              </w:rPr>
              <w:t xml:space="preserve">Product help / process explanation.</w:t>
            </w:r>
            <w:r w:rsidDel="00000000" w:rsidR="00000000" w:rsidRPr="00000000">
              <w:rPr>
                <w:rtl w:val="0"/>
              </w:rPr>
            </w:r>
          </w:p>
        </w:tc>
      </w:tr>
      <w:tr>
        <w:trPr>
          <w:cantSplit w:val="1"/>
          <w:tblHeader w:val="0"/>
        </w:trPr>
        <w:tc>
          <w:tcPr>
            <w:tcMar>
              <w:top w:w="65.0" w:type="dxa"/>
              <w:bottom w:w="65.0" w:type="dxa"/>
            </w:tcMar>
          </w:tcPr>
          <w:p w:rsidR="00000000" w:rsidDel="00000000" w:rsidP="00000000" w:rsidRDefault="00000000" w:rsidRPr="00000000" w14:paraId="0000030E">
            <w:pPr>
              <w:spacing w:after="0" w:lineRule="auto"/>
              <w:rPr/>
            </w:pPr>
            <w:r w:rsidDel="00000000" w:rsidR="00000000" w:rsidRPr="00000000">
              <w:rPr>
                <w:color w:val="202335"/>
                <w:sz w:val="14"/>
                <w:szCs w:val="14"/>
                <w:rtl w:val="0"/>
              </w:rPr>
              <w:t xml:space="preserve">Market guidance</w:t>
            </w:r>
            <w:r w:rsidDel="00000000" w:rsidR="00000000" w:rsidRPr="00000000">
              <w:rPr>
                <w:rtl w:val="0"/>
              </w:rPr>
            </w:r>
          </w:p>
        </w:tc>
        <w:tc>
          <w:tcPr>
            <w:tcMar>
              <w:top w:w="65.0" w:type="dxa"/>
              <w:bottom w:w="65.0" w:type="dxa"/>
            </w:tcMar>
          </w:tcPr>
          <w:p w:rsidR="00000000" w:rsidDel="00000000" w:rsidP="00000000" w:rsidRDefault="00000000" w:rsidRPr="00000000" w14:paraId="0000030F">
            <w:pPr>
              <w:spacing w:after="0" w:lineRule="auto"/>
              <w:rPr/>
            </w:pPr>
            <w:r w:rsidDel="00000000" w:rsidR="00000000" w:rsidRPr="00000000">
              <w:rPr>
                <w:color w:val="202335"/>
                <w:sz w:val="14"/>
                <w:szCs w:val="14"/>
                <w:rtl w:val="0"/>
              </w:rPr>
              <w:t xml:space="preserve">Answer grounded in current jurisdiction pack</w:t>
            </w:r>
            <w:r w:rsidDel="00000000" w:rsidR="00000000" w:rsidRPr="00000000">
              <w:rPr>
                <w:rtl w:val="0"/>
              </w:rPr>
            </w:r>
          </w:p>
        </w:tc>
        <w:tc>
          <w:tcPr>
            <w:tcMar>
              <w:top w:w="65.0" w:type="dxa"/>
              <w:bottom w:w="65.0" w:type="dxa"/>
            </w:tcMar>
          </w:tcPr>
          <w:p w:rsidR="00000000" w:rsidDel="00000000" w:rsidP="00000000" w:rsidRDefault="00000000" w:rsidRPr="00000000" w14:paraId="00000310">
            <w:pPr>
              <w:spacing w:after="0" w:lineRule="auto"/>
              <w:rPr/>
            </w:pPr>
            <w:r w:rsidDel="00000000" w:rsidR="00000000" w:rsidRPr="00000000">
              <w:rPr>
                <w:color w:val="202335"/>
                <w:sz w:val="14"/>
                <w:szCs w:val="14"/>
                <w:rtl w:val="0"/>
              </w:rPr>
              <w:t xml:space="preserve">Regulatory/process explanation; not legal advice.</w:t>
            </w:r>
            <w:r w:rsidDel="00000000" w:rsidR="00000000" w:rsidRPr="00000000">
              <w:rPr>
                <w:rtl w:val="0"/>
              </w:rPr>
            </w:r>
          </w:p>
        </w:tc>
      </w:tr>
      <w:tr>
        <w:trPr>
          <w:cantSplit w:val="1"/>
          <w:tblHeader w:val="0"/>
        </w:trPr>
        <w:tc>
          <w:tcPr>
            <w:shd w:fill="fbfbfd" w:val="clear"/>
            <w:tcMar>
              <w:top w:w="65.0" w:type="dxa"/>
              <w:bottom w:w="65.0" w:type="dxa"/>
            </w:tcMar>
          </w:tcPr>
          <w:p w:rsidR="00000000" w:rsidDel="00000000" w:rsidP="00000000" w:rsidRDefault="00000000" w:rsidRPr="00000000" w14:paraId="00000311">
            <w:pPr>
              <w:spacing w:after="0" w:lineRule="auto"/>
              <w:rPr/>
            </w:pPr>
            <w:r w:rsidDel="00000000" w:rsidR="00000000" w:rsidRPr="00000000">
              <w:rPr>
                <w:color w:val="202335"/>
                <w:sz w:val="14"/>
                <w:szCs w:val="14"/>
                <w:rtl w:val="0"/>
              </w:rPr>
              <w:t xml:space="preserve">AI-generated draft</w:t>
            </w:r>
            <w:r w:rsidDel="00000000" w:rsidR="00000000" w:rsidRPr="00000000">
              <w:rPr>
                <w:rtl w:val="0"/>
              </w:rPr>
            </w:r>
          </w:p>
        </w:tc>
        <w:tc>
          <w:tcPr>
            <w:shd w:fill="fbfbfd" w:val="clear"/>
            <w:tcMar>
              <w:top w:w="65.0" w:type="dxa"/>
              <w:bottom w:w="65.0" w:type="dxa"/>
            </w:tcMar>
          </w:tcPr>
          <w:p w:rsidR="00000000" w:rsidDel="00000000" w:rsidP="00000000" w:rsidRDefault="00000000" w:rsidRPr="00000000" w14:paraId="00000312">
            <w:pPr>
              <w:spacing w:after="0" w:lineRule="auto"/>
              <w:rPr/>
            </w:pPr>
            <w:r w:rsidDel="00000000" w:rsidR="00000000" w:rsidRPr="00000000">
              <w:rPr>
                <w:color w:val="202335"/>
                <w:sz w:val="14"/>
                <w:szCs w:val="14"/>
                <w:rtl w:val="0"/>
              </w:rPr>
              <w:t xml:space="preserve">Generated wording requiring user review</w:t>
            </w:r>
            <w:r w:rsidDel="00000000" w:rsidR="00000000" w:rsidRPr="00000000">
              <w:rPr>
                <w:rtl w:val="0"/>
              </w:rPr>
            </w:r>
          </w:p>
        </w:tc>
        <w:tc>
          <w:tcPr>
            <w:shd w:fill="fbfbfd" w:val="clear"/>
            <w:tcMar>
              <w:top w:w="65.0" w:type="dxa"/>
              <w:bottom w:w="65.0" w:type="dxa"/>
            </w:tcMar>
          </w:tcPr>
          <w:p w:rsidR="00000000" w:rsidDel="00000000" w:rsidP="00000000" w:rsidRDefault="00000000" w:rsidRPr="00000000" w14:paraId="00000313">
            <w:pPr>
              <w:spacing w:after="0" w:lineRule="auto"/>
              <w:rPr/>
            </w:pPr>
            <w:r w:rsidDel="00000000" w:rsidR="00000000" w:rsidRPr="00000000">
              <w:rPr>
                <w:color w:val="202335"/>
                <w:sz w:val="14"/>
                <w:szCs w:val="14"/>
                <w:rtl w:val="0"/>
              </w:rPr>
              <w:t xml:space="preserve">Messages, summaries, draft descriptions.</w:t>
            </w:r>
            <w:r w:rsidDel="00000000" w:rsidR="00000000" w:rsidRPr="00000000">
              <w:rPr>
                <w:rtl w:val="0"/>
              </w:rPr>
            </w:r>
          </w:p>
        </w:tc>
      </w:tr>
      <w:tr>
        <w:trPr>
          <w:cantSplit w:val="1"/>
          <w:tblHeader w:val="0"/>
        </w:trPr>
        <w:tc>
          <w:tcPr>
            <w:tcMar>
              <w:top w:w="65.0" w:type="dxa"/>
              <w:bottom w:w="65.0" w:type="dxa"/>
            </w:tcMar>
          </w:tcPr>
          <w:p w:rsidR="00000000" w:rsidDel="00000000" w:rsidP="00000000" w:rsidRDefault="00000000" w:rsidRPr="00000000" w14:paraId="00000314">
            <w:pPr>
              <w:spacing w:after="0" w:lineRule="auto"/>
              <w:rPr/>
            </w:pPr>
            <w:r w:rsidDel="00000000" w:rsidR="00000000" w:rsidRPr="00000000">
              <w:rPr>
                <w:color w:val="202335"/>
                <w:sz w:val="14"/>
                <w:szCs w:val="14"/>
                <w:rtl w:val="0"/>
              </w:rPr>
              <w:t xml:space="preserve">I could not verify this</w:t>
            </w:r>
            <w:r w:rsidDel="00000000" w:rsidR="00000000" w:rsidRPr="00000000">
              <w:rPr>
                <w:rtl w:val="0"/>
              </w:rPr>
            </w:r>
          </w:p>
        </w:tc>
        <w:tc>
          <w:tcPr>
            <w:tcMar>
              <w:top w:w="65.0" w:type="dxa"/>
              <w:bottom w:w="65.0" w:type="dxa"/>
            </w:tcMar>
          </w:tcPr>
          <w:p w:rsidR="00000000" w:rsidDel="00000000" w:rsidP="00000000" w:rsidRDefault="00000000" w:rsidRPr="00000000" w14:paraId="00000315">
            <w:pPr>
              <w:spacing w:after="0" w:lineRule="auto"/>
              <w:rPr/>
            </w:pPr>
            <w:r w:rsidDel="00000000" w:rsidR="00000000" w:rsidRPr="00000000">
              <w:rPr>
                <w:color w:val="202335"/>
                <w:sz w:val="14"/>
                <w:szCs w:val="14"/>
                <w:rtl w:val="0"/>
              </w:rPr>
              <w:t xml:space="preserve">Evidence unavailable/conflicting/not permitted</w:t>
            </w:r>
            <w:r w:rsidDel="00000000" w:rsidR="00000000" w:rsidRPr="00000000">
              <w:rPr>
                <w:rtl w:val="0"/>
              </w:rPr>
            </w:r>
          </w:p>
        </w:tc>
        <w:tc>
          <w:tcPr>
            <w:tcMar>
              <w:top w:w="65.0" w:type="dxa"/>
              <w:bottom w:w="65.0" w:type="dxa"/>
            </w:tcMar>
          </w:tcPr>
          <w:p w:rsidR="00000000" w:rsidDel="00000000" w:rsidP="00000000" w:rsidRDefault="00000000" w:rsidRPr="00000000" w14:paraId="00000316">
            <w:pPr>
              <w:spacing w:after="0" w:lineRule="auto"/>
              <w:rPr/>
            </w:pPr>
            <w:r w:rsidDel="00000000" w:rsidR="00000000" w:rsidRPr="00000000">
              <w:rPr>
                <w:color w:val="202335"/>
                <w:sz w:val="14"/>
                <w:szCs w:val="14"/>
                <w:rtl w:val="0"/>
              </w:rPr>
              <w:t xml:space="preserve">Safe abstention and route to authoritative screen/support.</w:t>
            </w:r>
            <w:r w:rsidDel="00000000" w:rsidR="00000000" w:rsidRPr="00000000">
              <w:rPr>
                <w:rtl w:val="0"/>
              </w:rPr>
            </w:r>
          </w:p>
        </w:tc>
      </w:tr>
    </w:tbl>
    <w:p w:rsidR="00000000" w:rsidDel="00000000" w:rsidP="00000000" w:rsidRDefault="00000000" w:rsidRPr="00000000" w14:paraId="00000317">
      <w:pPr>
        <w:spacing w:after="0" w:lineRule="auto"/>
        <w:rPr/>
      </w:pPr>
      <w:r w:rsidDel="00000000" w:rsidR="00000000" w:rsidRPr="00000000">
        <w:rPr>
          <w:rtl w:val="0"/>
        </w:rPr>
      </w:r>
    </w:p>
    <w:p w:rsidR="00000000" w:rsidDel="00000000" w:rsidP="00000000" w:rsidRDefault="00000000" w:rsidRPr="00000000" w14:paraId="00000318">
      <w:pPr>
        <w:pStyle w:val="Heading1"/>
        <w:rPr/>
      </w:pPr>
      <w:r w:rsidDel="00000000" w:rsidR="00000000" w:rsidRPr="00000000">
        <w:rPr>
          <w:rtl w:val="0"/>
        </w:rPr>
        <w:t xml:space="preserve">16. Observability, Evidence &amp; Auditability</w:t>
      </w:r>
    </w:p>
    <w:p w:rsidR="00000000" w:rsidDel="00000000" w:rsidP="00000000" w:rsidRDefault="00000000" w:rsidRPr="00000000" w14:paraId="00000319">
      <w:pPr>
        <w:pStyle w:val="Heading2"/>
        <w:rPr/>
      </w:pPr>
      <w:r w:rsidDel="00000000" w:rsidR="00000000" w:rsidRPr="00000000">
        <w:rPr>
          <w:rtl w:val="0"/>
        </w:rPr>
        <w:t xml:space="preserve">16.1 Trace envelope</w:t>
      </w:r>
    </w:p>
    <w:tbl>
      <w:tblPr>
        <w:tblStyle w:val="Table34"/>
        <w:tblW w:w="9994.0" w:type="dxa"/>
        <w:jc w:val="center"/>
        <w:tblBorders>
          <w:top w:color="d9dce6" w:space="0" w:sz="3" w:val="single"/>
          <w:left w:color="d9dce6" w:space="0" w:sz="3" w:val="single"/>
          <w:bottom w:color="d9dce6" w:space="0" w:sz="3" w:val="single"/>
          <w:right w:color="d9dce6" w:space="0" w:sz="3" w:val="single"/>
          <w:insideH w:color="d9dce6" w:space="0" w:sz="3" w:val="single"/>
          <w:insideV w:color="d9dce6" w:space="0" w:sz="3" w:val="single"/>
        </w:tblBorders>
        <w:tblLayout w:type="fixed"/>
        <w:tblLook w:val="0400"/>
      </w:tblPr>
      <w:tblGrid>
        <w:gridCol w:w="4997"/>
        <w:gridCol w:w="4997"/>
        <w:tblGridChange w:id="0">
          <w:tblGrid>
            <w:gridCol w:w="4997"/>
            <w:gridCol w:w="4997"/>
          </w:tblGrid>
        </w:tblGridChange>
      </w:tblGrid>
      <w:tr>
        <w:trPr>
          <w:cantSplit w:val="0"/>
          <w:tblHeader w:val="1"/>
        </w:trPr>
        <w:tc>
          <w:tcPr>
            <w:shd w:fill="151a3d" w:val="clear"/>
            <w:tcMar>
              <w:top w:w="70.0" w:type="dxa"/>
              <w:bottom w:w="70.0" w:type="dxa"/>
            </w:tcMar>
          </w:tcPr>
          <w:p w:rsidR="00000000" w:rsidDel="00000000" w:rsidP="00000000" w:rsidRDefault="00000000" w:rsidRPr="00000000" w14:paraId="0000031A">
            <w:pPr>
              <w:rPr/>
            </w:pPr>
            <w:r w:rsidDel="00000000" w:rsidR="00000000" w:rsidRPr="00000000">
              <w:rPr>
                <w:b w:val="1"/>
                <w:bCs w:val="1"/>
                <w:color w:val="ffffff"/>
                <w:sz w:val="15"/>
                <w:szCs w:val="15"/>
                <w:rtl w:val="0"/>
              </w:rPr>
              <w:t xml:space="preserve">Field</w:t>
            </w:r>
            <w:r w:rsidDel="00000000" w:rsidR="00000000" w:rsidRPr="00000000">
              <w:rPr>
                <w:rtl w:val="0"/>
              </w:rPr>
            </w:r>
          </w:p>
        </w:tc>
        <w:tc>
          <w:tcPr>
            <w:shd w:fill="151a3d" w:val="clear"/>
            <w:tcMar>
              <w:top w:w="70.0" w:type="dxa"/>
              <w:bottom w:w="70.0" w:type="dxa"/>
            </w:tcMar>
          </w:tcPr>
          <w:p w:rsidR="00000000" w:rsidDel="00000000" w:rsidP="00000000" w:rsidRDefault="00000000" w:rsidRPr="00000000" w14:paraId="0000031B">
            <w:pPr>
              <w:rPr/>
            </w:pPr>
            <w:r w:rsidDel="00000000" w:rsidR="00000000" w:rsidRPr="00000000">
              <w:rPr>
                <w:b w:val="1"/>
                <w:bCs w:val="1"/>
                <w:color w:val="ffffff"/>
                <w:sz w:val="15"/>
                <w:szCs w:val="15"/>
                <w:rtl w:val="0"/>
              </w:rPr>
              <w:t xml:space="preserve">Purpose</w:t>
            </w:r>
            <w:r w:rsidDel="00000000" w:rsidR="00000000" w:rsidRPr="00000000">
              <w:rPr>
                <w:rtl w:val="0"/>
              </w:rPr>
            </w:r>
          </w:p>
        </w:tc>
      </w:tr>
      <w:tr>
        <w:trPr>
          <w:cantSplit w:val="1"/>
          <w:tblHeader w:val="0"/>
        </w:trPr>
        <w:tc>
          <w:tcPr>
            <w:tcMar>
              <w:top w:w="65.0" w:type="dxa"/>
              <w:bottom w:w="65.0" w:type="dxa"/>
            </w:tcMar>
          </w:tcPr>
          <w:p w:rsidR="00000000" w:rsidDel="00000000" w:rsidP="00000000" w:rsidRDefault="00000000" w:rsidRPr="00000000" w14:paraId="0000031C">
            <w:pPr>
              <w:spacing w:after="0" w:lineRule="auto"/>
              <w:rPr/>
            </w:pPr>
            <w:r w:rsidDel="00000000" w:rsidR="00000000" w:rsidRPr="00000000">
              <w:rPr>
                <w:color w:val="202335"/>
                <w:sz w:val="15"/>
                <w:szCs w:val="15"/>
                <w:rtl w:val="0"/>
              </w:rPr>
              <w:t xml:space="preserve">trace_id / request_id</w:t>
            </w:r>
            <w:r w:rsidDel="00000000" w:rsidR="00000000" w:rsidRPr="00000000">
              <w:rPr>
                <w:rtl w:val="0"/>
              </w:rPr>
            </w:r>
          </w:p>
        </w:tc>
        <w:tc>
          <w:tcPr>
            <w:tcMar>
              <w:top w:w="65.0" w:type="dxa"/>
              <w:bottom w:w="65.0" w:type="dxa"/>
            </w:tcMar>
          </w:tcPr>
          <w:p w:rsidR="00000000" w:rsidDel="00000000" w:rsidP="00000000" w:rsidRDefault="00000000" w:rsidRPr="00000000" w14:paraId="0000031D">
            <w:pPr>
              <w:spacing w:after="0" w:lineRule="auto"/>
              <w:rPr/>
            </w:pPr>
            <w:r w:rsidDel="00000000" w:rsidR="00000000" w:rsidRPr="00000000">
              <w:rPr>
                <w:color w:val="202335"/>
                <w:sz w:val="15"/>
                <w:szCs w:val="15"/>
                <w:rtl w:val="0"/>
              </w:rPr>
              <w:t xml:space="preserve">End-to-end correlation without exposing secrets.</w:t>
            </w:r>
            <w:r w:rsidDel="00000000" w:rsidR="00000000" w:rsidRPr="00000000">
              <w:rPr>
                <w:rtl w:val="0"/>
              </w:rPr>
            </w:r>
          </w:p>
        </w:tc>
      </w:tr>
      <w:tr>
        <w:trPr>
          <w:cantSplit w:val="1"/>
          <w:tblHeader w:val="0"/>
        </w:trPr>
        <w:tc>
          <w:tcPr>
            <w:shd w:fill="fbfbfd" w:val="clear"/>
            <w:tcMar>
              <w:top w:w="65.0" w:type="dxa"/>
              <w:bottom w:w="65.0" w:type="dxa"/>
            </w:tcMar>
          </w:tcPr>
          <w:p w:rsidR="00000000" w:rsidDel="00000000" w:rsidP="00000000" w:rsidRDefault="00000000" w:rsidRPr="00000000" w14:paraId="0000031E">
            <w:pPr>
              <w:spacing w:after="0" w:lineRule="auto"/>
              <w:rPr/>
            </w:pPr>
            <w:r w:rsidDel="00000000" w:rsidR="00000000" w:rsidRPr="00000000">
              <w:rPr>
                <w:color w:val="202335"/>
                <w:sz w:val="15"/>
                <w:szCs w:val="15"/>
                <w:rtl w:val="0"/>
              </w:rPr>
              <w:t xml:space="preserve">conversation_id / message_id</w:t>
            </w:r>
            <w:r w:rsidDel="00000000" w:rsidR="00000000" w:rsidRPr="00000000">
              <w:rPr>
                <w:rtl w:val="0"/>
              </w:rPr>
            </w:r>
          </w:p>
        </w:tc>
        <w:tc>
          <w:tcPr>
            <w:shd w:fill="fbfbfd" w:val="clear"/>
            <w:tcMar>
              <w:top w:w="65.0" w:type="dxa"/>
              <w:bottom w:w="65.0" w:type="dxa"/>
            </w:tcMar>
          </w:tcPr>
          <w:p w:rsidR="00000000" w:rsidDel="00000000" w:rsidP="00000000" w:rsidRDefault="00000000" w:rsidRPr="00000000" w14:paraId="0000031F">
            <w:pPr>
              <w:spacing w:after="0" w:lineRule="auto"/>
              <w:rPr/>
            </w:pPr>
            <w:r w:rsidDel="00000000" w:rsidR="00000000" w:rsidRPr="00000000">
              <w:rPr>
                <w:color w:val="202335"/>
                <w:sz w:val="15"/>
                <w:szCs w:val="15"/>
                <w:rtl w:val="0"/>
              </w:rPr>
              <w:t xml:space="preserve">Conversation lifecycle correlation.</w:t>
            </w:r>
            <w:r w:rsidDel="00000000" w:rsidR="00000000" w:rsidRPr="00000000">
              <w:rPr>
                <w:rtl w:val="0"/>
              </w:rPr>
            </w:r>
          </w:p>
        </w:tc>
      </w:tr>
      <w:tr>
        <w:trPr>
          <w:cantSplit w:val="1"/>
          <w:tblHeader w:val="0"/>
        </w:trPr>
        <w:tc>
          <w:tcPr>
            <w:tcMar>
              <w:top w:w="65.0" w:type="dxa"/>
              <w:bottom w:w="65.0" w:type="dxa"/>
            </w:tcMar>
          </w:tcPr>
          <w:p w:rsidR="00000000" w:rsidDel="00000000" w:rsidP="00000000" w:rsidRDefault="00000000" w:rsidRPr="00000000" w14:paraId="00000320">
            <w:pPr>
              <w:spacing w:after="0" w:lineRule="auto"/>
              <w:rPr/>
            </w:pPr>
            <w:r w:rsidDel="00000000" w:rsidR="00000000" w:rsidRPr="00000000">
              <w:rPr>
                <w:color w:val="202335"/>
                <w:sz w:val="15"/>
                <w:szCs w:val="15"/>
                <w:rtl w:val="0"/>
              </w:rPr>
              <w:t xml:space="preserve">user/account pseudonymous ref</w:t>
            </w:r>
            <w:r w:rsidDel="00000000" w:rsidR="00000000" w:rsidRPr="00000000">
              <w:rPr>
                <w:rtl w:val="0"/>
              </w:rPr>
            </w:r>
          </w:p>
        </w:tc>
        <w:tc>
          <w:tcPr>
            <w:tcMar>
              <w:top w:w="65.0" w:type="dxa"/>
              <w:bottom w:w="65.0" w:type="dxa"/>
            </w:tcMar>
          </w:tcPr>
          <w:p w:rsidR="00000000" w:rsidDel="00000000" w:rsidP="00000000" w:rsidRDefault="00000000" w:rsidRPr="00000000" w14:paraId="00000321">
            <w:pPr>
              <w:spacing w:after="0" w:lineRule="auto"/>
              <w:rPr/>
            </w:pPr>
            <w:r w:rsidDel="00000000" w:rsidR="00000000" w:rsidRPr="00000000">
              <w:rPr>
                <w:color w:val="202335"/>
                <w:sz w:val="15"/>
                <w:szCs w:val="15"/>
                <w:rtl w:val="0"/>
              </w:rPr>
              <w:t xml:space="preserve">Security/quality analytics with minimized identity exposure.</w:t>
            </w:r>
            <w:r w:rsidDel="00000000" w:rsidR="00000000" w:rsidRPr="00000000">
              <w:rPr>
                <w:rtl w:val="0"/>
              </w:rPr>
            </w:r>
          </w:p>
        </w:tc>
      </w:tr>
      <w:tr>
        <w:trPr>
          <w:cantSplit w:val="1"/>
          <w:tblHeader w:val="0"/>
        </w:trPr>
        <w:tc>
          <w:tcPr>
            <w:shd w:fill="fbfbfd" w:val="clear"/>
            <w:tcMar>
              <w:top w:w="65.0" w:type="dxa"/>
              <w:bottom w:w="65.0" w:type="dxa"/>
            </w:tcMar>
          </w:tcPr>
          <w:p w:rsidR="00000000" w:rsidDel="00000000" w:rsidP="00000000" w:rsidRDefault="00000000" w:rsidRPr="00000000" w14:paraId="00000322">
            <w:pPr>
              <w:spacing w:after="0" w:lineRule="auto"/>
              <w:rPr/>
            </w:pPr>
            <w:r w:rsidDel="00000000" w:rsidR="00000000" w:rsidRPr="00000000">
              <w:rPr>
                <w:color w:val="202335"/>
                <w:sz w:val="15"/>
                <w:szCs w:val="15"/>
                <w:rtl w:val="0"/>
              </w:rPr>
              <w:t xml:space="preserve">intent_class / risk_tier</w:t>
            </w:r>
            <w:r w:rsidDel="00000000" w:rsidR="00000000" w:rsidRPr="00000000">
              <w:rPr>
                <w:rtl w:val="0"/>
              </w:rPr>
            </w:r>
          </w:p>
        </w:tc>
        <w:tc>
          <w:tcPr>
            <w:shd w:fill="fbfbfd" w:val="clear"/>
            <w:tcMar>
              <w:top w:w="65.0" w:type="dxa"/>
              <w:bottom w:w="65.0" w:type="dxa"/>
            </w:tcMar>
          </w:tcPr>
          <w:p w:rsidR="00000000" w:rsidDel="00000000" w:rsidP="00000000" w:rsidRDefault="00000000" w:rsidRPr="00000000" w14:paraId="00000323">
            <w:pPr>
              <w:spacing w:after="0" w:lineRule="auto"/>
              <w:rPr/>
            </w:pPr>
            <w:r w:rsidDel="00000000" w:rsidR="00000000" w:rsidRPr="00000000">
              <w:rPr>
                <w:color w:val="202335"/>
                <w:sz w:val="15"/>
                <w:szCs w:val="15"/>
                <w:rtl w:val="0"/>
              </w:rPr>
              <w:t xml:space="preserve">Routing and policy analysis.</w:t>
            </w:r>
            <w:r w:rsidDel="00000000" w:rsidR="00000000" w:rsidRPr="00000000">
              <w:rPr>
                <w:rtl w:val="0"/>
              </w:rPr>
            </w:r>
          </w:p>
        </w:tc>
      </w:tr>
      <w:tr>
        <w:trPr>
          <w:cantSplit w:val="1"/>
          <w:tblHeader w:val="0"/>
        </w:trPr>
        <w:tc>
          <w:tcPr>
            <w:tcMar>
              <w:top w:w="65.0" w:type="dxa"/>
              <w:bottom w:w="65.0" w:type="dxa"/>
            </w:tcMar>
          </w:tcPr>
          <w:p w:rsidR="00000000" w:rsidDel="00000000" w:rsidP="00000000" w:rsidRDefault="00000000" w:rsidRPr="00000000" w14:paraId="00000324">
            <w:pPr>
              <w:spacing w:after="0" w:lineRule="auto"/>
              <w:rPr/>
            </w:pPr>
            <w:r w:rsidDel="00000000" w:rsidR="00000000" w:rsidRPr="00000000">
              <w:rPr>
                <w:color w:val="202335"/>
                <w:sz w:val="15"/>
                <w:szCs w:val="15"/>
                <w:rtl w:val="0"/>
              </w:rPr>
              <w:t xml:space="preserve">model_profile_id</w:t>
            </w:r>
            <w:r w:rsidDel="00000000" w:rsidR="00000000" w:rsidRPr="00000000">
              <w:rPr>
                <w:rtl w:val="0"/>
              </w:rPr>
            </w:r>
          </w:p>
        </w:tc>
        <w:tc>
          <w:tcPr>
            <w:tcMar>
              <w:top w:w="65.0" w:type="dxa"/>
              <w:bottom w:w="65.0" w:type="dxa"/>
            </w:tcMar>
          </w:tcPr>
          <w:p w:rsidR="00000000" w:rsidDel="00000000" w:rsidP="00000000" w:rsidRDefault="00000000" w:rsidRPr="00000000" w14:paraId="00000325">
            <w:pPr>
              <w:spacing w:after="0" w:lineRule="auto"/>
              <w:rPr/>
            </w:pPr>
            <w:r w:rsidDel="00000000" w:rsidR="00000000" w:rsidRPr="00000000">
              <w:rPr>
                <w:color w:val="202335"/>
                <w:sz w:val="15"/>
                <w:szCs w:val="15"/>
                <w:rtl w:val="0"/>
              </w:rPr>
              <w:t xml:space="preserve">Provider/model/version/config pin.</w:t>
            </w:r>
            <w:r w:rsidDel="00000000" w:rsidR="00000000" w:rsidRPr="00000000">
              <w:rPr>
                <w:rtl w:val="0"/>
              </w:rPr>
            </w:r>
          </w:p>
        </w:tc>
      </w:tr>
      <w:tr>
        <w:trPr>
          <w:cantSplit w:val="1"/>
          <w:tblHeader w:val="0"/>
        </w:trPr>
        <w:tc>
          <w:tcPr>
            <w:shd w:fill="fbfbfd" w:val="clear"/>
            <w:tcMar>
              <w:top w:w="65.0" w:type="dxa"/>
              <w:bottom w:w="65.0" w:type="dxa"/>
            </w:tcMar>
          </w:tcPr>
          <w:p w:rsidR="00000000" w:rsidDel="00000000" w:rsidP="00000000" w:rsidRDefault="00000000" w:rsidRPr="00000000" w14:paraId="00000326">
            <w:pPr>
              <w:spacing w:after="0" w:lineRule="auto"/>
              <w:rPr/>
            </w:pPr>
            <w:r w:rsidDel="00000000" w:rsidR="00000000" w:rsidRPr="00000000">
              <w:rPr>
                <w:color w:val="202335"/>
                <w:sz w:val="15"/>
                <w:szCs w:val="15"/>
                <w:rtl w:val="0"/>
              </w:rPr>
              <w:t xml:space="preserve">prompt_policy_version</w:t>
            </w:r>
            <w:r w:rsidDel="00000000" w:rsidR="00000000" w:rsidRPr="00000000">
              <w:rPr>
                <w:rtl w:val="0"/>
              </w:rPr>
            </w:r>
          </w:p>
        </w:tc>
        <w:tc>
          <w:tcPr>
            <w:shd w:fill="fbfbfd" w:val="clear"/>
            <w:tcMar>
              <w:top w:w="65.0" w:type="dxa"/>
              <w:bottom w:w="65.0" w:type="dxa"/>
            </w:tcMar>
          </w:tcPr>
          <w:p w:rsidR="00000000" w:rsidDel="00000000" w:rsidP="00000000" w:rsidRDefault="00000000" w:rsidRPr="00000000" w14:paraId="00000327">
            <w:pPr>
              <w:spacing w:after="0" w:lineRule="auto"/>
              <w:rPr/>
            </w:pPr>
            <w:r w:rsidDel="00000000" w:rsidR="00000000" w:rsidRPr="00000000">
              <w:rPr>
                <w:color w:val="202335"/>
                <w:sz w:val="15"/>
                <w:szCs w:val="15"/>
                <w:rtl w:val="0"/>
              </w:rPr>
              <w:t xml:space="preserve">System/prompt registry version.</w:t>
            </w:r>
            <w:r w:rsidDel="00000000" w:rsidR="00000000" w:rsidRPr="00000000">
              <w:rPr>
                <w:rtl w:val="0"/>
              </w:rPr>
            </w:r>
          </w:p>
        </w:tc>
      </w:tr>
      <w:tr>
        <w:trPr>
          <w:cantSplit w:val="1"/>
          <w:tblHeader w:val="0"/>
        </w:trPr>
        <w:tc>
          <w:tcPr>
            <w:tcMar>
              <w:top w:w="65.0" w:type="dxa"/>
              <w:bottom w:w="65.0" w:type="dxa"/>
            </w:tcMar>
          </w:tcPr>
          <w:p w:rsidR="00000000" w:rsidDel="00000000" w:rsidP="00000000" w:rsidRDefault="00000000" w:rsidRPr="00000000" w14:paraId="00000328">
            <w:pPr>
              <w:spacing w:after="0" w:lineRule="auto"/>
              <w:rPr/>
            </w:pPr>
            <w:r w:rsidDel="00000000" w:rsidR="00000000" w:rsidRPr="00000000">
              <w:rPr>
                <w:color w:val="202335"/>
                <w:sz w:val="15"/>
                <w:szCs w:val="15"/>
                <w:rtl w:val="0"/>
              </w:rPr>
              <w:t xml:space="preserve">jurisdiction_pack_id</w:t>
            </w:r>
            <w:r w:rsidDel="00000000" w:rsidR="00000000" w:rsidRPr="00000000">
              <w:rPr>
                <w:rtl w:val="0"/>
              </w:rPr>
            </w:r>
          </w:p>
        </w:tc>
        <w:tc>
          <w:tcPr>
            <w:tcMar>
              <w:top w:w="65.0" w:type="dxa"/>
              <w:bottom w:w="65.0" w:type="dxa"/>
            </w:tcMar>
          </w:tcPr>
          <w:p w:rsidR="00000000" w:rsidDel="00000000" w:rsidP="00000000" w:rsidRDefault="00000000" w:rsidRPr="00000000" w14:paraId="00000329">
            <w:pPr>
              <w:spacing w:after="0" w:lineRule="auto"/>
              <w:rPr/>
            </w:pPr>
            <w:r w:rsidDel="00000000" w:rsidR="00000000" w:rsidRPr="00000000">
              <w:rPr>
                <w:color w:val="202335"/>
                <w:sz w:val="15"/>
                <w:szCs w:val="15"/>
                <w:rtl w:val="0"/>
              </w:rPr>
              <w:t xml:space="preserve">Regulatory context version.</w:t>
            </w:r>
            <w:r w:rsidDel="00000000" w:rsidR="00000000" w:rsidRPr="00000000">
              <w:rPr>
                <w:rtl w:val="0"/>
              </w:rPr>
            </w:r>
          </w:p>
        </w:tc>
      </w:tr>
      <w:tr>
        <w:trPr>
          <w:cantSplit w:val="1"/>
          <w:tblHeader w:val="0"/>
        </w:trPr>
        <w:tc>
          <w:tcPr>
            <w:shd w:fill="fbfbfd" w:val="clear"/>
            <w:tcMar>
              <w:top w:w="65.0" w:type="dxa"/>
              <w:bottom w:w="65.0" w:type="dxa"/>
            </w:tcMar>
          </w:tcPr>
          <w:p w:rsidR="00000000" w:rsidDel="00000000" w:rsidP="00000000" w:rsidRDefault="00000000" w:rsidRPr="00000000" w14:paraId="0000032A">
            <w:pPr>
              <w:spacing w:after="0" w:lineRule="auto"/>
              <w:rPr/>
            </w:pPr>
            <w:r w:rsidDel="00000000" w:rsidR="00000000" w:rsidRPr="00000000">
              <w:rPr>
                <w:color w:val="202335"/>
                <w:sz w:val="15"/>
                <w:szCs w:val="15"/>
                <w:rtl w:val="0"/>
              </w:rPr>
              <w:t xml:space="preserve">retrieval_set_hash / evidence IDs</w:t>
            </w:r>
            <w:r w:rsidDel="00000000" w:rsidR="00000000" w:rsidRPr="00000000">
              <w:rPr>
                <w:rtl w:val="0"/>
              </w:rPr>
            </w:r>
          </w:p>
        </w:tc>
        <w:tc>
          <w:tcPr>
            <w:shd w:fill="fbfbfd" w:val="clear"/>
            <w:tcMar>
              <w:top w:w="65.0" w:type="dxa"/>
              <w:bottom w:w="65.0" w:type="dxa"/>
            </w:tcMar>
          </w:tcPr>
          <w:p w:rsidR="00000000" w:rsidDel="00000000" w:rsidP="00000000" w:rsidRDefault="00000000" w:rsidRPr="00000000" w14:paraId="0000032B">
            <w:pPr>
              <w:spacing w:after="0" w:lineRule="auto"/>
              <w:rPr/>
            </w:pPr>
            <w:r w:rsidDel="00000000" w:rsidR="00000000" w:rsidRPr="00000000">
              <w:rPr>
                <w:color w:val="202335"/>
                <w:sz w:val="15"/>
                <w:szCs w:val="15"/>
                <w:rtl w:val="0"/>
              </w:rPr>
              <w:t xml:space="preserve">Reproducibility without storing full private content in general logs.</w:t>
            </w:r>
            <w:r w:rsidDel="00000000" w:rsidR="00000000" w:rsidRPr="00000000">
              <w:rPr>
                <w:rtl w:val="0"/>
              </w:rPr>
            </w:r>
          </w:p>
        </w:tc>
      </w:tr>
      <w:tr>
        <w:trPr>
          <w:cantSplit w:val="1"/>
          <w:tblHeader w:val="0"/>
        </w:trPr>
        <w:tc>
          <w:tcPr>
            <w:tcMar>
              <w:top w:w="65.0" w:type="dxa"/>
              <w:bottom w:w="65.0" w:type="dxa"/>
            </w:tcMar>
          </w:tcPr>
          <w:p w:rsidR="00000000" w:rsidDel="00000000" w:rsidP="00000000" w:rsidRDefault="00000000" w:rsidRPr="00000000" w14:paraId="0000032C">
            <w:pPr>
              <w:spacing w:after="0" w:lineRule="auto"/>
              <w:rPr/>
            </w:pPr>
            <w:r w:rsidDel="00000000" w:rsidR="00000000" w:rsidRPr="00000000">
              <w:rPr>
                <w:color w:val="202335"/>
                <w:sz w:val="15"/>
                <w:szCs w:val="15"/>
                <w:rtl w:val="0"/>
              </w:rPr>
              <w:t xml:space="preserve">tool_call IDs + result codes</w:t>
            </w:r>
            <w:r w:rsidDel="00000000" w:rsidR="00000000" w:rsidRPr="00000000">
              <w:rPr>
                <w:rtl w:val="0"/>
              </w:rPr>
            </w:r>
          </w:p>
        </w:tc>
        <w:tc>
          <w:tcPr>
            <w:tcMar>
              <w:top w:w="65.0" w:type="dxa"/>
              <w:bottom w:w="65.0" w:type="dxa"/>
            </w:tcMar>
          </w:tcPr>
          <w:p w:rsidR="00000000" w:rsidDel="00000000" w:rsidP="00000000" w:rsidRDefault="00000000" w:rsidRPr="00000000" w14:paraId="0000032D">
            <w:pPr>
              <w:spacing w:after="0" w:lineRule="auto"/>
              <w:rPr/>
            </w:pPr>
            <w:r w:rsidDel="00000000" w:rsidR="00000000" w:rsidRPr="00000000">
              <w:rPr>
                <w:color w:val="202335"/>
                <w:sz w:val="15"/>
                <w:szCs w:val="15"/>
                <w:rtl w:val="0"/>
              </w:rPr>
              <w:t xml:space="preserve">Action evidence and troubleshooting.</w:t>
            </w:r>
            <w:r w:rsidDel="00000000" w:rsidR="00000000" w:rsidRPr="00000000">
              <w:rPr>
                <w:rtl w:val="0"/>
              </w:rPr>
            </w:r>
          </w:p>
        </w:tc>
      </w:tr>
      <w:tr>
        <w:trPr>
          <w:cantSplit w:val="1"/>
          <w:tblHeader w:val="0"/>
        </w:trPr>
        <w:tc>
          <w:tcPr>
            <w:shd w:fill="fbfbfd" w:val="clear"/>
            <w:tcMar>
              <w:top w:w="65.0" w:type="dxa"/>
              <w:bottom w:w="65.0" w:type="dxa"/>
            </w:tcMar>
          </w:tcPr>
          <w:p w:rsidR="00000000" w:rsidDel="00000000" w:rsidP="00000000" w:rsidRDefault="00000000" w:rsidRPr="00000000" w14:paraId="0000032E">
            <w:pPr>
              <w:spacing w:after="0" w:lineRule="auto"/>
              <w:rPr/>
            </w:pPr>
            <w:r w:rsidDel="00000000" w:rsidR="00000000" w:rsidRPr="00000000">
              <w:rPr>
                <w:color w:val="202335"/>
                <w:sz w:val="15"/>
                <w:szCs w:val="15"/>
                <w:rtl w:val="0"/>
              </w:rPr>
              <w:t xml:space="preserve">validator outcome</w:t>
            </w:r>
            <w:r w:rsidDel="00000000" w:rsidR="00000000" w:rsidRPr="00000000">
              <w:rPr>
                <w:rtl w:val="0"/>
              </w:rPr>
            </w:r>
          </w:p>
        </w:tc>
        <w:tc>
          <w:tcPr>
            <w:shd w:fill="fbfbfd" w:val="clear"/>
            <w:tcMar>
              <w:top w:w="65.0" w:type="dxa"/>
              <w:bottom w:w="65.0" w:type="dxa"/>
            </w:tcMar>
          </w:tcPr>
          <w:p w:rsidR="00000000" w:rsidDel="00000000" w:rsidP="00000000" w:rsidRDefault="00000000" w:rsidRPr="00000000" w14:paraId="0000032F">
            <w:pPr>
              <w:spacing w:after="0" w:lineRule="auto"/>
              <w:rPr/>
            </w:pPr>
            <w:r w:rsidDel="00000000" w:rsidR="00000000" w:rsidRPr="00000000">
              <w:rPr>
                <w:color w:val="202335"/>
                <w:sz w:val="15"/>
                <w:szCs w:val="15"/>
                <w:rtl w:val="0"/>
              </w:rPr>
              <w:t xml:space="preserve">Pass/repair/fallback/blocked.</w:t>
            </w:r>
            <w:r w:rsidDel="00000000" w:rsidR="00000000" w:rsidRPr="00000000">
              <w:rPr>
                <w:rtl w:val="0"/>
              </w:rPr>
            </w:r>
          </w:p>
        </w:tc>
      </w:tr>
      <w:tr>
        <w:trPr>
          <w:cantSplit w:val="1"/>
          <w:tblHeader w:val="0"/>
        </w:trPr>
        <w:tc>
          <w:tcPr>
            <w:tcMar>
              <w:top w:w="65.0" w:type="dxa"/>
              <w:bottom w:w="65.0" w:type="dxa"/>
            </w:tcMar>
          </w:tcPr>
          <w:p w:rsidR="00000000" w:rsidDel="00000000" w:rsidP="00000000" w:rsidRDefault="00000000" w:rsidRPr="00000000" w14:paraId="00000330">
            <w:pPr>
              <w:spacing w:after="0" w:lineRule="auto"/>
              <w:rPr/>
            </w:pPr>
            <w:r w:rsidDel="00000000" w:rsidR="00000000" w:rsidRPr="00000000">
              <w:rPr>
                <w:color w:val="202335"/>
                <w:sz w:val="15"/>
                <w:szCs w:val="15"/>
                <w:rtl w:val="0"/>
              </w:rPr>
              <w:t xml:space="preserve">latency / token / cost metrics</w:t>
            </w:r>
            <w:r w:rsidDel="00000000" w:rsidR="00000000" w:rsidRPr="00000000">
              <w:rPr>
                <w:rtl w:val="0"/>
              </w:rPr>
            </w:r>
          </w:p>
        </w:tc>
        <w:tc>
          <w:tcPr>
            <w:tcMar>
              <w:top w:w="65.0" w:type="dxa"/>
              <w:bottom w:w="65.0" w:type="dxa"/>
            </w:tcMar>
          </w:tcPr>
          <w:p w:rsidR="00000000" w:rsidDel="00000000" w:rsidP="00000000" w:rsidRDefault="00000000" w:rsidRPr="00000000" w14:paraId="00000331">
            <w:pPr>
              <w:spacing w:after="0" w:lineRule="auto"/>
              <w:rPr/>
            </w:pPr>
            <w:r w:rsidDel="00000000" w:rsidR="00000000" w:rsidRPr="00000000">
              <w:rPr>
                <w:color w:val="202335"/>
                <w:sz w:val="15"/>
                <w:szCs w:val="15"/>
                <w:rtl w:val="0"/>
              </w:rPr>
              <w:t xml:space="preserve">Performance and cost governance.</w:t>
            </w:r>
            <w:r w:rsidDel="00000000" w:rsidR="00000000" w:rsidRPr="00000000">
              <w:rPr>
                <w:rtl w:val="0"/>
              </w:rPr>
            </w:r>
          </w:p>
        </w:tc>
      </w:tr>
      <w:tr>
        <w:trPr>
          <w:cantSplit w:val="1"/>
          <w:tblHeader w:val="0"/>
        </w:trPr>
        <w:tc>
          <w:tcPr>
            <w:shd w:fill="fbfbfd" w:val="clear"/>
            <w:tcMar>
              <w:top w:w="65.0" w:type="dxa"/>
              <w:bottom w:w="65.0" w:type="dxa"/>
            </w:tcMar>
          </w:tcPr>
          <w:p w:rsidR="00000000" w:rsidDel="00000000" w:rsidP="00000000" w:rsidRDefault="00000000" w:rsidRPr="00000000" w14:paraId="00000332">
            <w:pPr>
              <w:spacing w:after="0" w:lineRule="auto"/>
              <w:rPr/>
            </w:pPr>
            <w:r w:rsidDel="00000000" w:rsidR="00000000" w:rsidRPr="00000000">
              <w:rPr>
                <w:color w:val="202335"/>
                <w:sz w:val="15"/>
                <w:szCs w:val="15"/>
                <w:rtl w:val="0"/>
              </w:rPr>
              <w:t xml:space="preserve">user feedback signal</w:t>
            </w:r>
            <w:r w:rsidDel="00000000" w:rsidR="00000000" w:rsidRPr="00000000">
              <w:rPr>
                <w:rtl w:val="0"/>
              </w:rPr>
            </w:r>
          </w:p>
        </w:tc>
        <w:tc>
          <w:tcPr>
            <w:shd w:fill="fbfbfd" w:val="clear"/>
            <w:tcMar>
              <w:top w:w="65.0" w:type="dxa"/>
              <w:bottom w:w="65.0" w:type="dxa"/>
            </w:tcMar>
          </w:tcPr>
          <w:p w:rsidR="00000000" w:rsidDel="00000000" w:rsidP="00000000" w:rsidRDefault="00000000" w:rsidRPr="00000000" w14:paraId="00000333">
            <w:pPr>
              <w:spacing w:after="0" w:lineRule="auto"/>
              <w:rPr/>
            </w:pPr>
            <w:r w:rsidDel="00000000" w:rsidR="00000000" w:rsidRPr="00000000">
              <w:rPr>
                <w:color w:val="202335"/>
                <w:sz w:val="15"/>
                <w:szCs w:val="15"/>
                <w:rtl w:val="0"/>
              </w:rPr>
              <w:t xml:space="preserve">Quality metric; never changes authority state.</w:t>
            </w:r>
            <w:r w:rsidDel="00000000" w:rsidR="00000000" w:rsidRPr="00000000">
              <w:rPr>
                <w:rtl w:val="0"/>
              </w:rPr>
            </w:r>
          </w:p>
        </w:tc>
      </w:tr>
    </w:tbl>
    <w:p w:rsidR="00000000" w:rsidDel="00000000" w:rsidP="00000000" w:rsidRDefault="00000000" w:rsidRPr="00000000" w14:paraId="00000334">
      <w:pPr>
        <w:spacing w:after="0" w:lineRule="auto"/>
        <w:rPr/>
      </w:pPr>
      <w:r w:rsidDel="00000000" w:rsidR="00000000" w:rsidRPr="00000000">
        <w:rPr>
          <w:rtl w:val="0"/>
        </w:rPr>
      </w:r>
    </w:p>
    <w:p w:rsidR="00000000" w:rsidDel="00000000" w:rsidP="00000000" w:rsidRDefault="00000000" w:rsidRPr="00000000" w14:paraId="00000335">
      <w:pPr>
        <w:pStyle w:val="Heading2"/>
        <w:rPr/>
      </w:pPr>
      <w:r w:rsidDel="00000000" w:rsidR="00000000" w:rsidRPr="00000000">
        <w:rPr>
          <w:rtl w:val="0"/>
        </w:rPr>
        <w:t xml:space="preserve">16.2 Required operational dashboards</w:t>
      </w:r>
    </w:p>
    <w:p w:rsidR="00000000" w:rsidDel="00000000" w:rsidP="00000000" w:rsidRDefault="00000000" w:rsidRPr="00000000" w14:paraId="000003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8"/>
          <w:szCs w:val="18"/>
          <w:u w:val="none"/>
          <w:shd w:fill="auto" w:val="clear"/>
          <w:vertAlign w:val="baseline"/>
          <w:rtl w:val="0"/>
        </w:rPr>
        <w:t xml:space="preserve">Availability and latency by component: edge, orchestrator, retrieval, model, validator, tool adapters.</w:t>
      </w:r>
    </w:p>
    <w:p w:rsidR="00000000" w:rsidDel="00000000" w:rsidP="00000000" w:rsidRDefault="00000000" w:rsidRPr="00000000" w14:paraId="000003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8"/>
          <w:szCs w:val="18"/>
          <w:u w:val="none"/>
          <w:shd w:fill="auto" w:val="clear"/>
          <w:vertAlign w:val="baseline"/>
          <w:rtl w:val="0"/>
        </w:rPr>
        <w:t xml:space="preserve">Grounded-answer pass rate and abstention rate by intent/jurisdiction.</w:t>
      </w:r>
    </w:p>
    <w:p w:rsidR="00000000" w:rsidDel="00000000" w:rsidP="00000000" w:rsidRDefault="00000000" w:rsidRPr="00000000" w14:paraId="000003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8"/>
          <w:szCs w:val="18"/>
          <w:u w:val="none"/>
          <w:shd w:fill="auto" w:val="clear"/>
          <w:vertAlign w:val="baseline"/>
          <w:rtl w:val="0"/>
        </w:rPr>
        <w:t xml:space="preserve">Tool success/rollback/idempotency-conflict rates by risk tier.</w:t>
      </w:r>
    </w:p>
    <w:p w:rsidR="00000000" w:rsidDel="00000000" w:rsidP="00000000" w:rsidRDefault="00000000" w:rsidRPr="00000000" w14:paraId="000003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8"/>
          <w:szCs w:val="18"/>
          <w:u w:val="none"/>
          <w:shd w:fill="auto" w:val="clear"/>
          <w:vertAlign w:val="baseline"/>
          <w:rtl w:val="0"/>
        </w:rPr>
        <w:t xml:space="preserve">Authorization denials and cross-account probing signals.</w:t>
      </w:r>
    </w:p>
    <w:p w:rsidR="00000000" w:rsidDel="00000000" w:rsidP="00000000" w:rsidRDefault="00000000" w:rsidRPr="00000000" w14:paraId="000003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8"/>
          <w:szCs w:val="18"/>
          <w:u w:val="none"/>
          <w:shd w:fill="auto" w:val="clear"/>
          <w:vertAlign w:val="baseline"/>
          <w:rtl w:val="0"/>
        </w:rPr>
        <w:t xml:space="preserve">Prompt-injection/unsafe-content detection trends.</w:t>
      </w:r>
    </w:p>
    <w:p w:rsidR="00000000" w:rsidDel="00000000" w:rsidP="00000000" w:rsidRDefault="00000000" w:rsidRPr="00000000" w14:paraId="000003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8"/>
          <w:szCs w:val="18"/>
          <w:u w:val="none"/>
          <w:shd w:fill="auto" w:val="clear"/>
          <w:vertAlign w:val="baseline"/>
          <w:rtl w:val="0"/>
        </w:rPr>
        <w:t xml:space="preserve">Escalation rate and unresolved-user-intent rate.</w:t>
      </w:r>
    </w:p>
    <w:p w:rsidR="00000000" w:rsidDel="00000000" w:rsidP="00000000" w:rsidRDefault="00000000" w:rsidRPr="00000000" w14:paraId="000003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8"/>
          <w:szCs w:val="18"/>
          <w:u w:val="none"/>
          <w:shd w:fill="auto" w:val="clear"/>
          <w:vertAlign w:val="baseline"/>
          <w:rtl w:val="0"/>
        </w:rPr>
        <w:t xml:space="preserve">Model/provider cost, token usage and cache efficiency without leaking user content.</w:t>
      </w:r>
    </w:p>
    <w:p w:rsidR="00000000" w:rsidDel="00000000" w:rsidP="00000000" w:rsidRDefault="00000000" w:rsidRPr="00000000" w14:paraId="000003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8"/>
          <w:szCs w:val="18"/>
          <w:u w:val="none"/>
          <w:shd w:fill="auto" w:val="clear"/>
          <w:vertAlign w:val="baseline"/>
          <w:rtl w:val="0"/>
        </w:rPr>
        <w:t xml:space="preserve">Quality/evaluation regression status by prompt/model/jurisdiction pack release.</w:t>
      </w:r>
    </w:p>
    <w:p w:rsidR="00000000" w:rsidDel="00000000" w:rsidP="00000000" w:rsidRDefault="00000000" w:rsidRPr="00000000" w14:paraId="0000033E">
      <w:pPr>
        <w:pStyle w:val="Heading1"/>
        <w:rPr/>
      </w:pPr>
      <w:r w:rsidDel="00000000" w:rsidR="00000000" w:rsidRPr="00000000">
        <w:rPr>
          <w:rtl w:val="0"/>
        </w:rPr>
        <w:t xml:space="preserve">17. Reliability, Failure &amp; Degraded Modes</w:t>
      </w:r>
    </w:p>
    <w:tbl>
      <w:tblPr>
        <w:tblStyle w:val="Table35"/>
        <w:tblW w:w="9993.0" w:type="dxa"/>
        <w:jc w:val="center"/>
        <w:tblBorders>
          <w:top w:color="d9dce6" w:space="0" w:sz="3" w:val="single"/>
          <w:left w:color="d9dce6" w:space="0" w:sz="3" w:val="single"/>
          <w:bottom w:color="d9dce6" w:space="0" w:sz="3" w:val="single"/>
          <w:right w:color="d9dce6" w:space="0" w:sz="3" w:val="single"/>
          <w:insideH w:color="d9dce6" w:space="0" w:sz="3" w:val="single"/>
          <w:insideV w:color="d9dce6" w:space="0" w:sz="3" w:val="single"/>
        </w:tblBorders>
        <w:tblLayout w:type="fixed"/>
        <w:tblLook w:val="0400"/>
      </w:tblPr>
      <w:tblGrid>
        <w:gridCol w:w="3331"/>
        <w:gridCol w:w="3331"/>
        <w:gridCol w:w="3331"/>
        <w:tblGridChange w:id="0">
          <w:tblGrid>
            <w:gridCol w:w="3331"/>
            <w:gridCol w:w="3331"/>
            <w:gridCol w:w="3331"/>
          </w:tblGrid>
        </w:tblGridChange>
      </w:tblGrid>
      <w:tr>
        <w:trPr>
          <w:cantSplit w:val="0"/>
          <w:tblHeader w:val="1"/>
        </w:trPr>
        <w:tc>
          <w:tcPr>
            <w:shd w:fill="151a3d" w:val="clear"/>
            <w:tcMar>
              <w:top w:w="70.0" w:type="dxa"/>
              <w:bottom w:w="70.0" w:type="dxa"/>
            </w:tcMar>
          </w:tcPr>
          <w:p w:rsidR="00000000" w:rsidDel="00000000" w:rsidP="00000000" w:rsidRDefault="00000000" w:rsidRPr="00000000" w14:paraId="0000033F">
            <w:pPr>
              <w:rPr/>
            </w:pPr>
            <w:r w:rsidDel="00000000" w:rsidR="00000000" w:rsidRPr="00000000">
              <w:rPr>
                <w:b w:val="1"/>
                <w:bCs w:val="1"/>
                <w:color w:val="ffffff"/>
                <w:sz w:val="14"/>
                <w:szCs w:val="14"/>
                <w:rtl w:val="0"/>
              </w:rPr>
              <w:t xml:space="preserve">Failure</w:t>
            </w:r>
            <w:r w:rsidDel="00000000" w:rsidR="00000000" w:rsidRPr="00000000">
              <w:rPr>
                <w:rtl w:val="0"/>
              </w:rPr>
            </w:r>
          </w:p>
        </w:tc>
        <w:tc>
          <w:tcPr>
            <w:shd w:fill="151a3d" w:val="clear"/>
            <w:tcMar>
              <w:top w:w="70.0" w:type="dxa"/>
              <w:bottom w:w="70.0" w:type="dxa"/>
            </w:tcMar>
          </w:tcPr>
          <w:p w:rsidR="00000000" w:rsidDel="00000000" w:rsidP="00000000" w:rsidRDefault="00000000" w:rsidRPr="00000000" w14:paraId="00000340">
            <w:pPr>
              <w:rPr/>
            </w:pPr>
            <w:r w:rsidDel="00000000" w:rsidR="00000000" w:rsidRPr="00000000">
              <w:rPr>
                <w:b w:val="1"/>
                <w:bCs w:val="1"/>
                <w:color w:val="ffffff"/>
                <w:sz w:val="14"/>
                <w:szCs w:val="14"/>
                <w:rtl w:val="0"/>
              </w:rPr>
              <w:t xml:space="preserve">Required behavior</w:t>
            </w:r>
            <w:r w:rsidDel="00000000" w:rsidR="00000000" w:rsidRPr="00000000">
              <w:rPr>
                <w:rtl w:val="0"/>
              </w:rPr>
            </w:r>
          </w:p>
        </w:tc>
        <w:tc>
          <w:tcPr>
            <w:shd w:fill="151a3d" w:val="clear"/>
            <w:tcMar>
              <w:top w:w="70.0" w:type="dxa"/>
              <w:bottom w:w="70.0" w:type="dxa"/>
            </w:tcMar>
          </w:tcPr>
          <w:p w:rsidR="00000000" w:rsidDel="00000000" w:rsidP="00000000" w:rsidRDefault="00000000" w:rsidRPr="00000000" w14:paraId="00000341">
            <w:pPr>
              <w:rPr/>
            </w:pPr>
            <w:r w:rsidDel="00000000" w:rsidR="00000000" w:rsidRPr="00000000">
              <w:rPr>
                <w:b w:val="1"/>
                <w:bCs w:val="1"/>
                <w:color w:val="ffffff"/>
                <w:sz w:val="14"/>
                <w:szCs w:val="14"/>
                <w:rtl w:val="0"/>
              </w:rPr>
              <w:t xml:space="preserve">Forbidden behavior</w:t>
            </w:r>
            <w:r w:rsidDel="00000000" w:rsidR="00000000" w:rsidRPr="00000000">
              <w:rPr>
                <w:rtl w:val="0"/>
              </w:rPr>
            </w:r>
          </w:p>
        </w:tc>
      </w:tr>
      <w:tr>
        <w:trPr>
          <w:cantSplit w:val="1"/>
          <w:tblHeader w:val="0"/>
        </w:trPr>
        <w:tc>
          <w:tcPr>
            <w:tcMar>
              <w:top w:w="65.0" w:type="dxa"/>
              <w:bottom w:w="65.0" w:type="dxa"/>
            </w:tcMar>
          </w:tcPr>
          <w:p w:rsidR="00000000" w:rsidDel="00000000" w:rsidP="00000000" w:rsidRDefault="00000000" w:rsidRPr="00000000" w14:paraId="00000342">
            <w:pPr>
              <w:spacing w:after="0" w:lineRule="auto"/>
              <w:rPr/>
            </w:pPr>
            <w:r w:rsidDel="00000000" w:rsidR="00000000" w:rsidRPr="00000000">
              <w:rPr>
                <w:color w:val="202335"/>
                <w:sz w:val="14"/>
                <w:szCs w:val="14"/>
                <w:rtl w:val="0"/>
              </w:rPr>
              <w:t xml:space="preserve">Model unavailable</w:t>
            </w:r>
            <w:r w:rsidDel="00000000" w:rsidR="00000000" w:rsidRPr="00000000">
              <w:rPr>
                <w:rtl w:val="0"/>
              </w:rPr>
            </w:r>
          </w:p>
        </w:tc>
        <w:tc>
          <w:tcPr>
            <w:tcMar>
              <w:top w:w="65.0" w:type="dxa"/>
              <w:bottom w:w="65.0" w:type="dxa"/>
            </w:tcMar>
          </w:tcPr>
          <w:p w:rsidR="00000000" w:rsidDel="00000000" w:rsidP="00000000" w:rsidRDefault="00000000" w:rsidRPr="00000000" w14:paraId="00000343">
            <w:pPr>
              <w:spacing w:after="0" w:lineRule="auto"/>
              <w:rPr/>
            </w:pPr>
            <w:r w:rsidDel="00000000" w:rsidR="00000000" w:rsidRPr="00000000">
              <w:rPr>
                <w:color w:val="202335"/>
                <w:sz w:val="14"/>
                <w:szCs w:val="14"/>
                <w:rtl w:val="0"/>
              </w:rPr>
              <w:t xml:space="preserve">Show deterministic fallback; preserve navigation/account cards that can be safely fetched without model</w:t>
            </w:r>
            <w:r w:rsidDel="00000000" w:rsidR="00000000" w:rsidRPr="00000000">
              <w:rPr>
                <w:rtl w:val="0"/>
              </w:rPr>
            </w:r>
          </w:p>
        </w:tc>
        <w:tc>
          <w:tcPr>
            <w:tcMar>
              <w:top w:w="65.0" w:type="dxa"/>
              <w:bottom w:w="65.0" w:type="dxa"/>
            </w:tcMar>
          </w:tcPr>
          <w:p w:rsidR="00000000" w:rsidDel="00000000" w:rsidP="00000000" w:rsidRDefault="00000000" w:rsidRPr="00000000" w14:paraId="00000344">
            <w:pPr>
              <w:spacing w:after="0" w:lineRule="auto"/>
              <w:rPr/>
            </w:pPr>
            <w:r w:rsidDel="00000000" w:rsidR="00000000" w:rsidRPr="00000000">
              <w:rPr>
                <w:color w:val="202335"/>
                <w:sz w:val="14"/>
                <w:szCs w:val="14"/>
                <w:rtl w:val="0"/>
              </w:rPr>
              <w:t xml:space="preserve">Do not retry indefinitely or invent answer.</w:t>
            </w:r>
            <w:r w:rsidDel="00000000" w:rsidR="00000000" w:rsidRPr="00000000">
              <w:rPr>
                <w:rtl w:val="0"/>
              </w:rPr>
            </w:r>
          </w:p>
        </w:tc>
      </w:tr>
      <w:tr>
        <w:trPr>
          <w:cantSplit w:val="1"/>
          <w:tblHeader w:val="0"/>
        </w:trPr>
        <w:tc>
          <w:tcPr>
            <w:shd w:fill="fbfbfd" w:val="clear"/>
            <w:tcMar>
              <w:top w:w="65.0" w:type="dxa"/>
              <w:bottom w:w="65.0" w:type="dxa"/>
            </w:tcMar>
          </w:tcPr>
          <w:p w:rsidR="00000000" w:rsidDel="00000000" w:rsidP="00000000" w:rsidRDefault="00000000" w:rsidRPr="00000000" w14:paraId="00000345">
            <w:pPr>
              <w:spacing w:after="0" w:lineRule="auto"/>
              <w:rPr/>
            </w:pPr>
            <w:r w:rsidDel="00000000" w:rsidR="00000000" w:rsidRPr="00000000">
              <w:rPr>
                <w:color w:val="202335"/>
                <w:sz w:val="14"/>
                <w:szCs w:val="14"/>
                <w:rtl w:val="0"/>
              </w:rPr>
              <w:t xml:space="preserve">RAG unavailable</w:t>
            </w:r>
            <w:r w:rsidDel="00000000" w:rsidR="00000000" w:rsidRPr="00000000">
              <w:rPr>
                <w:rtl w:val="0"/>
              </w:rPr>
            </w:r>
          </w:p>
        </w:tc>
        <w:tc>
          <w:tcPr>
            <w:shd w:fill="fbfbfd" w:val="clear"/>
            <w:tcMar>
              <w:top w:w="65.0" w:type="dxa"/>
              <w:bottom w:w="65.0" w:type="dxa"/>
            </w:tcMar>
          </w:tcPr>
          <w:p w:rsidR="00000000" w:rsidDel="00000000" w:rsidP="00000000" w:rsidRDefault="00000000" w:rsidRPr="00000000" w14:paraId="00000346">
            <w:pPr>
              <w:spacing w:after="0" w:lineRule="auto"/>
              <w:rPr/>
            </w:pPr>
            <w:r w:rsidDel="00000000" w:rsidR="00000000" w:rsidRPr="00000000">
              <w:rPr>
                <w:color w:val="202335"/>
                <w:sz w:val="14"/>
                <w:szCs w:val="14"/>
                <w:rtl w:val="0"/>
              </w:rPr>
              <w:t xml:space="preserve">For account fact, use authoritative API if sufficient; otherwise say guidance cannot be verified</w:t>
            </w:r>
            <w:r w:rsidDel="00000000" w:rsidR="00000000" w:rsidRPr="00000000">
              <w:rPr>
                <w:rtl w:val="0"/>
              </w:rPr>
            </w:r>
          </w:p>
        </w:tc>
        <w:tc>
          <w:tcPr>
            <w:shd w:fill="fbfbfd" w:val="clear"/>
            <w:tcMar>
              <w:top w:w="65.0" w:type="dxa"/>
              <w:bottom w:w="65.0" w:type="dxa"/>
            </w:tcMar>
          </w:tcPr>
          <w:p w:rsidR="00000000" w:rsidDel="00000000" w:rsidP="00000000" w:rsidRDefault="00000000" w:rsidRPr="00000000" w14:paraId="00000347">
            <w:pPr>
              <w:spacing w:after="0" w:lineRule="auto"/>
              <w:rPr/>
            </w:pPr>
            <w:r w:rsidDel="00000000" w:rsidR="00000000" w:rsidRPr="00000000">
              <w:rPr>
                <w:color w:val="202335"/>
                <w:sz w:val="14"/>
                <w:szCs w:val="14"/>
                <w:rtl w:val="0"/>
              </w:rPr>
              <w:t xml:space="preserve">Do not answer regulatory/process questions from model memory as if current.</w:t>
            </w:r>
            <w:r w:rsidDel="00000000" w:rsidR="00000000" w:rsidRPr="00000000">
              <w:rPr>
                <w:rtl w:val="0"/>
              </w:rPr>
            </w:r>
          </w:p>
        </w:tc>
      </w:tr>
      <w:tr>
        <w:trPr>
          <w:cantSplit w:val="1"/>
          <w:tblHeader w:val="0"/>
        </w:trPr>
        <w:tc>
          <w:tcPr>
            <w:tcMar>
              <w:top w:w="65.0" w:type="dxa"/>
              <w:bottom w:w="65.0" w:type="dxa"/>
            </w:tcMar>
          </w:tcPr>
          <w:p w:rsidR="00000000" w:rsidDel="00000000" w:rsidP="00000000" w:rsidRDefault="00000000" w:rsidRPr="00000000" w14:paraId="00000348">
            <w:pPr>
              <w:spacing w:after="0" w:lineRule="auto"/>
              <w:rPr/>
            </w:pPr>
            <w:r w:rsidDel="00000000" w:rsidR="00000000" w:rsidRPr="00000000">
              <w:rPr>
                <w:color w:val="202335"/>
                <w:sz w:val="14"/>
                <w:szCs w:val="14"/>
                <w:rtl w:val="0"/>
              </w:rPr>
              <w:t xml:space="preserve">Tool timeout</w:t>
            </w:r>
            <w:r w:rsidDel="00000000" w:rsidR="00000000" w:rsidRPr="00000000">
              <w:rPr>
                <w:rtl w:val="0"/>
              </w:rPr>
            </w:r>
          </w:p>
        </w:tc>
        <w:tc>
          <w:tcPr>
            <w:tcMar>
              <w:top w:w="65.0" w:type="dxa"/>
              <w:bottom w:w="65.0" w:type="dxa"/>
            </w:tcMar>
          </w:tcPr>
          <w:p w:rsidR="00000000" w:rsidDel="00000000" w:rsidP="00000000" w:rsidRDefault="00000000" w:rsidRPr="00000000" w14:paraId="00000349">
            <w:pPr>
              <w:spacing w:after="0" w:lineRule="auto"/>
              <w:rPr/>
            </w:pPr>
            <w:r w:rsidDel="00000000" w:rsidR="00000000" w:rsidRPr="00000000">
              <w:rPr>
                <w:color w:val="202335"/>
                <w:sz w:val="14"/>
                <w:szCs w:val="14"/>
                <w:rtl w:val="0"/>
              </w:rPr>
              <w:t xml:space="preserve">Mark action unresolved; query authoritative domain status before offering retry</w:t>
            </w:r>
            <w:r w:rsidDel="00000000" w:rsidR="00000000" w:rsidRPr="00000000">
              <w:rPr>
                <w:rtl w:val="0"/>
              </w:rPr>
            </w:r>
          </w:p>
        </w:tc>
        <w:tc>
          <w:tcPr>
            <w:tcMar>
              <w:top w:w="65.0" w:type="dxa"/>
              <w:bottom w:w="65.0" w:type="dxa"/>
            </w:tcMar>
          </w:tcPr>
          <w:p w:rsidR="00000000" w:rsidDel="00000000" w:rsidP="00000000" w:rsidRDefault="00000000" w:rsidRPr="00000000" w14:paraId="0000034A">
            <w:pPr>
              <w:spacing w:after="0" w:lineRule="auto"/>
              <w:rPr/>
            </w:pPr>
            <w:r w:rsidDel="00000000" w:rsidR="00000000" w:rsidRPr="00000000">
              <w:rPr>
                <w:color w:val="202335"/>
                <w:sz w:val="14"/>
                <w:szCs w:val="14"/>
                <w:rtl w:val="0"/>
              </w:rPr>
              <w:t xml:space="preserve">Do not assume failure or success.</w:t>
            </w:r>
            <w:r w:rsidDel="00000000" w:rsidR="00000000" w:rsidRPr="00000000">
              <w:rPr>
                <w:rtl w:val="0"/>
              </w:rPr>
            </w:r>
          </w:p>
        </w:tc>
      </w:tr>
      <w:tr>
        <w:trPr>
          <w:cantSplit w:val="1"/>
          <w:tblHeader w:val="0"/>
        </w:trPr>
        <w:tc>
          <w:tcPr>
            <w:shd w:fill="fbfbfd" w:val="clear"/>
            <w:tcMar>
              <w:top w:w="65.0" w:type="dxa"/>
              <w:bottom w:w="65.0" w:type="dxa"/>
            </w:tcMar>
          </w:tcPr>
          <w:p w:rsidR="00000000" w:rsidDel="00000000" w:rsidP="00000000" w:rsidRDefault="00000000" w:rsidRPr="00000000" w14:paraId="0000034B">
            <w:pPr>
              <w:spacing w:after="0" w:lineRule="auto"/>
              <w:rPr/>
            </w:pPr>
            <w:r w:rsidDel="00000000" w:rsidR="00000000" w:rsidRPr="00000000">
              <w:rPr>
                <w:color w:val="202335"/>
                <w:sz w:val="14"/>
                <w:szCs w:val="14"/>
                <w:rtl w:val="0"/>
              </w:rPr>
              <w:t xml:space="preserve">Duplicate request</w:t>
            </w:r>
            <w:r w:rsidDel="00000000" w:rsidR="00000000" w:rsidRPr="00000000">
              <w:rPr>
                <w:rtl w:val="0"/>
              </w:rPr>
            </w:r>
          </w:p>
        </w:tc>
        <w:tc>
          <w:tcPr>
            <w:shd w:fill="fbfbfd" w:val="clear"/>
            <w:tcMar>
              <w:top w:w="65.0" w:type="dxa"/>
              <w:bottom w:w="65.0" w:type="dxa"/>
            </w:tcMar>
          </w:tcPr>
          <w:p w:rsidR="00000000" w:rsidDel="00000000" w:rsidP="00000000" w:rsidRDefault="00000000" w:rsidRPr="00000000" w14:paraId="0000034C">
            <w:pPr>
              <w:spacing w:after="0" w:lineRule="auto"/>
              <w:rPr/>
            </w:pPr>
            <w:r w:rsidDel="00000000" w:rsidR="00000000" w:rsidRPr="00000000">
              <w:rPr>
                <w:color w:val="202335"/>
                <w:sz w:val="14"/>
                <w:szCs w:val="14"/>
                <w:rtl w:val="0"/>
              </w:rPr>
              <w:t xml:space="preserve">Return prior idempotent result / current authoritative state</w:t>
            </w:r>
            <w:r w:rsidDel="00000000" w:rsidR="00000000" w:rsidRPr="00000000">
              <w:rPr>
                <w:rtl w:val="0"/>
              </w:rPr>
            </w:r>
          </w:p>
        </w:tc>
        <w:tc>
          <w:tcPr>
            <w:shd w:fill="fbfbfd" w:val="clear"/>
            <w:tcMar>
              <w:top w:w="65.0" w:type="dxa"/>
              <w:bottom w:w="65.0" w:type="dxa"/>
            </w:tcMar>
          </w:tcPr>
          <w:p w:rsidR="00000000" w:rsidDel="00000000" w:rsidP="00000000" w:rsidRDefault="00000000" w:rsidRPr="00000000" w14:paraId="0000034D">
            <w:pPr>
              <w:spacing w:after="0" w:lineRule="auto"/>
              <w:rPr/>
            </w:pPr>
            <w:r w:rsidDel="00000000" w:rsidR="00000000" w:rsidRPr="00000000">
              <w:rPr>
                <w:color w:val="202335"/>
                <w:sz w:val="14"/>
                <w:szCs w:val="14"/>
                <w:rtl w:val="0"/>
              </w:rPr>
              <w:t xml:space="preserve">Do not execute write twice.</w:t>
            </w:r>
            <w:r w:rsidDel="00000000" w:rsidR="00000000" w:rsidRPr="00000000">
              <w:rPr>
                <w:rtl w:val="0"/>
              </w:rPr>
            </w:r>
          </w:p>
        </w:tc>
      </w:tr>
      <w:tr>
        <w:trPr>
          <w:cantSplit w:val="1"/>
          <w:tblHeader w:val="0"/>
        </w:trPr>
        <w:tc>
          <w:tcPr>
            <w:tcMar>
              <w:top w:w="65.0" w:type="dxa"/>
              <w:bottom w:w="65.0" w:type="dxa"/>
            </w:tcMar>
          </w:tcPr>
          <w:p w:rsidR="00000000" w:rsidDel="00000000" w:rsidP="00000000" w:rsidRDefault="00000000" w:rsidRPr="00000000" w14:paraId="0000034E">
            <w:pPr>
              <w:spacing w:after="0" w:lineRule="auto"/>
              <w:rPr/>
            </w:pPr>
            <w:r w:rsidDel="00000000" w:rsidR="00000000" w:rsidRPr="00000000">
              <w:rPr>
                <w:color w:val="202335"/>
                <w:sz w:val="14"/>
                <w:szCs w:val="14"/>
                <w:rtl w:val="0"/>
              </w:rPr>
              <w:t xml:space="preserve">Jurisdiction pack missing/expired</w:t>
            </w:r>
            <w:r w:rsidDel="00000000" w:rsidR="00000000" w:rsidRPr="00000000">
              <w:rPr>
                <w:rtl w:val="0"/>
              </w:rPr>
            </w:r>
          </w:p>
        </w:tc>
        <w:tc>
          <w:tcPr>
            <w:tcMar>
              <w:top w:w="65.0" w:type="dxa"/>
              <w:bottom w:w="65.0" w:type="dxa"/>
            </w:tcMar>
          </w:tcPr>
          <w:p w:rsidR="00000000" w:rsidDel="00000000" w:rsidP="00000000" w:rsidRDefault="00000000" w:rsidRPr="00000000" w14:paraId="0000034F">
            <w:pPr>
              <w:spacing w:after="0" w:lineRule="auto"/>
              <w:rPr/>
            </w:pPr>
            <w:r w:rsidDel="00000000" w:rsidR="00000000" w:rsidRPr="00000000">
              <w:rPr>
                <w:color w:val="202335"/>
                <w:sz w:val="14"/>
                <w:szCs w:val="14"/>
                <w:rtl w:val="0"/>
              </w:rPr>
              <w:t xml:space="preserve">Block regulated explanation and route to support/canonical workflow</w:t>
            </w:r>
            <w:r w:rsidDel="00000000" w:rsidR="00000000" w:rsidRPr="00000000">
              <w:rPr>
                <w:rtl w:val="0"/>
              </w:rPr>
            </w:r>
          </w:p>
        </w:tc>
        <w:tc>
          <w:tcPr>
            <w:tcMar>
              <w:top w:w="65.0" w:type="dxa"/>
              <w:bottom w:w="65.0" w:type="dxa"/>
            </w:tcMar>
          </w:tcPr>
          <w:p w:rsidR="00000000" w:rsidDel="00000000" w:rsidP="00000000" w:rsidRDefault="00000000" w:rsidRPr="00000000" w14:paraId="00000350">
            <w:pPr>
              <w:spacing w:after="0" w:lineRule="auto"/>
              <w:rPr/>
            </w:pPr>
            <w:r w:rsidDel="00000000" w:rsidR="00000000" w:rsidRPr="00000000">
              <w:rPr>
                <w:color w:val="202335"/>
                <w:sz w:val="14"/>
                <w:szCs w:val="14"/>
                <w:rtl w:val="0"/>
              </w:rPr>
              <w:t xml:space="preserve">Do not substitute another market.</w:t>
            </w:r>
            <w:r w:rsidDel="00000000" w:rsidR="00000000" w:rsidRPr="00000000">
              <w:rPr>
                <w:rtl w:val="0"/>
              </w:rPr>
            </w:r>
          </w:p>
        </w:tc>
      </w:tr>
      <w:tr>
        <w:trPr>
          <w:cantSplit w:val="1"/>
          <w:tblHeader w:val="0"/>
        </w:trPr>
        <w:tc>
          <w:tcPr>
            <w:shd w:fill="fbfbfd" w:val="clear"/>
            <w:tcMar>
              <w:top w:w="65.0" w:type="dxa"/>
              <w:bottom w:w="65.0" w:type="dxa"/>
            </w:tcMar>
          </w:tcPr>
          <w:p w:rsidR="00000000" w:rsidDel="00000000" w:rsidP="00000000" w:rsidRDefault="00000000" w:rsidRPr="00000000" w14:paraId="00000351">
            <w:pPr>
              <w:spacing w:after="0" w:lineRule="auto"/>
              <w:rPr/>
            </w:pPr>
            <w:r w:rsidDel="00000000" w:rsidR="00000000" w:rsidRPr="00000000">
              <w:rPr>
                <w:color w:val="202335"/>
                <w:sz w:val="14"/>
                <w:szCs w:val="14"/>
                <w:rtl w:val="0"/>
              </w:rPr>
              <w:t xml:space="preserve">Authorization service unavailable</w:t>
            </w:r>
            <w:r w:rsidDel="00000000" w:rsidR="00000000" w:rsidRPr="00000000">
              <w:rPr>
                <w:rtl w:val="0"/>
              </w:rPr>
            </w:r>
          </w:p>
        </w:tc>
        <w:tc>
          <w:tcPr>
            <w:shd w:fill="fbfbfd" w:val="clear"/>
            <w:tcMar>
              <w:top w:w="65.0" w:type="dxa"/>
              <w:bottom w:w="65.0" w:type="dxa"/>
            </w:tcMar>
          </w:tcPr>
          <w:p w:rsidR="00000000" w:rsidDel="00000000" w:rsidP="00000000" w:rsidRDefault="00000000" w:rsidRPr="00000000" w14:paraId="00000352">
            <w:pPr>
              <w:spacing w:after="0" w:lineRule="auto"/>
              <w:rPr/>
            </w:pPr>
            <w:r w:rsidDel="00000000" w:rsidR="00000000" w:rsidRPr="00000000">
              <w:rPr>
                <w:color w:val="202335"/>
                <w:sz w:val="14"/>
                <w:szCs w:val="14"/>
                <w:rtl w:val="0"/>
              </w:rPr>
              <w:t xml:space="preserve">Fail closed for private data/actions; public KB may remain available</w:t>
            </w:r>
            <w:r w:rsidDel="00000000" w:rsidR="00000000" w:rsidRPr="00000000">
              <w:rPr>
                <w:rtl w:val="0"/>
              </w:rPr>
            </w:r>
          </w:p>
        </w:tc>
        <w:tc>
          <w:tcPr>
            <w:shd w:fill="fbfbfd" w:val="clear"/>
            <w:tcMar>
              <w:top w:w="65.0" w:type="dxa"/>
              <w:bottom w:w="65.0" w:type="dxa"/>
            </w:tcMar>
          </w:tcPr>
          <w:p w:rsidR="00000000" w:rsidDel="00000000" w:rsidP="00000000" w:rsidRDefault="00000000" w:rsidRPr="00000000" w14:paraId="00000353">
            <w:pPr>
              <w:spacing w:after="0" w:lineRule="auto"/>
              <w:rPr/>
            </w:pPr>
            <w:r w:rsidDel="00000000" w:rsidR="00000000" w:rsidRPr="00000000">
              <w:rPr>
                <w:color w:val="202335"/>
                <w:sz w:val="14"/>
                <w:szCs w:val="14"/>
                <w:rtl w:val="0"/>
              </w:rPr>
              <w:t xml:space="preserve">Do not cache stale broad permissions.</w:t>
            </w:r>
            <w:r w:rsidDel="00000000" w:rsidR="00000000" w:rsidRPr="00000000">
              <w:rPr>
                <w:rtl w:val="0"/>
              </w:rPr>
            </w:r>
          </w:p>
        </w:tc>
      </w:tr>
      <w:tr>
        <w:trPr>
          <w:cantSplit w:val="1"/>
          <w:tblHeader w:val="0"/>
        </w:trPr>
        <w:tc>
          <w:tcPr>
            <w:tcMar>
              <w:top w:w="65.0" w:type="dxa"/>
              <w:bottom w:w="65.0" w:type="dxa"/>
            </w:tcMar>
          </w:tcPr>
          <w:p w:rsidR="00000000" w:rsidDel="00000000" w:rsidP="00000000" w:rsidRDefault="00000000" w:rsidRPr="00000000" w14:paraId="00000354">
            <w:pPr>
              <w:spacing w:after="0" w:lineRule="auto"/>
              <w:rPr/>
            </w:pPr>
            <w:r w:rsidDel="00000000" w:rsidR="00000000" w:rsidRPr="00000000">
              <w:rPr>
                <w:color w:val="202335"/>
                <w:sz w:val="14"/>
                <w:szCs w:val="14"/>
                <w:rtl w:val="0"/>
              </w:rPr>
              <w:t xml:space="preserve">Validator failure</w:t>
            </w:r>
            <w:r w:rsidDel="00000000" w:rsidR="00000000" w:rsidRPr="00000000">
              <w:rPr>
                <w:rtl w:val="0"/>
              </w:rPr>
            </w:r>
          </w:p>
        </w:tc>
        <w:tc>
          <w:tcPr>
            <w:tcMar>
              <w:top w:w="65.0" w:type="dxa"/>
              <w:bottom w:w="65.0" w:type="dxa"/>
            </w:tcMar>
          </w:tcPr>
          <w:p w:rsidR="00000000" w:rsidDel="00000000" w:rsidP="00000000" w:rsidRDefault="00000000" w:rsidRPr="00000000" w14:paraId="00000355">
            <w:pPr>
              <w:spacing w:after="0" w:lineRule="auto"/>
              <w:rPr/>
            </w:pPr>
            <w:r w:rsidDel="00000000" w:rsidR="00000000" w:rsidRPr="00000000">
              <w:rPr>
                <w:color w:val="202335"/>
                <w:sz w:val="14"/>
                <w:szCs w:val="14"/>
                <w:rtl w:val="0"/>
              </w:rPr>
              <w:t xml:space="preserve">Use deterministic safe response / support route</w:t>
            </w:r>
            <w:r w:rsidDel="00000000" w:rsidR="00000000" w:rsidRPr="00000000">
              <w:rPr>
                <w:rtl w:val="0"/>
              </w:rPr>
            </w:r>
          </w:p>
        </w:tc>
        <w:tc>
          <w:tcPr>
            <w:tcMar>
              <w:top w:w="65.0" w:type="dxa"/>
              <w:bottom w:w="65.0" w:type="dxa"/>
            </w:tcMar>
          </w:tcPr>
          <w:p w:rsidR="00000000" w:rsidDel="00000000" w:rsidP="00000000" w:rsidRDefault="00000000" w:rsidRPr="00000000" w14:paraId="00000356">
            <w:pPr>
              <w:spacing w:after="0" w:lineRule="auto"/>
              <w:rPr/>
            </w:pPr>
            <w:r w:rsidDel="00000000" w:rsidR="00000000" w:rsidRPr="00000000">
              <w:rPr>
                <w:color w:val="202335"/>
                <w:sz w:val="14"/>
                <w:szCs w:val="14"/>
                <w:rtl w:val="0"/>
              </w:rPr>
              <w:t xml:space="preserve">Do not stream unvalidated consequential content.</w:t>
            </w:r>
            <w:r w:rsidDel="00000000" w:rsidR="00000000" w:rsidRPr="00000000">
              <w:rPr>
                <w:rtl w:val="0"/>
              </w:rPr>
            </w:r>
          </w:p>
        </w:tc>
      </w:tr>
      <w:tr>
        <w:trPr>
          <w:cantSplit w:val="1"/>
          <w:tblHeader w:val="0"/>
        </w:trPr>
        <w:tc>
          <w:tcPr>
            <w:shd w:fill="fbfbfd" w:val="clear"/>
            <w:tcMar>
              <w:top w:w="65.0" w:type="dxa"/>
              <w:bottom w:w="65.0" w:type="dxa"/>
            </w:tcMar>
          </w:tcPr>
          <w:p w:rsidR="00000000" w:rsidDel="00000000" w:rsidP="00000000" w:rsidRDefault="00000000" w:rsidRPr="00000000" w14:paraId="00000357">
            <w:pPr>
              <w:spacing w:after="0" w:lineRule="auto"/>
              <w:rPr/>
            </w:pPr>
            <w:r w:rsidDel="00000000" w:rsidR="00000000" w:rsidRPr="00000000">
              <w:rPr>
                <w:color w:val="202335"/>
                <w:sz w:val="14"/>
                <w:szCs w:val="14"/>
                <w:rtl w:val="0"/>
              </w:rPr>
              <w:t xml:space="preserve">Partial outage</w:t>
            </w:r>
            <w:r w:rsidDel="00000000" w:rsidR="00000000" w:rsidRPr="00000000">
              <w:rPr>
                <w:rtl w:val="0"/>
              </w:rPr>
            </w:r>
          </w:p>
        </w:tc>
        <w:tc>
          <w:tcPr>
            <w:shd w:fill="fbfbfd" w:val="clear"/>
            <w:tcMar>
              <w:top w:w="65.0" w:type="dxa"/>
              <w:bottom w:w="65.0" w:type="dxa"/>
            </w:tcMar>
          </w:tcPr>
          <w:p w:rsidR="00000000" w:rsidDel="00000000" w:rsidP="00000000" w:rsidRDefault="00000000" w:rsidRPr="00000000" w14:paraId="00000358">
            <w:pPr>
              <w:spacing w:after="0" w:lineRule="auto"/>
              <w:rPr/>
            </w:pPr>
            <w:r w:rsidDel="00000000" w:rsidR="00000000" w:rsidRPr="00000000">
              <w:rPr>
                <w:color w:val="202335"/>
                <w:sz w:val="14"/>
                <w:szCs w:val="14"/>
                <w:rtl w:val="0"/>
              </w:rPr>
              <w:t xml:space="preserve">Expose component-specific degraded state only as needed</w:t>
            </w:r>
            <w:r w:rsidDel="00000000" w:rsidR="00000000" w:rsidRPr="00000000">
              <w:rPr>
                <w:rtl w:val="0"/>
              </w:rPr>
            </w:r>
          </w:p>
        </w:tc>
        <w:tc>
          <w:tcPr>
            <w:shd w:fill="fbfbfd" w:val="clear"/>
            <w:tcMar>
              <w:top w:w="65.0" w:type="dxa"/>
              <w:bottom w:w="65.0" w:type="dxa"/>
            </w:tcMar>
          </w:tcPr>
          <w:p w:rsidR="00000000" w:rsidDel="00000000" w:rsidP="00000000" w:rsidRDefault="00000000" w:rsidRPr="00000000" w14:paraId="00000359">
            <w:pPr>
              <w:spacing w:after="0" w:lineRule="auto"/>
              <w:rPr/>
            </w:pPr>
            <w:r w:rsidDel="00000000" w:rsidR="00000000" w:rsidRPr="00000000">
              <w:rPr>
                <w:color w:val="202335"/>
                <w:sz w:val="14"/>
                <w:szCs w:val="14"/>
                <w:rtl w:val="0"/>
              </w:rPr>
              <w:t xml:space="preserve">Do not reveal internal sensitive topology/errors.</w:t>
            </w:r>
            <w:r w:rsidDel="00000000" w:rsidR="00000000" w:rsidRPr="00000000">
              <w:rPr>
                <w:rtl w:val="0"/>
              </w:rPr>
            </w:r>
          </w:p>
        </w:tc>
      </w:tr>
    </w:tbl>
    <w:p w:rsidR="00000000" w:rsidDel="00000000" w:rsidP="00000000" w:rsidRDefault="00000000" w:rsidRPr="00000000" w14:paraId="0000035A">
      <w:pPr>
        <w:spacing w:after="0" w:lineRule="auto"/>
        <w:rPr/>
      </w:pPr>
      <w:r w:rsidDel="00000000" w:rsidR="00000000" w:rsidRPr="00000000">
        <w:rPr>
          <w:rtl w:val="0"/>
        </w:rPr>
      </w:r>
    </w:p>
    <w:p w:rsidR="00000000" w:rsidDel="00000000" w:rsidP="00000000" w:rsidRDefault="00000000" w:rsidRPr="00000000" w14:paraId="0000035B">
      <w:pPr>
        <w:pStyle w:val="Heading2"/>
        <w:rPr/>
      </w:pPr>
      <w:r w:rsidDel="00000000" w:rsidR="00000000" w:rsidRPr="00000000">
        <w:rPr>
          <w:rtl w:val="0"/>
        </w:rPr>
        <w:t xml:space="preserve">17.1 Retry policy</w:t>
      </w:r>
    </w:p>
    <w:p w:rsidR="00000000" w:rsidDel="00000000" w:rsidP="00000000" w:rsidRDefault="00000000" w:rsidRPr="00000000" w14:paraId="000003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8"/>
          <w:szCs w:val="18"/>
          <w:u w:val="none"/>
          <w:shd w:fill="auto" w:val="clear"/>
          <w:vertAlign w:val="baseline"/>
          <w:rtl w:val="0"/>
        </w:rPr>
        <w:t xml:space="preserve">Reads: bounded exponential backoff with deadline budget; cancellation propagates when user stops.</w:t>
      </w:r>
    </w:p>
    <w:p w:rsidR="00000000" w:rsidDel="00000000" w:rsidP="00000000" w:rsidRDefault="00000000" w:rsidRPr="00000000" w14:paraId="000003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8"/>
          <w:szCs w:val="18"/>
          <w:u w:val="none"/>
          <w:shd w:fill="auto" w:val="clear"/>
          <w:vertAlign w:val="baseline"/>
          <w:rtl w:val="0"/>
        </w:rPr>
        <w:t xml:space="preserve">Writes: never blind-retry without idempotency key and domain-defined semantics.</w:t>
      </w:r>
    </w:p>
    <w:p w:rsidR="00000000" w:rsidDel="00000000" w:rsidP="00000000" w:rsidRDefault="00000000" w:rsidRPr="00000000" w14:paraId="000003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8"/>
          <w:szCs w:val="18"/>
          <w:u w:val="none"/>
          <w:shd w:fill="auto" w:val="clear"/>
          <w:vertAlign w:val="baseline"/>
          <w:rtl w:val="0"/>
        </w:rPr>
        <w:t xml:space="preserve">Model generation: one bounded repair/regeneration for schema/policy failure; no autonomous multi-agent loop at launch.</w:t>
      </w:r>
    </w:p>
    <w:p w:rsidR="00000000" w:rsidDel="00000000" w:rsidP="00000000" w:rsidRDefault="00000000" w:rsidRPr="00000000" w14:paraId="000003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8"/>
          <w:szCs w:val="18"/>
          <w:u w:val="none"/>
          <w:shd w:fill="auto" w:val="clear"/>
          <w:vertAlign w:val="baseline"/>
          <w:rtl w:val="0"/>
        </w:rPr>
        <w:t xml:space="preserve">Tool result uncertainty: perform authoritative status read before presenting outcome.</w:t>
      </w:r>
    </w:p>
    <w:p w:rsidR="00000000" w:rsidDel="00000000" w:rsidP="00000000" w:rsidRDefault="00000000" w:rsidRPr="00000000" w14:paraId="00000360">
      <w:pPr>
        <w:pStyle w:val="Heading1"/>
        <w:rPr/>
      </w:pPr>
      <w:r w:rsidDel="00000000" w:rsidR="00000000" w:rsidRPr="00000000">
        <w:rPr>
          <w:rtl w:val="0"/>
        </w:rPr>
        <w:t xml:space="preserve">18. API / Event Contract Wireframe</w:t>
      </w:r>
    </w:p>
    <w:p w:rsidR="00000000" w:rsidDel="00000000" w:rsidP="00000000" w:rsidRDefault="00000000" w:rsidRPr="00000000" w14:paraId="00000361">
      <w:pPr>
        <w:pStyle w:val="Heading2"/>
        <w:rPr/>
      </w:pPr>
      <w:r w:rsidDel="00000000" w:rsidR="00000000" w:rsidRPr="00000000">
        <w:rPr>
          <w:rtl w:val="0"/>
        </w:rPr>
        <w:t xml:space="preserve">18.1 External/client endpoints</w:t>
      </w:r>
    </w:p>
    <w:tbl>
      <w:tblPr>
        <w:tblStyle w:val="Table36"/>
        <w:tblW w:w="9993.0" w:type="dxa"/>
        <w:jc w:val="center"/>
        <w:tblBorders>
          <w:top w:color="d9dce6" w:space="0" w:sz="3" w:val="single"/>
          <w:left w:color="d9dce6" w:space="0" w:sz="3" w:val="single"/>
          <w:bottom w:color="d9dce6" w:space="0" w:sz="3" w:val="single"/>
          <w:right w:color="d9dce6" w:space="0" w:sz="3" w:val="single"/>
          <w:insideH w:color="d9dce6" w:space="0" w:sz="3" w:val="single"/>
          <w:insideV w:color="d9dce6" w:space="0" w:sz="3" w:val="single"/>
        </w:tblBorders>
        <w:tblLayout w:type="fixed"/>
        <w:tblLook w:val="0400"/>
      </w:tblPr>
      <w:tblGrid>
        <w:gridCol w:w="3331"/>
        <w:gridCol w:w="3331"/>
        <w:gridCol w:w="3331"/>
        <w:tblGridChange w:id="0">
          <w:tblGrid>
            <w:gridCol w:w="3331"/>
            <w:gridCol w:w="3331"/>
            <w:gridCol w:w="3331"/>
          </w:tblGrid>
        </w:tblGridChange>
      </w:tblGrid>
      <w:tr>
        <w:trPr>
          <w:cantSplit w:val="0"/>
          <w:tblHeader w:val="1"/>
        </w:trPr>
        <w:tc>
          <w:tcPr>
            <w:shd w:fill="151a3d" w:val="clear"/>
            <w:tcMar>
              <w:top w:w="70.0" w:type="dxa"/>
              <w:bottom w:w="70.0" w:type="dxa"/>
            </w:tcMar>
          </w:tcPr>
          <w:p w:rsidR="00000000" w:rsidDel="00000000" w:rsidP="00000000" w:rsidRDefault="00000000" w:rsidRPr="00000000" w14:paraId="00000362">
            <w:pPr>
              <w:rPr/>
            </w:pPr>
            <w:r w:rsidDel="00000000" w:rsidR="00000000" w:rsidRPr="00000000">
              <w:rPr>
                <w:b w:val="1"/>
                <w:bCs w:val="1"/>
                <w:color w:val="ffffff"/>
                <w:sz w:val="14"/>
                <w:szCs w:val="14"/>
                <w:rtl w:val="0"/>
              </w:rPr>
              <w:t xml:space="preserve">Method / path</w:t>
            </w:r>
            <w:r w:rsidDel="00000000" w:rsidR="00000000" w:rsidRPr="00000000">
              <w:rPr>
                <w:rtl w:val="0"/>
              </w:rPr>
            </w:r>
          </w:p>
        </w:tc>
        <w:tc>
          <w:tcPr>
            <w:shd w:fill="151a3d" w:val="clear"/>
            <w:tcMar>
              <w:top w:w="70.0" w:type="dxa"/>
              <w:bottom w:w="70.0" w:type="dxa"/>
            </w:tcMar>
          </w:tcPr>
          <w:p w:rsidR="00000000" w:rsidDel="00000000" w:rsidP="00000000" w:rsidRDefault="00000000" w:rsidRPr="00000000" w14:paraId="00000363">
            <w:pPr>
              <w:rPr/>
            </w:pPr>
            <w:r w:rsidDel="00000000" w:rsidR="00000000" w:rsidRPr="00000000">
              <w:rPr>
                <w:b w:val="1"/>
                <w:bCs w:val="1"/>
                <w:color w:val="ffffff"/>
                <w:sz w:val="14"/>
                <w:szCs w:val="14"/>
                <w:rtl w:val="0"/>
              </w:rPr>
              <w:t xml:space="preserve">Purpose</w:t>
            </w:r>
            <w:r w:rsidDel="00000000" w:rsidR="00000000" w:rsidRPr="00000000">
              <w:rPr>
                <w:rtl w:val="0"/>
              </w:rPr>
            </w:r>
          </w:p>
        </w:tc>
        <w:tc>
          <w:tcPr>
            <w:shd w:fill="151a3d" w:val="clear"/>
            <w:tcMar>
              <w:top w:w="70.0" w:type="dxa"/>
              <w:bottom w:w="70.0" w:type="dxa"/>
            </w:tcMar>
          </w:tcPr>
          <w:p w:rsidR="00000000" w:rsidDel="00000000" w:rsidP="00000000" w:rsidRDefault="00000000" w:rsidRPr="00000000" w14:paraId="00000364">
            <w:pPr>
              <w:rPr/>
            </w:pPr>
            <w:r w:rsidDel="00000000" w:rsidR="00000000" w:rsidRPr="00000000">
              <w:rPr>
                <w:b w:val="1"/>
                <w:bCs w:val="1"/>
                <w:color w:val="ffffff"/>
                <w:sz w:val="14"/>
                <w:szCs w:val="14"/>
                <w:rtl w:val="0"/>
              </w:rPr>
              <w:t xml:space="preserve">Key controls</w:t>
            </w:r>
            <w:r w:rsidDel="00000000" w:rsidR="00000000" w:rsidRPr="00000000">
              <w:rPr>
                <w:rtl w:val="0"/>
              </w:rPr>
            </w:r>
          </w:p>
        </w:tc>
      </w:tr>
      <w:tr>
        <w:trPr>
          <w:cantSplit w:val="1"/>
          <w:tblHeader w:val="0"/>
        </w:trPr>
        <w:tc>
          <w:tcPr>
            <w:tcMar>
              <w:top w:w="65.0" w:type="dxa"/>
              <w:bottom w:w="65.0" w:type="dxa"/>
            </w:tcMar>
          </w:tcPr>
          <w:p w:rsidR="00000000" w:rsidDel="00000000" w:rsidP="00000000" w:rsidRDefault="00000000" w:rsidRPr="00000000" w14:paraId="00000365">
            <w:pPr>
              <w:spacing w:after="0" w:lineRule="auto"/>
              <w:rPr/>
            </w:pPr>
            <w:r w:rsidDel="00000000" w:rsidR="00000000" w:rsidRPr="00000000">
              <w:rPr>
                <w:color w:val="202335"/>
                <w:sz w:val="14"/>
                <w:szCs w:val="14"/>
                <w:rtl w:val="0"/>
              </w:rPr>
              <w:t xml:space="preserve">POST /v1/assistant/conversations</w:t>
            </w:r>
            <w:r w:rsidDel="00000000" w:rsidR="00000000" w:rsidRPr="00000000">
              <w:rPr>
                <w:rtl w:val="0"/>
              </w:rPr>
            </w:r>
          </w:p>
        </w:tc>
        <w:tc>
          <w:tcPr>
            <w:tcMar>
              <w:top w:w="65.0" w:type="dxa"/>
              <w:bottom w:w="65.0" w:type="dxa"/>
            </w:tcMar>
          </w:tcPr>
          <w:p w:rsidR="00000000" w:rsidDel="00000000" w:rsidP="00000000" w:rsidRDefault="00000000" w:rsidRPr="00000000" w14:paraId="00000366">
            <w:pPr>
              <w:spacing w:after="0" w:lineRule="auto"/>
              <w:rPr/>
            </w:pPr>
            <w:r w:rsidDel="00000000" w:rsidR="00000000" w:rsidRPr="00000000">
              <w:rPr>
                <w:color w:val="202335"/>
                <w:sz w:val="14"/>
                <w:szCs w:val="14"/>
                <w:rtl w:val="0"/>
              </w:rPr>
              <w:t xml:space="preserve">Create conversation</w:t>
            </w:r>
            <w:r w:rsidDel="00000000" w:rsidR="00000000" w:rsidRPr="00000000">
              <w:rPr>
                <w:rtl w:val="0"/>
              </w:rPr>
            </w:r>
          </w:p>
        </w:tc>
        <w:tc>
          <w:tcPr>
            <w:tcMar>
              <w:top w:w="65.0" w:type="dxa"/>
              <w:bottom w:w="65.0" w:type="dxa"/>
            </w:tcMar>
          </w:tcPr>
          <w:p w:rsidR="00000000" w:rsidDel="00000000" w:rsidP="00000000" w:rsidRDefault="00000000" w:rsidRPr="00000000" w14:paraId="00000367">
            <w:pPr>
              <w:spacing w:after="0" w:lineRule="auto"/>
              <w:rPr/>
            </w:pPr>
            <w:r w:rsidDel="00000000" w:rsidR="00000000" w:rsidRPr="00000000">
              <w:rPr>
                <w:color w:val="202335"/>
                <w:sz w:val="14"/>
                <w:szCs w:val="14"/>
                <w:rtl w:val="0"/>
              </w:rPr>
              <w:t xml:space="preserve">Auth optional for public mode; returns scoped conversation id.</w:t>
            </w:r>
            <w:r w:rsidDel="00000000" w:rsidR="00000000" w:rsidRPr="00000000">
              <w:rPr>
                <w:rtl w:val="0"/>
              </w:rPr>
            </w:r>
          </w:p>
        </w:tc>
      </w:tr>
      <w:tr>
        <w:trPr>
          <w:cantSplit w:val="1"/>
          <w:tblHeader w:val="0"/>
        </w:trPr>
        <w:tc>
          <w:tcPr>
            <w:shd w:fill="fbfbfd" w:val="clear"/>
            <w:tcMar>
              <w:top w:w="65.0" w:type="dxa"/>
              <w:bottom w:w="65.0" w:type="dxa"/>
            </w:tcMar>
          </w:tcPr>
          <w:p w:rsidR="00000000" w:rsidDel="00000000" w:rsidP="00000000" w:rsidRDefault="00000000" w:rsidRPr="00000000" w14:paraId="00000368">
            <w:pPr>
              <w:spacing w:after="0" w:lineRule="auto"/>
              <w:rPr/>
            </w:pPr>
            <w:r w:rsidDel="00000000" w:rsidR="00000000" w:rsidRPr="00000000">
              <w:rPr>
                <w:color w:val="202335"/>
                <w:sz w:val="14"/>
                <w:szCs w:val="14"/>
                <w:rtl w:val="0"/>
              </w:rPr>
              <w:t xml:space="preserve">POST /v1/assistant/conversations/{id}/messages</w:t>
            </w:r>
            <w:r w:rsidDel="00000000" w:rsidR="00000000" w:rsidRPr="00000000">
              <w:rPr>
                <w:rtl w:val="0"/>
              </w:rPr>
            </w:r>
          </w:p>
        </w:tc>
        <w:tc>
          <w:tcPr>
            <w:shd w:fill="fbfbfd" w:val="clear"/>
            <w:tcMar>
              <w:top w:w="65.0" w:type="dxa"/>
              <w:bottom w:w="65.0" w:type="dxa"/>
            </w:tcMar>
          </w:tcPr>
          <w:p w:rsidR="00000000" w:rsidDel="00000000" w:rsidP="00000000" w:rsidRDefault="00000000" w:rsidRPr="00000000" w14:paraId="00000369">
            <w:pPr>
              <w:spacing w:after="0" w:lineRule="auto"/>
              <w:rPr/>
            </w:pPr>
            <w:r w:rsidDel="00000000" w:rsidR="00000000" w:rsidRPr="00000000">
              <w:rPr>
                <w:color w:val="202335"/>
                <w:sz w:val="14"/>
                <w:szCs w:val="14"/>
                <w:rtl w:val="0"/>
              </w:rPr>
              <w:t xml:space="preserve">Commit user turn and start response</w:t>
            </w:r>
            <w:r w:rsidDel="00000000" w:rsidR="00000000" w:rsidRPr="00000000">
              <w:rPr>
                <w:rtl w:val="0"/>
              </w:rPr>
            </w:r>
          </w:p>
        </w:tc>
        <w:tc>
          <w:tcPr>
            <w:shd w:fill="fbfbfd" w:val="clear"/>
            <w:tcMar>
              <w:top w:w="65.0" w:type="dxa"/>
              <w:bottom w:w="65.0" w:type="dxa"/>
            </w:tcMar>
          </w:tcPr>
          <w:p w:rsidR="00000000" w:rsidDel="00000000" w:rsidP="00000000" w:rsidRDefault="00000000" w:rsidRPr="00000000" w14:paraId="0000036A">
            <w:pPr>
              <w:spacing w:after="0" w:lineRule="auto"/>
              <w:rPr/>
            </w:pPr>
            <w:r w:rsidDel="00000000" w:rsidR="00000000" w:rsidRPr="00000000">
              <w:rPr>
                <w:color w:val="202335"/>
                <w:sz w:val="14"/>
                <w:szCs w:val="14"/>
                <w:rtl w:val="0"/>
              </w:rPr>
              <w:t xml:space="preserve">AuthZ, idempotency, rate limit, context handle validation.</w:t>
            </w:r>
            <w:r w:rsidDel="00000000" w:rsidR="00000000" w:rsidRPr="00000000">
              <w:rPr>
                <w:rtl w:val="0"/>
              </w:rPr>
            </w:r>
          </w:p>
        </w:tc>
      </w:tr>
      <w:tr>
        <w:trPr>
          <w:cantSplit w:val="1"/>
          <w:tblHeader w:val="0"/>
        </w:trPr>
        <w:tc>
          <w:tcPr>
            <w:tcMar>
              <w:top w:w="65.0" w:type="dxa"/>
              <w:bottom w:w="65.0" w:type="dxa"/>
            </w:tcMar>
          </w:tcPr>
          <w:p w:rsidR="00000000" w:rsidDel="00000000" w:rsidP="00000000" w:rsidRDefault="00000000" w:rsidRPr="00000000" w14:paraId="0000036B">
            <w:pPr>
              <w:spacing w:after="0" w:lineRule="auto"/>
              <w:rPr/>
            </w:pPr>
            <w:r w:rsidDel="00000000" w:rsidR="00000000" w:rsidRPr="00000000">
              <w:rPr>
                <w:color w:val="202335"/>
                <w:sz w:val="14"/>
                <w:szCs w:val="14"/>
                <w:rtl w:val="0"/>
              </w:rPr>
              <w:t xml:space="preserve">GET /v1/assistant/conversations/{id}/stream</w:t>
            </w:r>
            <w:r w:rsidDel="00000000" w:rsidR="00000000" w:rsidRPr="00000000">
              <w:rPr>
                <w:rtl w:val="0"/>
              </w:rPr>
            </w:r>
          </w:p>
        </w:tc>
        <w:tc>
          <w:tcPr>
            <w:tcMar>
              <w:top w:w="65.0" w:type="dxa"/>
              <w:bottom w:w="65.0" w:type="dxa"/>
            </w:tcMar>
          </w:tcPr>
          <w:p w:rsidR="00000000" w:rsidDel="00000000" w:rsidP="00000000" w:rsidRDefault="00000000" w:rsidRPr="00000000" w14:paraId="0000036C">
            <w:pPr>
              <w:spacing w:after="0" w:lineRule="auto"/>
              <w:rPr/>
            </w:pPr>
            <w:r w:rsidDel="00000000" w:rsidR="00000000" w:rsidRPr="00000000">
              <w:rPr>
                <w:color w:val="202335"/>
                <w:sz w:val="14"/>
                <w:szCs w:val="14"/>
                <w:rtl w:val="0"/>
              </w:rPr>
              <w:t xml:space="preserve">SSE response stream</w:t>
            </w:r>
            <w:r w:rsidDel="00000000" w:rsidR="00000000" w:rsidRPr="00000000">
              <w:rPr>
                <w:rtl w:val="0"/>
              </w:rPr>
            </w:r>
          </w:p>
        </w:tc>
        <w:tc>
          <w:tcPr>
            <w:tcMar>
              <w:top w:w="65.0" w:type="dxa"/>
              <w:bottom w:w="65.0" w:type="dxa"/>
            </w:tcMar>
          </w:tcPr>
          <w:p w:rsidR="00000000" w:rsidDel="00000000" w:rsidP="00000000" w:rsidRDefault="00000000" w:rsidRPr="00000000" w14:paraId="0000036D">
            <w:pPr>
              <w:spacing w:after="0" w:lineRule="auto"/>
              <w:rPr/>
            </w:pPr>
            <w:r w:rsidDel="00000000" w:rsidR="00000000" w:rsidRPr="00000000">
              <w:rPr>
                <w:color w:val="202335"/>
                <w:sz w:val="14"/>
                <w:szCs w:val="14"/>
                <w:rtl w:val="0"/>
              </w:rPr>
              <w:t xml:space="preserve">Short-lived stream token; no secrets in URL; replay boundary.</w:t>
            </w:r>
            <w:r w:rsidDel="00000000" w:rsidR="00000000" w:rsidRPr="00000000">
              <w:rPr>
                <w:rtl w:val="0"/>
              </w:rPr>
            </w:r>
          </w:p>
        </w:tc>
      </w:tr>
      <w:tr>
        <w:trPr>
          <w:cantSplit w:val="1"/>
          <w:tblHeader w:val="0"/>
        </w:trPr>
        <w:tc>
          <w:tcPr>
            <w:shd w:fill="fbfbfd" w:val="clear"/>
            <w:tcMar>
              <w:top w:w="65.0" w:type="dxa"/>
              <w:bottom w:w="65.0" w:type="dxa"/>
            </w:tcMar>
          </w:tcPr>
          <w:p w:rsidR="00000000" w:rsidDel="00000000" w:rsidP="00000000" w:rsidRDefault="00000000" w:rsidRPr="00000000" w14:paraId="0000036E">
            <w:pPr>
              <w:spacing w:after="0" w:lineRule="auto"/>
              <w:rPr/>
            </w:pPr>
            <w:r w:rsidDel="00000000" w:rsidR="00000000" w:rsidRPr="00000000">
              <w:rPr>
                <w:color w:val="202335"/>
                <w:sz w:val="14"/>
                <w:szCs w:val="14"/>
                <w:rtl w:val="0"/>
              </w:rPr>
              <w:t xml:space="preserve">POST /v1/assistant/action-proposals/{id}/confirm</w:t>
            </w:r>
            <w:r w:rsidDel="00000000" w:rsidR="00000000" w:rsidRPr="00000000">
              <w:rPr>
                <w:rtl w:val="0"/>
              </w:rPr>
            </w:r>
          </w:p>
        </w:tc>
        <w:tc>
          <w:tcPr>
            <w:shd w:fill="fbfbfd" w:val="clear"/>
            <w:tcMar>
              <w:top w:w="65.0" w:type="dxa"/>
              <w:bottom w:w="65.0" w:type="dxa"/>
            </w:tcMar>
          </w:tcPr>
          <w:p w:rsidR="00000000" w:rsidDel="00000000" w:rsidP="00000000" w:rsidRDefault="00000000" w:rsidRPr="00000000" w14:paraId="0000036F">
            <w:pPr>
              <w:spacing w:after="0" w:lineRule="auto"/>
              <w:rPr/>
            </w:pPr>
            <w:r w:rsidDel="00000000" w:rsidR="00000000" w:rsidRPr="00000000">
              <w:rPr>
                <w:color w:val="202335"/>
                <w:sz w:val="14"/>
                <w:szCs w:val="14"/>
                <w:rtl w:val="0"/>
              </w:rPr>
              <w:t xml:space="preserve">Confirm A2 action</w:t>
            </w:r>
            <w:r w:rsidDel="00000000" w:rsidR="00000000" w:rsidRPr="00000000">
              <w:rPr>
                <w:rtl w:val="0"/>
              </w:rPr>
            </w:r>
          </w:p>
        </w:tc>
        <w:tc>
          <w:tcPr>
            <w:shd w:fill="fbfbfd" w:val="clear"/>
            <w:tcMar>
              <w:top w:w="65.0" w:type="dxa"/>
              <w:bottom w:w="65.0" w:type="dxa"/>
            </w:tcMar>
          </w:tcPr>
          <w:p w:rsidR="00000000" w:rsidDel="00000000" w:rsidP="00000000" w:rsidRDefault="00000000" w:rsidRPr="00000000" w14:paraId="00000370">
            <w:pPr>
              <w:spacing w:after="0" w:lineRule="auto"/>
              <w:rPr/>
            </w:pPr>
            <w:r w:rsidDel="00000000" w:rsidR="00000000" w:rsidRPr="00000000">
              <w:rPr>
                <w:color w:val="202335"/>
                <w:sz w:val="14"/>
                <w:szCs w:val="14"/>
                <w:rtl w:val="0"/>
              </w:rPr>
              <w:t xml:space="preserve">Exact proposal hash, expiry, current auth/session check.</w:t>
            </w:r>
            <w:r w:rsidDel="00000000" w:rsidR="00000000" w:rsidRPr="00000000">
              <w:rPr>
                <w:rtl w:val="0"/>
              </w:rPr>
            </w:r>
          </w:p>
        </w:tc>
      </w:tr>
      <w:tr>
        <w:trPr>
          <w:cantSplit w:val="1"/>
          <w:tblHeader w:val="0"/>
        </w:trPr>
        <w:tc>
          <w:tcPr>
            <w:tcMar>
              <w:top w:w="65.0" w:type="dxa"/>
              <w:bottom w:w="65.0" w:type="dxa"/>
            </w:tcMar>
          </w:tcPr>
          <w:p w:rsidR="00000000" w:rsidDel="00000000" w:rsidP="00000000" w:rsidRDefault="00000000" w:rsidRPr="00000000" w14:paraId="00000371">
            <w:pPr>
              <w:spacing w:after="0" w:lineRule="auto"/>
              <w:rPr/>
            </w:pPr>
            <w:r w:rsidDel="00000000" w:rsidR="00000000" w:rsidRPr="00000000">
              <w:rPr>
                <w:color w:val="202335"/>
                <w:sz w:val="14"/>
                <w:szCs w:val="14"/>
                <w:rtl w:val="0"/>
              </w:rPr>
              <w:t xml:space="preserve">POST /v1/assistant/action-proposals/{id}/cancel</w:t>
            </w:r>
            <w:r w:rsidDel="00000000" w:rsidR="00000000" w:rsidRPr="00000000">
              <w:rPr>
                <w:rtl w:val="0"/>
              </w:rPr>
            </w:r>
          </w:p>
        </w:tc>
        <w:tc>
          <w:tcPr>
            <w:tcMar>
              <w:top w:w="65.0" w:type="dxa"/>
              <w:bottom w:w="65.0" w:type="dxa"/>
            </w:tcMar>
          </w:tcPr>
          <w:p w:rsidR="00000000" w:rsidDel="00000000" w:rsidP="00000000" w:rsidRDefault="00000000" w:rsidRPr="00000000" w14:paraId="00000372">
            <w:pPr>
              <w:spacing w:after="0" w:lineRule="auto"/>
              <w:rPr/>
            </w:pPr>
            <w:r w:rsidDel="00000000" w:rsidR="00000000" w:rsidRPr="00000000">
              <w:rPr>
                <w:color w:val="202335"/>
                <w:sz w:val="14"/>
                <w:szCs w:val="14"/>
                <w:rtl w:val="0"/>
              </w:rPr>
              <w:t xml:space="preserve">Cancel proposal</w:t>
            </w:r>
            <w:r w:rsidDel="00000000" w:rsidR="00000000" w:rsidRPr="00000000">
              <w:rPr>
                <w:rtl w:val="0"/>
              </w:rPr>
            </w:r>
          </w:p>
        </w:tc>
        <w:tc>
          <w:tcPr>
            <w:tcMar>
              <w:top w:w="65.0" w:type="dxa"/>
              <w:bottom w:w="65.0" w:type="dxa"/>
            </w:tcMar>
          </w:tcPr>
          <w:p w:rsidR="00000000" w:rsidDel="00000000" w:rsidP="00000000" w:rsidRDefault="00000000" w:rsidRPr="00000000" w14:paraId="00000373">
            <w:pPr>
              <w:spacing w:after="0" w:lineRule="auto"/>
              <w:rPr/>
            </w:pPr>
            <w:r w:rsidDel="00000000" w:rsidR="00000000" w:rsidRPr="00000000">
              <w:rPr>
                <w:color w:val="202335"/>
                <w:sz w:val="14"/>
                <w:szCs w:val="14"/>
                <w:rtl w:val="0"/>
              </w:rPr>
              <w:t xml:space="preserve">Idempotent.</w:t>
            </w:r>
            <w:r w:rsidDel="00000000" w:rsidR="00000000" w:rsidRPr="00000000">
              <w:rPr>
                <w:rtl w:val="0"/>
              </w:rPr>
            </w:r>
          </w:p>
        </w:tc>
      </w:tr>
      <w:tr>
        <w:trPr>
          <w:cantSplit w:val="1"/>
          <w:tblHeader w:val="0"/>
        </w:trPr>
        <w:tc>
          <w:tcPr>
            <w:shd w:fill="fbfbfd" w:val="clear"/>
            <w:tcMar>
              <w:top w:w="65.0" w:type="dxa"/>
              <w:bottom w:w="65.0" w:type="dxa"/>
            </w:tcMar>
          </w:tcPr>
          <w:p w:rsidR="00000000" w:rsidDel="00000000" w:rsidP="00000000" w:rsidRDefault="00000000" w:rsidRPr="00000000" w14:paraId="00000374">
            <w:pPr>
              <w:spacing w:after="0" w:lineRule="auto"/>
              <w:rPr/>
            </w:pPr>
            <w:r w:rsidDel="00000000" w:rsidR="00000000" w:rsidRPr="00000000">
              <w:rPr>
                <w:color w:val="202335"/>
                <w:sz w:val="14"/>
                <w:szCs w:val="14"/>
                <w:rtl w:val="0"/>
              </w:rPr>
              <w:t xml:space="preserve">DELETE /v1/assistant/conversations/{id}</w:t>
            </w:r>
            <w:r w:rsidDel="00000000" w:rsidR="00000000" w:rsidRPr="00000000">
              <w:rPr>
                <w:rtl w:val="0"/>
              </w:rPr>
            </w:r>
          </w:p>
        </w:tc>
        <w:tc>
          <w:tcPr>
            <w:shd w:fill="fbfbfd" w:val="clear"/>
            <w:tcMar>
              <w:top w:w="65.0" w:type="dxa"/>
              <w:bottom w:w="65.0" w:type="dxa"/>
            </w:tcMar>
          </w:tcPr>
          <w:p w:rsidR="00000000" w:rsidDel="00000000" w:rsidP="00000000" w:rsidRDefault="00000000" w:rsidRPr="00000000" w14:paraId="00000375">
            <w:pPr>
              <w:spacing w:after="0" w:lineRule="auto"/>
              <w:rPr/>
            </w:pPr>
            <w:r w:rsidDel="00000000" w:rsidR="00000000" w:rsidRPr="00000000">
              <w:rPr>
                <w:color w:val="202335"/>
                <w:sz w:val="14"/>
                <w:szCs w:val="14"/>
                <w:rtl w:val="0"/>
              </w:rPr>
              <w:t xml:space="preserve">Delete conversation</w:t>
            </w:r>
            <w:r w:rsidDel="00000000" w:rsidR="00000000" w:rsidRPr="00000000">
              <w:rPr>
                <w:rtl w:val="0"/>
              </w:rPr>
            </w:r>
          </w:p>
        </w:tc>
        <w:tc>
          <w:tcPr>
            <w:shd w:fill="fbfbfd" w:val="clear"/>
            <w:tcMar>
              <w:top w:w="65.0" w:type="dxa"/>
              <w:bottom w:w="65.0" w:type="dxa"/>
            </w:tcMar>
          </w:tcPr>
          <w:p w:rsidR="00000000" w:rsidDel="00000000" w:rsidP="00000000" w:rsidRDefault="00000000" w:rsidRPr="00000000" w14:paraId="00000376">
            <w:pPr>
              <w:spacing w:after="0" w:lineRule="auto"/>
              <w:rPr/>
            </w:pPr>
            <w:r w:rsidDel="00000000" w:rsidR="00000000" w:rsidRPr="00000000">
              <w:rPr>
                <w:color w:val="202335"/>
                <w:sz w:val="14"/>
                <w:szCs w:val="14"/>
                <w:rtl w:val="0"/>
              </w:rPr>
              <w:t xml:space="preserve">Ownership check + deletion workflow.</w:t>
            </w:r>
            <w:r w:rsidDel="00000000" w:rsidR="00000000" w:rsidRPr="00000000">
              <w:rPr>
                <w:rtl w:val="0"/>
              </w:rPr>
            </w:r>
          </w:p>
        </w:tc>
      </w:tr>
      <w:tr>
        <w:trPr>
          <w:cantSplit w:val="1"/>
          <w:tblHeader w:val="0"/>
        </w:trPr>
        <w:tc>
          <w:tcPr>
            <w:tcMar>
              <w:top w:w="65.0" w:type="dxa"/>
              <w:bottom w:w="65.0" w:type="dxa"/>
            </w:tcMar>
          </w:tcPr>
          <w:p w:rsidR="00000000" w:rsidDel="00000000" w:rsidP="00000000" w:rsidRDefault="00000000" w:rsidRPr="00000000" w14:paraId="00000377">
            <w:pPr>
              <w:spacing w:after="0" w:lineRule="auto"/>
              <w:rPr/>
            </w:pPr>
            <w:r w:rsidDel="00000000" w:rsidR="00000000" w:rsidRPr="00000000">
              <w:rPr>
                <w:color w:val="202335"/>
                <w:sz w:val="14"/>
                <w:szCs w:val="14"/>
                <w:rtl w:val="0"/>
              </w:rPr>
              <w:t xml:space="preserve">POST /v1/assistant/messages/{id}/feedback</w:t>
            </w:r>
            <w:r w:rsidDel="00000000" w:rsidR="00000000" w:rsidRPr="00000000">
              <w:rPr>
                <w:rtl w:val="0"/>
              </w:rPr>
            </w:r>
          </w:p>
        </w:tc>
        <w:tc>
          <w:tcPr>
            <w:tcMar>
              <w:top w:w="65.0" w:type="dxa"/>
              <w:bottom w:w="65.0" w:type="dxa"/>
            </w:tcMar>
          </w:tcPr>
          <w:p w:rsidR="00000000" w:rsidDel="00000000" w:rsidP="00000000" w:rsidRDefault="00000000" w:rsidRPr="00000000" w14:paraId="00000378">
            <w:pPr>
              <w:spacing w:after="0" w:lineRule="auto"/>
              <w:rPr/>
            </w:pPr>
            <w:r w:rsidDel="00000000" w:rsidR="00000000" w:rsidRPr="00000000">
              <w:rPr>
                <w:color w:val="202335"/>
                <w:sz w:val="14"/>
                <w:szCs w:val="14"/>
                <w:rtl w:val="0"/>
              </w:rPr>
              <w:t xml:space="preserve">Structured user feedback</w:t>
            </w:r>
            <w:r w:rsidDel="00000000" w:rsidR="00000000" w:rsidRPr="00000000">
              <w:rPr>
                <w:rtl w:val="0"/>
              </w:rPr>
            </w:r>
          </w:p>
        </w:tc>
        <w:tc>
          <w:tcPr>
            <w:tcMar>
              <w:top w:w="65.0" w:type="dxa"/>
              <w:bottom w:w="65.0" w:type="dxa"/>
            </w:tcMar>
          </w:tcPr>
          <w:p w:rsidR="00000000" w:rsidDel="00000000" w:rsidP="00000000" w:rsidRDefault="00000000" w:rsidRPr="00000000" w14:paraId="00000379">
            <w:pPr>
              <w:spacing w:after="0" w:lineRule="auto"/>
              <w:rPr/>
            </w:pPr>
            <w:r w:rsidDel="00000000" w:rsidR="00000000" w:rsidRPr="00000000">
              <w:rPr>
                <w:color w:val="202335"/>
                <w:sz w:val="14"/>
                <w:szCs w:val="14"/>
                <w:rtl w:val="0"/>
              </w:rPr>
              <w:t xml:space="preserve">No authority change; rate limit/abuse controls.</w:t>
            </w:r>
            <w:r w:rsidDel="00000000" w:rsidR="00000000" w:rsidRPr="00000000">
              <w:rPr>
                <w:rtl w:val="0"/>
              </w:rPr>
            </w:r>
          </w:p>
        </w:tc>
      </w:tr>
    </w:tbl>
    <w:p w:rsidR="00000000" w:rsidDel="00000000" w:rsidP="00000000" w:rsidRDefault="00000000" w:rsidRPr="00000000" w14:paraId="0000037A">
      <w:pPr>
        <w:spacing w:after="0" w:lineRule="auto"/>
        <w:rPr/>
      </w:pPr>
      <w:r w:rsidDel="00000000" w:rsidR="00000000" w:rsidRPr="00000000">
        <w:rPr>
          <w:rtl w:val="0"/>
        </w:rPr>
      </w:r>
    </w:p>
    <w:p w:rsidR="00000000" w:rsidDel="00000000" w:rsidP="00000000" w:rsidRDefault="00000000" w:rsidRPr="00000000" w14:paraId="0000037B">
      <w:pPr>
        <w:rPr/>
      </w:pPr>
      <w:r w:rsidDel="00000000" w:rsidR="00000000" w:rsidRPr="00000000">
        <w:rPr>
          <w:i w:val="0"/>
          <w:iCs w:val="0"/>
          <w:rtl w:val="0"/>
        </w:rPr>
        <w:t xml:space="preserve">OpenAPI documentation is a separate deliverable. This wireframe targets the current OpenAPI standard supported by the organization at implementation time; as of this document, OpenAPI 3.2.0 is the current specification baseline.</w:t>
      </w:r>
      <w:r w:rsidDel="00000000" w:rsidR="00000000" w:rsidRPr="00000000">
        <w:rPr>
          <w:rtl w:val="0"/>
        </w:rPr>
      </w:r>
    </w:p>
    <w:p w:rsidR="00000000" w:rsidDel="00000000" w:rsidP="00000000" w:rsidRDefault="00000000" w:rsidRPr="00000000" w14:paraId="0000037C">
      <w:pPr>
        <w:pStyle w:val="Heading2"/>
        <w:rPr/>
      </w:pPr>
      <w:r w:rsidDel="00000000" w:rsidR="00000000" w:rsidRPr="00000000">
        <w:rPr>
          <w:rtl w:val="0"/>
        </w:rPr>
        <w:t xml:space="preserve">18.2 Event taxonomy</w:t>
      </w:r>
    </w:p>
    <w:tbl>
      <w:tblPr>
        <w:tblStyle w:val="Table37"/>
        <w:tblW w:w="9993.0" w:type="dxa"/>
        <w:jc w:val="center"/>
        <w:tblBorders>
          <w:top w:color="d9dce6" w:space="0" w:sz="3" w:val="single"/>
          <w:left w:color="d9dce6" w:space="0" w:sz="3" w:val="single"/>
          <w:bottom w:color="d9dce6" w:space="0" w:sz="3" w:val="single"/>
          <w:right w:color="d9dce6" w:space="0" w:sz="3" w:val="single"/>
          <w:insideH w:color="d9dce6" w:space="0" w:sz="3" w:val="single"/>
          <w:insideV w:color="d9dce6" w:space="0" w:sz="3" w:val="single"/>
        </w:tblBorders>
        <w:tblLayout w:type="fixed"/>
        <w:tblLook w:val="0400"/>
      </w:tblPr>
      <w:tblGrid>
        <w:gridCol w:w="3331"/>
        <w:gridCol w:w="3331"/>
        <w:gridCol w:w="3331"/>
        <w:tblGridChange w:id="0">
          <w:tblGrid>
            <w:gridCol w:w="3331"/>
            <w:gridCol w:w="3331"/>
            <w:gridCol w:w="3331"/>
          </w:tblGrid>
        </w:tblGridChange>
      </w:tblGrid>
      <w:tr>
        <w:trPr>
          <w:cantSplit w:val="0"/>
          <w:tblHeader w:val="1"/>
        </w:trPr>
        <w:tc>
          <w:tcPr>
            <w:shd w:fill="151a3d" w:val="clear"/>
            <w:tcMar>
              <w:top w:w="70.0" w:type="dxa"/>
              <w:bottom w:w="70.0" w:type="dxa"/>
            </w:tcMar>
          </w:tcPr>
          <w:p w:rsidR="00000000" w:rsidDel="00000000" w:rsidP="00000000" w:rsidRDefault="00000000" w:rsidRPr="00000000" w14:paraId="0000037D">
            <w:pPr>
              <w:rPr/>
            </w:pPr>
            <w:r w:rsidDel="00000000" w:rsidR="00000000" w:rsidRPr="00000000">
              <w:rPr>
                <w:b w:val="1"/>
                <w:bCs w:val="1"/>
                <w:color w:val="ffffff"/>
                <w:sz w:val="14"/>
                <w:szCs w:val="14"/>
                <w:rtl w:val="0"/>
              </w:rPr>
              <w:t xml:space="preserve">Event</w:t>
            </w:r>
            <w:r w:rsidDel="00000000" w:rsidR="00000000" w:rsidRPr="00000000">
              <w:rPr>
                <w:rtl w:val="0"/>
              </w:rPr>
            </w:r>
          </w:p>
        </w:tc>
        <w:tc>
          <w:tcPr>
            <w:shd w:fill="151a3d" w:val="clear"/>
            <w:tcMar>
              <w:top w:w="70.0" w:type="dxa"/>
              <w:bottom w:w="70.0" w:type="dxa"/>
            </w:tcMar>
          </w:tcPr>
          <w:p w:rsidR="00000000" w:rsidDel="00000000" w:rsidP="00000000" w:rsidRDefault="00000000" w:rsidRPr="00000000" w14:paraId="0000037E">
            <w:pPr>
              <w:rPr/>
            </w:pPr>
            <w:r w:rsidDel="00000000" w:rsidR="00000000" w:rsidRPr="00000000">
              <w:rPr>
                <w:b w:val="1"/>
                <w:bCs w:val="1"/>
                <w:color w:val="ffffff"/>
                <w:sz w:val="14"/>
                <w:szCs w:val="14"/>
                <w:rtl w:val="0"/>
              </w:rPr>
              <w:t xml:space="preserve">Producer</w:t>
            </w:r>
            <w:r w:rsidDel="00000000" w:rsidR="00000000" w:rsidRPr="00000000">
              <w:rPr>
                <w:rtl w:val="0"/>
              </w:rPr>
            </w:r>
          </w:p>
        </w:tc>
        <w:tc>
          <w:tcPr>
            <w:shd w:fill="151a3d" w:val="clear"/>
            <w:tcMar>
              <w:top w:w="70.0" w:type="dxa"/>
              <w:bottom w:w="70.0" w:type="dxa"/>
            </w:tcMar>
          </w:tcPr>
          <w:p w:rsidR="00000000" w:rsidDel="00000000" w:rsidP="00000000" w:rsidRDefault="00000000" w:rsidRPr="00000000" w14:paraId="0000037F">
            <w:pPr>
              <w:rPr/>
            </w:pPr>
            <w:r w:rsidDel="00000000" w:rsidR="00000000" w:rsidRPr="00000000">
              <w:rPr>
                <w:b w:val="1"/>
                <w:bCs w:val="1"/>
                <w:color w:val="ffffff"/>
                <w:sz w:val="14"/>
                <w:szCs w:val="14"/>
                <w:rtl w:val="0"/>
              </w:rPr>
              <w:t xml:space="preserve">Consumers</w:t>
            </w:r>
            <w:r w:rsidDel="00000000" w:rsidR="00000000" w:rsidRPr="00000000">
              <w:rPr>
                <w:rtl w:val="0"/>
              </w:rPr>
            </w:r>
          </w:p>
        </w:tc>
      </w:tr>
      <w:tr>
        <w:trPr>
          <w:cantSplit w:val="1"/>
          <w:tblHeader w:val="0"/>
        </w:trPr>
        <w:tc>
          <w:tcPr>
            <w:tcMar>
              <w:top w:w="65.0" w:type="dxa"/>
              <w:bottom w:w="65.0" w:type="dxa"/>
            </w:tcMar>
          </w:tcPr>
          <w:p w:rsidR="00000000" w:rsidDel="00000000" w:rsidP="00000000" w:rsidRDefault="00000000" w:rsidRPr="00000000" w14:paraId="00000380">
            <w:pPr>
              <w:spacing w:after="0" w:lineRule="auto"/>
              <w:rPr/>
            </w:pPr>
            <w:r w:rsidDel="00000000" w:rsidR="00000000" w:rsidRPr="00000000">
              <w:rPr>
                <w:color w:val="202335"/>
                <w:sz w:val="14"/>
                <w:szCs w:val="14"/>
                <w:rtl w:val="0"/>
              </w:rPr>
              <w:t xml:space="preserve">ai.conversation.started</w:t>
            </w:r>
            <w:r w:rsidDel="00000000" w:rsidR="00000000" w:rsidRPr="00000000">
              <w:rPr>
                <w:rtl w:val="0"/>
              </w:rPr>
            </w:r>
          </w:p>
        </w:tc>
        <w:tc>
          <w:tcPr>
            <w:tcMar>
              <w:top w:w="65.0" w:type="dxa"/>
              <w:bottom w:w="65.0" w:type="dxa"/>
            </w:tcMar>
          </w:tcPr>
          <w:p w:rsidR="00000000" w:rsidDel="00000000" w:rsidP="00000000" w:rsidRDefault="00000000" w:rsidRPr="00000000" w14:paraId="00000381">
            <w:pPr>
              <w:spacing w:after="0" w:lineRule="auto"/>
              <w:rPr/>
            </w:pPr>
            <w:r w:rsidDel="00000000" w:rsidR="00000000" w:rsidRPr="00000000">
              <w:rPr>
                <w:color w:val="202335"/>
                <w:sz w:val="14"/>
                <w:szCs w:val="14"/>
                <w:rtl w:val="0"/>
              </w:rPr>
              <w:t xml:space="preserve">Assistant API</w:t>
            </w:r>
            <w:r w:rsidDel="00000000" w:rsidR="00000000" w:rsidRPr="00000000">
              <w:rPr>
                <w:rtl w:val="0"/>
              </w:rPr>
            </w:r>
          </w:p>
        </w:tc>
        <w:tc>
          <w:tcPr>
            <w:tcMar>
              <w:top w:w="65.0" w:type="dxa"/>
              <w:bottom w:w="65.0" w:type="dxa"/>
            </w:tcMar>
          </w:tcPr>
          <w:p w:rsidR="00000000" w:rsidDel="00000000" w:rsidP="00000000" w:rsidRDefault="00000000" w:rsidRPr="00000000" w14:paraId="00000382">
            <w:pPr>
              <w:spacing w:after="0" w:lineRule="auto"/>
              <w:rPr/>
            </w:pPr>
            <w:r w:rsidDel="00000000" w:rsidR="00000000" w:rsidRPr="00000000">
              <w:rPr>
                <w:color w:val="202335"/>
                <w:sz w:val="14"/>
                <w:szCs w:val="14"/>
                <w:rtl w:val="0"/>
              </w:rPr>
              <w:t xml:space="preserve">Analytics / audit</w:t>
            </w:r>
            <w:r w:rsidDel="00000000" w:rsidR="00000000" w:rsidRPr="00000000">
              <w:rPr>
                <w:rtl w:val="0"/>
              </w:rPr>
            </w:r>
          </w:p>
        </w:tc>
      </w:tr>
      <w:tr>
        <w:trPr>
          <w:cantSplit w:val="1"/>
          <w:tblHeader w:val="0"/>
        </w:trPr>
        <w:tc>
          <w:tcPr>
            <w:shd w:fill="fbfbfd" w:val="clear"/>
            <w:tcMar>
              <w:top w:w="65.0" w:type="dxa"/>
              <w:bottom w:w="65.0" w:type="dxa"/>
            </w:tcMar>
          </w:tcPr>
          <w:p w:rsidR="00000000" w:rsidDel="00000000" w:rsidP="00000000" w:rsidRDefault="00000000" w:rsidRPr="00000000" w14:paraId="00000383">
            <w:pPr>
              <w:spacing w:after="0" w:lineRule="auto"/>
              <w:rPr/>
            </w:pPr>
            <w:r w:rsidDel="00000000" w:rsidR="00000000" w:rsidRPr="00000000">
              <w:rPr>
                <w:color w:val="202335"/>
                <w:sz w:val="14"/>
                <w:szCs w:val="14"/>
                <w:rtl w:val="0"/>
              </w:rPr>
              <w:t xml:space="preserve">ai.message.received</w:t>
            </w:r>
            <w:r w:rsidDel="00000000" w:rsidR="00000000" w:rsidRPr="00000000">
              <w:rPr>
                <w:rtl w:val="0"/>
              </w:rPr>
            </w:r>
          </w:p>
        </w:tc>
        <w:tc>
          <w:tcPr>
            <w:shd w:fill="fbfbfd" w:val="clear"/>
            <w:tcMar>
              <w:top w:w="65.0" w:type="dxa"/>
              <w:bottom w:w="65.0" w:type="dxa"/>
            </w:tcMar>
          </w:tcPr>
          <w:p w:rsidR="00000000" w:rsidDel="00000000" w:rsidP="00000000" w:rsidRDefault="00000000" w:rsidRPr="00000000" w14:paraId="00000384">
            <w:pPr>
              <w:spacing w:after="0" w:lineRule="auto"/>
              <w:rPr/>
            </w:pPr>
            <w:r w:rsidDel="00000000" w:rsidR="00000000" w:rsidRPr="00000000">
              <w:rPr>
                <w:color w:val="202335"/>
                <w:sz w:val="14"/>
                <w:szCs w:val="14"/>
                <w:rtl w:val="0"/>
              </w:rPr>
              <w:t xml:space="preserve">Assistant API</w:t>
            </w:r>
            <w:r w:rsidDel="00000000" w:rsidR="00000000" w:rsidRPr="00000000">
              <w:rPr>
                <w:rtl w:val="0"/>
              </w:rPr>
            </w:r>
          </w:p>
        </w:tc>
        <w:tc>
          <w:tcPr>
            <w:shd w:fill="fbfbfd" w:val="clear"/>
            <w:tcMar>
              <w:top w:w="65.0" w:type="dxa"/>
              <w:bottom w:w="65.0" w:type="dxa"/>
            </w:tcMar>
          </w:tcPr>
          <w:p w:rsidR="00000000" w:rsidDel="00000000" w:rsidP="00000000" w:rsidRDefault="00000000" w:rsidRPr="00000000" w14:paraId="00000385">
            <w:pPr>
              <w:spacing w:after="0" w:lineRule="auto"/>
              <w:rPr/>
            </w:pPr>
            <w:r w:rsidDel="00000000" w:rsidR="00000000" w:rsidRPr="00000000">
              <w:rPr>
                <w:color w:val="202335"/>
                <w:sz w:val="14"/>
                <w:szCs w:val="14"/>
                <w:rtl w:val="0"/>
              </w:rPr>
              <w:t xml:space="preserve">Orchestrator / audit</w:t>
            </w:r>
            <w:r w:rsidDel="00000000" w:rsidR="00000000" w:rsidRPr="00000000">
              <w:rPr>
                <w:rtl w:val="0"/>
              </w:rPr>
            </w:r>
          </w:p>
        </w:tc>
      </w:tr>
      <w:tr>
        <w:trPr>
          <w:cantSplit w:val="1"/>
          <w:tblHeader w:val="0"/>
        </w:trPr>
        <w:tc>
          <w:tcPr>
            <w:tcMar>
              <w:top w:w="65.0" w:type="dxa"/>
              <w:bottom w:w="65.0" w:type="dxa"/>
            </w:tcMar>
          </w:tcPr>
          <w:p w:rsidR="00000000" w:rsidDel="00000000" w:rsidP="00000000" w:rsidRDefault="00000000" w:rsidRPr="00000000" w14:paraId="00000386">
            <w:pPr>
              <w:spacing w:after="0" w:lineRule="auto"/>
              <w:rPr/>
            </w:pPr>
            <w:r w:rsidDel="00000000" w:rsidR="00000000" w:rsidRPr="00000000">
              <w:rPr>
                <w:color w:val="202335"/>
                <w:sz w:val="14"/>
                <w:szCs w:val="14"/>
                <w:rtl w:val="0"/>
              </w:rPr>
              <w:t xml:space="preserve">ai.intent.classified</w:t>
            </w:r>
            <w:r w:rsidDel="00000000" w:rsidR="00000000" w:rsidRPr="00000000">
              <w:rPr>
                <w:rtl w:val="0"/>
              </w:rPr>
            </w:r>
          </w:p>
        </w:tc>
        <w:tc>
          <w:tcPr>
            <w:tcMar>
              <w:top w:w="65.0" w:type="dxa"/>
              <w:bottom w:w="65.0" w:type="dxa"/>
            </w:tcMar>
          </w:tcPr>
          <w:p w:rsidR="00000000" w:rsidDel="00000000" w:rsidP="00000000" w:rsidRDefault="00000000" w:rsidRPr="00000000" w14:paraId="00000387">
            <w:pPr>
              <w:spacing w:after="0" w:lineRule="auto"/>
              <w:rPr/>
            </w:pPr>
            <w:r w:rsidDel="00000000" w:rsidR="00000000" w:rsidRPr="00000000">
              <w:rPr>
                <w:color w:val="202335"/>
                <w:sz w:val="14"/>
                <w:szCs w:val="14"/>
                <w:rtl w:val="0"/>
              </w:rPr>
              <w:t xml:space="preserve">Router</w:t>
            </w:r>
            <w:r w:rsidDel="00000000" w:rsidR="00000000" w:rsidRPr="00000000">
              <w:rPr>
                <w:rtl w:val="0"/>
              </w:rPr>
            </w:r>
          </w:p>
        </w:tc>
        <w:tc>
          <w:tcPr>
            <w:tcMar>
              <w:top w:w="65.0" w:type="dxa"/>
              <w:bottom w:w="65.0" w:type="dxa"/>
            </w:tcMar>
          </w:tcPr>
          <w:p w:rsidR="00000000" w:rsidDel="00000000" w:rsidP="00000000" w:rsidRDefault="00000000" w:rsidRPr="00000000" w14:paraId="00000388">
            <w:pPr>
              <w:spacing w:after="0" w:lineRule="auto"/>
              <w:rPr/>
            </w:pPr>
            <w:r w:rsidDel="00000000" w:rsidR="00000000" w:rsidRPr="00000000">
              <w:rPr>
                <w:color w:val="202335"/>
                <w:sz w:val="14"/>
                <w:szCs w:val="14"/>
                <w:rtl w:val="0"/>
              </w:rPr>
              <w:t xml:space="preserve">Quality / audit</w:t>
            </w:r>
            <w:r w:rsidDel="00000000" w:rsidR="00000000" w:rsidRPr="00000000">
              <w:rPr>
                <w:rtl w:val="0"/>
              </w:rPr>
            </w:r>
          </w:p>
        </w:tc>
      </w:tr>
      <w:tr>
        <w:trPr>
          <w:cantSplit w:val="1"/>
          <w:tblHeader w:val="0"/>
        </w:trPr>
        <w:tc>
          <w:tcPr>
            <w:shd w:fill="fbfbfd" w:val="clear"/>
            <w:tcMar>
              <w:top w:w="65.0" w:type="dxa"/>
              <w:bottom w:w="65.0" w:type="dxa"/>
            </w:tcMar>
          </w:tcPr>
          <w:p w:rsidR="00000000" w:rsidDel="00000000" w:rsidP="00000000" w:rsidRDefault="00000000" w:rsidRPr="00000000" w14:paraId="00000389">
            <w:pPr>
              <w:spacing w:after="0" w:lineRule="auto"/>
              <w:rPr/>
            </w:pPr>
            <w:r w:rsidDel="00000000" w:rsidR="00000000" w:rsidRPr="00000000">
              <w:rPr>
                <w:color w:val="202335"/>
                <w:sz w:val="14"/>
                <w:szCs w:val="14"/>
                <w:rtl w:val="0"/>
              </w:rPr>
              <w:t xml:space="preserve">ai.retrieval.completed</w:t>
            </w:r>
            <w:r w:rsidDel="00000000" w:rsidR="00000000" w:rsidRPr="00000000">
              <w:rPr>
                <w:rtl w:val="0"/>
              </w:rPr>
            </w:r>
          </w:p>
        </w:tc>
        <w:tc>
          <w:tcPr>
            <w:shd w:fill="fbfbfd" w:val="clear"/>
            <w:tcMar>
              <w:top w:w="65.0" w:type="dxa"/>
              <w:bottom w:w="65.0" w:type="dxa"/>
            </w:tcMar>
          </w:tcPr>
          <w:p w:rsidR="00000000" w:rsidDel="00000000" w:rsidP="00000000" w:rsidRDefault="00000000" w:rsidRPr="00000000" w14:paraId="0000038A">
            <w:pPr>
              <w:spacing w:after="0" w:lineRule="auto"/>
              <w:rPr/>
            </w:pPr>
            <w:r w:rsidDel="00000000" w:rsidR="00000000" w:rsidRPr="00000000">
              <w:rPr>
                <w:color w:val="202335"/>
                <w:sz w:val="14"/>
                <w:szCs w:val="14"/>
                <w:rtl w:val="0"/>
              </w:rPr>
              <w:t xml:space="preserve">RAG Gateway</w:t>
            </w:r>
            <w:r w:rsidDel="00000000" w:rsidR="00000000" w:rsidRPr="00000000">
              <w:rPr>
                <w:rtl w:val="0"/>
              </w:rPr>
            </w:r>
          </w:p>
        </w:tc>
        <w:tc>
          <w:tcPr>
            <w:shd w:fill="fbfbfd" w:val="clear"/>
            <w:tcMar>
              <w:top w:w="65.0" w:type="dxa"/>
              <w:bottom w:w="65.0" w:type="dxa"/>
            </w:tcMar>
          </w:tcPr>
          <w:p w:rsidR="00000000" w:rsidDel="00000000" w:rsidP="00000000" w:rsidRDefault="00000000" w:rsidRPr="00000000" w14:paraId="0000038B">
            <w:pPr>
              <w:spacing w:after="0" w:lineRule="auto"/>
              <w:rPr/>
            </w:pPr>
            <w:r w:rsidDel="00000000" w:rsidR="00000000" w:rsidRPr="00000000">
              <w:rPr>
                <w:color w:val="202335"/>
                <w:sz w:val="14"/>
                <w:szCs w:val="14"/>
                <w:rtl w:val="0"/>
              </w:rPr>
              <w:t xml:space="preserve">Orchestrator / quality</w:t>
            </w:r>
            <w:r w:rsidDel="00000000" w:rsidR="00000000" w:rsidRPr="00000000">
              <w:rPr>
                <w:rtl w:val="0"/>
              </w:rPr>
            </w:r>
          </w:p>
        </w:tc>
      </w:tr>
      <w:tr>
        <w:trPr>
          <w:cantSplit w:val="1"/>
          <w:tblHeader w:val="0"/>
        </w:trPr>
        <w:tc>
          <w:tcPr>
            <w:tcMar>
              <w:top w:w="65.0" w:type="dxa"/>
              <w:bottom w:w="65.0" w:type="dxa"/>
            </w:tcMar>
          </w:tcPr>
          <w:p w:rsidR="00000000" w:rsidDel="00000000" w:rsidP="00000000" w:rsidRDefault="00000000" w:rsidRPr="00000000" w14:paraId="0000038C">
            <w:pPr>
              <w:spacing w:after="0" w:lineRule="auto"/>
              <w:rPr/>
            </w:pPr>
            <w:r w:rsidDel="00000000" w:rsidR="00000000" w:rsidRPr="00000000">
              <w:rPr>
                <w:color w:val="202335"/>
                <w:sz w:val="14"/>
                <w:szCs w:val="14"/>
                <w:rtl w:val="0"/>
              </w:rPr>
              <w:t xml:space="preserve">ai.action.proposed</w:t>
            </w:r>
            <w:r w:rsidDel="00000000" w:rsidR="00000000" w:rsidRPr="00000000">
              <w:rPr>
                <w:rtl w:val="0"/>
              </w:rPr>
            </w:r>
          </w:p>
        </w:tc>
        <w:tc>
          <w:tcPr>
            <w:tcMar>
              <w:top w:w="65.0" w:type="dxa"/>
              <w:bottom w:w="65.0" w:type="dxa"/>
            </w:tcMar>
          </w:tcPr>
          <w:p w:rsidR="00000000" w:rsidDel="00000000" w:rsidP="00000000" w:rsidRDefault="00000000" w:rsidRPr="00000000" w14:paraId="0000038D">
            <w:pPr>
              <w:spacing w:after="0" w:lineRule="auto"/>
              <w:rPr/>
            </w:pPr>
            <w:r w:rsidDel="00000000" w:rsidR="00000000" w:rsidRPr="00000000">
              <w:rPr>
                <w:color w:val="202335"/>
                <w:sz w:val="14"/>
                <w:szCs w:val="14"/>
                <w:rtl w:val="0"/>
              </w:rPr>
              <w:t xml:space="preserve">Orchestrator</w:t>
            </w:r>
            <w:r w:rsidDel="00000000" w:rsidR="00000000" w:rsidRPr="00000000">
              <w:rPr>
                <w:rtl w:val="0"/>
              </w:rPr>
            </w:r>
          </w:p>
        </w:tc>
        <w:tc>
          <w:tcPr>
            <w:tcMar>
              <w:top w:w="65.0" w:type="dxa"/>
              <w:bottom w:w="65.0" w:type="dxa"/>
            </w:tcMar>
          </w:tcPr>
          <w:p w:rsidR="00000000" w:rsidDel="00000000" w:rsidP="00000000" w:rsidRDefault="00000000" w:rsidRPr="00000000" w14:paraId="0000038E">
            <w:pPr>
              <w:spacing w:after="0" w:lineRule="auto"/>
              <w:rPr/>
            </w:pPr>
            <w:r w:rsidDel="00000000" w:rsidR="00000000" w:rsidRPr="00000000">
              <w:rPr>
                <w:color w:val="202335"/>
                <w:sz w:val="14"/>
                <w:szCs w:val="14"/>
                <w:rtl w:val="0"/>
              </w:rPr>
              <w:t xml:space="preserve">Client / audit</w:t>
            </w:r>
            <w:r w:rsidDel="00000000" w:rsidR="00000000" w:rsidRPr="00000000">
              <w:rPr>
                <w:rtl w:val="0"/>
              </w:rPr>
            </w:r>
          </w:p>
        </w:tc>
      </w:tr>
      <w:tr>
        <w:trPr>
          <w:cantSplit w:val="1"/>
          <w:tblHeader w:val="0"/>
        </w:trPr>
        <w:tc>
          <w:tcPr>
            <w:shd w:fill="fbfbfd" w:val="clear"/>
            <w:tcMar>
              <w:top w:w="65.0" w:type="dxa"/>
              <w:bottom w:w="65.0" w:type="dxa"/>
            </w:tcMar>
          </w:tcPr>
          <w:p w:rsidR="00000000" w:rsidDel="00000000" w:rsidP="00000000" w:rsidRDefault="00000000" w:rsidRPr="00000000" w14:paraId="0000038F">
            <w:pPr>
              <w:spacing w:after="0" w:lineRule="auto"/>
              <w:rPr/>
            </w:pPr>
            <w:r w:rsidDel="00000000" w:rsidR="00000000" w:rsidRPr="00000000">
              <w:rPr>
                <w:color w:val="202335"/>
                <w:sz w:val="14"/>
                <w:szCs w:val="14"/>
                <w:rtl w:val="0"/>
              </w:rPr>
              <w:t xml:space="preserve">ai.action.confirmed</w:t>
            </w:r>
            <w:r w:rsidDel="00000000" w:rsidR="00000000" w:rsidRPr="00000000">
              <w:rPr>
                <w:rtl w:val="0"/>
              </w:rPr>
            </w:r>
          </w:p>
        </w:tc>
        <w:tc>
          <w:tcPr>
            <w:shd w:fill="fbfbfd" w:val="clear"/>
            <w:tcMar>
              <w:top w:w="65.0" w:type="dxa"/>
              <w:bottom w:w="65.0" w:type="dxa"/>
            </w:tcMar>
          </w:tcPr>
          <w:p w:rsidR="00000000" w:rsidDel="00000000" w:rsidP="00000000" w:rsidRDefault="00000000" w:rsidRPr="00000000" w14:paraId="00000390">
            <w:pPr>
              <w:spacing w:after="0" w:lineRule="auto"/>
              <w:rPr/>
            </w:pPr>
            <w:r w:rsidDel="00000000" w:rsidR="00000000" w:rsidRPr="00000000">
              <w:rPr>
                <w:color w:val="202335"/>
                <w:sz w:val="14"/>
                <w:szCs w:val="14"/>
                <w:rtl w:val="0"/>
              </w:rPr>
              <w:t xml:space="preserve">Assistant API</w:t>
            </w:r>
            <w:r w:rsidDel="00000000" w:rsidR="00000000" w:rsidRPr="00000000">
              <w:rPr>
                <w:rtl w:val="0"/>
              </w:rPr>
            </w:r>
          </w:p>
        </w:tc>
        <w:tc>
          <w:tcPr>
            <w:shd w:fill="fbfbfd" w:val="clear"/>
            <w:tcMar>
              <w:top w:w="65.0" w:type="dxa"/>
              <w:bottom w:w="65.0" w:type="dxa"/>
            </w:tcMar>
          </w:tcPr>
          <w:p w:rsidR="00000000" w:rsidDel="00000000" w:rsidP="00000000" w:rsidRDefault="00000000" w:rsidRPr="00000000" w14:paraId="00000391">
            <w:pPr>
              <w:spacing w:after="0" w:lineRule="auto"/>
              <w:rPr/>
            </w:pPr>
            <w:r w:rsidDel="00000000" w:rsidR="00000000" w:rsidRPr="00000000">
              <w:rPr>
                <w:color w:val="202335"/>
                <w:sz w:val="14"/>
                <w:szCs w:val="14"/>
                <w:rtl w:val="0"/>
              </w:rPr>
              <w:t xml:space="preserve">Tool executor / audit</w:t>
            </w:r>
            <w:r w:rsidDel="00000000" w:rsidR="00000000" w:rsidRPr="00000000">
              <w:rPr>
                <w:rtl w:val="0"/>
              </w:rPr>
            </w:r>
          </w:p>
        </w:tc>
      </w:tr>
      <w:tr>
        <w:trPr>
          <w:cantSplit w:val="1"/>
          <w:tblHeader w:val="0"/>
        </w:trPr>
        <w:tc>
          <w:tcPr>
            <w:tcMar>
              <w:top w:w="65.0" w:type="dxa"/>
              <w:bottom w:w="65.0" w:type="dxa"/>
            </w:tcMar>
          </w:tcPr>
          <w:p w:rsidR="00000000" w:rsidDel="00000000" w:rsidP="00000000" w:rsidRDefault="00000000" w:rsidRPr="00000000" w14:paraId="00000392">
            <w:pPr>
              <w:spacing w:after="0" w:lineRule="auto"/>
              <w:rPr/>
            </w:pPr>
            <w:r w:rsidDel="00000000" w:rsidR="00000000" w:rsidRPr="00000000">
              <w:rPr>
                <w:color w:val="202335"/>
                <w:sz w:val="14"/>
                <w:szCs w:val="14"/>
                <w:rtl w:val="0"/>
              </w:rPr>
              <w:t xml:space="preserve">ai.tool.executed</w:t>
            </w:r>
            <w:r w:rsidDel="00000000" w:rsidR="00000000" w:rsidRPr="00000000">
              <w:rPr>
                <w:rtl w:val="0"/>
              </w:rPr>
            </w:r>
          </w:p>
        </w:tc>
        <w:tc>
          <w:tcPr>
            <w:tcMar>
              <w:top w:w="65.0" w:type="dxa"/>
              <w:bottom w:w="65.0" w:type="dxa"/>
            </w:tcMar>
          </w:tcPr>
          <w:p w:rsidR="00000000" w:rsidDel="00000000" w:rsidP="00000000" w:rsidRDefault="00000000" w:rsidRPr="00000000" w14:paraId="00000393">
            <w:pPr>
              <w:spacing w:after="0" w:lineRule="auto"/>
              <w:rPr/>
            </w:pPr>
            <w:r w:rsidDel="00000000" w:rsidR="00000000" w:rsidRPr="00000000">
              <w:rPr>
                <w:color w:val="202335"/>
                <w:sz w:val="14"/>
                <w:szCs w:val="14"/>
                <w:rtl w:val="0"/>
              </w:rPr>
              <w:t xml:space="preserve">Tool executor</w:t>
            </w:r>
            <w:r w:rsidDel="00000000" w:rsidR="00000000" w:rsidRPr="00000000">
              <w:rPr>
                <w:rtl w:val="0"/>
              </w:rPr>
            </w:r>
          </w:p>
        </w:tc>
        <w:tc>
          <w:tcPr>
            <w:tcMar>
              <w:top w:w="65.0" w:type="dxa"/>
              <w:bottom w:w="65.0" w:type="dxa"/>
            </w:tcMar>
          </w:tcPr>
          <w:p w:rsidR="00000000" w:rsidDel="00000000" w:rsidP="00000000" w:rsidRDefault="00000000" w:rsidRPr="00000000" w14:paraId="00000394">
            <w:pPr>
              <w:spacing w:after="0" w:lineRule="auto"/>
              <w:rPr/>
            </w:pPr>
            <w:r w:rsidDel="00000000" w:rsidR="00000000" w:rsidRPr="00000000">
              <w:rPr>
                <w:color w:val="202335"/>
                <w:sz w:val="14"/>
                <w:szCs w:val="14"/>
                <w:rtl w:val="0"/>
              </w:rPr>
              <w:t xml:space="preserve">Orchestrator / audit / domain observability</w:t>
            </w:r>
            <w:r w:rsidDel="00000000" w:rsidR="00000000" w:rsidRPr="00000000">
              <w:rPr>
                <w:rtl w:val="0"/>
              </w:rPr>
            </w:r>
          </w:p>
        </w:tc>
      </w:tr>
      <w:tr>
        <w:trPr>
          <w:cantSplit w:val="1"/>
          <w:tblHeader w:val="0"/>
        </w:trPr>
        <w:tc>
          <w:tcPr>
            <w:shd w:fill="fbfbfd" w:val="clear"/>
            <w:tcMar>
              <w:top w:w="65.0" w:type="dxa"/>
              <w:bottom w:w="65.0" w:type="dxa"/>
            </w:tcMar>
          </w:tcPr>
          <w:p w:rsidR="00000000" w:rsidDel="00000000" w:rsidP="00000000" w:rsidRDefault="00000000" w:rsidRPr="00000000" w14:paraId="00000395">
            <w:pPr>
              <w:spacing w:after="0" w:lineRule="auto"/>
              <w:rPr/>
            </w:pPr>
            <w:r w:rsidDel="00000000" w:rsidR="00000000" w:rsidRPr="00000000">
              <w:rPr>
                <w:color w:val="202335"/>
                <w:sz w:val="14"/>
                <w:szCs w:val="14"/>
                <w:rtl w:val="0"/>
              </w:rPr>
              <w:t xml:space="preserve">ai.response.completed</w:t>
            </w:r>
            <w:r w:rsidDel="00000000" w:rsidR="00000000" w:rsidRPr="00000000">
              <w:rPr>
                <w:rtl w:val="0"/>
              </w:rPr>
            </w:r>
          </w:p>
        </w:tc>
        <w:tc>
          <w:tcPr>
            <w:shd w:fill="fbfbfd" w:val="clear"/>
            <w:tcMar>
              <w:top w:w="65.0" w:type="dxa"/>
              <w:bottom w:w="65.0" w:type="dxa"/>
            </w:tcMar>
          </w:tcPr>
          <w:p w:rsidR="00000000" w:rsidDel="00000000" w:rsidP="00000000" w:rsidRDefault="00000000" w:rsidRPr="00000000" w14:paraId="00000396">
            <w:pPr>
              <w:spacing w:after="0" w:lineRule="auto"/>
              <w:rPr/>
            </w:pPr>
            <w:r w:rsidDel="00000000" w:rsidR="00000000" w:rsidRPr="00000000">
              <w:rPr>
                <w:color w:val="202335"/>
                <w:sz w:val="14"/>
                <w:szCs w:val="14"/>
                <w:rtl w:val="0"/>
              </w:rPr>
              <w:t xml:space="preserve">Orchestrator</w:t>
            </w:r>
            <w:r w:rsidDel="00000000" w:rsidR="00000000" w:rsidRPr="00000000">
              <w:rPr>
                <w:rtl w:val="0"/>
              </w:rPr>
            </w:r>
          </w:p>
        </w:tc>
        <w:tc>
          <w:tcPr>
            <w:shd w:fill="fbfbfd" w:val="clear"/>
            <w:tcMar>
              <w:top w:w="65.0" w:type="dxa"/>
              <w:bottom w:w="65.0" w:type="dxa"/>
            </w:tcMar>
          </w:tcPr>
          <w:p w:rsidR="00000000" w:rsidDel="00000000" w:rsidP="00000000" w:rsidRDefault="00000000" w:rsidRPr="00000000" w14:paraId="00000397">
            <w:pPr>
              <w:spacing w:after="0" w:lineRule="auto"/>
              <w:rPr/>
            </w:pPr>
            <w:r w:rsidDel="00000000" w:rsidR="00000000" w:rsidRPr="00000000">
              <w:rPr>
                <w:color w:val="202335"/>
                <w:sz w:val="14"/>
                <w:szCs w:val="14"/>
                <w:rtl w:val="0"/>
              </w:rPr>
              <w:t xml:space="preserve">Client / analytics</w:t>
            </w:r>
            <w:r w:rsidDel="00000000" w:rsidR="00000000" w:rsidRPr="00000000">
              <w:rPr>
                <w:rtl w:val="0"/>
              </w:rPr>
            </w:r>
          </w:p>
        </w:tc>
      </w:tr>
      <w:tr>
        <w:trPr>
          <w:cantSplit w:val="1"/>
          <w:tblHeader w:val="0"/>
        </w:trPr>
        <w:tc>
          <w:tcPr>
            <w:tcMar>
              <w:top w:w="65.0" w:type="dxa"/>
              <w:bottom w:w="65.0" w:type="dxa"/>
            </w:tcMar>
          </w:tcPr>
          <w:p w:rsidR="00000000" w:rsidDel="00000000" w:rsidP="00000000" w:rsidRDefault="00000000" w:rsidRPr="00000000" w14:paraId="00000398">
            <w:pPr>
              <w:spacing w:after="0" w:lineRule="auto"/>
              <w:rPr/>
            </w:pPr>
            <w:r w:rsidDel="00000000" w:rsidR="00000000" w:rsidRPr="00000000">
              <w:rPr>
                <w:color w:val="202335"/>
                <w:sz w:val="14"/>
                <w:szCs w:val="14"/>
                <w:rtl w:val="0"/>
              </w:rPr>
              <w:t xml:space="preserve">ai.response.blocked</w:t>
            </w:r>
            <w:r w:rsidDel="00000000" w:rsidR="00000000" w:rsidRPr="00000000">
              <w:rPr>
                <w:rtl w:val="0"/>
              </w:rPr>
            </w:r>
          </w:p>
        </w:tc>
        <w:tc>
          <w:tcPr>
            <w:tcMar>
              <w:top w:w="65.0" w:type="dxa"/>
              <w:bottom w:w="65.0" w:type="dxa"/>
            </w:tcMar>
          </w:tcPr>
          <w:p w:rsidR="00000000" w:rsidDel="00000000" w:rsidP="00000000" w:rsidRDefault="00000000" w:rsidRPr="00000000" w14:paraId="00000399">
            <w:pPr>
              <w:spacing w:after="0" w:lineRule="auto"/>
              <w:rPr/>
            </w:pPr>
            <w:r w:rsidDel="00000000" w:rsidR="00000000" w:rsidRPr="00000000">
              <w:rPr>
                <w:color w:val="202335"/>
                <w:sz w:val="14"/>
                <w:szCs w:val="14"/>
                <w:rtl w:val="0"/>
              </w:rPr>
              <w:t xml:space="preserve">Policy/validator</w:t>
            </w:r>
            <w:r w:rsidDel="00000000" w:rsidR="00000000" w:rsidRPr="00000000">
              <w:rPr>
                <w:rtl w:val="0"/>
              </w:rPr>
            </w:r>
          </w:p>
        </w:tc>
        <w:tc>
          <w:tcPr>
            <w:tcMar>
              <w:top w:w="65.0" w:type="dxa"/>
              <w:bottom w:w="65.0" w:type="dxa"/>
            </w:tcMar>
          </w:tcPr>
          <w:p w:rsidR="00000000" w:rsidDel="00000000" w:rsidP="00000000" w:rsidRDefault="00000000" w:rsidRPr="00000000" w14:paraId="0000039A">
            <w:pPr>
              <w:spacing w:after="0" w:lineRule="auto"/>
              <w:rPr/>
            </w:pPr>
            <w:r w:rsidDel="00000000" w:rsidR="00000000" w:rsidRPr="00000000">
              <w:rPr>
                <w:color w:val="202335"/>
                <w:sz w:val="14"/>
                <w:szCs w:val="14"/>
                <w:rtl w:val="0"/>
              </w:rPr>
              <w:t xml:space="preserve">Security / quality</w:t>
            </w:r>
            <w:r w:rsidDel="00000000" w:rsidR="00000000" w:rsidRPr="00000000">
              <w:rPr>
                <w:rtl w:val="0"/>
              </w:rPr>
            </w:r>
          </w:p>
        </w:tc>
      </w:tr>
      <w:tr>
        <w:trPr>
          <w:cantSplit w:val="1"/>
          <w:tblHeader w:val="0"/>
        </w:trPr>
        <w:tc>
          <w:tcPr>
            <w:shd w:fill="fbfbfd" w:val="clear"/>
            <w:tcMar>
              <w:top w:w="65.0" w:type="dxa"/>
              <w:bottom w:w="65.0" w:type="dxa"/>
            </w:tcMar>
          </w:tcPr>
          <w:p w:rsidR="00000000" w:rsidDel="00000000" w:rsidP="00000000" w:rsidRDefault="00000000" w:rsidRPr="00000000" w14:paraId="0000039B">
            <w:pPr>
              <w:spacing w:after="0" w:lineRule="auto"/>
              <w:rPr/>
            </w:pPr>
            <w:r w:rsidDel="00000000" w:rsidR="00000000" w:rsidRPr="00000000">
              <w:rPr>
                <w:color w:val="202335"/>
                <w:sz w:val="14"/>
                <w:szCs w:val="14"/>
                <w:rtl w:val="0"/>
              </w:rPr>
              <w:t xml:space="preserve">ai.handoff.requested</w:t>
            </w:r>
            <w:r w:rsidDel="00000000" w:rsidR="00000000" w:rsidRPr="00000000">
              <w:rPr>
                <w:rtl w:val="0"/>
              </w:rPr>
            </w:r>
          </w:p>
        </w:tc>
        <w:tc>
          <w:tcPr>
            <w:shd w:fill="fbfbfd" w:val="clear"/>
            <w:tcMar>
              <w:top w:w="65.0" w:type="dxa"/>
              <w:bottom w:w="65.0" w:type="dxa"/>
            </w:tcMar>
          </w:tcPr>
          <w:p w:rsidR="00000000" w:rsidDel="00000000" w:rsidP="00000000" w:rsidRDefault="00000000" w:rsidRPr="00000000" w14:paraId="0000039C">
            <w:pPr>
              <w:spacing w:after="0" w:lineRule="auto"/>
              <w:rPr/>
            </w:pPr>
            <w:r w:rsidDel="00000000" w:rsidR="00000000" w:rsidRPr="00000000">
              <w:rPr>
                <w:color w:val="202335"/>
                <w:sz w:val="14"/>
                <w:szCs w:val="14"/>
                <w:rtl w:val="0"/>
              </w:rPr>
              <w:t xml:space="preserve">Assistant API</w:t>
            </w:r>
            <w:r w:rsidDel="00000000" w:rsidR="00000000" w:rsidRPr="00000000">
              <w:rPr>
                <w:rtl w:val="0"/>
              </w:rPr>
            </w:r>
          </w:p>
        </w:tc>
        <w:tc>
          <w:tcPr>
            <w:shd w:fill="fbfbfd" w:val="clear"/>
            <w:tcMar>
              <w:top w:w="65.0" w:type="dxa"/>
              <w:bottom w:w="65.0" w:type="dxa"/>
            </w:tcMar>
          </w:tcPr>
          <w:p w:rsidR="00000000" w:rsidDel="00000000" w:rsidP="00000000" w:rsidRDefault="00000000" w:rsidRPr="00000000" w14:paraId="0000039D">
            <w:pPr>
              <w:spacing w:after="0" w:lineRule="auto"/>
              <w:rPr/>
            </w:pPr>
            <w:r w:rsidDel="00000000" w:rsidR="00000000" w:rsidRPr="00000000">
              <w:rPr>
                <w:color w:val="202335"/>
                <w:sz w:val="14"/>
                <w:szCs w:val="14"/>
                <w:rtl w:val="0"/>
              </w:rPr>
              <w:t xml:space="preserve">Support integration</w:t>
            </w:r>
            <w:r w:rsidDel="00000000" w:rsidR="00000000" w:rsidRPr="00000000">
              <w:rPr>
                <w:rtl w:val="0"/>
              </w:rPr>
            </w:r>
          </w:p>
        </w:tc>
      </w:tr>
      <w:tr>
        <w:trPr>
          <w:cantSplit w:val="1"/>
          <w:tblHeader w:val="0"/>
        </w:trPr>
        <w:tc>
          <w:tcPr>
            <w:tcMar>
              <w:top w:w="65.0" w:type="dxa"/>
              <w:bottom w:w="65.0" w:type="dxa"/>
            </w:tcMar>
          </w:tcPr>
          <w:p w:rsidR="00000000" w:rsidDel="00000000" w:rsidP="00000000" w:rsidRDefault="00000000" w:rsidRPr="00000000" w14:paraId="0000039E">
            <w:pPr>
              <w:spacing w:after="0" w:lineRule="auto"/>
              <w:rPr/>
            </w:pPr>
            <w:r w:rsidDel="00000000" w:rsidR="00000000" w:rsidRPr="00000000">
              <w:rPr>
                <w:color w:val="202335"/>
                <w:sz w:val="14"/>
                <w:szCs w:val="14"/>
                <w:rtl w:val="0"/>
              </w:rPr>
              <w:t xml:space="preserve">ai.feedback.submitted</w:t>
            </w:r>
            <w:r w:rsidDel="00000000" w:rsidR="00000000" w:rsidRPr="00000000">
              <w:rPr>
                <w:rtl w:val="0"/>
              </w:rPr>
            </w:r>
          </w:p>
        </w:tc>
        <w:tc>
          <w:tcPr>
            <w:tcMar>
              <w:top w:w="65.0" w:type="dxa"/>
              <w:bottom w:w="65.0" w:type="dxa"/>
            </w:tcMar>
          </w:tcPr>
          <w:p w:rsidR="00000000" w:rsidDel="00000000" w:rsidP="00000000" w:rsidRDefault="00000000" w:rsidRPr="00000000" w14:paraId="0000039F">
            <w:pPr>
              <w:spacing w:after="0" w:lineRule="auto"/>
              <w:rPr/>
            </w:pPr>
            <w:r w:rsidDel="00000000" w:rsidR="00000000" w:rsidRPr="00000000">
              <w:rPr>
                <w:color w:val="202335"/>
                <w:sz w:val="14"/>
                <w:szCs w:val="14"/>
                <w:rtl w:val="0"/>
              </w:rPr>
              <w:t xml:space="preserve">Assistant API</w:t>
            </w:r>
            <w:r w:rsidDel="00000000" w:rsidR="00000000" w:rsidRPr="00000000">
              <w:rPr>
                <w:rtl w:val="0"/>
              </w:rPr>
            </w:r>
          </w:p>
        </w:tc>
        <w:tc>
          <w:tcPr>
            <w:tcMar>
              <w:top w:w="65.0" w:type="dxa"/>
              <w:bottom w:w="65.0" w:type="dxa"/>
            </w:tcMar>
          </w:tcPr>
          <w:p w:rsidR="00000000" w:rsidDel="00000000" w:rsidP="00000000" w:rsidRDefault="00000000" w:rsidRPr="00000000" w14:paraId="000003A0">
            <w:pPr>
              <w:spacing w:after="0" w:lineRule="auto"/>
              <w:rPr/>
            </w:pPr>
            <w:r w:rsidDel="00000000" w:rsidR="00000000" w:rsidRPr="00000000">
              <w:rPr>
                <w:color w:val="202335"/>
                <w:sz w:val="14"/>
                <w:szCs w:val="14"/>
                <w:rtl w:val="0"/>
              </w:rPr>
              <w:t xml:space="preserve">Evaluation pipeline</w:t>
            </w:r>
            <w:r w:rsidDel="00000000" w:rsidR="00000000" w:rsidRPr="00000000">
              <w:rPr>
                <w:rtl w:val="0"/>
              </w:rPr>
            </w:r>
          </w:p>
        </w:tc>
      </w:tr>
    </w:tbl>
    <w:p w:rsidR="00000000" w:rsidDel="00000000" w:rsidP="00000000" w:rsidRDefault="00000000" w:rsidRPr="00000000" w14:paraId="000003A1">
      <w:pPr>
        <w:spacing w:after="0" w:lineRule="auto"/>
        <w:rPr/>
      </w:pPr>
      <w:r w:rsidDel="00000000" w:rsidR="00000000" w:rsidRPr="00000000">
        <w:rPr>
          <w:rtl w:val="0"/>
        </w:rPr>
      </w:r>
    </w:p>
    <w:p w:rsidR="00000000" w:rsidDel="00000000" w:rsidP="00000000" w:rsidRDefault="00000000" w:rsidRPr="00000000" w14:paraId="000003A2">
      <w:pPr>
        <w:pStyle w:val="Heading1"/>
        <w:rPr/>
      </w:pPr>
      <w:r w:rsidDel="00000000" w:rsidR="00000000" w:rsidRPr="00000000">
        <w:rPr>
          <w:rtl w:val="0"/>
        </w:rPr>
        <w:t xml:space="preserve">19. Deployment &amp; Model Gateway</w:t>
      </w:r>
    </w:p>
    <w:p w:rsidR="00000000" w:rsidDel="00000000" w:rsidP="00000000" w:rsidRDefault="00000000" w:rsidRPr="00000000" w14:paraId="000003A3">
      <w:pPr>
        <w:pStyle w:val="Heading2"/>
        <w:rPr/>
      </w:pPr>
      <w:r w:rsidDel="00000000" w:rsidR="00000000" w:rsidRPr="00000000">
        <w:rPr>
          <w:rtl w:val="0"/>
        </w:rPr>
        <w:t xml:space="preserve">19.1 Deployment topology principles</w:t>
      </w:r>
    </w:p>
    <w:p w:rsidR="00000000" w:rsidDel="00000000" w:rsidP="00000000" w:rsidRDefault="00000000" w:rsidRPr="00000000" w14:paraId="000003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8"/>
          <w:szCs w:val="18"/>
          <w:u w:val="none"/>
          <w:shd w:fill="auto" w:val="clear"/>
          <w:vertAlign w:val="baseline"/>
          <w:rtl w:val="0"/>
        </w:rPr>
        <w:t xml:space="preserve">Assistant client code is thin; all authority, tool eligibility and model configuration are server-side.</w:t>
      </w:r>
    </w:p>
    <w:p w:rsidR="00000000" w:rsidDel="00000000" w:rsidP="00000000" w:rsidRDefault="00000000" w:rsidRPr="00000000" w14:paraId="000003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8"/>
          <w:szCs w:val="18"/>
          <w:u w:val="none"/>
          <w:shd w:fill="auto" w:val="clear"/>
          <w:vertAlign w:val="baseline"/>
          <w:rtl w:val="0"/>
        </w:rPr>
        <w:t xml:space="preserve">Assistant Orchestrator, RAG Gateway, Model Gateway and Tool Executor are independently deployable logical components, even if initially co-located for operational simplicity.</w:t>
      </w:r>
    </w:p>
    <w:p w:rsidR="00000000" w:rsidDel="00000000" w:rsidP="00000000" w:rsidRDefault="00000000" w:rsidRPr="00000000" w14:paraId="000003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8"/>
          <w:szCs w:val="18"/>
          <w:u w:val="none"/>
          <w:shd w:fill="auto" w:val="clear"/>
          <w:vertAlign w:val="baseline"/>
          <w:rtl w:val="0"/>
        </w:rPr>
        <w:t xml:space="preserve">Model providers are accessed only through the Model Gateway, which enforces provider allowlist, region policy, data-handling settings, timeouts, budgets and version pinning.</w:t>
      </w:r>
    </w:p>
    <w:p w:rsidR="00000000" w:rsidDel="00000000" w:rsidP="00000000" w:rsidRDefault="00000000" w:rsidRPr="00000000" w14:paraId="000003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8"/>
          <w:szCs w:val="18"/>
          <w:u w:val="none"/>
          <w:shd w:fill="auto" w:val="clear"/>
          <w:vertAlign w:val="baseline"/>
          <w:rtl w:val="0"/>
        </w:rPr>
        <w:t xml:space="preserve">Production prompts and tool schemas are configuration artifacts under change control; no ad hoc prompt edits in runtime consoles.</w:t>
      </w:r>
    </w:p>
    <w:p w:rsidR="00000000" w:rsidDel="00000000" w:rsidP="00000000" w:rsidRDefault="00000000" w:rsidRPr="00000000" w14:paraId="000003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8"/>
          <w:szCs w:val="18"/>
          <w:u w:val="none"/>
          <w:shd w:fill="auto" w:val="clear"/>
          <w:vertAlign w:val="baseline"/>
          <w:rtl w:val="0"/>
        </w:rPr>
        <w:t xml:space="preserve">Environment isolation is mandatory for development, test/staging and production; production data is not copied into evaluation/dev by default.</w:t>
      </w:r>
    </w:p>
    <w:p w:rsidR="00000000" w:rsidDel="00000000" w:rsidP="00000000" w:rsidRDefault="00000000" w:rsidRPr="00000000" w14:paraId="000003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8"/>
          <w:szCs w:val="18"/>
          <w:u w:val="none"/>
          <w:shd w:fill="auto" w:val="clear"/>
          <w:vertAlign w:val="baseline"/>
          <w:rtl w:val="0"/>
        </w:rPr>
        <w:t xml:space="preserve">Service identities are distinct; no shared “AI superuser” credential.</w:t>
      </w:r>
    </w:p>
    <w:p w:rsidR="00000000" w:rsidDel="00000000" w:rsidP="00000000" w:rsidRDefault="00000000" w:rsidRPr="00000000" w14:paraId="000003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8"/>
          <w:szCs w:val="18"/>
          <w:u w:val="none"/>
          <w:shd w:fill="auto" w:val="clear"/>
          <w:vertAlign w:val="baseline"/>
          <w:rtl w:val="0"/>
        </w:rPr>
        <w:t xml:space="preserve">Release supports rollback of model profile, prompt policy, retrieval corpus and jurisdiction pack independently.</w:t>
      </w:r>
    </w:p>
    <w:p w:rsidR="00000000" w:rsidDel="00000000" w:rsidP="00000000" w:rsidRDefault="00000000" w:rsidRPr="00000000" w14:paraId="000003AB">
      <w:pPr>
        <w:pStyle w:val="Heading2"/>
        <w:rPr/>
      </w:pPr>
      <w:r w:rsidDel="00000000" w:rsidR="00000000" w:rsidRPr="00000000">
        <w:rPr>
          <w:rtl w:val="0"/>
        </w:rPr>
        <w:t xml:space="preserve">19.2 Model routing profile</w:t>
      </w:r>
    </w:p>
    <w:tbl>
      <w:tblPr>
        <w:tblStyle w:val="Table38"/>
        <w:tblW w:w="9994.0" w:type="dxa"/>
        <w:jc w:val="center"/>
        <w:tblBorders>
          <w:top w:color="d9dce6" w:space="0" w:sz="3" w:val="single"/>
          <w:left w:color="d9dce6" w:space="0" w:sz="3" w:val="single"/>
          <w:bottom w:color="d9dce6" w:space="0" w:sz="3" w:val="single"/>
          <w:right w:color="d9dce6" w:space="0" w:sz="3" w:val="single"/>
          <w:insideH w:color="d9dce6" w:space="0" w:sz="3" w:val="single"/>
          <w:insideV w:color="d9dce6" w:space="0" w:sz="3" w:val="single"/>
        </w:tblBorders>
        <w:tblLayout w:type="fixed"/>
        <w:tblLook w:val="0400"/>
      </w:tblPr>
      <w:tblGrid>
        <w:gridCol w:w="4997"/>
        <w:gridCol w:w="4997"/>
        <w:tblGridChange w:id="0">
          <w:tblGrid>
            <w:gridCol w:w="4997"/>
            <w:gridCol w:w="4997"/>
          </w:tblGrid>
        </w:tblGridChange>
      </w:tblGrid>
      <w:tr>
        <w:trPr>
          <w:cantSplit w:val="0"/>
          <w:tblHeader w:val="1"/>
        </w:trPr>
        <w:tc>
          <w:tcPr>
            <w:shd w:fill="151a3d" w:val="clear"/>
            <w:tcMar>
              <w:top w:w="70.0" w:type="dxa"/>
              <w:bottom w:w="70.0" w:type="dxa"/>
            </w:tcMar>
          </w:tcPr>
          <w:p w:rsidR="00000000" w:rsidDel="00000000" w:rsidP="00000000" w:rsidRDefault="00000000" w:rsidRPr="00000000" w14:paraId="000003AC">
            <w:pPr>
              <w:rPr/>
            </w:pPr>
            <w:r w:rsidDel="00000000" w:rsidR="00000000" w:rsidRPr="00000000">
              <w:rPr>
                <w:b w:val="1"/>
                <w:bCs w:val="1"/>
                <w:color w:val="ffffff"/>
                <w:sz w:val="15"/>
                <w:szCs w:val="15"/>
                <w:rtl w:val="0"/>
              </w:rPr>
              <w:t xml:space="preserve">Decision</w:t>
            </w:r>
            <w:r w:rsidDel="00000000" w:rsidR="00000000" w:rsidRPr="00000000">
              <w:rPr>
                <w:rtl w:val="0"/>
              </w:rPr>
            </w:r>
          </w:p>
        </w:tc>
        <w:tc>
          <w:tcPr>
            <w:shd w:fill="151a3d" w:val="clear"/>
            <w:tcMar>
              <w:top w:w="70.0" w:type="dxa"/>
              <w:bottom w:w="70.0" w:type="dxa"/>
            </w:tcMar>
          </w:tcPr>
          <w:p w:rsidR="00000000" w:rsidDel="00000000" w:rsidP="00000000" w:rsidRDefault="00000000" w:rsidRPr="00000000" w14:paraId="000003AD">
            <w:pPr>
              <w:rPr/>
            </w:pPr>
            <w:r w:rsidDel="00000000" w:rsidR="00000000" w:rsidRPr="00000000">
              <w:rPr>
                <w:b w:val="1"/>
                <w:bCs w:val="1"/>
                <w:color w:val="ffffff"/>
                <w:sz w:val="15"/>
                <w:szCs w:val="15"/>
                <w:rtl w:val="0"/>
              </w:rPr>
              <w:t xml:space="preserve">Rule</w:t>
            </w:r>
            <w:r w:rsidDel="00000000" w:rsidR="00000000" w:rsidRPr="00000000">
              <w:rPr>
                <w:rtl w:val="0"/>
              </w:rPr>
            </w:r>
          </w:p>
        </w:tc>
      </w:tr>
      <w:tr>
        <w:trPr>
          <w:cantSplit w:val="1"/>
          <w:tblHeader w:val="0"/>
        </w:trPr>
        <w:tc>
          <w:tcPr>
            <w:tcMar>
              <w:top w:w="65.0" w:type="dxa"/>
              <w:bottom w:w="65.0" w:type="dxa"/>
            </w:tcMar>
          </w:tcPr>
          <w:p w:rsidR="00000000" w:rsidDel="00000000" w:rsidP="00000000" w:rsidRDefault="00000000" w:rsidRPr="00000000" w14:paraId="000003AE">
            <w:pPr>
              <w:spacing w:after="0" w:lineRule="auto"/>
              <w:rPr/>
            </w:pPr>
            <w:r w:rsidDel="00000000" w:rsidR="00000000" w:rsidRPr="00000000">
              <w:rPr>
                <w:color w:val="202335"/>
                <w:sz w:val="15"/>
                <w:szCs w:val="15"/>
                <w:rtl w:val="0"/>
              </w:rPr>
              <w:t xml:space="preserve">Provider/model selection</w:t>
            </w:r>
            <w:r w:rsidDel="00000000" w:rsidR="00000000" w:rsidRPr="00000000">
              <w:rPr>
                <w:rtl w:val="0"/>
              </w:rPr>
            </w:r>
          </w:p>
        </w:tc>
        <w:tc>
          <w:tcPr>
            <w:tcMar>
              <w:top w:w="65.0" w:type="dxa"/>
              <w:bottom w:w="65.0" w:type="dxa"/>
            </w:tcMar>
          </w:tcPr>
          <w:p w:rsidR="00000000" w:rsidDel="00000000" w:rsidP="00000000" w:rsidRDefault="00000000" w:rsidRPr="00000000" w14:paraId="000003AF">
            <w:pPr>
              <w:spacing w:after="0" w:lineRule="auto"/>
              <w:rPr/>
            </w:pPr>
            <w:r w:rsidDel="00000000" w:rsidR="00000000" w:rsidRPr="00000000">
              <w:rPr>
                <w:color w:val="202335"/>
                <w:sz w:val="15"/>
                <w:szCs w:val="15"/>
                <w:rtl w:val="0"/>
              </w:rPr>
              <w:t xml:space="preserve">Policy-driven by task class, data sensitivity, jurisdiction constraints, quality/cost profile and availability.</w:t>
            </w:r>
            <w:r w:rsidDel="00000000" w:rsidR="00000000" w:rsidRPr="00000000">
              <w:rPr>
                <w:rtl w:val="0"/>
              </w:rPr>
            </w:r>
          </w:p>
        </w:tc>
      </w:tr>
      <w:tr>
        <w:trPr>
          <w:cantSplit w:val="1"/>
          <w:tblHeader w:val="0"/>
        </w:trPr>
        <w:tc>
          <w:tcPr>
            <w:shd w:fill="fbfbfd" w:val="clear"/>
            <w:tcMar>
              <w:top w:w="65.0" w:type="dxa"/>
              <w:bottom w:w="65.0" w:type="dxa"/>
            </w:tcMar>
          </w:tcPr>
          <w:p w:rsidR="00000000" w:rsidDel="00000000" w:rsidP="00000000" w:rsidRDefault="00000000" w:rsidRPr="00000000" w14:paraId="000003B0">
            <w:pPr>
              <w:spacing w:after="0" w:lineRule="auto"/>
              <w:rPr/>
            </w:pPr>
            <w:r w:rsidDel="00000000" w:rsidR="00000000" w:rsidRPr="00000000">
              <w:rPr>
                <w:color w:val="202335"/>
                <w:sz w:val="15"/>
                <w:szCs w:val="15"/>
                <w:rtl w:val="0"/>
              </w:rPr>
              <w:t xml:space="preserve">Fallback</w:t>
            </w:r>
            <w:r w:rsidDel="00000000" w:rsidR="00000000" w:rsidRPr="00000000">
              <w:rPr>
                <w:rtl w:val="0"/>
              </w:rPr>
            </w:r>
          </w:p>
        </w:tc>
        <w:tc>
          <w:tcPr>
            <w:shd w:fill="fbfbfd" w:val="clear"/>
            <w:tcMar>
              <w:top w:w="65.0" w:type="dxa"/>
              <w:bottom w:w="65.0" w:type="dxa"/>
            </w:tcMar>
          </w:tcPr>
          <w:p w:rsidR="00000000" w:rsidDel="00000000" w:rsidP="00000000" w:rsidRDefault="00000000" w:rsidRPr="00000000" w14:paraId="000003B1">
            <w:pPr>
              <w:spacing w:after="0" w:lineRule="auto"/>
              <w:rPr/>
            </w:pPr>
            <w:r w:rsidDel="00000000" w:rsidR="00000000" w:rsidRPr="00000000">
              <w:rPr>
                <w:color w:val="202335"/>
                <w:sz w:val="15"/>
                <w:szCs w:val="15"/>
                <w:rtl w:val="0"/>
              </w:rPr>
              <w:t xml:space="preserve">Fallback model must satisfy the same data-handling and safety contract; otherwise degrade rather than reroute.</w:t>
            </w:r>
            <w:r w:rsidDel="00000000" w:rsidR="00000000" w:rsidRPr="00000000">
              <w:rPr>
                <w:rtl w:val="0"/>
              </w:rPr>
            </w:r>
          </w:p>
        </w:tc>
      </w:tr>
      <w:tr>
        <w:trPr>
          <w:cantSplit w:val="1"/>
          <w:tblHeader w:val="0"/>
        </w:trPr>
        <w:tc>
          <w:tcPr>
            <w:tcMar>
              <w:top w:w="65.0" w:type="dxa"/>
              <w:bottom w:w="65.0" w:type="dxa"/>
            </w:tcMar>
          </w:tcPr>
          <w:p w:rsidR="00000000" w:rsidDel="00000000" w:rsidP="00000000" w:rsidRDefault="00000000" w:rsidRPr="00000000" w14:paraId="000003B2">
            <w:pPr>
              <w:spacing w:after="0" w:lineRule="auto"/>
              <w:rPr/>
            </w:pPr>
            <w:r w:rsidDel="00000000" w:rsidR="00000000" w:rsidRPr="00000000">
              <w:rPr>
                <w:color w:val="202335"/>
                <w:sz w:val="15"/>
                <w:szCs w:val="15"/>
                <w:rtl w:val="0"/>
              </w:rPr>
              <w:t xml:space="preserve">Context budget</w:t>
            </w:r>
            <w:r w:rsidDel="00000000" w:rsidR="00000000" w:rsidRPr="00000000">
              <w:rPr>
                <w:rtl w:val="0"/>
              </w:rPr>
            </w:r>
          </w:p>
        </w:tc>
        <w:tc>
          <w:tcPr>
            <w:tcMar>
              <w:top w:w="65.0" w:type="dxa"/>
              <w:bottom w:w="65.0" w:type="dxa"/>
            </w:tcMar>
          </w:tcPr>
          <w:p w:rsidR="00000000" w:rsidDel="00000000" w:rsidP="00000000" w:rsidRDefault="00000000" w:rsidRPr="00000000" w14:paraId="000003B3">
            <w:pPr>
              <w:spacing w:after="0" w:lineRule="auto"/>
              <w:rPr/>
            </w:pPr>
            <w:r w:rsidDel="00000000" w:rsidR="00000000" w:rsidRPr="00000000">
              <w:rPr>
                <w:color w:val="202335"/>
                <w:sz w:val="15"/>
                <w:szCs w:val="15"/>
                <w:rtl w:val="0"/>
              </w:rPr>
              <w:t xml:space="preserve">Hard limit per intent; prioritize system policy + authority data + evidence over long transcript.</w:t>
            </w:r>
            <w:r w:rsidDel="00000000" w:rsidR="00000000" w:rsidRPr="00000000">
              <w:rPr>
                <w:rtl w:val="0"/>
              </w:rPr>
            </w:r>
          </w:p>
        </w:tc>
      </w:tr>
      <w:tr>
        <w:trPr>
          <w:cantSplit w:val="1"/>
          <w:tblHeader w:val="0"/>
        </w:trPr>
        <w:tc>
          <w:tcPr>
            <w:shd w:fill="fbfbfd" w:val="clear"/>
            <w:tcMar>
              <w:top w:w="65.0" w:type="dxa"/>
              <w:bottom w:w="65.0" w:type="dxa"/>
            </w:tcMar>
          </w:tcPr>
          <w:p w:rsidR="00000000" w:rsidDel="00000000" w:rsidP="00000000" w:rsidRDefault="00000000" w:rsidRPr="00000000" w14:paraId="000003B4">
            <w:pPr>
              <w:spacing w:after="0" w:lineRule="auto"/>
              <w:rPr/>
            </w:pPr>
            <w:r w:rsidDel="00000000" w:rsidR="00000000" w:rsidRPr="00000000">
              <w:rPr>
                <w:color w:val="202335"/>
                <w:sz w:val="15"/>
                <w:szCs w:val="15"/>
                <w:rtl w:val="0"/>
              </w:rPr>
              <w:t xml:space="preserve">Temperature/creativity</w:t>
            </w:r>
            <w:r w:rsidDel="00000000" w:rsidR="00000000" w:rsidRPr="00000000">
              <w:rPr>
                <w:rtl w:val="0"/>
              </w:rPr>
            </w:r>
          </w:p>
        </w:tc>
        <w:tc>
          <w:tcPr>
            <w:shd w:fill="fbfbfd" w:val="clear"/>
            <w:tcMar>
              <w:top w:w="65.0" w:type="dxa"/>
              <w:bottom w:w="65.0" w:type="dxa"/>
            </w:tcMar>
          </w:tcPr>
          <w:p w:rsidR="00000000" w:rsidDel="00000000" w:rsidP="00000000" w:rsidRDefault="00000000" w:rsidRPr="00000000" w14:paraId="000003B5">
            <w:pPr>
              <w:spacing w:after="0" w:lineRule="auto"/>
              <w:rPr/>
            </w:pPr>
            <w:r w:rsidDel="00000000" w:rsidR="00000000" w:rsidRPr="00000000">
              <w:rPr>
                <w:color w:val="202335"/>
                <w:sz w:val="15"/>
                <w:szCs w:val="15"/>
                <w:rtl w:val="0"/>
              </w:rPr>
              <w:t xml:space="preserve">Low for account/compliance/financial explanations; higher only for clearly labeled drafting/marketing-like text.</w:t>
            </w:r>
            <w:r w:rsidDel="00000000" w:rsidR="00000000" w:rsidRPr="00000000">
              <w:rPr>
                <w:rtl w:val="0"/>
              </w:rPr>
            </w:r>
          </w:p>
        </w:tc>
      </w:tr>
      <w:tr>
        <w:trPr>
          <w:cantSplit w:val="1"/>
          <w:tblHeader w:val="0"/>
        </w:trPr>
        <w:tc>
          <w:tcPr>
            <w:tcMar>
              <w:top w:w="65.0" w:type="dxa"/>
              <w:bottom w:w="65.0" w:type="dxa"/>
            </w:tcMar>
          </w:tcPr>
          <w:p w:rsidR="00000000" w:rsidDel="00000000" w:rsidP="00000000" w:rsidRDefault="00000000" w:rsidRPr="00000000" w14:paraId="000003B6">
            <w:pPr>
              <w:spacing w:after="0" w:lineRule="auto"/>
              <w:rPr/>
            </w:pPr>
            <w:r w:rsidDel="00000000" w:rsidR="00000000" w:rsidRPr="00000000">
              <w:rPr>
                <w:color w:val="202335"/>
                <w:sz w:val="15"/>
                <w:szCs w:val="15"/>
                <w:rtl w:val="0"/>
              </w:rPr>
              <w:t xml:space="preserve">Structured output</w:t>
            </w:r>
            <w:r w:rsidDel="00000000" w:rsidR="00000000" w:rsidRPr="00000000">
              <w:rPr>
                <w:rtl w:val="0"/>
              </w:rPr>
            </w:r>
          </w:p>
        </w:tc>
        <w:tc>
          <w:tcPr>
            <w:tcMar>
              <w:top w:w="65.0" w:type="dxa"/>
              <w:bottom w:w="65.0" w:type="dxa"/>
            </w:tcMar>
          </w:tcPr>
          <w:p w:rsidR="00000000" w:rsidDel="00000000" w:rsidP="00000000" w:rsidRDefault="00000000" w:rsidRPr="00000000" w14:paraId="000003B7">
            <w:pPr>
              <w:spacing w:after="0" w:lineRule="auto"/>
              <w:rPr/>
            </w:pPr>
            <w:r w:rsidDel="00000000" w:rsidR="00000000" w:rsidRPr="00000000">
              <w:rPr>
                <w:color w:val="202335"/>
                <w:sz w:val="15"/>
                <w:szCs w:val="15"/>
                <w:rtl w:val="0"/>
              </w:rPr>
              <w:t xml:space="preserve">Required for tool calls, authoritative cards, citations and action proposals.</w:t>
            </w:r>
            <w:r w:rsidDel="00000000" w:rsidR="00000000" w:rsidRPr="00000000">
              <w:rPr>
                <w:rtl w:val="0"/>
              </w:rPr>
            </w:r>
          </w:p>
        </w:tc>
      </w:tr>
      <w:tr>
        <w:trPr>
          <w:cantSplit w:val="1"/>
          <w:tblHeader w:val="0"/>
        </w:trPr>
        <w:tc>
          <w:tcPr>
            <w:shd w:fill="fbfbfd" w:val="clear"/>
            <w:tcMar>
              <w:top w:w="65.0" w:type="dxa"/>
              <w:bottom w:w="65.0" w:type="dxa"/>
            </w:tcMar>
          </w:tcPr>
          <w:p w:rsidR="00000000" w:rsidDel="00000000" w:rsidP="00000000" w:rsidRDefault="00000000" w:rsidRPr="00000000" w14:paraId="000003B8">
            <w:pPr>
              <w:spacing w:after="0" w:lineRule="auto"/>
              <w:rPr/>
            </w:pPr>
            <w:r w:rsidDel="00000000" w:rsidR="00000000" w:rsidRPr="00000000">
              <w:rPr>
                <w:color w:val="202335"/>
                <w:sz w:val="15"/>
                <w:szCs w:val="15"/>
                <w:rtl w:val="0"/>
              </w:rPr>
              <w:t xml:space="preserve">Caching</w:t>
            </w:r>
            <w:r w:rsidDel="00000000" w:rsidR="00000000" w:rsidRPr="00000000">
              <w:rPr>
                <w:rtl w:val="0"/>
              </w:rPr>
            </w:r>
          </w:p>
        </w:tc>
        <w:tc>
          <w:tcPr>
            <w:shd w:fill="fbfbfd" w:val="clear"/>
            <w:tcMar>
              <w:top w:w="65.0" w:type="dxa"/>
              <w:bottom w:w="65.0" w:type="dxa"/>
            </w:tcMar>
          </w:tcPr>
          <w:p w:rsidR="00000000" w:rsidDel="00000000" w:rsidP="00000000" w:rsidRDefault="00000000" w:rsidRPr="00000000" w14:paraId="000003B9">
            <w:pPr>
              <w:spacing w:after="0" w:lineRule="auto"/>
              <w:rPr/>
            </w:pPr>
            <w:r w:rsidDel="00000000" w:rsidR="00000000" w:rsidRPr="00000000">
              <w:rPr>
                <w:color w:val="202335"/>
                <w:sz w:val="15"/>
                <w:szCs w:val="15"/>
                <w:rtl w:val="0"/>
              </w:rPr>
              <w:t xml:space="preserve">Only for safe reusable global KB responses; never cache private account answers across users.</w:t>
            </w:r>
            <w:r w:rsidDel="00000000" w:rsidR="00000000" w:rsidRPr="00000000">
              <w:rPr>
                <w:rtl w:val="0"/>
              </w:rPr>
            </w:r>
          </w:p>
        </w:tc>
      </w:tr>
    </w:tbl>
    <w:p w:rsidR="00000000" w:rsidDel="00000000" w:rsidP="00000000" w:rsidRDefault="00000000" w:rsidRPr="00000000" w14:paraId="000003BA">
      <w:pPr>
        <w:spacing w:after="0" w:lineRule="auto"/>
        <w:rPr/>
      </w:pPr>
      <w:r w:rsidDel="00000000" w:rsidR="00000000" w:rsidRPr="00000000">
        <w:rPr>
          <w:rtl w:val="0"/>
        </w:rPr>
      </w:r>
    </w:p>
    <w:p w:rsidR="00000000" w:rsidDel="00000000" w:rsidP="00000000" w:rsidRDefault="00000000" w:rsidRPr="00000000" w14:paraId="000003BB">
      <w:pPr>
        <w:pStyle w:val="Heading1"/>
        <w:rPr/>
      </w:pPr>
      <w:r w:rsidDel="00000000" w:rsidR="00000000" w:rsidRPr="00000000">
        <w:rPr>
          <w:rtl w:val="0"/>
        </w:rPr>
        <w:t xml:space="preserve">20. Non-Functional Requirements &amp; SLOs</w:t>
      </w:r>
    </w:p>
    <w:p w:rsidR="00000000" w:rsidDel="00000000" w:rsidP="00000000" w:rsidRDefault="00000000" w:rsidRPr="00000000" w14:paraId="000003BC">
      <w:pPr>
        <w:rPr/>
      </w:pPr>
      <w:r w:rsidDel="00000000" w:rsidR="00000000" w:rsidRPr="00000000">
        <w:rPr>
          <w:i w:val="0"/>
          <w:iCs w:val="0"/>
          <w:rtl w:val="0"/>
        </w:rPr>
        <w:t xml:space="preserve">These are engineering launch targets for validation. They may be tightened by platform SRE/security standards, but must not be silently relaxed by implementation.</w:t>
      </w:r>
      <w:r w:rsidDel="00000000" w:rsidR="00000000" w:rsidRPr="00000000">
        <w:rPr>
          <w:rtl w:val="0"/>
        </w:rPr>
      </w:r>
    </w:p>
    <w:tbl>
      <w:tblPr>
        <w:tblStyle w:val="Table39"/>
        <w:tblW w:w="9994.0" w:type="dxa"/>
        <w:jc w:val="center"/>
        <w:tblBorders>
          <w:top w:color="d9dce6" w:space="0" w:sz="3" w:val="single"/>
          <w:left w:color="d9dce6" w:space="0" w:sz="3" w:val="single"/>
          <w:bottom w:color="d9dce6" w:space="0" w:sz="3" w:val="single"/>
          <w:right w:color="d9dce6" w:space="0" w:sz="3" w:val="single"/>
          <w:insideH w:color="d9dce6" w:space="0" w:sz="3" w:val="single"/>
          <w:insideV w:color="d9dce6" w:space="0" w:sz="3" w:val="single"/>
        </w:tblBorders>
        <w:tblLayout w:type="fixed"/>
        <w:tblLook w:val="0400"/>
      </w:tblPr>
      <w:tblGrid>
        <w:gridCol w:w="4997"/>
        <w:gridCol w:w="4997"/>
        <w:tblGridChange w:id="0">
          <w:tblGrid>
            <w:gridCol w:w="4997"/>
            <w:gridCol w:w="4997"/>
          </w:tblGrid>
        </w:tblGridChange>
      </w:tblGrid>
      <w:tr>
        <w:trPr>
          <w:cantSplit w:val="0"/>
          <w:tblHeader w:val="1"/>
        </w:trPr>
        <w:tc>
          <w:tcPr>
            <w:shd w:fill="151a3d" w:val="clear"/>
            <w:tcMar>
              <w:top w:w="70.0" w:type="dxa"/>
              <w:bottom w:w="70.0" w:type="dxa"/>
            </w:tcMar>
          </w:tcPr>
          <w:p w:rsidR="00000000" w:rsidDel="00000000" w:rsidP="00000000" w:rsidRDefault="00000000" w:rsidRPr="00000000" w14:paraId="000003BD">
            <w:pPr>
              <w:rPr/>
            </w:pPr>
            <w:r w:rsidDel="00000000" w:rsidR="00000000" w:rsidRPr="00000000">
              <w:rPr>
                <w:b w:val="1"/>
                <w:bCs w:val="1"/>
                <w:color w:val="ffffff"/>
                <w:sz w:val="14"/>
                <w:szCs w:val="14"/>
                <w:rtl w:val="0"/>
              </w:rPr>
              <w:t xml:space="preserve">Category</w:t>
            </w:r>
            <w:r w:rsidDel="00000000" w:rsidR="00000000" w:rsidRPr="00000000">
              <w:rPr>
                <w:rtl w:val="0"/>
              </w:rPr>
            </w:r>
          </w:p>
        </w:tc>
        <w:tc>
          <w:tcPr>
            <w:shd w:fill="151a3d" w:val="clear"/>
            <w:tcMar>
              <w:top w:w="70.0" w:type="dxa"/>
              <w:bottom w:w="70.0" w:type="dxa"/>
            </w:tcMar>
          </w:tcPr>
          <w:p w:rsidR="00000000" w:rsidDel="00000000" w:rsidP="00000000" w:rsidRDefault="00000000" w:rsidRPr="00000000" w14:paraId="000003BE">
            <w:pPr>
              <w:rPr/>
            </w:pPr>
            <w:r w:rsidDel="00000000" w:rsidR="00000000" w:rsidRPr="00000000">
              <w:rPr>
                <w:b w:val="1"/>
                <w:bCs w:val="1"/>
                <w:color w:val="ffffff"/>
                <w:sz w:val="14"/>
                <w:szCs w:val="14"/>
                <w:rtl w:val="0"/>
              </w:rPr>
              <w:t xml:space="preserve">Launch target / requirement</w:t>
            </w:r>
            <w:r w:rsidDel="00000000" w:rsidR="00000000" w:rsidRPr="00000000">
              <w:rPr>
                <w:rtl w:val="0"/>
              </w:rPr>
            </w:r>
          </w:p>
        </w:tc>
      </w:tr>
      <w:tr>
        <w:trPr>
          <w:cantSplit w:val="1"/>
          <w:tblHeader w:val="0"/>
        </w:trPr>
        <w:tc>
          <w:tcPr>
            <w:tcMar>
              <w:top w:w="65.0" w:type="dxa"/>
              <w:bottom w:w="65.0" w:type="dxa"/>
            </w:tcMar>
          </w:tcPr>
          <w:p w:rsidR="00000000" w:rsidDel="00000000" w:rsidP="00000000" w:rsidRDefault="00000000" w:rsidRPr="00000000" w14:paraId="000003BF">
            <w:pPr>
              <w:spacing w:after="0" w:lineRule="auto"/>
              <w:rPr/>
            </w:pPr>
            <w:r w:rsidDel="00000000" w:rsidR="00000000" w:rsidRPr="00000000">
              <w:rPr>
                <w:color w:val="202335"/>
                <w:sz w:val="14"/>
                <w:szCs w:val="14"/>
                <w:rtl w:val="0"/>
              </w:rPr>
              <w:t xml:space="preserve">Availability</w:t>
            </w:r>
            <w:r w:rsidDel="00000000" w:rsidR="00000000" w:rsidRPr="00000000">
              <w:rPr>
                <w:rtl w:val="0"/>
              </w:rPr>
            </w:r>
          </w:p>
        </w:tc>
        <w:tc>
          <w:tcPr>
            <w:tcMar>
              <w:top w:w="65.0" w:type="dxa"/>
              <w:bottom w:w="65.0" w:type="dxa"/>
            </w:tcMar>
          </w:tcPr>
          <w:p w:rsidR="00000000" w:rsidDel="00000000" w:rsidP="00000000" w:rsidRDefault="00000000" w:rsidRPr="00000000" w14:paraId="000003C0">
            <w:pPr>
              <w:spacing w:after="0" w:lineRule="auto"/>
              <w:rPr/>
            </w:pPr>
            <w:r w:rsidDel="00000000" w:rsidR="00000000" w:rsidRPr="00000000">
              <w:rPr>
                <w:color w:val="202335"/>
                <w:sz w:val="14"/>
                <w:szCs w:val="14"/>
                <w:rtl w:val="0"/>
              </w:rPr>
              <w:t xml:space="preserve">Assistant API/orchestrator target ≥99.95% monthly; model-dependent functionality degrades safely when provider unavailable.</w:t>
            </w:r>
            <w:r w:rsidDel="00000000" w:rsidR="00000000" w:rsidRPr="00000000">
              <w:rPr>
                <w:rtl w:val="0"/>
              </w:rPr>
            </w:r>
          </w:p>
        </w:tc>
      </w:tr>
      <w:tr>
        <w:trPr>
          <w:cantSplit w:val="1"/>
          <w:tblHeader w:val="0"/>
        </w:trPr>
        <w:tc>
          <w:tcPr>
            <w:shd w:fill="fbfbfd" w:val="clear"/>
            <w:tcMar>
              <w:top w:w="65.0" w:type="dxa"/>
              <w:bottom w:w="65.0" w:type="dxa"/>
            </w:tcMar>
          </w:tcPr>
          <w:p w:rsidR="00000000" w:rsidDel="00000000" w:rsidP="00000000" w:rsidRDefault="00000000" w:rsidRPr="00000000" w14:paraId="000003C1">
            <w:pPr>
              <w:spacing w:after="0" w:lineRule="auto"/>
              <w:rPr/>
            </w:pPr>
            <w:r w:rsidDel="00000000" w:rsidR="00000000" w:rsidRPr="00000000">
              <w:rPr>
                <w:color w:val="202335"/>
                <w:sz w:val="14"/>
                <w:szCs w:val="14"/>
                <w:rtl w:val="0"/>
              </w:rPr>
              <w:t xml:space="preserve">First response latency</w:t>
            </w:r>
            <w:r w:rsidDel="00000000" w:rsidR="00000000" w:rsidRPr="00000000">
              <w:rPr>
                <w:rtl w:val="0"/>
              </w:rPr>
            </w:r>
          </w:p>
        </w:tc>
        <w:tc>
          <w:tcPr>
            <w:shd w:fill="fbfbfd" w:val="clear"/>
            <w:tcMar>
              <w:top w:w="65.0" w:type="dxa"/>
              <w:bottom w:w="65.0" w:type="dxa"/>
            </w:tcMar>
          </w:tcPr>
          <w:p w:rsidR="00000000" w:rsidDel="00000000" w:rsidP="00000000" w:rsidRDefault="00000000" w:rsidRPr="00000000" w14:paraId="000003C2">
            <w:pPr>
              <w:spacing w:after="0" w:lineRule="auto"/>
              <w:rPr/>
            </w:pPr>
            <w:r w:rsidDel="00000000" w:rsidR="00000000" w:rsidRPr="00000000">
              <w:rPr>
                <w:color w:val="202335"/>
                <w:sz w:val="14"/>
                <w:szCs w:val="14"/>
                <w:rtl w:val="0"/>
              </w:rPr>
              <w:t xml:space="preserve">p95 first validated token ≤2.5 s for non-tool conversational turns under normal load; show truthful progress for longer authoritative lookups.</w:t>
            </w:r>
            <w:r w:rsidDel="00000000" w:rsidR="00000000" w:rsidRPr="00000000">
              <w:rPr>
                <w:rtl w:val="0"/>
              </w:rPr>
            </w:r>
          </w:p>
        </w:tc>
      </w:tr>
      <w:tr>
        <w:trPr>
          <w:cantSplit w:val="1"/>
          <w:tblHeader w:val="0"/>
        </w:trPr>
        <w:tc>
          <w:tcPr>
            <w:tcMar>
              <w:top w:w="65.0" w:type="dxa"/>
              <w:bottom w:w="65.0" w:type="dxa"/>
            </w:tcMar>
          </w:tcPr>
          <w:p w:rsidR="00000000" w:rsidDel="00000000" w:rsidP="00000000" w:rsidRDefault="00000000" w:rsidRPr="00000000" w14:paraId="000003C3">
            <w:pPr>
              <w:spacing w:after="0" w:lineRule="auto"/>
              <w:rPr/>
            </w:pPr>
            <w:r w:rsidDel="00000000" w:rsidR="00000000" w:rsidRPr="00000000">
              <w:rPr>
                <w:color w:val="202335"/>
                <w:sz w:val="14"/>
                <w:szCs w:val="14"/>
                <w:rtl w:val="0"/>
              </w:rPr>
              <w:t xml:space="preserve">RAG latency</w:t>
            </w:r>
            <w:r w:rsidDel="00000000" w:rsidR="00000000" w:rsidRPr="00000000">
              <w:rPr>
                <w:rtl w:val="0"/>
              </w:rPr>
            </w:r>
          </w:p>
        </w:tc>
        <w:tc>
          <w:tcPr>
            <w:tcMar>
              <w:top w:w="65.0" w:type="dxa"/>
              <w:bottom w:w="65.0" w:type="dxa"/>
            </w:tcMar>
          </w:tcPr>
          <w:p w:rsidR="00000000" w:rsidDel="00000000" w:rsidP="00000000" w:rsidRDefault="00000000" w:rsidRPr="00000000" w14:paraId="000003C4">
            <w:pPr>
              <w:spacing w:after="0" w:lineRule="auto"/>
              <w:rPr/>
            </w:pPr>
            <w:r w:rsidDel="00000000" w:rsidR="00000000" w:rsidRPr="00000000">
              <w:rPr>
                <w:color w:val="202335"/>
                <w:sz w:val="14"/>
                <w:szCs w:val="14"/>
                <w:rtl w:val="0"/>
              </w:rPr>
              <w:t xml:space="preserve">p95 retrieval ≤800 ms for canonical KB under normal load.</w:t>
            </w:r>
            <w:r w:rsidDel="00000000" w:rsidR="00000000" w:rsidRPr="00000000">
              <w:rPr>
                <w:rtl w:val="0"/>
              </w:rPr>
            </w:r>
          </w:p>
        </w:tc>
      </w:tr>
      <w:tr>
        <w:trPr>
          <w:cantSplit w:val="1"/>
          <w:tblHeader w:val="0"/>
        </w:trPr>
        <w:tc>
          <w:tcPr>
            <w:shd w:fill="fbfbfd" w:val="clear"/>
            <w:tcMar>
              <w:top w:w="65.0" w:type="dxa"/>
              <w:bottom w:w="65.0" w:type="dxa"/>
            </w:tcMar>
          </w:tcPr>
          <w:p w:rsidR="00000000" w:rsidDel="00000000" w:rsidP="00000000" w:rsidRDefault="00000000" w:rsidRPr="00000000" w14:paraId="000003C5">
            <w:pPr>
              <w:spacing w:after="0" w:lineRule="auto"/>
              <w:rPr/>
            </w:pPr>
            <w:r w:rsidDel="00000000" w:rsidR="00000000" w:rsidRPr="00000000">
              <w:rPr>
                <w:color w:val="202335"/>
                <w:sz w:val="14"/>
                <w:szCs w:val="14"/>
                <w:rtl w:val="0"/>
              </w:rPr>
              <w:t xml:space="preserve">Tool read latency</w:t>
            </w:r>
            <w:r w:rsidDel="00000000" w:rsidR="00000000" w:rsidRPr="00000000">
              <w:rPr>
                <w:rtl w:val="0"/>
              </w:rPr>
            </w:r>
          </w:p>
        </w:tc>
        <w:tc>
          <w:tcPr>
            <w:shd w:fill="fbfbfd" w:val="clear"/>
            <w:tcMar>
              <w:top w:w="65.0" w:type="dxa"/>
              <w:bottom w:w="65.0" w:type="dxa"/>
            </w:tcMar>
          </w:tcPr>
          <w:p w:rsidR="00000000" w:rsidDel="00000000" w:rsidP="00000000" w:rsidRDefault="00000000" w:rsidRPr="00000000" w14:paraId="000003C6">
            <w:pPr>
              <w:spacing w:after="0" w:lineRule="auto"/>
              <w:rPr/>
            </w:pPr>
            <w:r w:rsidDel="00000000" w:rsidR="00000000" w:rsidRPr="00000000">
              <w:rPr>
                <w:color w:val="202335"/>
                <w:sz w:val="14"/>
                <w:szCs w:val="14"/>
                <w:rtl w:val="0"/>
              </w:rPr>
              <w:t xml:space="preserve">p95 orchestration overhead excluding owning domain latency ≤500 ms.</w:t>
            </w:r>
            <w:r w:rsidDel="00000000" w:rsidR="00000000" w:rsidRPr="00000000">
              <w:rPr>
                <w:rtl w:val="0"/>
              </w:rPr>
            </w:r>
          </w:p>
        </w:tc>
      </w:tr>
      <w:tr>
        <w:trPr>
          <w:cantSplit w:val="1"/>
          <w:tblHeader w:val="0"/>
        </w:trPr>
        <w:tc>
          <w:tcPr>
            <w:tcMar>
              <w:top w:w="65.0" w:type="dxa"/>
              <w:bottom w:w="65.0" w:type="dxa"/>
            </w:tcMar>
          </w:tcPr>
          <w:p w:rsidR="00000000" w:rsidDel="00000000" w:rsidP="00000000" w:rsidRDefault="00000000" w:rsidRPr="00000000" w14:paraId="000003C7">
            <w:pPr>
              <w:spacing w:after="0" w:lineRule="auto"/>
              <w:rPr/>
            </w:pPr>
            <w:r w:rsidDel="00000000" w:rsidR="00000000" w:rsidRPr="00000000">
              <w:rPr>
                <w:color w:val="202335"/>
                <w:sz w:val="14"/>
                <w:szCs w:val="14"/>
                <w:rtl w:val="0"/>
              </w:rPr>
              <w:t xml:space="preserve">Write correctness</w:t>
            </w:r>
            <w:r w:rsidDel="00000000" w:rsidR="00000000" w:rsidRPr="00000000">
              <w:rPr>
                <w:rtl w:val="0"/>
              </w:rPr>
            </w:r>
          </w:p>
        </w:tc>
        <w:tc>
          <w:tcPr>
            <w:tcMar>
              <w:top w:w="65.0" w:type="dxa"/>
              <w:bottom w:w="65.0" w:type="dxa"/>
            </w:tcMar>
          </w:tcPr>
          <w:p w:rsidR="00000000" w:rsidDel="00000000" w:rsidP="00000000" w:rsidRDefault="00000000" w:rsidRPr="00000000" w14:paraId="000003C8">
            <w:pPr>
              <w:spacing w:after="0" w:lineRule="auto"/>
              <w:rPr/>
            </w:pPr>
            <w:r w:rsidDel="00000000" w:rsidR="00000000" w:rsidRPr="00000000">
              <w:rPr>
                <w:color w:val="202335"/>
                <w:sz w:val="14"/>
                <w:szCs w:val="14"/>
                <w:rtl w:val="0"/>
              </w:rPr>
              <w:t xml:space="preserve">Zero duplicate side effects from client/model retries; all A1/A2 writes idempotent.</w:t>
            </w:r>
            <w:r w:rsidDel="00000000" w:rsidR="00000000" w:rsidRPr="00000000">
              <w:rPr>
                <w:rtl w:val="0"/>
              </w:rPr>
            </w:r>
          </w:p>
        </w:tc>
      </w:tr>
      <w:tr>
        <w:trPr>
          <w:cantSplit w:val="1"/>
          <w:tblHeader w:val="0"/>
        </w:trPr>
        <w:tc>
          <w:tcPr>
            <w:shd w:fill="fbfbfd" w:val="clear"/>
            <w:tcMar>
              <w:top w:w="65.0" w:type="dxa"/>
              <w:bottom w:w="65.0" w:type="dxa"/>
            </w:tcMar>
          </w:tcPr>
          <w:p w:rsidR="00000000" w:rsidDel="00000000" w:rsidP="00000000" w:rsidRDefault="00000000" w:rsidRPr="00000000" w14:paraId="000003C9">
            <w:pPr>
              <w:spacing w:after="0" w:lineRule="auto"/>
              <w:rPr/>
            </w:pPr>
            <w:r w:rsidDel="00000000" w:rsidR="00000000" w:rsidRPr="00000000">
              <w:rPr>
                <w:color w:val="202335"/>
                <w:sz w:val="14"/>
                <w:szCs w:val="14"/>
                <w:rtl w:val="0"/>
              </w:rPr>
              <w:t xml:space="preserve">Authorization</w:t>
            </w:r>
            <w:r w:rsidDel="00000000" w:rsidR="00000000" w:rsidRPr="00000000">
              <w:rPr>
                <w:rtl w:val="0"/>
              </w:rPr>
            </w:r>
          </w:p>
        </w:tc>
        <w:tc>
          <w:tcPr>
            <w:shd w:fill="fbfbfd" w:val="clear"/>
            <w:tcMar>
              <w:top w:w="65.0" w:type="dxa"/>
              <w:bottom w:w="65.0" w:type="dxa"/>
            </w:tcMar>
          </w:tcPr>
          <w:p w:rsidR="00000000" w:rsidDel="00000000" w:rsidP="00000000" w:rsidRDefault="00000000" w:rsidRPr="00000000" w14:paraId="000003CA">
            <w:pPr>
              <w:spacing w:after="0" w:lineRule="auto"/>
              <w:rPr/>
            </w:pPr>
            <w:r w:rsidDel="00000000" w:rsidR="00000000" w:rsidRPr="00000000">
              <w:rPr>
                <w:color w:val="202335"/>
                <w:sz w:val="14"/>
                <w:szCs w:val="14"/>
                <w:rtl w:val="0"/>
              </w:rPr>
              <w:t xml:space="preserve">100% private retrieval/tool requests subject to server-side object authorization.</w:t>
            </w:r>
            <w:r w:rsidDel="00000000" w:rsidR="00000000" w:rsidRPr="00000000">
              <w:rPr>
                <w:rtl w:val="0"/>
              </w:rPr>
            </w:r>
          </w:p>
        </w:tc>
      </w:tr>
      <w:tr>
        <w:trPr>
          <w:cantSplit w:val="1"/>
          <w:tblHeader w:val="0"/>
        </w:trPr>
        <w:tc>
          <w:tcPr>
            <w:tcMar>
              <w:top w:w="65.0" w:type="dxa"/>
              <w:bottom w:w="65.0" w:type="dxa"/>
            </w:tcMar>
          </w:tcPr>
          <w:p w:rsidR="00000000" w:rsidDel="00000000" w:rsidP="00000000" w:rsidRDefault="00000000" w:rsidRPr="00000000" w14:paraId="000003CB">
            <w:pPr>
              <w:spacing w:after="0" w:lineRule="auto"/>
              <w:rPr/>
            </w:pPr>
            <w:r w:rsidDel="00000000" w:rsidR="00000000" w:rsidRPr="00000000">
              <w:rPr>
                <w:color w:val="202335"/>
                <w:sz w:val="14"/>
                <w:szCs w:val="14"/>
                <w:rtl w:val="0"/>
              </w:rPr>
              <w:t xml:space="preserve">Auditability</w:t>
            </w:r>
            <w:r w:rsidDel="00000000" w:rsidR="00000000" w:rsidRPr="00000000">
              <w:rPr>
                <w:rtl w:val="0"/>
              </w:rPr>
            </w:r>
          </w:p>
        </w:tc>
        <w:tc>
          <w:tcPr>
            <w:tcMar>
              <w:top w:w="65.0" w:type="dxa"/>
              <w:bottom w:w="65.0" w:type="dxa"/>
            </w:tcMar>
          </w:tcPr>
          <w:p w:rsidR="00000000" w:rsidDel="00000000" w:rsidP="00000000" w:rsidRDefault="00000000" w:rsidRPr="00000000" w14:paraId="000003CC">
            <w:pPr>
              <w:spacing w:after="0" w:lineRule="auto"/>
              <w:rPr/>
            </w:pPr>
            <w:r w:rsidDel="00000000" w:rsidR="00000000" w:rsidRPr="00000000">
              <w:rPr>
                <w:color w:val="202335"/>
                <w:sz w:val="14"/>
                <w:szCs w:val="14"/>
                <w:rtl w:val="0"/>
              </w:rPr>
              <w:t xml:space="preserve">100% A2 proposals/executions and A3 workflow handoffs correlated to trace and policy/model versions.</w:t>
            </w:r>
            <w:r w:rsidDel="00000000" w:rsidR="00000000" w:rsidRPr="00000000">
              <w:rPr>
                <w:rtl w:val="0"/>
              </w:rPr>
            </w:r>
          </w:p>
        </w:tc>
      </w:tr>
      <w:tr>
        <w:trPr>
          <w:cantSplit w:val="1"/>
          <w:tblHeader w:val="0"/>
        </w:trPr>
        <w:tc>
          <w:tcPr>
            <w:shd w:fill="fbfbfd" w:val="clear"/>
            <w:tcMar>
              <w:top w:w="65.0" w:type="dxa"/>
              <w:bottom w:w="65.0" w:type="dxa"/>
            </w:tcMar>
          </w:tcPr>
          <w:p w:rsidR="00000000" w:rsidDel="00000000" w:rsidP="00000000" w:rsidRDefault="00000000" w:rsidRPr="00000000" w14:paraId="000003CD">
            <w:pPr>
              <w:spacing w:after="0" w:lineRule="auto"/>
              <w:rPr/>
            </w:pPr>
            <w:r w:rsidDel="00000000" w:rsidR="00000000" w:rsidRPr="00000000">
              <w:rPr>
                <w:color w:val="202335"/>
                <w:sz w:val="14"/>
                <w:szCs w:val="14"/>
                <w:rtl w:val="0"/>
              </w:rPr>
              <w:t xml:space="preserve">Accessibility</w:t>
            </w:r>
            <w:r w:rsidDel="00000000" w:rsidR="00000000" w:rsidRPr="00000000">
              <w:rPr>
                <w:rtl w:val="0"/>
              </w:rPr>
            </w:r>
          </w:p>
        </w:tc>
        <w:tc>
          <w:tcPr>
            <w:shd w:fill="fbfbfd" w:val="clear"/>
            <w:tcMar>
              <w:top w:w="65.0" w:type="dxa"/>
              <w:bottom w:w="65.0" w:type="dxa"/>
            </w:tcMar>
          </w:tcPr>
          <w:p w:rsidR="00000000" w:rsidDel="00000000" w:rsidP="00000000" w:rsidRDefault="00000000" w:rsidRPr="00000000" w14:paraId="000003CE">
            <w:pPr>
              <w:spacing w:after="0" w:lineRule="auto"/>
              <w:rPr/>
            </w:pPr>
            <w:r w:rsidDel="00000000" w:rsidR="00000000" w:rsidRPr="00000000">
              <w:rPr>
                <w:color w:val="202335"/>
                <w:sz w:val="14"/>
                <w:szCs w:val="14"/>
                <w:rtl w:val="0"/>
              </w:rPr>
              <w:t xml:space="preserve">WCAG 2.2 AA for the assistant interface and action/confirmation flows.</w:t>
            </w:r>
            <w:r w:rsidDel="00000000" w:rsidR="00000000" w:rsidRPr="00000000">
              <w:rPr>
                <w:rtl w:val="0"/>
              </w:rPr>
            </w:r>
          </w:p>
        </w:tc>
      </w:tr>
      <w:tr>
        <w:trPr>
          <w:cantSplit w:val="1"/>
          <w:tblHeader w:val="0"/>
        </w:trPr>
        <w:tc>
          <w:tcPr>
            <w:tcMar>
              <w:top w:w="65.0" w:type="dxa"/>
              <w:bottom w:w="65.0" w:type="dxa"/>
            </w:tcMar>
          </w:tcPr>
          <w:p w:rsidR="00000000" w:rsidDel="00000000" w:rsidP="00000000" w:rsidRDefault="00000000" w:rsidRPr="00000000" w14:paraId="000003CF">
            <w:pPr>
              <w:spacing w:after="0" w:lineRule="auto"/>
              <w:rPr/>
            </w:pPr>
            <w:r w:rsidDel="00000000" w:rsidR="00000000" w:rsidRPr="00000000">
              <w:rPr>
                <w:color w:val="202335"/>
                <w:sz w:val="14"/>
                <w:szCs w:val="14"/>
                <w:rtl w:val="0"/>
              </w:rPr>
              <w:t xml:space="preserve">Localization</w:t>
            </w:r>
            <w:r w:rsidDel="00000000" w:rsidR="00000000" w:rsidRPr="00000000">
              <w:rPr>
                <w:rtl w:val="0"/>
              </w:rPr>
            </w:r>
          </w:p>
        </w:tc>
        <w:tc>
          <w:tcPr>
            <w:tcMar>
              <w:top w:w="65.0" w:type="dxa"/>
              <w:bottom w:w="65.0" w:type="dxa"/>
            </w:tcMar>
          </w:tcPr>
          <w:p w:rsidR="00000000" w:rsidDel="00000000" w:rsidP="00000000" w:rsidRDefault="00000000" w:rsidRPr="00000000" w14:paraId="000003D0">
            <w:pPr>
              <w:spacing w:after="0" w:lineRule="auto"/>
              <w:rPr/>
            </w:pPr>
            <w:r w:rsidDel="00000000" w:rsidR="00000000" w:rsidRPr="00000000">
              <w:rPr>
                <w:color w:val="202335"/>
                <w:sz w:val="14"/>
                <w:szCs w:val="14"/>
                <w:rtl w:val="0"/>
              </w:rPr>
              <w:t xml:space="preserve">No hard-coded user-facing strings in runtime; all copy locale-aware and jurisdiction-copy IDs versioned where regulated.</w:t>
            </w:r>
            <w:r w:rsidDel="00000000" w:rsidR="00000000" w:rsidRPr="00000000">
              <w:rPr>
                <w:rtl w:val="0"/>
              </w:rPr>
            </w:r>
          </w:p>
        </w:tc>
      </w:tr>
      <w:tr>
        <w:trPr>
          <w:cantSplit w:val="1"/>
          <w:tblHeader w:val="0"/>
        </w:trPr>
        <w:tc>
          <w:tcPr>
            <w:shd w:fill="fbfbfd" w:val="clear"/>
            <w:tcMar>
              <w:top w:w="65.0" w:type="dxa"/>
              <w:bottom w:w="65.0" w:type="dxa"/>
            </w:tcMar>
          </w:tcPr>
          <w:p w:rsidR="00000000" w:rsidDel="00000000" w:rsidP="00000000" w:rsidRDefault="00000000" w:rsidRPr="00000000" w14:paraId="000003D1">
            <w:pPr>
              <w:spacing w:after="0" w:lineRule="auto"/>
              <w:rPr/>
            </w:pPr>
            <w:r w:rsidDel="00000000" w:rsidR="00000000" w:rsidRPr="00000000">
              <w:rPr>
                <w:color w:val="202335"/>
                <w:sz w:val="14"/>
                <w:szCs w:val="14"/>
                <w:rtl w:val="0"/>
              </w:rPr>
              <w:t xml:space="preserve">Data minimization</w:t>
            </w:r>
            <w:r w:rsidDel="00000000" w:rsidR="00000000" w:rsidRPr="00000000">
              <w:rPr>
                <w:rtl w:val="0"/>
              </w:rPr>
            </w:r>
          </w:p>
        </w:tc>
        <w:tc>
          <w:tcPr>
            <w:shd w:fill="fbfbfd" w:val="clear"/>
            <w:tcMar>
              <w:top w:w="65.0" w:type="dxa"/>
              <w:bottom w:w="65.0" w:type="dxa"/>
            </w:tcMar>
          </w:tcPr>
          <w:p w:rsidR="00000000" w:rsidDel="00000000" w:rsidP="00000000" w:rsidRDefault="00000000" w:rsidRPr="00000000" w14:paraId="000003D2">
            <w:pPr>
              <w:spacing w:after="0" w:lineRule="auto"/>
              <w:rPr/>
            </w:pPr>
            <w:r w:rsidDel="00000000" w:rsidR="00000000" w:rsidRPr="00000000">
              <w:rPr>
                <w:color w:val="202335"/>
                <w:sz w:val="14"/>
                <w:szCs w:val="14"/>
                <w:rtl w:val="0"/>
              </w:rPr>
              <w:t xml:space="preserve">No full payment credentials, authentication secrets or raw identity evidence sent to model context.</w:t>
            </w:r>
            <w:r w:rsidDel="00000000" w:rsidR="00000000" w:rsidRPr="00000000">
              <w:rPr>
                <w:rtl w:val="0"/>
              </w:rPr>
            </w:r>
          </w:p>
        </w:tc>
      </w:tr>
      <w:tr>
        <w:trPr>
          <w:cantSplit w:val="1"/>
          <w:tblHeader w:val="0"/>
        </w:trPr>
        <w:tc>
          <w:tcPr>
            <w:tcMar>
              <w:top w:w="65.0" w:type="dxa"/>
              <w:bottom w:w="65.0" w:type="dxa"/>
            </w:tcMar>
          </w:tcPr>
          <w:p w:rsidR="00000000" w:rsidDel="00000000" w:rsidP="00000000" w:rsidRDefault="00000000" w:rsidRPr="00000000" w14:paraId="000003D3">
            <w:pPr>
              <w:spacing w:after="0" w:lineRule="auto"/>
              <w:rPr/>
            </w:pPr>
            <w:r w:rsidDel="00000000" w:rsidR="00000000" w:rsidRPr="00000000">
              <w:rPr>
                <w:color w:val="202335"/>
                <w:sz w:val="14"/>
                <w:szCs w:val="14"/>
                <w:rtl w:val="0"/>
              </w:rPr>
              <w:t xml:space="preserve">Security</w:t>
            </w:r>
            <w:r w:rsidDel="00000000" w:rsidR="00000000" w:rsidRPr="00000000">
              <w:rPr>
                <w:rtl w:val="0"/>
              </w:rPr>
            </w:r>
          </w:p>
        </w:tc>
        <w:tc>
          <w:tcPr>
            <w:tcMar>
              <w:top w:w="65.0" w:type="dxa"/>
              <w:bottom w:w="65.0" w:type="dxa"/>
            </w:tcMar>
          </w:tcPr>
          <w:p w:rsidR="00000000" w:rsidDel="00000000" w:rsidP="00000000" w:rsidRDefault="00000000" w:rsidRPr="00000000" w14:paraId="000003D4">
            <w:pPr>
              <w:spacing w:after="0" w:lineRule="auto"/>
              <w:rPr/>
            </w:pPr>
            <w:r w:rsidDel="00000000" w:rsidR="00000000" w:rsidRPr="00000000">
              <w:rPr>
                <w:color w:val="202335"/>
                <w:sz w:val="14"/>
                <w:szCs w:val="14"/>
                <w:rtl w:val="0"/>
              </w:rPr>
              <w:t xml:space="preserve">No critical/high unresolved findings in AI-specific threat model / red-team launch gate.</w:t>
            </w:r>
            <w:r w:rsidDel="00000000" w:rsidR="00000000" w:rsidRPr="00000000">
              <w:rPr>
                <w:rtl w:val="0"/>
              </w:rPr>
            </w:r>
          </w:p>
        </w:tc>
      </w:tr>
      <w:tr>
        <w:trPr>
          <w:cantSplit w:val="1"/>
          <w:tblHeader w:val="0"/>
        </w:trPr>
        <w:tc>
          <w:tcPr>
            <w:shd w:fill="fbfbfd" w:val="clear"/>
            <w:tcMar>
              <w:top w:w="65.0" w:type="dxa"/>
              <w:bottom w:w="65.0" w:type="dxa"/>
            </w:tcMar>
          </w:tcPr>
          <w:p w:rsidR="00000000" w:rsidDel="00000000" w:rsidP="00000000" w:rsidRDefault="00000000" w:rsidRPr="00000000" w14:paraId="000003D5">
            <w:pPr>
              <w:spacing w:after="0" w:lineRule="auto"/>
              <w:rPr/>
            </w:pPr>
            <w:r w:rsidDel="00000000" w:rsidR="00000000" w:rsidRPr="00000000">
              <w:rPr>
                <w:color w:val="202335"/>
                <w:sz w:val="14"/>
                <w:szCs w:val="14"/>
                <w:rtl w:val="0"/>
              </w:rPr>
              <w:t xml:space="preserve">Quality</w:t>
            </w:r>
            <w:r w:rsidDel="00000000" w:rsidR="00000000" w:rsidRPr="00000000">
              <w:rPr>
                <w:rtl w:val="0"/>
              </w:rPr>
            </w:r>
          </w:p>
        </w:tc>
        <w:tc>
          <w:tcPr>
            <w:shd w:fill="fbfbfd" w:val="clear"/>
            <w:tcMar>
              <w:top w:w="65.0" w:type="dxa"/>
              <w:bottom w:w="65.0" w:type="dxa"/>
            </w:tcMar>
          </w:tcPr>
          <w:p w:rsidR="00000000" w:rsidDel="00000000" w:rsidP="00000000" w:rsidRDefault="00000000" w:rsidRPr="00000000" w14:paraId="000003D6">
            <w:pPr>
              <w:spacing w:after="0" w:lineRule="auto"/>
              <w:rPr/>
            </w:pPr>
            <w:r w:rsidDel="00000000" w:rsidR="00000000" w:rsidRPr="00000000">
              <w:rPr>
                <w:color w:val="202335"/>
                <w:sz w:val="14"/>
                <w:szCs w:val="14"/>
                <w:rtl w:val="0"/>
              </w:rPr>
              <w:t xml:space="preserve">Release blocked if regression suite shows material drop in groundedness, authorization correctness or regulated-flow abstention.</w:t>
            </w:r>
            <w:r w:rsidDel="00000000" w:rsidR="00000000" w:rsidRPr="00000000">
              <w:rPr>
                <w:rtl w:val="0"/>
              </w:rPr>
            </w:r>
          </w:p>
        </w:tc>
      </w:tr>
    </w:tbl>
    <w:p w:rsidR="00000000" w:rsidDel="00000000" w:rsidP="00000000" w:rsidRDefault="00000000" w:rsidRPr="00000000" w14:paraId="000003D7">
      <w:pPr>
        <w:spacing w:after="0" w:lineRule="auto"/>
        <w:rPr/>
      </w:pPr>
      <w:r w:rsidDel="00000000" w:rsidR="00000000" w:rsidRPr="00000000">
        <w:rPr>
          <w:rtl w:val="0"/>
        </w:rPr>
      </w:r>
    </w:p>
    <w:p w:rsidR="00000000" w:rsidDel="00000000" w:rsidP="00000000" w:rsidRDefault="00000000" w:rsidRPr="00000000" w14:paraId="000003D8">
      <w:pPr>
        <w:pStyle w:val="Heading1"/>
        <w:rPr/>
      </w:pPr>
      <w:r w:rsidDel="00000000" w:rsidR="00000000" w:rsidRPr="00000000">
        <w:rPr>
          <w:rtl w:val="0"/>
        </w:rPr>
        <w:t xml:space="preserve">21. Engineering Acceptance Tests / Definition of Done</w:t>
      </w:r>
    </w:p>
    <w:p w:rsidR="00000000" w:rsidDel="00000000" w:rsidP="00000000" w:rsidRDefault="00000000" w:rsidRPr="00000000" w14:paraId="000003D9">
      <w:pPr>
        <w:pStyle w:val="Heading2"/>
        <w:rPr/>
      </w:pPr>
      <w:r w:rsidDel="00000000" w:rsidR="00000000" w:rsidRPr="00000000">
        <w:rPr>
          <w:rtl w:val="0"/>
        </w:rPr>
        <w:t xml:space="preserve">21.1 Functional acceptance</w:t>
      </w:r>
    </w:p>
    <w:p w:rsidR="00000000" w:rsidDel="00000000" w:rsidP="00000000" w:rsidRDefault="00000000" w:rsidRPr="00000000" w14:paraId="000003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8"/>
          <w:szCs w:val="18"/>
          <w:u w:val="none"/>
          <w:shd w:fill="auto" w:val="clear"/>
          <w:vertAlign w:val="baseline"/>
          <w:rtl w:val="0"/>
        </w:rPr>
        <w:t xml:space="preserve">PASS — Renter, Host, Dual-role and anonymous contexts produce different permitted data/action surfaces as designed.</w:t>
      </w:r>
    </w:p>
    <w:p w:rsidR="00000000" w:rsidDel="00000000" w:rsidP="00000000" w:rsidRDefault="00000000" w:rsidRPr="00000000" w14:paraId="000003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8"/>
          <w:szCs w:val="18"/>
          <w:u w:val="none"/>
          <w:shd w:fill="auto" w:val="clear"/>
          <w:vertAlign w:val="baseline"/>
          <w:rtl w:val="0"/>
        </w:rPr>
        <w:t xml:space="preserve">PASS — Changing active role invalidates incompatible resource context and tool proposals.</w:t>
      </w:r>
    </w:p>
    <w:p w:rsidR="00000000" w:rsidDel="00000000" w:rsidP="00000000" w:rsidRDefault="00000000" w:rsidRPr="00000000" w14:paraId="000003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8"/>
          <w:szCs w:val="18"/>
          <w:u w:val="none"/>
          <w:shd w:fill="auto" w:val="clear"/>
          <w:vertAlign w:val="baseline"/>
          <w:rtl w:val="0"/>
        </w:rPr>
        <w:t xml:space="preserve">PASS — Account-state answers are sourced from authoritative APIs and show authority metadata.</w:t>
      </w:r>
    </w:p>
    <w:p w:rsidR="00000000" w:rsidDel="00000000" w:rsidP="00000000" w:rsidRDefault="00000000" w:rsidRPr="00000000" w14:paraId="000003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8"/>
          <w:szCs w:val="18"/>
          <w:u w:val="none"/>
          <w:shd w:fill="auto" w:val="clear"/>
          <w:vertAlign w:val="baseline"/>
          <w:rtl w:val="0"/>
        </w:rPr>
        <w:t xml:space="preserve">PASS — Financial answers render exact authoritative amounts/statuses; the model cannot alter numeric fields.</w:t>
      </w:r>
    </w:p>
    <w:p w:rsidR="00000000" w:rsidDel="00000000" w:rsidP="00000000" w:rsidRDefault="00000000" w:rsidRPr="00000000" w14:paraId="000003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8"/>
          <w:szCs w:val="18"/>
          <w:u w:val="none"/>
          <w:shd w:fill="auto" w:val="clear"/>
          <w:vertAlign w:val="baseline"/>
          <w:rtl w:val="0"/>
        </w:rPr>
        <w:t xml:space="preserve">PASS — Compliance answers use deterministic status + matching jurisdiction pack and never independently declare legal compliance.</w:t>
      </w:r>
    </w:p>
    <w:p w:rsidR="00000000" w:rsidDel="00000000" w:rsidP="00000000" w:rsidRDefault="00000000" w:rsidRPr="00000000" w14:paraId="000003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8"/>
          <w:szCs w:val="18"/>
          <w:u w:val="none"/>
          <w:shd w:fill="auto" w:val="clear"/>
          <w:vertAlign w:val="baseline"/>
          <w:rtl w:val="0"/>
        </w:rPr>
        <w:t xml:space="preserve">PASS — Every A2 action shows normalized parameters and requires explicit confirmation; stale proposal cannot execute.</w:t>
      </w:r>
    </w:p>
    <w:p w:rsidR="00000000" w:rsidDel="00000000" w:rsidP="00000000" w:rsidRDefault="00000000" w:rsidRPr="00000000" w14:paraId="000003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8"/>
          <w:szCs w:val="18"/>
          <w:u w:val="none"/>
          <w:shd w:fill="auto" w:val="clear"/>
          <w:vertAlign w:val="baseline"/>
          <w:rtl w:val="0"/>
        </w:rPr>
        <w:t xml:space="preserve">PASS — A3 actions always route to the canonical first-party workflow and cannot be completed solely by the model/tool executor.</w:t>
      </w:r>
    </w:p>
    <w:p w:rsidR="00000000" w:rsidDel="00000000" w:rsidP="00000000" w:rsidRDefault="00000000" w:rsidRPr="00000000" w14:paraId="000003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8"/>
          <w:szCs w:val="18"/>
          <w:u w:val="none"/>
          <w:shd w:fill="auto" w:val="clear"/>
          <w:vertAlign w:val="baseline"/>
          <w:rtl w:val="0"/>
        </w:rPr>
        <w:t xml:space="preserve">PASS — Delete conversation propagates through conversation-derived stores/caches per retention policy.</w:t>
      </w:r>
    </w:p>
    <w:p w:rsidR="00000000" w:rsidDel="00000000" w:rsidP="00000000" w:rsidRDefault="00000000" w:rsidRPr="00000000" w14:paraId="000003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8"/>
          <w:szCs w:val="18"/>
          <w:u w:val="none"/>
          <w:shd w:fill="auto" w:val="clear"/>
          <w:vertAlign w:val="baseline"/>
          <w:rtl w:val="0"/>
        </w:rPr>
        <w:t xml:space="preserve">PASS — Support handoff requires user approval and produces a privacy-minimized summary.</w:t>
      </w:r>
    </w:p>
    <w:p w:rsidR="00000000" w:rsidDel="00000000" w:rsidP="00000000" w:rsidRDefault="00000000" w:rsidRPr="00000000" w14:paraId="000003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8"/>
          <w:szCs w:val="18"/>
          <w:u w:val="none"/>
          <w:shd w:fill="auto" w:val="clear"/>
          <w:vertAlign w:val="baseline"/>
          <w:rtl w:val="0"/>
        </w:rPr>
        <w:t xml:space="preserve">PASS — Assistant works with keyboard-only and screen reader flows including streamed-response announcements.</w:t>
      </w:r>
    </w:p>
    <w:p w:rsidR="00000000" w:rsidDel="00000000" w:rsidP="00000000" w:rsidRDefault="00000000" w:rsidRPr="00000000" w14:paraId="000003E4">
      <w:pPr>
        <w:pStyle w:val="Heading2"/>
        <w:rPr/>
      </w:pPr>
      <w:r w:rsidDel="00000000" w:rsidR="00000000" w:rsidRPr="00000000">
        <w:rPr>
          <w:rtl w:val="0"/>
        </w:rPr>
        <w:t xml:space="preserve">21.2 Security / adversarial acceptance</w:t>
      </w:r>
    </w:p>
    <w:p w:rsidR="00000000" w:rsidDel="00000000" w:rsidP="00000000" w:rsidRDefault="00000000" w:rsidRPr="00000000" w14:paraId="000003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8"/>
          <w:szCs w:val="18"/>
          <w:u w:val="none"/>
          <w:shd w:fill="auto" w:val="clear"/>
          <w:vertAlign w:val="baseline"/>
          <w:rtl w:val="0"/>
        </w:rPr>
        <w:t xml:space="preserve">PASS — Retrieved document saying “ignore previous instructions” cannot alter system/tool policy.</w:t>
      </w:r>
    </w:p>
    <w:p w:rsidR="00000000" w:rsidDel="00000000" w:rsidP="00000000" w:rsidRDefault="00000000" w:rsidRPr="00000000" w14:paraId="000003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8"/>
          <w:szCs w:val="18"/>
          <w:u w:val="none"/>
          <w:shd w:fill="auto" w:val="clear"/>
          <w:vertAlign w:val="baseline"/>
          <w:rtl w:val="0"/>
        </w:rPr>
        <w:t xml:space="preserve">PASS — User cannot substitute another account/listing/application identifier to retrieve unauthorized data.</w:t>
      </w:r>
    </w:p>
    <w:p w:rsidR="00000000" w:rsidDel="00000000" w:rsidP="00000000" w:rsidRDefault="00000000" w:rsidRPr="00000000" w14:paraId="000003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8"/>
          <w:szCs w:val="18"/>
          <w:u w:val="none"/>
          <w:shd w:fill="auto" w:val="clear"/>
          <w:vertAlign w:val="baseline"/>
          <w:rtl w:val="0"/>
        </w:rPr>
        <w:t xml:space="preserve">PASS — Model cannot invoke unregistered tool, add undeclared parameters or call arbitrary URL.</w:t>
      </w:r>
    </w:p>
    <w:p w:rsidR="00000000" w:rsidDel="00000000" w:rsidP="00000000" w:rsidRDefault="00000000" w:rsidRPr="00000000" w14:paraId="000003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8"/>
          <w:szCs w:val="18"/>
          <w:u w:val="none"/>
          <w:shd w:fill="auto" w:val="clear"/>
          <w:vertAlign w:val="baseline"/>
          <w:rtl w:val="0"/>
        </w:rPr>
        <w:t xml:space="preserve">PASS — Replay of action confirmation cannot create duplicate side effect.</w:t>
      </w:r>
    </w:p>
    <w:p w:rsidR="00000000" w:rsidDel="00000000" w:rsidP="00000000" w:rsidRDefault="00000000" w:rsidRPr="00000000" w14:paraId="000003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8"/>
          <w:szCs w:val="18"/>
          <w:u w:val="none"/>
          <w:shd w:fill="auto" w:val="clear"/>
          <w:vertAlign w:val="baseline"/>
          <w:rtl w:val="0"/>
        </w:rPr>
        <w:t xml:space="preserve">PASS — Cross-role and cross-jurisdiction context switching cannot leak prior private data into a new answer.</w:t>
      </w:r>
    </w:p>
    <w:p w:rsidR="00000000" w:rsidDel="00000000" w:rsidP="00000000" w:rsidRDefault="00000000" w:rsidRPr="00000000" w14:paraId="000003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8"/>
          <w:szCs w:val="18"/>
          <w:u w:val="none"/>
          <w:shd w:fill="auto" w:val="clear"/>
          <w:vertAlign w:val="baseline"/>
          <w:rtl w:val="0"/>
        </w:rPr>
        <w:t xml:space="preserve">PASS — Prompt/response telemetry contains no authentication secrets or full payment credentials.</w:t>
      </w:r>
    </w:p>
    <w:p w:rsidR="00000000" w:rsidDel="00000000" w:rsidP="00000000" w:rsidRDefault="00000000" w:rsidRPr="00000000" w14:paraId="000003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8"/>
          <w:szCs w:val="18"/>
          <w:u w:val="none"/>
          <w:shd w:fill="auto" w:val="clear"/>
          <w:vertAlign w:val="baseline"/>
          <w:rtl w:val="0"/>
        </w:rPr>
        <w:t xml:space="preserve">PASS — Expired/missing jurisdiction pack fails closed for regulated explanation.</w:t>
      </w:r>
    </w:p>
    <w:p w:rsidR="00000000" w:rsidDel="00000000" w:rsidP="00000000" w:rsidRDefault="00000000" w:rsidRPr="00000000" w14:paraId="000003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8"/>
          <w:szCs w:val="18"/>
          <w:u w:val="none"/>
          <w:shd w:fill="auto" w:val="clear"/>
          <w:vertAlign w:val="baseline"/>
          <w:rtl w:val="0"/>
        </w:rPr>
        <w:t xml:space="preserve">PASS — Model/provider fallback does not bypass data residency/data handling constraints.</w:t>
      </w:r>
    </w:p>
    <w:p w:rsidR="00000000" w:rsidDel="00000000" w:rsidP="00000000" w:rsidRDefault="00000000" w:rsidRPr="00000000" w14:paraId="000003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8"/>
          <w:szCs w:val="18"/>
          <w:u w:val="none"/>
          <w:shd w:fill="auto" w:val="clear"/>
          <w:vertAlign w:val="baseline"/>
          <w:rtl w:val="0"/>
        </w:rPr>
        <w:t xml:space="preserve">PASS — Uploaded malicious file is blocked or sandboxed and its embedded instructions cannot become system policy.</w:t>
      </w:r>
    </w:p>
    <w:p w:rsidR="00000000" w:rsidDel="00000000" w:rsidP="00000000" w:rsidRDefault="00000000" w:rsidRPr="00000000" w14:paraId="000003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8"/>
          <w:szCs w:val="18"/>
          <w:u w:val="none"/>
          <w:shd w:fill="auto" w:val="clear"/>
          <w:vertAlign w:val="baseline"/>
          <w:rtl w:val="0"/>
        </w:rPr>
        <w:t xml:space="preserve">PASS — Provider/model/prompt/KB/market-pack rollback can be executed without code redeploy where designed.</w:t>
      </w:r>
    </w:p>
    <w:p w:rsidR="00000000" w:rsidDel="00000000" w:rsidP="00000000" w:rsidRDefault="00000000" w:rsidRPr="00000000" w14:paraId="000003EF">
      <w:pPr>
        <w:pStyle w:val="Heading2"/>
        <w:rPr/>
      </w:pPr>
      <w:r w:rsidDel="00000000" w:rsidR="00000000" w:rsidRPr="00000000">
        <w:rPr>
          <w:rtl w:val="0"/>
        </w:rPr>
        <w:t xml:space="preserve">21.3 Release evidence required</w:t>
      </w:r>
    </w:p>
    <w:tbl>
      <w:tblPr>
        <w:tblStyle w:val="Table40"/>
        <w:tblW w:w="9994.0" w:type="dxa"/>
        <w:jc w:val="center"/>
        <w:tblBorders>
          <w:top w:color="d9dce6" w:space="0" w:sz="3" w:val="single"/>
          <w:left w:color="d9dce6" w:space="0" w:sz="3" w:val="single"/>
          <w:bottom w:color="d9dce6" w:space="0" w:sz="3" w:val="single"/>
          <w:right w:color="d9dce6" w:space="0" w:sz="3" w:val="single"/>
          <w:insideH w:color="d9dce6" w:space="0" w:sz="3" w:val="single"/>
          <w:insideV w:color="d9dce6" w:space="0" w:sz="3" w:val="single"/>
        </w:tblBorders>
        <w:tblLayout w:type="fixed"/>
        <w:tblLook w:val="0400"/>
      </w:tblPr>
      <w:tblGrid>
        <w:gridCol w:w="4997"/>
        <w:gridCol w:w="4997"/>
        <w:tblGridChange w:id="0">
          <w:tblGrid>
            <w:gridCol w:w="4997"/>
            <w:gridCol w:w="4997"/>
          </w:tblGrid>
        </w:tblGridChange>
      </w:tblGrid>
      <w:tr>
        <w:trPr>
          <w:cantSplit w:val="0"/>
          <w:tblHeader w:val="1"/>
        </w:trPr>
        <w:tc>
          <w:tcPr>
            <w:shd w:fill="151a3d" w:val="clear"/>
            <w:tcMar>
              <w:top w:w="70.0" w:type="dxa"/>
              <w:bottom w:w="70.0" w:type="dxa"/>
            </w:tcMar>
          </w:tcPr>
          <w:p w:rsidR="00000000" w:rsidDel="00000000" w:rsidP="00000000" w:rsidRDefault="00000000" w:rsidRPr="00000000" w14:paraId="000003F0">
            <w:pPr>
              <w:rPr/>
            </w:pPr>
            <w:r w:rsidDel="00000000" w:rsidR="00000000" w:rsidRPr="00000000">
              <w:rPr>
                <w:b w:val="1"/>
                <w:bCs w:val="1"/>
                <w:color w:val="ffffff"/>
                <w:sz w:val="15"/>
                <w:szCs w:val="15"/>
                <w:rtl w:val="0"/>
              </w:rPr>
              <w:t xml:space="preserve">Artifact</w:t>
            </w:r>
            <w:r w:rsidDel="00000000" w:rsidR="00000000" w:rsidRPr="00000000">
              <w:rPr>
                <w:rtl w:val="0"/>
              </w:rPr>
            </w:r>
          </w:p>
        </w:tc>
        <w:tc>
          <w:tcPr>
            <w:shd w:fill="151a3d" w:val="clear"/>
            <w:tcMar>
              <w:top w:w="70.0" w:type="dxa"/>
              <w:bottom w:w="70.0" w:type="dxa"/>
            </w:tcMar>
          </w:tcPr>
          <w:p w:rsidR="00000000" w:rsidDel="00000000" w:rsidP="00000000" w:rsidRDefault="00000000" w:rsidRPr="00000000" w14:paraId="000003F1">
            <w:pPr>
              <w:rPr/>
            </w:pPr>
            <w:r w:rsidDel="00000000" w:rsidR="00000000" w:rsidRPr="00000000">
              <w:rPr>
                <w:b w:val="1"/>
                <w:bCs w:val="1"/>
                <w:color w:val="ffffff"/>
                <w:sz w:val="15"/>
                <w:szCs w:val="15"/>
                <w:rtl w:val="0"/>
              </w:rPr>
              <w:t xml:space="preserve">Owner / gate</w:t>
            </w:r>
            <w:r w:rsidDel="00000000" w:rsidR="00000000" w:rsidRPr="00000000">
              <w:rPr>
                <w:rtl w:val="0"/>
              </w:rPr>
            </w:r>
          </w:p>
        </w:tc>
      </w:tr>
      <w:tr>
        <w:trPr>
          <w:cantSplit w:val="1"/>
          <w:tblHeader w:val="0"/>
        </w:trPr>
        <w:tc>
          <w:tcPr>
            <w:tcMar>
              <w:top w:w="65.0" w:type="dxa"/>
              <w:bottom w:w="65.0" w:type="dxa"/>
            </w:tcMar>
          </w:tcPr>
          <w:p w:rsidR="00000000" w:rsidDel="00000000" w:rsidP="00000000" w:rsidRDefault="00000000" w:rsidRPr="00000000" w14:paraId="000003F2">
            <w:pPr>
              <w:spacing w:after="0" w:lineRule="auto"/>
              <w:rPr/>
            </w:pPr>
            <w:r w:rsidDel="00000000" w:rsidR="00000000" w:rsidRPr="00000000">
              <w:rPr>
                <w:color w:val="202335"/>
                <w:sz w:val="15"/>
                <w:szCs w:val="15"/>
                <w:rtl w:val="0"/>
              </w:rPr>
              <w:t xml:space="preserve">Threat model + abuse cases</w:t>
            </w:r>
            <w:r w:rsidDel="00000000" w:rsidR="00000000" w:rsidRPr="00000000">
              <w:rPr>
                <w:rtl w:val="0"/>
              </w:rPr>
            </w:r>
          </w:p>
        </w:tc>
        <w:tc>
          <w:tcPr>
            <w:tcMar>
              <w:top w:w="65.0" w:type="dxa"/>
              <w:bottom w:w="65.0" w:type="dxa"/>
            </w:tcMar>
          </w:tcPr>
          <w:p w:rsidR="00000000" w:rsidDel="00000000" w:rsidP="00000000" w:rsidRDefault="00000000" w:rsidRPr="00000000" w14:paraId="000003F3">
            <w:pPr>
              <w:spacing w:after="0" w:lineRule="auto"/>
              <w:rPr/>
            </w:pPr>
            <w:r w:rsidDel="00000000" w:rsidR="00000000" w:rsidRPr="00000000">
              <w:rPr>
                <w:color w:val="202335"/>
                <w:sz w:val="15"/>
                <w:szCs w:val="15"/>
                <w:rtl w:val="0"/>
              </w:rPr>
              <w:t xml:space="preserve">Security</w:t>
            </w:r>
            <w:r w:rsidDel="00000000" w:rsidR="00000000" w:rsidRPr="00000000">
              <w:rPr>
                <w:rtl w:val="0"/>
              </w:rPr>
            </w:r>
          </w:p>
        </w:tc>
      </w:tr>
      <w:tr>
        <w:trPr>
          <w:cantSplit w:val="1"/>
          <w:tblHeader w:val="0"/>
        </w:trPr>
        <w:tc>
          <w:tcPr>
            <w:shd w:fill="fbfbfd" w:val="clear"/>
            <w:tcMar>
              <w:top w:w="65.0" w:type="dxa"/>
              <w:bottom w:w="65.0" w:type="dxa"/>
            </w:tcMar>
          </w:tcPr>
          <w:p w:rsidR="00000000" w:rsidDel="00000000" w:rsidP="00000000" w:rsidRDefault="00000000" w:rsidRPr="00000000" w14:paraId="000003F4">
            <w:pPr>
              <w:spacing w:after="0" w:lineRule="auto"/>
              <w:rPr/>
            </w:pPr>
            <w:r w:rsidDel="00000000" w:rsidR="00000000" w:rsidRPr="00000000">
              <w:rPr>
                <w:color w:val="202335"/>
                <w:sz w:val="15"/>
                <w:szCs w:val="15"/>
                <w:rtl w:val="0"/>
              </w:rPr>
              <w:t xml:space="preserve">AI/RAG evaluation report</w:t>
            </w:r>
            <w:r w:rsidDel="00000000" w:rsidR="00000000" w:rsidRPr="00000000">
              <w:rPr>
                <w:rtl w:val="0"/>
              </w:rPr>
            </w:r>
          </w:p>
        </w:tc>
        <w:tc>
          <w:tcPr>
            <w:shd w:fill="fbfbfd" w:val="clear"/>
            <w:tcMar>
              <w:top w:w="65.0" w:type="dxa"/>
              <w:bottom w:w="65.0" w:type="dxa"/>
            </w:tcMar>
          </w:tcPr>
          <w:p w:rsidR="00000000" w:rsidDel="00000000" w:rsidP="00000000" w:rsidRDefault="00000000" w:rsidRPr="00000000" w14:paraId="000003F5">
            <w:pPr>
              <w:spacing w:after="0" w:lineRule="auto"/>
              <w:rPr/>
            </w:pPr>
            <w:r w:rsidDel="00000000" w:rsidR="00000000" w:rsidRPr="00000000">
              <w:rPr>
                <w:color w:val="202335"/>
                <w:sz w:val="15"/>
                <w:szCs w:val="15"/>
                <w:rtl w:val="0"/>
              </w:rPr>
              <w:t xml:space="preserve">AI/ML + QA</w:t>
            </w:r>
            <w:r w:rsidDel="00000000" w:rsidR="00000000" w:rsidRPr="00000000">
              <w:rPr>
                <w:rtl w:val="0"/>
              </w:rPr>
            </w:r>
          </w:p>
        </w:tc>
      </w:tr>
      <w:tr>
        <w:trPr>
          <w:cantSplit w:val="1"/>
          <w:tblHeader w:val="0"/>
        </w:trPr>
        <w:tc>
          <w:tcPr>
            <w:tcMar>
              <w:top w:w="65.0" w:type="dxa"/>
              <w:bottom w:w="65.0" w:type="dxa"/>
            </w:tcMar>
          </w:tcPr>
          <w:p w:rsidR="00000000" w:rsidDel="00000000" w:rsidP="00000000" w:rsidRDefault="00000000" w:rsidRPr="00000000" w14:paraId="000003F6">
            <w:pPr>
              <w:spacing w:after="0" w:lineRule="auto"/>
              <w:rPr/>
            </w:pPr>
            <w:r w:rsidDel="00000000" w:rsidR="00000000" w:rsidRPr="00000000">
              <w:rPr>
                <w:color w:val="202335"/>
                <w:sz w:val="15"/>
                <w:szCs w:val="15"/>
                <w:rtl w:val="0"/>
              </w:rPr>
              <w:t xml:space="preserve">Authorization matrix tests</w:t>
            </w:r>
            <w:r w:rsidDel="00000000" w:rsidR="00000000" w:rsidRPr="00000000">
              <w:rPr>
                <w:rtl w:val="0"/>
              </w:rPr>
            </w:r>
          </w:p>
        </w:tc>
        <w:tc>
          <w:tcPr>
            <w:tcMar>
              <w:top w:w="65.0" w:type="dxa"/>
              <w:bottom w:w="65.0" w:type="dxa"/>
            </w:tcMar>
          </w:tcPr>
          <w:p w:rsidR="00000000" w:rsidDel="00000000" w:rsidP="00000000" w:rsidRDefault="00000000" w:rsidRPr="00000000" w14:paraId="000003F7">
            <w:pPr>
              <w:spacing w:after="0" w:lineRule="auto"/>
              <w:rPr/>
            </w:pPr>
            <w:r w:rsidDel="00000000" w:rsidR="00000000" w:rsidRPr="00000000">
              <w:rPr>
                <w:color w:val="202335"/>
                <w:sz w:val="15"/>
                <w:szCs w:val="15"/>
                <w:rtl w:val="0"/>
              </w:rPr>
              <w:t xml:space="preserve">Platform/Security</w:t>
            </w:r>
            <w:r w:rsidDel="00000000" w:rsidR="00000000" w:rsidRPr="00000000">
              <w:rPr>
                <w:rtl w:val="0"/>
              </w:rPr>
            </w:r>
          </w:p>
        </w:tc>
      </w:tr>
      <w:tr>
        <w:trPr>
          <w:cantSplit w:val="1"/>
          <w:tblHeader w:val="0"/>
        </w:trPr>
        <w:tc>
          <w:tcPr>
            <w:shd w:fill="fbfbfd" w:val="clear"/>
            <w:tcMar>
              <w:top w:w="65.0" w:type="dxa"/>
              <w:bottom w:w="65.0" w:type="dxa"/>
            </w:tcMar>
          </w:tcPr>
          <w:p w:rsidR="00000000" w:rsidDel="00000000" w:rsidP="00000000" w:rsidRDefault="00000000" w:rsidRPr="00000000" w14:paraId="000003F8">
            <w:pPr>
              <w:spacing w:after="0" w:lineRule="auto"/>
              <w:rPr/>
            </w:pPr>
            <w:r w:rsidDel="00000000" w:rsidR="00000000" w:rsidRPr="00000000">
              <w:rPr>
                <w:color w:val="202335"/>
                <w:sz w:val="15"/>
                <w:szCs w:val="15"/>
                <w:rtl w:val="0"/>
              </w:rPr>
              <w:t xml:space="preserve">WCAG 2.2 AA audit</w:t>
            </w:r>
            <w:r w:rsidDel="00000000" w:rsidR="00000000" w:rsidRPr="00000000">
              <w:rPr>
                <w:rtl w:val="0"/>
              </w:rPr>
            </w:r>
          </w:p>
        </w:tc>
        <w:tc>
          <w:tcPr>
            <w:shd w:fill="fbfbfd" w:val="clear"/>
            <w:tcMar>
              <w:top w:w="65.0" w:type="dxa"/>
              <w:bottom w:w="65.0" w:type="dxa"/>
            </w:tcMar>
          </w:tcPr>
          <w:p w:rsidR="00000000" w:rsidDel="00000000" w:rsidP="00000000" w:rsidRDefault="00000000" w:rsidRPr="00000000" w14:paraId="000003F9">
            <w:pPr>
              <w:spacing w:after="0" w:lineRule="auto"/>
              <w:rPr/>
            </w:pPr>
            <w:r w:rsidDel="00000000" w:rsidR="00000000" w:rsidRPr="00000000">
              <w:rPr>
                <w:color w:val="202335"/>
                <w:sz w:val="15"/>
                <w:szCs w:val="15"/>
                <w:rtl w:val="0"/>
              </w:rPr>
              <w:t xml:space="preserve">UI/UX + QA</w:t>
            </w:r>
            <w:r w:rsidDel="00000000" w:rsidR="00000000" w:rsidRPr="00000000">
              <w:rPr>
                <w:rtl w:val="0"/>
              </w:rPr>
            </w:r>
          </w:p>
        </w:tc>
      </w:tr>
      <w:tr>
        <w:trPr>
          <w:cantSplit w:val="1"/>
          <w:tblHeader w:val="0"/>
        </w:trPr>
        <w:tc>
          <w:tcPr>
            <w:tcMar>
              <w:top w:w="65.0" w:type="dxa"/>
              <w:bottom w:w="65.0" w:type="dxa"/>
            </w:tcMar>
          </w:tcPr>
          <w:p w:rsidR="00000000" w:rsidDel="00000000" w:rsidP="00000000" w:rsidRDefault="00000000" w:rsidRPr="00000000" w14:paraId="000003FA">
            <w:pPr>
              <w:spacing w:after="0" w:lineRule="auto"/>
              <w:rPr/>
            </w:pPr>
            <w:r w:rsidDel="00000000" w:rsidR="00000000" w:rsidRPr="00000000">
              <w:rPr>
                <w:color w:val="202335"/>
                <w:sz w:val="15"/>
                <w:szCs w:val="15"/>
                <w:rtl w:val="0"/>
              </w:rPr>
              <w:t xml:space="preserve">Jurisdiction pack validation</w:t>
            </w:r>
            <w:r w:rsidDel="00000000" w:rsidR="00000000" w:rsidRPr="00000000">
              <w:rPr>
                <w:rtl w:val="0"/>
              </w:rPr>
            </w:r>
          </w:p>
        </w:tc>
        <w:tc>
          <w:tcPr>
            <w:tcMar>
              <w:top w:w="65.0" w:type="dxa"/>
              <w:bottom w:w="65.0" w:type="dxa"/>
            </w:tcMar>
          </w:tcPr>
          <w:p w:rsidR="00000000" w:rsidDel="00000000" w:rsidP="00000000" w:rsidRDefault="00000000" w:rsidRPr="00000000" w14:paraId="000003FB">
            <w:pPr>
              <w:spacing w:after="0" w:lineRule="auto"/>
              <w:rPr/>
            </w:pPr>
            <w:r w:rsidDel="00000000" w:rsidR="00000000" w:rsidRPr="00000000">
              <w:rPr>
                <w:color w:val="202335"/>
                <w:sz w:val="15"/>
                <w:szCs w:val="15"/>
                <w:rtl w:val="0"/>
              </w:rPr>
              <w:t xml:space="preserve">Product + Legal/Compliance + Engineering</w:t>
            </w:r>
            <w:r w:rsidDel="00000000" w:rsidR="00000000" w:rsidRPr="00000000">
              <w:rPr>
                <w:rtl w:val="0"/>
              </w:rPr>
            </w:r>
          </w:p>
        </w:tc>
      </w:tr>
      <w:tr>
        <w:trPr>
          <w:cantSplit w:val="1"/>
          <w:tblHeader w:val="0"/>
        </w:trPr>
        <w:tc>
          <w:tcPr>
            <w:shd w:fill="fbfbfd" w:val="clear"/>
            <w:tcMar>
              <w:top w:w="65.0" w:type="dxa"/>
              <w:bottom w:w="65.0" w:type="dxa"/>
            </w:tcMar>
          </w:tcPr>
          <w:p w:rsidR="00000000" w:rsidDel="00000000" w:rsidP="00000000" w:rsidRDefault="00000000" w:rsidRPr="00000000" w14:paraId="000003FC">
            <w:pPr>
              <w:spacing w:after="0" w:lineRule="auto"/>
              <w:rPr/>
            </w:pPr>
            <w:r w:rsidDel="00000000" w:rsidR="00000000" w:rsidRPr="00000000">
              <w:rPr>
                <w:color w:val="202335"/>
                <w:sz w:val="15"/>
                <w:szCs w:val="15"/>
                <w:rtl w:val="0"/>
              </w:rPr>
              <w:t xml:space="preserve">Model/provider data handling approval</w:t>
            </w:r>
            <w:r w:rsidDel="00000000" w:rsidR="00000000" w:rsidRPr="00000000">
              <w:rPr>
                <w:rtl w:val="0"/>
              </w:rPr>
            </w:r>
          </w:p>
        </w:tc>
        <w:tc>
          <w:tcPr>
            <w:shd w:fill="fbfbfd" w:val="clear"/>
            <w:tcMar>
              <w:top w:w="65.0" w:type="dxa"/>
              <w:bottom w:w="65.0" w:type="dxa"/>
            </w:tcMar>
          </w:tcPr>
          <w:p w:rsidR="00000000" w:rsidDel="00000000" w:rsidP="00000000" w:rsidRDefault="00000000" w:rsidRPr="00000000" w14:paraId="000003FD">
            <w:pPr>
              <w:spacing w:after="0" w:lineRule="auto"/>
              <w:rPr/>
            </w:pPr>
            <w:r w:rsidDel="00000000" w:rsidR="00000000" w:rsidRPr="00000000">
              <w:rPr>
                <w:color w:val="202335"/>
                <w:sz w:val="15"/>
                <w:szCs w:val="15"/>
                <w:rtl w:val="0"/>
              </w:rPr>
              <w:t xml:space="preserve">Privacy/Security/Procurement as applicable</w:t>
            </w:r>
            <w:r w:rsidDel="00000000" w:rsidR="00000000" w:rsidRPr="00000000">
              <w:rPr>
                <w:rtl w:val="0"/>
              </w:rPr>
            </w:r>
          </w:p>
        </w:tc>
      </w:tr>
      <w:tr>
        <w:trPr>
          <w:cantSplit w:val="1"/>
          <w:tblHeader w:val="0"/>
        </w:trPr>
        <w:tc>
          <w:tcPr>
            <w:tcMar>
              <w:top w:w="65.0" w:type="dxa"/>
              <w:bottom w:w="65.0" w:type="dxa"/>
            </w:tcMar>
          </w:tcPr>
          <w:p w:rsidR="00000000" w:rsidDel="00000000" w:rsidP="00000000" w:rsidRDefault="00000000" w:rsidRPr="00000000" w14:paraId="000003FE">
            <w:pPr>
              <w:spacing w:after="0" w:lineRule="auto"/>
              <w:rPr/>
            </w:pPr>
            <w:r w:rsidDel="00000000" w:rsidR="00000000" w:rsidRPr="00000000">
              <w:rPr>
                <w:color w:val="202335"/>
                <w:sz w:val="15"/>
                <w:szCs w:val="15"/>
                <w:rtl w:val="0"/>
              </w:rPr>
              <w:t xml:space="preserve">SLO/load test report</w:t>
            </w:r>
            <w:r w:rsidDel="00000000" w:rsidR="00000000" w:rsidRPr="00000000">
              <w:rPr>
                <w:rtl w:val="0"/>
              </w:rPr>
            </w:r>
          </w:p>
        </w:tc>
        <w:tc>
          <w:tcPr>
            <w:tcMar>
              <w:top w:w="65.0" w:type="dxa"/>
              <w:bottom w:w="65.0" w:type="dxa"/>
            </w:tcMar>
          </w:tcPr>
          <w:p w:rsidR="00000000" w:rsidDel="00000000" w:rsidP="00000000" w:rsidRDefault="00000000" w:rsidRPr="00000000" w14:paraId="000003FF">
            <w:pPr>
              <w:spacing w:after="0" w:lineRule="auto"/>
              <w:rPr/>
            </w:pPr>
            <w:r w:rsidDel="00000000" w:rsidR="00000000" w:rsidRPr="00000000">
              <w:rPr>
                <w:color w:val="202335"/>
                <w:sz w:val="15"/>
                <w:szCs w:val="15"/>
                <w:rtl w:val="0"/>
              </w:rPr>
              <w:t xml:space="preserve">SRE/Platform</w:t>
            </w:r>
            <w:r w:rsidDel="00000000" w:rsidR="00000000" w:rsidRPr="00000000">
              <w:rPr>
                <w:rtl w:val="0"/>
              </w:rPr>
            </w:r>
          </w:p>
        </w:tc>
      </w:tr>
      <w:tr>
        <w:trPr>
          <w:cantSplit w:val="1"/>
          <w:tblHeader w:val="0"/>
        </w:trPr>
        <w:tc>
          <w:tcPr>
            <w:shd w:fill="fbfbfd" w:val="clear"/>
            <w:tcMar>
              <w:top w:w="65.0" w:type="dxa"/>
              <w:bottom w:w="65.0" w:type="dxa"/>
            </w:tcMar>
          </w:tcPr>
          <w:p w:rsidR="00000000" w:rsidDel="00000000" w:rsidP="00000000" w:rsidRDefault="00000000" w:rsidRPr="00000000" w14:paraId="00000400">
            <w:pPr>
              <w:spacing w:after="0" w:lineRule="auto"/>
              <w:rPr/>
            </w:pPr>
            <w:r w:rsidDel="00000000" w:rsidR="00000000" w:rsidRPr="00000000">
              <w:rPr>
                <w:color w:val="202335"/>
                <w:sz w:val="15"/>
                <w:szCs w:val="15"/>
                <w:rtl w:val="0"/>
              </w:rPr>
              <w:t xml:space="preserve">Rollback drill evidence</w:t>
            </w:r>
            <w:r w:rsidDel="00000000" w:rsidR="00000000" w:rsidRPr="00000000">
              <w:rPr>
                <w:rtl w:val="0"/>
              </w:rPr>
            </w:r>
          </w:p>
        </w:tc>
        <w:tc>
          <w:tcPr>
            <w:shd w:fill="fbfbfd" w:val="clear"/>
            <w:tcMar>
              <w:top w:w="65.0" w:type="dxa"/>
              <w:bottom w:w="65.0" w:type="dxa"/>
            </w:tcMar>
          </w:tcPr>
          <w:p w:rsidR="00000000" w:rsidDel="00000000" w:rsidP="00000000" w:rsidRDefault="00000000" w:rsidRPr="00000000" w14:paraId="00000401">
            <w:pPr>
              <w:spacing w:after="0" w:lineRule="auto"/>
              <w:rPr/>
            </w:pPr>
            <w:r w:rsidDel="00000000" w:rsidR="00000000" w:rsidRPr="00000000">
              <w:rPr>
                <w:color w:val="202335"/>
                <w:sz w:val="15"/>
                <w:szCs w:val="15"/>
                <w:rtl w:val="0"/>
              </w:rPr>
              <w:t xml:space="preserve">Engineering/SRE</w:t>
            </w:r>
            <w:r w:rsidDel="00000000" w:rsidR="00000000" w:rsidRPr="00000000">
              <w:rPr>
                <w:rtl w:val="0"/>
              </w:rPr>
            </w:r>
          </w:p>
        </w:tc>
      </w:tr>
      <w:tr>
        <w:trPr>
          <w:cantSplit w:val="1"/>
          <w:tblHeader w:val="0"/>
        </w:trPr>
        <w:tc>
          <w:tcPr>
            <w:tcMar>
              <w:top w:w="65.0" w:type="dxa"/>
              <w:bottom w:w="65.0" w:type="dxa"/>
            </w:tcMar>
          </w:tcPr>
          <w:p w:rsidR="00000000" w:rsidDel="00000000" w:rsidP="00000000" w:rsidRDefault="00000000" w:rsidRPr="00000000" w14:paraId="00000402">
            <w:pPr>
              <w:spacing w:after="0" w:lineRule="auto"/>
              <w:rPr/>
            </w:pPr>
            <w:r w:rsidDel="00000000" w:rsidR="00000000" w:rsidRPr="00000000">
              <w:rPr>
                <w:color w:val="202335"/>
                <w:sz w:val="15"/>
                <w:szCs w:val="15"/>
                <w:rtl w:val="0"/>
              </w:rPr>
              <w:t xml:space="preserve">Production observability dashboard</w:t>
            </w:r>
            <w:r w:rsidDel="00000000" w:rsidR="00000000" w:rsidRPr="00000000">
              <w:rPr>
                <w:rtl w:val="0"/>
              </w:rPr>
            </w:r>
          </w:p>
        </w:tc>
        <w:tc>
          <w:tcPr>
            <w:tcMar>
              <w:top w:w="65.0" w:type="dxa"/>
              <w:bottom w:w="65.0" w:type="dxa"/>
            </w:tcMar>
          </w:tcPr>
          <w:p w:rsidR="00000000" w:rsidDel="00000000" w:rsidP="00000000" w:rsidRDefault="00000000" w:rsidRPr="00000000" w14:paraId="00000403">
            <w:pPr>
              <w:spacing w:after="0" w:lineRule="auto"/>
              <w:rPr/>
            </w:pPr>
            <w:r w:rsidDel="00000000" w:rsidR="00000000" w:rsidRPr="00000000">
              <w:rPr>
                <w:color w:val="202335"/>
                <w:sz w:val="15"/>
                <w:szCs w:val="15"/>
                <w:rtl w:val="0"/>
              </w:rPr>
              <w:t xml:space="preserve">SRE/AI Ops</w:t>
            </w:r>
            <w:r w:rsidDel="00000000" w:rsidR="00000000" w:rsidRPr="00000000">
              <w:rPr>
                <w:rtl w:val="0"/>
              </w:rPr>
            </w:r>
          </w:p>
        </w:tc>
      </w:tr>
      <w:tr>
        <w:trPr>
          <w:cantSplit w:val="1"/>
          <w:tblHeader w:val="0"/>
        </w:trPr>
        <w:tc>
          <w:tcPr>
            <w:shd w:fill="fbfbfd" w:val="clear"/>
            <w:tcMar>
              <w:top w:w="65.0" w:type="dxa"/>
              <w:bottom w:w="65.0" w:type="dxa"/>
            </w:tcMar>
          </w:tcPr>
          <w:p w:rsidR="00000000" w:rsidDel="00000000" w:rsidP="00000000" w:rsidRDefault="00000000" w:rsidRPr="00000000" w14:paraId="00000404">
            <w:pPr>
              <w:spacing w:after="0" w:lineRule="auto"/>
              <w:rPr/>
            </w:pPr>
            <w:r w:rsidDel="00000000" w:rsidR="00000000" w:rsidRPr="00000000">
              <w:rPr>
                <w:color w:val="202335"/>
                <w:sz w:val="15"/>
                <w:szCs w:val="15"/>
                <w:rtl w:val="0"/>
              </w:rPr>
              <w:t xml:space="preserve">Go-live sign-off</w:t>
            </w:r>
            <w:r w:rsidDel="00000000" w:rsidR="00000000" w:rsidRPr="00000000">
              <w:rPr>
                <w:rtl w:val="0"/>
              </w:rPr>
            </w:r>
          </w:p>
        </w:tc>
        <w:tc>
          <w:tcPr>
            <w:shd w:fill="fbfbfd" w:val="clear"/>
            <w:tcMar>
              <w:top w:w="65.0" w:type="dxa"/>
              <w:bottom w:w="65.0" w:type="dxa"/>
            </w:tcMar>
          </w:tcPr>
          <w:p w:rsidR="00000000" w:rsidDel="00000000" w:rsidP="00000000" w:rsidRDefault="00000000" w:rsidRPr="00000000" w14:paraId="00000405">
            <w:pPr>
              <w:spacing w:after="0" w:lineRule="auto"/>
              <w:rPr/>
            </w:pPr>
            <w:r w:rsidDel="00000000" w:rsidR="00000000" w:rsidRPr="00000000">
              <w:rPr>
                <w:color w:val="202335"/>
                <w:sz w:val="15"/>
                <w:szCs w:val="15"/>
                <w:rtl w:val="0"/>
              </w:rPr>
              <w:t xml:space="preserve">Product + Engineering + Security + Privacy + Legal/Compliance for regulated scope</w:t>
            </w:r>
            <w:r w:rsidDel="00000000" w:rsidR="00000000" w:rsidRPr="00000000">
              <w:rPr>
                <w:rtl w:val="0"/>
              </w:rPr>
            </w:r>
          </w:p>
        </w:tc>
      </w:tr>
    </w:tbl>
    <w:p w:rsidR="00000000" w:rsidDel="00000000" w:rsidP="00000000" w:rsidRDefault="00000000" w:rsidRPr="00000000" w14:paraId="00000406">
      <w:pPr>
        <w:spacing w:after="0" w:lineRule="auto"/>
        <w:rPr/>
      </w:pPr>
      <w:r w:rsidDel="00000000" w:rsidR="00000000" w:rsidRPr="00000000">
        <w:rPr>
          <w:rtl w:val="0"/>
        </w:rPr>
      </w:r>
    </w:p>
    <w:p w:rsidR="00000000" w:rsidDel="00000000" w:rsidP="00000000" w:rsidRDefault="00000000" w:rsidRPr="00000000" w14:paraId="00000407">
      <w:pPr>
        <w:pStyle w:val="Heading1"/>
        <w:rPr/>
      </w:pPr>
      <w:r w:rsidDel="00000000" w:rsidR="00000000" w:rsidRPr="00000000">
        <w:rPr>
          <w:rtl w:val="0"/>
        </w:rPr>
        <w:t xml:space="preserve">22. Critical Review &amp; Refinement Decisions</w:t>
      </w:r>
    </w:p>
    <w:p w:rsidR="00000000" w:rsidDel="00000000" w:rsidP="00000000" w:rsidRDefault="00000000" w:rsidRPr="00000000" w14:paraId="00000408">
      <w:pPr>
        <w:rPr/>
      </w:pPr>
      <w:r w:rsidDel="00000000" w:rsidR="00000000" w:rsidRPr="00000000">
        <w:rPr>
          <w:i w:val="0"/>
          <w:iCs w:val="0"/>
          <w:rtl w:val="0"/>
        </w:rPr>
        <w:t xml:space="preserve">The following refinements are deliberately locked into this version because they remove common failure modes found in generic chatbot designs and align the assistant to Zoiko Rooms’ compliance-led, transaction-anchored architecture.</w:t>
      </w:r>
      <w:r w:rsidDel="00000000" w:rsidR="00000000" w:rsidRPr="00000000">
        <w:rPr>
          <w:rtl w:val="0"/>
        </w:rPr>
      </w:r>
    </w:p>
    <w:tbl>
      <w:tblPr>
        <w:tblStyle w:val="Table41"/>
        <w:tblW w:w="9993.0" w:type="dxa"/>
        <w:jc w:val="center"/>
        <w:tblBorders>
          <w:top w:color="d9dce6" w:space="0" w:sz="3" w:val="single"/>
          <w:left w:color="d9dce6" w:space="0" w:sz="3" w:val="single"/>
          <w:bottom w:color="d9dce6" w:space="0" w:sz="3" w:val="single"/>
          <w:right w:color="d9dce6" w:space="0" w:sz="3" w:val="single"/>
          <w:insideH w:color="d9dce6" w:space="0" w:sz="3" w:val="single"/>
          <w:insideV w:color="d9dce6" w:space="0" w:sz="3" w:val="single"/>
        </w:tblBorders>
        <w:tblLayout w:type="fixed"/>
        <w:tblLook w:val="0400"/>
      </w:tblPr>
      <w:tblGrid>
        <w:gridCol w:w="3331"/>
        <w:gridCol w:w="3331"/>
        <w:gridCol w:w="3331"/>
        <w:tblGridChange w:id="0">
          <w:tblGrid>
            <w:gridCol w:w="3331"/>
            <w:gridCol w:w="3331"/>
            <w:gridCol w:w="3331"/>
          </w:tblGrid>
        </w:tblGridChange>
      </w:tblGrid>
      <w:tr>
        <w:trPr>
          <w:cantSplit w:val="0"/>
          <w:tblHeader w:val="1"/>
        </w:trPr>
        <w:tc>
          <w:tcPr>
            <w:shd w:fill="151a3d" w:val="clear"/>
            <w:tcMar>
              <w:top w:w="70.0" w:type="dxa"/>
              <w:bottom w:w="70.0" w:type="dxa"/>
            </w:tcMar>
          </w:tcPr>
          <w:p w:rsidR="00000000" w:rsidDel="00000000" w:rsidP="00000000" w:rsidRDefault="00000000" w:rsidRPr="00000000" w14:paraId="00000409">
            <w:pPr>
              <w:rPr/>
            </w:pPr>
            <w:r w:rsidDel="00000000" w:rsidR="00000000" w:rsidRPr="00000000">
              <w:rPr>
                <w:b w:val="1"/>
                <w:bCs w:val="1"/>
                <w:color w:val="ffffff"/>
                <w:sz w:val="14"/>
                <w:szCs w:val="14"/>
                <w:rtl w:val="0"/>
              </w:rPr>
              <w:t xml:space="preserve">Rejected / weak pattern</w:t>
            </w:r>
            <w:r w:rsidDel="00000000" w:rsidR="00000000" w:rsidRPr="00000000">
              <w:rPr>
                <w:rtl w:val="0"/>
              </w:rPr>
            </w:r>
          </w:p>
        </w:tc>
        <w:tc>
          <w:tcPr>
            <w:shd w:fill="151a3d" w:val="clear"/>
            <w:tcMar>
              <w:top w:w="70.0" w:type="dxa"/>
              <w:bottom w:w="70.0" w:type="dxa"/>
            </w:tcMar>
          </w:tcPr>
          <w:p w:rsidR="00000000" w:rsidDel="00000000" w:rsidP="00000000" w:rsidRDefault="00000000" w:rsidRPr="00000000" w14:paraId="0000040A">
            <w:pPr>
              <w:rPr/>
            </w:pPr>
            <w:r w:rsidDel="00000000" w:rsidR="00000000" w:rsidRPr="00000000">
              <w:rPr>
                <w:b w:val="1"/>
                <w:bCs w:val="1"/>
                <w:color w:val="ffffff"/>
                <w:sz w:val="14"/>
                <w:szCs w:val="14"/>
                <w:rtl w:val="0"/>
              </w:rPr>
              <w:t xml:space="preserve">Refined design locked in v1.0</w:t>
            </w:r>
            <w:r w:rsidDel="00000000" w:rsidR="00000000" w:rsidRPr="00000000">
              <w:rPr>
                <w:rtl w:val="0"/>
              </w:rPr>
            </w:r>
          </w:p>
        </w:tc>
        <w:tc>
          <w:tcPr>
            <w:shd w:fill="151a3d" w:val="clear"/>
            <w:tcMar>
              <w:top w:w="70.0" w:type="dxa"/>
              <w:bottom w:w="70.0" w:type="dxa"/>
            </w:tcMar>
          </w:tcPr>
          <w:p w:rsidR="00000000" w:rsidDel="00000000" w:rsidP="00000000" w:rsidRDefault="00000000" w:rsidRPr="00000000" w14:paraId="0000040B">
            <w:pPr>
              <w:rPr/>
            </w:pPr>
            <w:r w:rsidDel="00000000" w:rsidR="00000000" w:rsidRPr="00000000">
              <w:rPr>
                <w:b w:val="1"/>
                <w:bCs w:val="1"/>
                <w:color w:val="ffffff"/>
                <w:sz w:val="14"/>
                <w:szCs w:val="14"/>
                <w:rtl w:val="0"/>
              </w:rPr>
              <w:t xml:space="preserve">Reason</w:t>
            </w:r>
            <w:r w:rsidDel="00000000" w:rsidR="00000000" w:rsidRPr="00000000">
              <w:rPr>
                <w:rtl w:val="0"/>
              </w:rPr>
            </w:r>
          </w:p>
        </w:tc>
      </w:tr>
      <w:tr>
        <w:trPr>
          <w:cantSplit w:val="1"/>
          <w:tblHeader w:val="0"/>
        </w:trPr>
        <w:tc>
          <w:tcPr>
            <w:tcMar>
              <w:top w:w="65.0" w:type="dxa"/>
              <w:bottom w:w="65.0" w:type="dxa"/>
            </w:tcMar>
          </w:tcPr>
          <w:p w:rsidR="00000000" w:rsidDel="00000000" w:rsidP="00000000" w:rsidRDefault="00000000" w:rsidRPr="00000000" w14:paraId="0000040C">
            <w:pPr>
              <w:spacing w:after="0" w:lineRule="auto"/>
              <w:rPr/>
            </w:pPr>
            <w:r w:rsidDel="00000000" w:rsidR="00000000" w:rsidRPr="00000000">
              <w:rPr>
                <w:color w:val="202335"/>
                <w:sz w:val="14"/>
                <w:szCs w:val="14"/>
                <w:rtl w:val="0"/>
              </w:rPr>
              <w:t xml:space="preserve">“Chatbot can answer anything”</w:t>
            </w:r>
            <w:r w:rsidDel="00000000" w:rsidR="00000000" w:rsidRPr="00000000">
              <w:rPr>
                <w:rtl w:val="0"/>
              </w:rPr>
            </w:r>
          </w:p>
        </w:tc>
        <w:tc>
          <w:tcPr>
            <w:tcMar>
              <w:top w:w="65.0" w:type="dxa"/>
              <w:bottom w:w="65.0" w:type="dxa"/>
            </w:tcMar>
          </w:tcPr>
          <w:p w:rsidR="00000000" w:rsidDel="00000000" w:rsidP="00000000" w:rsidRDefault="00000000" w:rsidRPr="00000000" w14:paraId="0000040D">
            <w:pPr>
              <w:spacing w:after="0" w:lineRule="auto"/>
              <w:rPr/>
            </w:pPr>
            <w:r w:rsidDel="00000000" w:rsidR="00000000" w:rsidRPr="00000000">
              <w:rPr>
                <w:color w:val="202335"/>
                <w:sz w:val="14"/>
                <w:szCs w:val="14"/>
                <w:rtl w:val="0"/>
              </w:rPr>
              <w:t xml:space="preserve">Authority hierarchy + abstention + deterministic regulated paths</w:t>
            </w:r>
            <w:r w:rsidDel="00000000" w:rsidR="00000000" w:rsidRPr="00000000">
              <w:rPr>
                <w:rtl w:val="0"/>
              </w:rPr>
            </w:r>
          </w:p>
        </w:tc>
        <w:tc>
          <w:tcPr>
            <w:tcMar>
              <w:top w:w="65.0" w:type="dxa"/>
              <w:bottom w:w="65.0" w:type="dxa"/>
            </w:tcMar>
          </w:tcPr>
          <w:p w:rsidR="00000000" w:rsidDel="00000000" w:rsidP="00000000" w:rsidRDefault="00000000" w:rsidRPr="00000000" w14:paraId="0000040E">
            <w:pPr>
              <w:spacing w:after="0" w:lineRule="auto"/>
              <w:rPr/>
            </w:pPr>
            <w:r w:rsidDel="00000000" w:rsidR="00000000" w:rsidRPr="00000000">
              <w:rPr>
                <w:color w:val="202335"/>
                <w:sz w:val="14"/>
                <w:szCs w:val="14"/>
                <w:rtl w:val="0"/>
              </w:rPr>
              <w:t xml:space="preserve">Prevents hallucinated account/legal/compliance truth.</w:t>
            </w:r>
            <w:r w:rsidDel="00000000" w:rsidR="00000000" w:rsidRPr="00000000">
              <w:rPr>
                <w:rtl w:val="0"/>
              </w:rPr>
            </w:r>
          </w:p>
        </w:tc>
      </w:tr>
      <w:tr>
        <w:trPr>
          <w:cantSplit w:val="1"/>
          <w:tblHeader w:val="0"/>
        </w:trPr>
        <w:tc>
          <w:tcPr>
            <w:shd w:fill="fbfbfd" w:val="clear"/>
            <w:tcMar>
              <w:top w:w="65.0" w:type="dxa"/>
              <w:bottom w:w="65.0" w:type="dxa"/>
            </w:tcMar>
          </w:tcPr>
          <w:p w:rsidR="00000000" w:rsidDel="00000000" w:rsidP="00000000" w:rsidRDefault="00000000" w:rsidRPr="00000000" w14:paraId="0000040F">
            <w:pPr>
              <w:spacing w:after="0" w:lineRule="auto"/>
              <w:rPr/>
            </w:pPr>
            <w:r w:rsidDel="00000000" w:rsidR="00000000" w:rsidRPr="00000000">
              <w:rPr>
                <w:color w:val="202335"/>
                <w:sz w:val="14"/>
                <w:szCs w:val="14"/>
                <w:rtl w:val="0"/>
              </w:rPr>
              <w:t xml:space="preserve">Direct model access to databases</w:t>
            </w:r>
            <w:r w:rsidDel="00000000" w:rsidR="00000000" w:rsidRPr="00000000">
              <w:rPr>
                <w:rtl w:val="0"/>
              </w:rPr>
            </w:r>
          </w:p>
        </w:tc>
        <w:tc>
          <w:tcPr>
            <w:shd w:fill="fbfbfd" w:val="clear"/>
            <w:tcMar>
              <w:top w:w="65.0" w:type="dxa"/>
              <w:bottom w:w="65.0" w:type="dxa"/>
            </w:tcMar>
          </w:tcPr>
          <w:p w:rsidR="00000000" w:rsidDel="00000000" w:rsidP="00000000" w:rsidRDefault="00000000" w:rsidRPr="00000000" w14:paraId="00000410">
            <w:pPr>
              <w:spacing w:after="0" w:lineRule="auto"/>
              <w:rPr/>
            </w:pPr>
            <w:r w:rsidDel="00000000" w:rsidR="00000000" w:rsidRPr="00000000">
              <w:rPr>
                <w:color w:val="202335"/>
                <w:sz w:val="14"/>
                <w:szCs w:val="14"/>
                <w:rtl w:val="0"/>
              </w:rPr>
              <w:t xml:space="preserve">Governed capability adapters only</w:t>
            </w:r>
            <w:r w:rsidDel="00000000" w:rsidR="00000000" w:rsidRPr="00000000">
              <w:rPr>
                <w:rtl w:val="0"/>
              </w:rPr>
            </w:r>
          </w:p>
        </w:tc>
        <w:tc>
          <w:tcPr>
            <w:shd w:fill="fbfbfd" w:val="clear"/>
            <w:tcMar>
              <w:top w:w="65.0" w:type="dxa"/>
              <w:bottom w:w="65.0" w:type="dxa"/>
            </w:tcMar>
          </w:tcPr>
          <w:p w:rsidR="00000000" w:rsidDel="00000000" w:rsidP="00000000" w:rsidRDefault="00000000" w:rsidRPr="00000000" w14:paraId="00000411">
            <w:pPr>
              <w:spacing w:after="0" w:lineRule="auto"/>
              <w:rPr/>
            </w:pPr>
            <w:r w:rsidDel="00000000" w:rsidR="00000000" w:rsidRPr="00000000">
              <w:rPr>
                <w:color w:val="202335"/>
                <w:sz w:val="14"/>
                <w:szCs w:val="14"/>
                <w:rtl w:val="0"/>
              </w:rPr>
              <w:t xml:space="preserve">Preserves service ownership, authorization and auditability.</w:t>
            </w:r>
            <w:r w:rsidDel="00000000" w:rsidR="00000000" w:rsidRPr="00000000">
              <w:rPr>
                <w:rtl w:val="0"/>
              </w:rPr>
            </w:r>
          </w:p>
        </w:tc>
      </w:tr>
      <w:tr>
        <w:trPr>
          <w:cantSplit w:val="1"/>
          <w:tblHeader w:val="0"/>
        </w:trPr>
        <w:tc>
          <w:tcPr>
            <w:tcMar>
              <w:top w:w="65.0" w:type="dxa"/>
              <w:bottom w:w="65.0" w:type="dxa"/>
            </w:tcMar>
          </w:tcPr>
          <w:p w:rsidR="00000000" w:rsidDel="00000000" w:rsidP="00000000" w:rsidRDefault="00000000" w:rsidRPr="00000000" w14:paraId="00000412">
            <w:pPr>
              <w:spacing w:after="0" w:lineRule="auto"/>
              <w:rPr/>
            </w:pPr>
            <w:r w:rsidDel="00000000" w:rsidR="00000000" w:rsidRPr="00000000">
              <w:rPr>
                <w:color w:val="202335"/>
                <w:sz w:val="14"/>
                <w:szCs w:val="14"/>
                <w:rtl w:val="0"/>
              </w:rPr>
              <w:t xml:space="preserve">Generic RAG over all platform data</w:t>
            </w:r>
            <w:r w:rsidDel="00000000" w:rsidR="00000000" w:rsidRPr="00000000">
              <w:rPr>
                <w:rtl w:val="0"/>
              </w:rPr>
            </w:r>
          </w:p>
        </w:tc>
        <w:tc>
          <w:tcPr>
            <w:tcMar>
              <w:top w:w="65.0" w:type="dxa"/>
              <w:bottom w:w="65.0" w:type="dxa"/>
            </w:tcMar>
          </w:tcPr>
          <w:p w:rsidR="00000000" w:rsidDel="00000000" w:rsidP="00000000" w:rsidRDefault="00000000" w:rsidRPr="00000000" w14:paraId="00000413">
            <w:pPr>
              <w:spacing w:after="0" w:lineRule="auto"/>
              <w:rPr/>
            </w:pPr>
            <w:r w:rsidDel="00000000" w:rsidR="00000000" w:rsidRPr="00000000">
              <w:rPr>
                <w:color w:val="202335"/>
                <w:sz w:val="14"/>
                <w:szCs w:val="14"/>
                <w:rtl w:val="0"/>
              </w:rPr>
              <w:t xml:space="preserve">Tiered retrieval: live APIs for transaction truth; signed packs for jurisdiction; KB index for guidance</w:t>
            </w:r>
            <w:r w:rsidDel="00000000" w:rsidR="00000000" w:rsidRPr="00000000">
              <w:rPr>
                <w:rtl w:val="0"/>
              </w:rPr>
            </w:r>
          </w:p>
        </w:tc>
        <w:tc>
          <w:tcPr>
            <w:tcMar>
              <w:top w:w="65.0" w:type="dxa"/>
              <w:bottom w:w="65.0" w:type="dxa"/>
            </w:tcMar>
          </w:tcPr>
          <w:p w:rsidR="00000000" w:rsidDel="00000000" w:rsidP="00000000" w:rsidRDefault="00000000" w:rsidRPr="00000000" w14:paraId="00000414">
            <w:pPr>
              <w:spacing w:after="0" w:lineRule="auto"/>
              <w:rPr/>
            </w:pPr>
            <w:r w:rsidDel="00000000" w:rsidR="00000000" w:rsidRPr="00000000">
              <w:rPr>
                <w:color w:val="202335"/>
                <w:sz w:val="14"/>
                <w:szCs w:val="14"/>
                <w:rtl w:val="0"/>
              </w:rPr>
              <w:t xml:space="preserve">Avoids stale embeddings becoming business truth.</w:t>
            </w:r>
            <w:r w:rsidDel="00000000" w:rsidR="00000000" w:rsidRPr="00000000">
              <w:rPr>
                <w:rtl w:val="0"/>
              </w:rPr>
            </w:r>
          </w:p>
        </w:tc>
      </w:tr>
      <w:tr>
        <w:trPr>
          <w:cantSplit w:val="1"/>
          <w:tblHeader w:val="0"/>
        </w:trPr>
        <w:tc>
          <w:tcPr>
            <w:shd w:fill="fbfbfd" w:val="clear"/>
            <w:tcMar>
              <w:top w:w="65.0" w:type="dxa"/>
              <w:bottom w:w="65.0" w:type="dxa"/>
            </w:tcMar>
          </w:tcPr>
          <w:p w:rsidR="00000000" w:rsidDel="00000000" w:rsidP="00000000" w:rsidRDefault="00000000" w:rsidRPr="00000000" w14:paraId="00000415">
            <w:pPr>
              <w:spacing w:after="0" w:lineRule="auto"/>
              <w:rPr/>
            </w:pPr>
            <w:r w:rsidDel="00000000" w:rsidR="00000000" w:rsidRPr="00000000">
              <w:rPr>
                <w:color w:val="202335"/>
                <w:sz w:val="14"/>
                <w:szCs w:val="14"/>
                <w:rtl w:val="0"/>
              </w:rPr>
              <w:t xml:space="preserve">One confirmation model for all actions</w:t>
            </w:r>
            <w:r w:rsidDel="00000000" w:rsidR="00000000" w:rsidRPr="00000000">
              <w:rPr>
                <w:rtl w:val="0"/>
              </w:rPr>
            </w:r>
          </w:p>
        </w:tc>
        <w:tc>
          <w:tcPr>
            <w:shd w:fill="fbfbfd" w:val="clear"/>
            <w:tcMar>
              <w:top w:w="65.0" w:type="dxa"/>
              <w:bottom w:w="65.0" w:type="dxa"/>
            </w:tcMar>
          </w:tcPr>
          <w:p w:rsidR="00000000" w:rsidDel="00000000" w:rsidP="00000000" w:rsidRDefault="00000000" w:rsidRPr="00000000" w14:paraId="00000416">
            <w:pPr>
              <w:spacing w:after="0" w:lineRule="auto"/>
              <w:rPr/>
            </w:pPr>
            <w:r w:rsidDel="00000000" w:rsidR="00000000" w:rsidRPr="00000000">
              <w:rPr>
                <w:color w:val="202335"/>
                <w:sz w:val="14"/>
                <w:szCs w:val="14"/>
                <w:rtl w:val="0"/>
              </w:rPr>
              <w:t xml:space="preserve">A0/A1/A2/A3 agency tiers</w:t>
            </w:r>
            <w:r w:rsidDel="00000000" w:rsidR="00000000" w:rsidRPr="00000000">
              <w:rPr>
                <w:rtl w:val="0"/>
              </w:rPr>
            </w:r>
          </w:p>
        </w:tc>
        <w:tc>
          <w:tcPr>
            <w:shd w:fill="fbfbfd" w:val="clear"/>
            <w:tcMar>
              <w:top w:w="65.0" w:type="dxa"/>
              <w:bottom w:w="65.0" w:type="dxa"/>
            </w:tcMar>
          </w:tcPr>
          <w:p w:rsidR="00000000" w:rsidDel="00000000" w:rsidP="00000000" w:rsidRDefault="00000000" w:rsidRPr="00000000" w14:paraId="00000417">
            <w:pPr>
              <w:spacing w:after="0" w:lineRule="auto"/>
              <w:rPr/>
            </w:pPr>
            <w:r w:rsidDel="00000000" w:rsidR="00000000" w:rsidRPr="00000000">
              <w:rPr>
                <w:color w:val="202335"/>
                <w:sz w:val="14"/>
                <w:szCs w:val="14"/>
                <w:rtl w:val="0"/>
              </w:rPr>
              <w:t xml:space="preserve">Aligns friction and control to consequence.</w:t>
            </w:r>
            <w:r w:rsidDel="00000000" w:rsidR="00000000" w:rsidRPr="00000000">
              <w:rPr>
                <w:rtl w:val="0"/>
              </w:rPr>
            </w:r>
          </w:p>
        </w:tc>
      </w:tr>
      <w:tr>
        <w:trPr>
          <w:cantSplit w:val="1"/>
          <w:tblHeader w:val="0"/>
        </w:trPr>
        <w:tc>
          <w:tcPr>
            <w:tcMar>
              <w:top w:w="65.0" w:type="dxa"/>
              <w:bottom w:w="65.0" w:type="dxa"/>
            </w:tcMar>
          </w:tcPr>
          <w:p w:rsidR="00000000" w:rsidDel="00000000" w:rsidP="00000000" w:rsidRDefault="00000000" w:rsidRPr="00000000" w14:paraId="00000418">
            <w:pPr>
              <w:spacing w:after="0" w:lineRule="auto"/>
              <w:rPr/>
            </w:pPr>
            <w:r w:rsidDel="00000000" w:rsidR="00000000" w:rsidRPr="00000000">
              <w:rPr>
                <w:color w:val="202335"/>
                <w:sz w:val="14"/>
                <w:szCs w:val="14"/>
                <w:rtl w:val="0"/>
              </w:rPr>
              <w:t xml:space="preserve">AI executes payments / tenancy acceptance</w:t>
            </w:r>
            <w:r w:rsidDel="00000000" w:rsidR="00000000" w:rsidRPr="00000000">
              <w:rPr>
                <w:rtl w:val="0"/>
              </w:rPr>
            </w:r>
          </w:p>
        </w:tc>
        <w:tc>
          <w:tcPr>
            <w:tcMar>
              <w:top w:w="65.0" w:type="dxa"/>
              <w:bottom w:w="65.0" w:type="dxa"/>
            </w:tcMar>
          </w:tcPr>
          <w:p w:rsidR="00000000" w:rsidDel="00000000" w:rsidP="00000000" w:rsidRDefault="00000000" w:rsidRPr="00000000" w14:paraId="00000419">
            <w:pPr>
              <w:spacing w:after="0" w:lineRule="auto"/>
              <w:rPr/>
            </w:pPr>
            <w:r w:rsidDel="00000000" w:rsidR="00000000" w:rsidRPr="00000000">
              <w:rPr>
                <w:color w:val="202335"/>
                <w:sz w:val="14"/>
                <w:szCs w:val="14"/>
                <w:rtl w:val="0"/>
              </w:rPr>
              <w:t xml:space="preserve">A3 deep-link/first-party workflow only</w:t>
            </w:r>
            <w:r w:rsidDel="00000000" w:rsidR="00000000" w:rsidRPr="00000000">
              <w:rPr>
                <w:rtl w:val="0"/>
              </w:rPr>
            </w:r>
          </w:p>
        </w:tc>
        <w:tc>
          <w:tcPr>
            <w:tcMar>
              <w:top w:w="65.0" w:type="dxa"/>
              <w:bottom w:w="65.0" w:type="dxa"/>
            </w:tcMar>
          </w:tcPr>
          <w:p w:rsidR="00000000" w:rsidDel="00000000" w:rsidP="00000000" w:rsidRDefault="00000000" w:rsidRPr="00000000" w14:paraId="0000041A">
            <w:pPr>
              <w:spacing w:after="0" w:lineRule="auto"/>
              <w:rPr/>
            </w:pPr>
            <w:r w:rsidDel="00000000" w:rsidR="00000000" w:rsidRPr="00000000">
              <w:rPr>
                <w:color w:val="202335"/>
                <w:sz w:val="14"/>
                <w:szCs w:val="14"/>
                <w:rtl w:val="0"/>
              </w:rPr>
              <w:t xml:space="preserve">Protects financial/legal user intent and required disclosures.</w:t>
            </w:r>
            <w:r w:rsidDel="00000000" w:rsidR="00000000" w:rsidRPr="00000000">
              <w:rPr>
                <w:rtl w:val="0"/>
              </w:rPr>
            </w:r>
          </w:p>
        </w:tc>
      </w:tr>
      <w:tr>
        <w:trPr>
          <w:cantSplit w:val="1"/>
          <w:tblHeader w:val="0"/>
        </w:trPr>
        <w:tc>
          <w:tcPr>
            <w:shd w:fill="fbfbfd" w:val="clear"/>
            <w:tcMar>
              <w:top w:w="65.0" w:type="dxa"/>
              <w:bottom w:w="65.0" w:type="dxa"/>
            </w:tcMar>
          </w:tcPr>
          <w:p w:rsidR="00000000" w:rsidDel="00000000" w:rsidP="00000000" w:rsidRDefault="00000000" w:rsidRPr="00000000" w14:paraId="0000041B">
            <w:pPr>
              <w:spacing w:after="0" w:lineRule="auto"/>
              <w:rPr/>
            </w:pPr>
            <w:r w:rsidDel="00000000" w:rsidR="00000000" w:rsidRPr="00000000">
              <w:rPr>
                <w:color w:val="202335"/>
                <w:sz w:val="14"/>
                <w:szCs w:val="14"/>
                <w:rtl w:val="0"/>
              </w:rPr>
              <w:t xml:space="preserve">Country rules in prompt text</w:t>
            </w:r>
            <w:r w:rsidDel="00000000" w:rsidR="00000000" w:rsidRPr="00000000">
              <w:rPr>
                <w:rtl w:val="0"/>
              </w:rPr>
            </w:r>
          </w:p>
        </w:tc>
        <w:tc>
          <w:tcPr>
            <w:shd w:fill="fbfbfd" w:val="clear"/>
            <w:tcMar>
              <w:top w:w="65.0" w:type="dxa"/>
              <w:bottom w:w="65.0" w:type="dxa"/>
            </w:tcMar>
          </w:tcPr>
          <w:p w:rsidR="00000000" w:rsidDel="00000000" w:rsidP="00000000" w:rsidRDefault="00000000" w:rsidRPr="00000000" w14:paraId="0000041C">
            <w:pPr>
              <w:spacing w:after="0" w:lineRule="auto"/>
              <w:rPr/>
            </w:pPr>
            <w:r w:rsidDel="00000000" w:rsidR="00000000" w:rsidRPr="00000000">
              <w:rPr>
                <w:color w:val="202335"/>
                <w:sz w:val="14"/>
                <w:szCs w:val="14"/>
                <w:rtl w:val="0"/>
              </w:rPr>
              <w:t xml:space="preserve">Versioned jurisdiction packs + deterministic Policy Engine</w:t>
            </w:r>
            <w:r w:rsidDel="00000000" w:rsidR="00000000" w:rsidRPr="00000000">
              <w:rPr>
                <w:rtl w:val="0"/>
              </w:rPr>
            </w:r>
          </w:p>
        </w:tc>
        <w:tc>
          <w:tcPr>
            <w:shd w:fill="fbfbfd" w:val="clear"/>
            <w:tcMar>
              <w:top w:w="65.0" w:type="dxa"/>
              <w:bottom w:w="65.0" w:type="dxa"/>
            </w:tcMar>
          </w:tcPr>
          <w:p w:rsidR="00000000" w:rsidDel="00000000" w:rsidP="00000000" w:rsidRDefault="00000000" w:rsidRPr="00000000" w14:paraId="0000041D">
            <w:pPr>
              <w:spacing w:after="0" w:lineRule="auto"/>
              <w:rPr/>
            </w:pPr>
            <w:r w:rsidDel="00000000" w:rsidR="00000000" w:rsidRPr="00000000">
              <w:rPr>
                <w:color w:val="202335"/>
                <w:sz w:val="14"/>
                <w:szCs w:val="14"/>
                <w:rtl w:val="0"/>
              </w:rPr>
              <w:t xml:space="preserve">Supports global scale and effective-date governance.</w:t>
            </w:r>
            <w:r w:rsidDel="00000000" w:rsidR="00000000" w:rsidRPr="00000000">
              <w:rPr>
                <w:rtl w:val="0"/>
              </w:rPr>
            </w:r>
          </w:p>
        </w:tc>
      </w:tr>
      <w:tr>
        <w:trPr>
          <w:cantSplit w:val="1"/>
          <w:tblHeader w:val="0"/>
        </w:trPr>
        <w:tc>
          <w:tcPr>
            <w:tcMar>
              <w:top w:w="65.0" w:type="dxa"/>
              <w:bottom w:w="65.0" w:type="dxa"/>
            </w:tcMar>
          </w:tcPr>
          <w:p w:rsidR="00000000" w:rsidDel="00000000" w:rsidP="00000000" w:rsidRDefault="00000000" w:rsidRPr="00000000" w14:paraId="0000041E">
            <w:pPr>
              <w:spacing w:after="0" w:lineRule="auto"/>
              <w:rPr/>
            </w:pPr>
            <w:r w:rsidDel="00000000" w:rsidR="00000000" w:rsidRPr="00000000">
              <w:rPr>
                <w:color w:val="202335"/>
                <w:sz w:val="14"/>
                <w:szCs w:val="14"/>
                <w:rtl w:val="0"/>
              </w:rPr>
              <w:t xml:space="preserve">Persistent “smart memory” by default</w:t>
            </w:r>
            <w:r w:rsidDel="00000000" w:rsidR="00000000" w:rsidRPr="00000000">
              <w:rPr>
                <w:rtl w:val="0"/>
              </w:rPr>
            </w:r>
          </w:p>
        </w:tc>
        <w:tc>
          <w:tcPr>
            <w:tcMar>
              <w:top w:w="65.0" w:type="dxa"/>
              <w:bottom w:w="65.0" w:type="dxa"/>
            </w:tcMar>
          </w:tcPr>
          <w:p w:rsidR="00000000" w:rsidDel="00000000" w:rsidP="00000000" w:rsidRDefault="00000000" w:rsidRPr="00000000" w14:paraId="0000041F">
            <w:pPr>
              <w:spacing w:after="0" w:lineRule="auto"/>
              <w:rPr/>
            </w:pPr>
            <w:r w:rsidDel="00000000" w:rsidR="00000000" w:rsidRPr="00000000">
              <w:rPr>
                <w:color w:val="202335"/>
                <w:sz w:val="14"/>
                <w:szCs w:val="14"/>
                <w:rtl w:val="0"/>
              </w:rPr>
              <w:t xml:space="preserve">Bounded session context; durable memory only as explicit governed feature</w:t>
            </w:r>
            <w:r w:rsidDel="00000000" w:rsidR="00000000" w:rsidRPr="00000000">
              <w:rPr>
                <w:rtl w:val="0"/>
              </w:rPr>
            </w:r>
          </w:p>
        </w:tc>
        <w:tc>
          <w:tcPr>
            <w:tcMar>
              <w:top w:w="65.0" w:type="dxa"/>
              <w:bottom w:w="65.0" w:type="dxa"/>
            </w:tcMar>
          </w:tcPr>
          <w:p w:rsidR="00000000" w:rsidDel="00000000" w:rsidP="00000000" w:rsidRDefault="00000000" w:rsidRPr="00000000" w14:paraId="00000420">
            <w:pPr>
              <w:spacing w:after="0" w:lineRule="auto"/>
              <w:rPr/>
            </w:pPr>
            <w:r w:rsidDel="00000000" w:rsidR="00000000" w:rsidRPr="00000000">
              <w:rPr>
                <w:color w:val="202335"/>
                <w:sz w:val="14"/>
                <w:szCs w:val="14"/>
                <w:rtl w:val="0"/>
              </w:rPr>
              <w:t xml:space="preserve">Reduces privacy, stale-context and cross-role risk.</w:t>
            </w:r>
            <w:r w:rsidDel="00000000" w:rsidR="00000000" w:rsidRPr="00000000">
              <w:rPr>
                <w:rtl w:val="0"/>
              </w:rPr>
            </w:r>
          </w:p>
        </w:tc>
      </w:tr>
      <w:tr>
        <w:trPr>
          <w:cantSplit w:val="1"/>
          <w:tblHeader w:val="0"/>
        </w:trPr>
        <w:tc>
          <w:tcPr>
            <w:shd w:fill="fbfbfd" w:val="clear"/>
            <w:tcMar>
              <w:top w:w="65.0" w:type="dxa"/>
              <w:bottom w:w="65.0" w:type="dxa"/>
            </w:tcMar>
          </w:tcPr>
          <w:p w:rsidR="00000000" w:rsidDel="00000000" w:rsidP="00000000" w:rsidRDefault="00000000" w:rsidRPr="00000000" w14:paraId="00000421">
            <w:pPr>
              <w:spacing w:after="0" w:lineRule="auto"/>
              <w:rPr/>
            </w:pPr>
            <w:r w:rsidDel="00000000" w:rsidR="00000000" w:rsidRPr="00000000">
              <w:rPr>
                <w:color w:val="202335"/>
                <w:sz w:val="14"/>
                <w:szCs w:val="14"/>
                <w:rtl w:val="0"/>
              </w:rPr>
              <w:t xml:space="preserve">Free-form model tool selection</w:t>
            </w:r>
            <w:r w:rsidDel="00000000" w:rsidR="00000000" w:rsidRPr="00000000">
              <w:rPr>
                <w:rtl w:val="0"/>
              </w:rPr>
            </w:r>
          </w:p>
        </w:tc>
        <w:tc>
          <w:tcPr>
            <w:shd w:fill="fbfbfd" w:val="clear"/>
            <w:tcMar>
              <w:top w:w="65.0" w:type="dxa"/>
              <w:bottom w:w="65.0" w:type="dxa"/>
            </w:tcMar>
          </w:tcPr>
          <w:p w:rsidR="00000000" w:rsidDel="00000000" w:rsidP="00000000" w:rsidRDefault="00000000" w:rsidRPr="00000000" w14:paraId="00000422">
            <w:pPr>
              <w:spacing w:after="0" w:lineRule="auto"/>
              <w:rPr/>
            </w:pPr>
            <w:r w:rsidDel="00000000" w:rsidR="00000000" w:rsidRPr="00000000">
              <w:rPr>
                <w:color w:val="202335"/>
                <w:sz w:val="14"/>
                <w:szCs w:val="14"/>
                <w:rtl w:val="0"/>
              </w:rPr>
              <w:t xml:space="preserve">Server-side tool registry + JSON schema + pre-execution authorization</w:t>
            </w:r>
            <w:r w:rsidDel="00000000" w:rsidR="00000000" w:rsidRPr="00000000">
              <w:rPr>
                <w:rtl w:val="0"/>
              </w:rPr>
            </w:r>
          </w:p>
        </w:tc>
        <w:tc>
          <w:tcPr>
            <w:shd w:fill="fbfbfd" w:val="clear"/>
            <w:tcMar>
              <w:top w:w="65.0" w:type="dxa"/>
              <w:bottom w:w="65.0" w:type="dxa"/>
            </w:tcMar>
          </w:tcPr>
          <w:p w:rsidR="00000000" w:rsidDel="00000000" w:rsidP="00000000" w:rsidRDefault="00000000" w:rsidRPr="00000000" w14:paraId="00000423">
            <w:pPr>
              <w:spacing w:after="0" w:lineRule="auto"/>
              <w:rPr/>
            </w:pPr>
            <w:r w:rsidDel="00000000" w:rsidR="00000000" w:rsidRPr="00000000">
              <w:rPr>
                <w:color w:val="202335"/>
                <w:sz w:val="14"/>
                <w:szCs w:val="14"/>
                <w:rtl w:val="0"/>
              </w:rPr>
              <w:t xml:space="preserve">Reduces excessive agency and tool injection risk.</w:t>
            </w:r>
            <w:r w:rsidDel="00000000" w:rsidR="00000000" w:rsidRPr="00000000">
              <w:rPr>
                <w:rtl w:val="0"/>
              </w:rPr>
            </w:r>
          </w:p>
        </w:tc>
      </w:tr>
      <w:tr>
        <w:trPr>
          <w:cantSplit w:val="1"/>
          <w:tblHeader w:val="0"/>
        </w:trPr>
        <w:tc>
          <w:tcPr>
            <w:tcMar>
              <w:top w:w="65.0" w:type="dxa"/>
              <w:bottom w:w="65.0" w:type="dxa"/>
            </w:tcMar>
          </w:tcPr>
          <w:p w:rsidR="00000000" w:rsidDel="00000000" w:rsidP="00000000" w:rsidRDefault="00000000" w:rsidRPr="00000000" w14:paraId="00000424">
            <w:pPr>
              <w:spacing w:after="0" w:lineRule="auto"/>
              <w:rPr/>
            </w:pPr>
            <w:r w:rsidDel="00000000" w:rsidR="00000000" w:rsidRPr="00000000">
              <w:rPr>
                <w:color w:val="202335"/>
                <w:sz w:val="14"/>
                <w:szCs w:val="14"/>
                <w:rtl w:val="0"/>
              </w:rPr>
              <w:t xml:space="preserve">Raw transcript logging for observability</w:t>
            </w:r>
            <w:r w:rsidDel="00000000" w:rsidR="00000000" w:rsidRPr="00000000">
              <w:rPr>
                <w:rtl w:val="0"/>
              </w:rPr>
            </w:r>
          </w:p>
        </w:tc>
        <w:tc>
          <w:tcPr>
            <w:tcMar>
              <w:top w:w="65.0" w:type="dxa"/>
              <w:bottom w:w="65.0" w:type="dxa"/>
            </w:tcMar>
          </w:tcPr>
          <w:p w:rsidR="00000000" w:rsidDel="00000000" w:rsidP="00000000" w:rsidRDefault="00000000" w:rsidRPr="00000000" w14:paraId="00000425">
            <w:pPr>
              <w:spacing w:after="0" w:lineRule="auto"/>
              <w:rPr/>
            </w:pPr>
            <w:r w:rsidDel="00000000" w:rsidR="00000000" w:rsidRPr="00000000">
              <w:rPr>
                <w:color w:val="202335"/>
                <w:sz w:val="14"/>
                <w:szCs w:val="14"/>
                <w:rtl w:val="0"/>
              </w:rPr>
              <w:t xml:space="preserve">Redacted trace metadata + governed evidence access</w:t>
            </w:r>
            <w:r w:rsidDel="00000000" w:rsidR="00000000" w:rsidRPr="00000000">
              <w:rPr>
                <w:rtl w:val="0"/>
              </w:rPr>
            </w:r>
          </w:p>
        </w:tc>
        <w:tc>
          <w:tcPr>
            <w:tcMar>
              <w:top w:w="65.0" w:type="dxa"/>
              <w:bottom w:w="65.0" w:type="dxa"/>
            </w:tcMar>
          </w:tcPr>
          <w:p w:rsidR="00000000" w:rsidDel="00000000" w:rsidP="00000000" w:rsidRDefault="00000000" w:rsidRPr="00000000" w14:paraId="00000426">
            <w:pPr>
              <w:spacing w:after="0" w:lineRule="auto"/>
              <w:rPr/>
            </w:pPr>
            <w:r w:rsidDel="00000000" w:rsidR="00000000" w:rsidRPr="00000000">
              <w:rPr>
                <w:color w:val="202335"/>
                <w:sz w:val="14"/>
                <w:szCs w:val="14"/>
                <w:rtl w:val="0"/>
              </w:rPr>
              <w:t xml:space="preserve">Balances reproducibility with privacy/minimization.</w:t>
            </w:r>
            <w:r w:rsidDel="00000000" w:rsidR="00000000" w:rsidRPr="00000000">
              <w:rPr>
                <w:rtl w:val="0"/>
              </w:rPr>
            </w:r>
          </w:p>
        </w:tc>
      </w:tr>
      <w:tr>
        <w:trPr>
          <w:cantSplit w:val="1"/>
          <w:tblHeader w:val="0"/>
        </w:trPr>
        <w:tc>
          <w:tcPr>
            <w:shd w:fill="fbfbfd" w:val="clear"/>
            <w:tcMar>
              <w:top w:w="65.0" w:type="dxa"/>
              <w:bottom w:w="65.0" w:type="dxa"/>
            </w:tcMar>
          </w:tcPr>
          <w:p w:rsidR="00000000" w:rsidDel="00000000" w:rsidP="00000000" w:rsidRDefault="00000000" w:rsidRPr="00000000" w14:paraId="00000427">
            <w:pPr>
              <w:spacing w:after="0" w:lineRule="auto"/>
              <w:rPr/>
            </w:pPr>
            <w:r w:rsidDel="00000000" w:rsidR="00000000" w:rsidRPr="00000000">
              <w:rPr>
                <w:color w:val="202335"/>
                <w:sz w:val="14"/>
                <w:szCs w:val="14"/>
                <w:rtl w:val="0"/>
              </w:rPr>
              <w:t xml:space="preserve">Model fallback at any cost</w:t>
            </w:r>
            <w:r w:rsidDel="00000000" w:rsidR="00000000" w:rsidRPr="00000000">
              <w:rPr>
                <w:rtl w:val="0"/>
              </w:rPr>
            </w:r>
          </w:p>
        </w:tc>
        <w:tc>
          <w:tcPr>
            <w:shd w:fill="fbfbfd" w:val="clear"/>
            <w:tcMar>
              <w:top w:w="65.0" w:type="dxa"/>
              <w:bottom w:w="65.0" w:type="dxa"/>
            </w:tcMar>
          </w:tcPr>
          <w:p w:rsidR="00000000" w:rsidDel="00000000" w:rsidP="00000000" w:rsidRDefault="00000000" w:rsidRPr="00000000" w14:paraId="00000428">
            <w:pPr>
              <w:spacing w:after="0" w:lineRule="auto"/>
              <w:rPr/>
            </w:pPr>
            <w:r w:rsidDel="00000000" w:rsidR="00000000" w:rsidRPr="00000000">
              <w:rPr>
                <w:color w:val="202335"/>
                <w:sz w:val="14"/>
                <w:szCs w:val="14"/>
                <w:rtl w:val="0"/>
              </w:rPr>
              <w:t xml:space="preserve">Fallback only if provider profile satisfies same data/safety contract</w:t>
            </w:r>
            <w:r w:rsidDel="00000000" w:rsidR="00000000" w:rsidRPr="00000000">
              <w:rPr>
                <w:rtl w:val="0"/>
              </w:rPr>
            </w:r>
          </w:p>
        </w:tc>
        <w:tc>
          <w:tcPr>
            <w:shd w:fill="fbfbfd" w:val="clear"/>
            <w:tcMar>
              <w:top w:w="65.0" w:type="dxa"/>
              <w:bottom w:w="65.0" w:type="dxa"/>
            </w:tcMar>
          </w:tcPr>
          <w:p w:rsidR="00000000" w:rsidDel="00000000" w:rsidP="00000000" w:rsidRDefault="00000000" w:rsidRPr="00000000" w14:paraId="00000429">
            <w:pPr>
              <w:spacing w:after="0" w:lineRule="auto"/>
              <w:rPr/>
            </w:pPr>
            <w:r w:rsidDel="00000000" w:rsidR="00000000" w:rsidRPr="00000000">
              <w:rPr>
                <w:color w:val="202335"/>
                <w:sz w:val="14"/>
                <w:szCs w:val="14"/>
                <w:rtl w:val="0"/>
              </w:rPr>
              <w:t xml:space="preserve">Prevents hidden policy downgrades during outage.</w:t>
            </w:r>
            <w:r w:rsidDel="00000000" w:rsidR="00000000" w:rsidRPr="00000000">
              <w:rPr>
                <w:rtl w:val="0"/>
              </w:rPr>
            </w:r>
          </w:p>
        </w:tc>
      </w:tr>
      <w:tr>
        <w:trPr>
          <w:cantSplit w:val="1"/>
          <w:tblHeader w:val="0"/>
        </w:trPr>
        <w:tc>
          <w:tcPr>
            <w:tcMar>
              <w:top w:w="65.0" w:type="dxa"/>
              <w:bottom w:w="65.0" w:type="dxa"/>
            </w:tcMar>
          </w:tcPr>
          <w:p w:rsidR="00000000" w:rsidDel="00000000" w:rsidP="00000000" w:rsidRDefault="00000000" w:rsidRPr="00000000" w14:paraId="0000042A">
            <w:pPr>
              <w:spacing w:after="0" w:lineRule="auto"/>
              <w:rPr/>
            </w:pPr>
            <w:r w:rsidDel="00000000" w:rsidR="00000000" w:rsidRPr="00000000">
              <w:rPr>
                <w:color w:val="202335"/>
                <w:sz w:val="14"/>
                <w:szCs w:val="14"/>
                <w:rtl w:val="0"/>
              </w:rPr>
              <w:t xml:space="preserve">AI text and system truth visually mixed</w:t>
            </w:r>
            <w:r w:rsidDel="00000000" w:rsidR="00000000" w:rsidRPr="00000000">
              <w:rPr>
                <w:rtl w:val="0"/>
              </w:rPr>
            </w:r>
          </w:p>
        </w:tc>
        <w:tc>
          <w:tcPr>
            <w:tcMar>
              <w:top w:w="65.0" w:type="dxa"/>
              <w:bottom w:w="65.0" w:type="dxa"/>
            </w:tcMar>
          </w:tcPr>
          <w:p w:rsidR="00000000" w:rsidDel="00000000" w:rsidP="00000000" w:rsidRDefault="00000000" w:rsidRPr="00000000" w14:paraId="0000042B">
            <w:pPr>
              <w:spacing w:after="0" w:lineRule="auto"/>
              <w:rPr/>
            </w:pPr>
            <w:r w:rsidDel="00000000" w:rsidR="00000000" w:rsidRPr="00000000">
              <w:rPr>
                <w:color w:val="202335"/>
                <w:sz w:val="14"/>
                <w:szCs w:val="14"/>
                <w:rtl w:val="0"/>
              </w:rPr>
              <w:t xml:space="preserve">Distinct authoritative cards and trust labels</w:t>
            </w:r>
            <w:r w:rsidDel="00000000" w:rsidR="00000000" w:rsidRPr="00000000">
              <w:rPr>
                <w:rtl w:val="0"/>
              </w:rPr>
            </w:r>
          </w:p>
        </w:tc>
        <w:tc>
          <w:tcPr>
            <w:tcMar>
              <w:top w:w="65.0" w:type="dxa"/>
              <w:bottom w:w="65.0" w:type="dxa"/>
            </w:tcMar>
          </w:tcPr>
          <w:p w:rsidR="00000000" w:rsidDel="00000000" w:rsidP="00000000" w:rsidRDefault="00000000" w:rsidRPr="00000000" w14:paraId="0000042C">
            <w:pPr>
              <w:spacing w:after="0" w:lineRule="auto"/>
              <w:rPr/>
            </w:pPr>
            <w:r w:rsidDel="00000000" w:rsidR="00000000" w:rsidRPr="00000000">
              <w:rPr>
                <w:color w:val="202335"/>
                <w:sz w:val="14"/>
                <w:szCs w:val="14"/>
                <w:rtl w:val="0"/>
              </w:rPr>
              <w:t xml:space="preserve">Improves user comprehension and prevents automation bias.</w:t>
            </w:r>
            <w:r w:rsidDel="00000000" w:rsidR="00000000" w:rsidRPr="00000000">
              <w:rPr>
                <w:rtl w:val="0"/>
              </w:rPr>
            </w:r>
          </w:p>
        </w:tc>
      </w:tr>
      <w:tr>
        <w:trPr>
          <w:cantSplit w:val="1"/>
          <w:tblHeader w:val="0"/>
        </w:trPr>
        <w:tc>
          <w:tcPr>
            <w:shd w:fill="fbfbfd" w:val="clear"/>
            <w:tcMar>
              <w:top w:w="65.0" w:type="dxa"/>
              <w:bottom w:w="65.0" w:type="dxa"/>
            </w:tcMar>
          </w:tcPr>
          <w:p w:rsidR="00000000" w:rsidDel="00000000" w:rsidP="00000000" w:rsidRDefault="00000000" w:rsidRPr="00000000" w14:paraId="0000042D">
            <w:pPr>
              <w:spacing w:after="0" w:lineRule="auto"/>
              <w:rPr/>
            </w:pPr>
            <w:r w:rsidDel="00000000" w:rsidR="00000000" w:rsidRPr="00000000">
              <w:rPr>
                <w:color w:val="202335"/>
                <w:sz w:val="14"/>
                <w:szCs w:val="14"/>
                <w:rtl w:val="0"/>
              </w:rPr>
              <w:t xml:space="preserve">UK-first architecture</w:t>
            </w:r>
            <w:r w:rsidDel="00000000" w:rsidR="00000000" w:rsidRPr="00000000">
              <w:rPr>
                <w:rtl w:val="0"/>
              </w:rPr>
            </w:r>
          </w:p>
        </w:tc>
        <w:tc>
          <w:tcPr>
            <w:shd w:fill="fbfbfd" w:val="clear"/>
            <w:tcMar>
              <w:top w:w="65.0" w:type="dxa"/>
              <w:bottom w:w="65.0" w:type="dxa"/>
            </w:tcMar>
          </w:tcPr>
          <w:p w:rsidR="00000000" w:rsidDel="00000000" w:rsidP="00000000" w:rsidRDefault="00000000" w:rsidRPr="00000000" w14:paraId="0000042E">
            <w:pPr>
              <w:spacing w:after="0" w:lineRule="auto"/>
              <w:rPr/>
            </w:pPr>
            <w:r w:rsidDel="00000000" w:rsidR="00000000" w:rsidRPr="00000000">
              <w:rPr>
                <w:color w:val="202335"/>
                <w:sz w:val="14"/>
                <w:szCs w:val="14"/>
                <w:rtl w:val="0"/>
              </w:rPr>
              <w:t xml:space="preserve">Global core + market packs; England is a launch profile, not the core</w:t>
            </w:r>
            <w:r w:rsidDel="00000000" w:rsidR="00000000" w:rsidRPr="00000000">
              <w:rPr>
                <w:rtl w:val="0"/>
              </w:rPr>
            </w:r>
          </w:p>
        </w:tc>
        <w:tc>
          <w:tcPr>
            <w:shd w:fill="fbfbfd" w:val="clear"/>
            <w:tcMar>
              <w:top w:w="65.0" w:type="dxa"/>
              <w:bottom w:w="65.0" w:type="dxa"/>
            </w:tcMar>
          </w:tcPr>
          <w:p w:rsidR="00000000" w:rsidDel="00000000" w:rsidP="00000000" w:rsidRDefault="00000000" w:rsidRPr="00000000" w14:paraId="0000042F">
            <w:pPr>
              <w:spacing w:after="0" w:lineRule="auto"/>
              <w:rPr/>
            </w:pPr>
            <w:r w:rsidDel="00000000" w:rsidR="00000000" w:rsidRPr="00000000">
              <w:rPr>
                <w:color w:val="202335"/>
                <w:sz w:val="14"/>
                <w:szCs w:val="14"/>
                <w:rtl w:val="0"/>
              </w:rPr>
              <w:t xml:space="preserve">Prevents structural country lock-in.</w:t>
            </w:r>
            <w:r w:rsidDel="00000000" w:rsidR="00000000" w:rsidRPr="00000000">
              <w:rPr>
                <w:rtl w:val="0"/>
              </w:rPr>
            </w:r>
          </w:p>
        </w:tc>
      </w:tr>
    </w:tbl>
    <w:p w:rsidR="00000000" w:rsidDel="00000000" w:rsidP="00000000" w:rsidRDefault="00000000" w:rsidRPr="00000000" w14:paraId="00000430">
      <w:pPr>
        <w:spacing w:after="0" w:lineRule="auto"/>
        <w:rPr/>
      </w:pPr>
      <w:r w:rsidDel="00000000" w:rsidR="00000000" w:rsidRPr="00000000">
        <w:rPr>
          <w:rtl w:val="0"/>
        </w:rPr>
      </w:r>
    </w:p>
    <w:tbl>
      <w:tblPr>
        <w:tblStyle w:val="Table42"/>
        <w:tblW w:w="9994.0" w:type="dxa"/>
        <w:jc w:val="center"/>
        <w:tblLayout w:type="fixed"/>
        <w:tblLook w:val="0400"/>
      </w:tblPr>
      <w:tblGrid>
        <w:gridCol w:w="9994"/>
        <w:tblGridChange w:id="0">
          <w:tblGrid>
            <w:gridCol w:w="9994"/>
          </w:tblGrid>
        </w:tblGridChange>
      </w:tblGrid>
      <w:tr>
        <w:trPr>
          <w:cantSplit w:val="0"/>
          <w:tblHeader w:val="0"/>
        </w:trPr>
        <w:tc>
          <w:tcPr>
            <w:shd w:fill="eef7f5" w:val="clear"/>
            <w:tcMar>
              <w:top w:w="100.0" w:type="dxa"/>
              <w:bottom w:w="100.0" w:type="dxa"/>
            </w:tcMar>
          </w:tcPr>
          <w:p w:rsidR="00000000" w:rsidDel="00000000" w:rsidP="00000000" w:rsidRDefault="00000000" w:rsidRPr="00000000" w14:paraId="00000431">
            <w:pPr>
              <w:rPr/>
            </w:pPr>
            <w:r w:rsidDel="00000000" w:rsidR="00000000" w:rsidRPr="00000000">
              <w:rPr>
                <w:b w:val="1"/>
                <w:bCs w:val="1"/>
                <w:color w:val="137e73"/>
                <w:sz w:val="17"/>
                <w:szCs w:val="17"/>
                <w:rtl w:val="0"/>
              </w:rPr>
              <w:t xml:space="preserve">APPROVAL CONSEQUENCE  </w:t>
            </w:r>
            <w:r w:rsidDel="00000000" w:rsidR="00000000" w:rsidRPr="00000000">
              <w:rPr>
                <w:color w:val="202335"/>
                <w:sz w:val="18"/>
                <w:szCs w:val="18"/>
                <w:rtl w:val="0"/>
              </w:rPr>
              <w:t xml:space="preserve">Approval of this Engineering Wireframe should freeze the architectural boundaries for the next document. The PRD may define product scope and priorities, but it should not reopen authority separation, action-risk tiers, global/jurisdiction layering or the rule that AI cannot become the system of record without an explicit architecture change decision.</w:t>
            </w:r>
            <w:r w:rsidDel="00000000" w:rsidR="00000000" w:rsidRPr="00000000">
              <w:rPr>
                <w:rtl w:val="0"/>
              </w:rPr>
            </w:r>
          </w:p>
        </w:tc>
      </w:tr>
    </w:tbl>
    <w:p w:rsidR="00000000" w:rsidDel="00000000" w:rsidP="00000000" w:rsidRDefault="00000000" w:rsidRPr="00000000" w14:paraId="00000432">
      <w:pPr>
        <w:spacing w:after="0" w:lineRule="auto"/>
        <w:rPr/>
      </w:pPr>
      <w:r w:rsidDel="00000000" w:rsidR="00000000" w:rsidRPr="00000000">
        <w:rPr>
          <w:rtl w:val="0"/>
        </w:rPr>
      </w:r>
    </w:p>
    <w:p w:rsidR="00000000" w:rsidDel="00000000" w:rsidP="00000000" w:rsidRDefault="00000000" w:rsidRPr="00000000" w14:paraId="00000433">
      <w:pPr>
        <w:pStyle w:val="Heading1"/>
        <w:rPr/>
      </w:pPr>
      <w:r w:rsidDel="00000000" w:rsidR="00000000" w:rsidRPr="00000000">
        <w:rPr>
          <w:rtl w:val="0"/>
        </w:rPr>
        <w:t xml:space="preserve">23. Standards Baseline</w:t>
      </w:r>
    </w:p>
    <w:p w:rsidR="00000000" w:rsidDel="00000000" w:rsidP="00000000" w:rsidRDefault="00000000" w:rsidRPr="00000000" w14:paraId="00000434">
      <w:pPr>
        <w:rPr/>
      </w:pPr>
      <w:r w:rsidDel="00000000" w:rsidR="00000000" w:rsidRPr="00000000">
        <w:rPr>
          <w:i w:val="0"/>
          <w:iCs w:val="0"/>
          <w:rtl w:val="0"/>
        </w:rPr>
        <w:t xml:space="preserve">The implementation should be mapped to the following current baseline standards/guidance. These references inform the controls but do not replace Zoiko Rooms product, legal or security requirements.</w:t>
      </w:r>
      <w:r w:rsidDel="00000000" w:rsidR="00000000" w:rsidRPr="00000000">
        <w:rPr>
          <w:rtl w:val="0"/>
        </w:rPr>
      </w:r>
    </w:p>
    <w:tbl>
      <w:tblPr>
        <w:tblStyle w:val="Table43"/>
        <w:tblW w:w="9994.0" w:type="dxa"/>
        <w:jc w:val="center"/>
        <w:tblBorders>
          <w:top w:color="d9dce6" w:space="0" w:sz="3" w:val="single"/>
          <w:left w:color="d9dce6" w:space="0" w:sz="3" w:val="single"/>
          <w:bottom w:color="d9dce6" w:space="0" w:sz="3" w:val="single"/>
          <w:right w:color="d9dce6" w:space="0" w:sz="3" w:val="single"/>
          <w:insideH w:color="d9dce6" w:space="0" w:sz="3" w:val="single"/>
          <w:insideV w:color="d9dce6" w:space="0" w:sz="3" w:val="single"/>
        </w:tblBorders>
        <w:tblLayout w:type="fixed"/>
        <w:tblLook w:val="0400"/>
      </w:tblPr>
      <w:tblGrid>
        <w:gridCol w:w="4997"/>
        <w:gridCol w:w="4997"/>
        <w:tblGridChange w:id="0">
          <w:tblGrid>
            <w:gridCol w:w="4997"/>
            <w:gridCol w:w="4997"/>
          </w:tblGrid>
        </w:tblGridChange>
      </w:tblGrid>
      <w:tr>
        <w:trPr>
          <w:cantSplit w:val="0"/>
          <w:tblHeader w:val="1"/>
        </w:trPr>
        <w:tc>
          <w:tcPr>
            <w:shd w:fill="151a3d" w:val="clear"/>
            <w:tcMar>
              <w:top w:w="70.0" w:type="dxa"/>
              <w:bottom w:w="70.0" w:type="dxa"/>
            </w:tcMar>
          </w:tcPr>
          <w:p w:rsidR="00000000" w:rsidDel="00000000" w:rsidP="00000000" w:rsidRDefault="00000000" w:rsidRPr="00000000" w14:paraId="00000435">
            <w:pPr>
              <w:rPr/>
            </w:pPr>
            <w:r w:rsidDel="00000000" w:rsidR="00000000" w:rsidRPr="00000000">
              <w:rPr>
                <w:b w:val="1"/>
                <w:bCs w:val="1"/>
                <w:color w:val="ffffff"/>
                <w:sz w:val="15"/>
                <w:szCs w:val="15"/>
                <w:rtl w:val="0"/>
              </w:rPr>
              <w:t xml:space="preserve">Reference</w:t>
            </w:r>
            <w:r w:rsidDel="00000000" w:rsidR="00000000" w:rsidRPr="00000000">
              <w:rPr>
                <w:rtl w:val="0"/>
              </w:rPr>
            </w:r>
          </w:p>
        </w:tc>
        <w:tc>
          <w:tcPr>
            <w:shd w:fill="151a3d" w:val="clear"/>
            <w:tcMar>
              <w:top w:w="70.0" w:type="dxa"/>
              <w:bottom w:w="70.0" w:type="dxa"/>
            </w:tcMar>
          </w:tcPr>
          <w:p w:rsidR="00000000" w:rsidDel="00000000" w:rsidP="00000000" w:rsidRDefault="00000000" w:rsidRPr="00000000" w14:paraId="00000436">
            <w:pPr>
              <w:rPr/>
            </w:pPr>
            <w:r w:rsidDel="00000000" w:rsidR="00000000" w:rsidRPr="00000000">
              <w:rPr>
                <w:b w:val="1"/>
                <w:bCs w:val="1"/>
                <w:color w:val="ffffff"/>
                <w:sz w:val="15"/>
                <w:szCs w:val="15"/>
                <w:rtl w:val="0"/>
              </w:rPr>
              <w:t xml:space="preserve">Application to this wireframe</w:t>
            </w:r>
            <w:r w:rsidDel="00000000" w:rsidR="00000000" w:rsidRPr="00000000">
              <w:rPr>
                <w:rtl w:val="0"/>
              </w:rPr>
            </w:r>
          </w:p>
        </w:tc>
      </w:tr>
      <w:tr>
        <w:trPr>
          <w:cantSplit w:val="1"/>
          <w:tblHeader w:val="0"/>
        </w:trPr>
        <w:tc>
          <w:tcPr>
            <w:tcMar>
              <w:top w:w="65.0" w:type="dxa"/>
              <w:bottom w:w="65.0" w:type="dxa"/>
            </w:tcMar>
          </w:tcPr>
          <w:p w:rsidR="00000000" w:rsidDel="00000000" w:rsidP="00000000" w:rsidRDefault="00000000" w:rsidRPr="00000000" w14:paraId="00000437">
            <w:pPr>
              <w:spacing w:after="0" w:lineRule="auto"/>
              <w:rPr/>
            </w:pPr>
            <w:r w:rsidDel="00000000" w:rsidR="00000000" w:rsidRPr="00000000">
              <w:rPr>
                <w:color w:val="202335"/>
                <w:sz w:val="15"/>
                <w:szCs w:val="15"/>
                <w:rtl w:val="0"/>
              </w:rPr>
              <w:t xml:space="preserve">NIST AI 600-1 — Generative AI Profile for the AI Risk Management Framework</w:t>
            </w:r>
            <w:r w:rsidDel="00000000" w:rsidR="00000000" w:rsidRPr="00000000">
              <w:rPr>
                <w:rtl w:val="0"/>
              </w:rPr>
            </w:r>
          </w:p>
        </w:tc>
        <w:tc>
          <w:tcPr>
            <w:tcMar>
              <w:top w:w="65.0" w:type="dxa"/>
              <w:bottom w:w="65.0" w:type="dxa"/>
            </w:tcMar>
          </w:tcPr>
          <w:p w:rsidR="00000000" w:rsidDel="00000000" w:rsidP="00000000" w:rsidRDefault="00000000" w:rsidRPr="00000000" w14:paraId="00000438">
            <w:pPr>
              <w:spacing w:after="0" w:lineRule="auto"/>
              <w:rPr/>
            </w:pPr>
            <w:r w:rsidDel="00000000" w:rsidR="00000000" w:rsidRPr="00000000">
              <w:rPr>
                <w:color w:val="202335"/>
                <w:sz w:val="15"/>
                <w:szCs w:val="15"/>
                <w:rtl w:val="0"/>
              </w:rPr>
              <w:t xml:space="preserve">AI risk governance, measurement, trustworthiness and lifecycle controls.</w:t>
            </w:r>
            <w:r w:rsidDel="00000000" w:rsidR="00000000" w:rsidRPr="00000000">
              <w:rPr>
                <w:rtl w:val="0"/>
              </w:rPr>
            </w:r>
          </w:p>
        </w:tc>
      </w:tr>
      <w:tr>
        <w:trPr>
          <w:cantSplit w:val="1"/>
          <w:tblHeader w:val="0"/>
        </w:trPr>
        <w:tc>
          <w:tcPr>
            <w:shd w:fill="fbfbfd" w:val="clear"/>
            <w:tcMar>
              <w:top w:w="65.0" w:type="dxa"/>
              <w:bottom w:w="65.0" w:type="dxa"/>
            </w:tcMar>
          </w:tcPr>
          <w:p w:rsidR="00000000" w:rsidDel="00000000" w:rsidP="00000000" w:rsidRDefault="00000000" w:rsidRPr="00000000" w14:paraId="00000439">
            <w:pPr>
              <w:spacing w:after="0" w:lineRule="auto"/>
              <w:rPr/>
            </w:pPr>
            <w:r w:rsidDel="00000000" w:rsidR="00000000" w:rsidRPr="00000000">
              <w:rPr>
                <w:color w:val="202335"/>
                <w:sz w:val="15"/>
                <w:szCs w:val="15"/>
                <w:rtl w:val="0"/>
              </w:rPr>
              <w:t xml:space="preserve">OWASP GenAI LLM Top 10 2026</w:t>
            </w:r>
            <w:r w:rsidDel="00000000" w:rsidR="00000000" w:rsidRPr="00000000">
              <w:rPr>
                <w:rtl w:val="0"/>
              </w:rPr>
            </w:r>
          </w:p>
        </w:tc>
        <w:tc>
          <w:tcPr>
            <w:shd w:fill="fbfbfd" w:val="clear"/>
            <w:tcMar>
              <w:top w:w="65.0" w:type="dxa"/>
              <w:bottom w:w="65.0" w:type="dxa"/>
            </w:tcMar>
          </w:tcPr>
          <w:p w:rsidR="00000000" w:rsidDel="00000000" w:rsidP="00000000" w:rsidRDefault="00000000" w:rsidRPr="00000000" w14:paraId="0000043A">
            <w:pPr>
              <w:spacing w:after="0" w:lineRule="auto"/>
              <w:rPr/>
            </w:pPr>
            <w:r w:rsidDel="00000000" w:rsidR="00000000" w:rsidRPr="00000000">
              <w:rPr>
                <w:color w:val="202335"/>
                <w:sz w:val="15"/>
                <w:szCs w:val="15"/>
                <w:rtl w:val="0"/>
              </w:rPr>
              <w:t xml:space="preserve">Prompt injection, sensitive information disclosure, supply-chain/model/app risks and other LLM application security controls.</w:t>
            </w:r>
            <w:r w:rsidDel="00000000" w:rsidR="00000000" w:rsidRPr="00000000">
              <w:rPr>
                <w:rtl w:val="0"/>
              </w:rPr>
            </w:r>
          </w:p>
        </w:tc>
      </w:tr>
      <w:tr>
        <w:trPr>
          <w:cantSplit w:val="1"/>
          <w:tblHeader w:val="0"/>
        </w:trPr>
        <w:tc>
          <w:tcPr>
            <w:tcMar>
              <w:top w:w="65.0" w:type="dxa"/>
              <w:bottom w:w="65.0" w:type="dxa"/>
            </w:tcMar>
          </w:tcPr>
          <w:p w:rsidR="00000000" w:rsidDel="00000000" w:rsidP="00000000" w:rsidRDefault="00000000" w:rsidRPr="00000000" w14:paraId="0000043B">
            <w:pPr>
              <w:spacing w:after="0" w:lineRule="auto"/>
              <w:rPr/>
            </w:pPr>
            <w:r w:rsidDel="00000000" w:rsidR="00000000" w:rsidRPr="00000000">
              <w:rPr>
                <w:color w:val="202335"/>
                <w:sz w:val="15"/>
                <w:szCs w:val="15"/>
                <w:rtl w:val="0"/>
              </w:rPr>
              <w:t xml:space="preserve">OWASP Top 10 for Agentic Applications 2026</w:t>
            </w:r>
            <w:r w:rsidDel="00000000" w:rsidR="00000000" w:rsidRPr="00000000">
              <w:rPr>
                <w:rtl w:val="0"/>
              </w:rPr>
            </w:r>
          </w:p>
        </w:tc>
        <w:tc>
          <w:tcPr>
            <w:tcMar>
              <w:top w:w="65.0" w:type="dxa"/>
              <w:bottom w:w="65.0" w:type="dxa"/>
            </w:tcMar>
          </w:tcPr>
          <w:p w:rsidR="00000000" w:rsidDel="00000000" w:rsidP="00000000" w:rsidRDefault="00000000" w:rsidRPr="00000000" w14:paraId="0000043C">
            <w:pPr>
              <w:spacing w:after="0" w:lineRule="auto"/>
              <w:rPr/>
            </w:pPr>
            <w:r w:rsidDel="00000000" w:rsidR="00000000" w:rsidRPr="00000000">
              <w:rPr>
                <w:color w:val="202335"/>
                <w:sz w:val="15"/>
                <w:szCs w:val="15"/>
                <w:rtl w:val="0"/>
              </w:rPr>
              <w:t xml:space="preserve">Agent/tool autonomy, authorization and excessive-agency threat modeling.</w:t>
            </w:r>
            <w:r w:rsidDel="00000000" w:rsidR="00000000" w:rsidRPr="00000000">
              <w:rPr>
                <w:rtl w:val="0"/>
              </w:rPr>
            </w:r>
          </w:p>
        </w:tc>
      </w:tr>
      <w:tr>
        <w:trPr>
          <w:cantSplit w:val="1"/>
          <w:tblHeader w:val="0"/>
        </w:trPr>
        <w:tc>
          <w:tcPr>
            <w:shd w:fill="fbfbfd" w:val="clear"/>
            <w:tcMar>
              <w:top w:w="65.0" w:type="dxa"/>
              <w:bottom w:w="65.0" w:type="dxa"/>
            </w:tcMar>
          </w:tcPr>
          <w:p w:rsidR="00000000" w:rsidDel="00000000" w:rsidP="00000000" w:rsidRDefault="00000000" w:rsidRPr="00000000" w14:paraId="0000043D">
            <w:pPr>
              <w:spacing w:after="0" w:lineRule="auto"/>
              <w:rPr/>
            </w:pPr>
            <w:r w:rsidDel="00000000" w:rsidR="00000000" w:rsidRPr="00000000">
              <w:rPr>
                <w:color w:val="202335"/>
                <w:sz w:val="15"/>
                <w:szCs w:val="15"/>
                <w:rtl w:val="0"/>
              </w:rPr>
              <w:t xml:space="preserve">NIST SP 800-207 — Zero Trust Architecture</w:t>
            </w:r>
            <w:r w:rsidDel="00000000" w:rsidR="00000000" w:rsidRPr="00000000">
              <w:rPr>
                <w:rtl w:val="0"/>
              </w:rPr>
            </w:r>
          </w:p>
        </w:tc>
        <w:tc>
          <w:tcPr>
            <w:shd w:fill="fbfbfd" w:val="clear"/>
            <w:tcMar>
              <w:top w:w="65.0" w:type="dxa"/>
              <w:bottom w:w="65.0" w:type="dxa"/>
            </w:tcMar>
          </w:tcPr>
          <w:p w:rsidR="00000000" w:rsidDel="00000000" w:rsidP="00000000" w:rsidRDefault="00000000" w:rsidRPr="00000000" w14:paraId="0000043E">
            <w:pPr>
              <w:spacing w:after="0" w:lineRule="auto"/>
              <w:rPr/>
            </w:pPr>
            <w:r w:rsidDel="00000000" w:rsidR="00000000" w:rsidRPr="00000000">
              <w:rPr>
                <w:color w:val="202335"/>
                <w:sz w:val="15"/>
                <w:szCs w:val="15"/>
                <w:rtl w:val="0"/>
              </w:rPr>
              <w:t xml:space="preserve">No implicit trust across assistant, retrieval, tool and domain service boundaries.</w:t>
            </w:r>
            <w:r w:rsidDel="00000000" w:rsidR="00000000" w:rsidRPr="00000000">
              <w:rPr>
                <w:rtl w:val="0"/>
              </w:rPr>
            </w:r>
          </w:p>
        </w:tc>
      </w:tr>
      <w:tr>
        <w:trPr>
          <w:cantSplit w:val="1"/>
          <w:tblHeader w:val="0"/>
        </w:trPr>
        <w:tc>
          <w:tcPr>
            <w:tcMar>
              <w:top w:w="65.0" w:type="dxa"/>
              <w:bottom w:w="65.0" w:type="dxa"/>
            </w:tcMar>
          </w:tcPr>
          <w:p w:rsidR="00000000" w:rsidDel="00000000" w:rsidP="00000000" w:rsidRDefault="00000000" w:rsidRPr="00000000" w14:paraId="0000043F">
            <w:pPr>
              <w:spacing w:after="0" w:lineRule="auto"/>
              <w:rPr/>
            </w:pPr>
            <w:r w:rsidDel="00000000" w:rsidR="00000000" w:rsidRPr="00000000">
              <w:rPr>
                <w:color w:val="202335"/>
                <w:sz w:val="15"/>
                <w:szCs w:val="15"/>
                <w:rtl w:val="0"/>
              </w:rPr>
              <w:t xml:space="preserve">NIST SP 800-63-4 — Digital Identity Guidelines</w:t>
            </w:r>
            <w:r w:rsidDel="00000000" w:rsidR="00000000" w:rsidRPr="00000000">
              <w:rPr>
                <w:rtl w:val="0"/>
              </w:rPr>
            </w:r>
          </w:p>
        </w:tc>
        <w:tc>
          <w:tcPr>
            <w:tcMar>
              <w:top w:w="65.0" w:type="dxa"/>
              <w:bottom w:w="65.0" w:type="dxa"/>
            </w:tcMar>
          </w:tcPr>
          <w:p w:rsidR="00000000" w:rsidDel="00000000" w:rsidP="00000000" w:rsidRDefault="00000000" w:rsidRPr="00000000" w14:paraId="00000440">
            <w:pPr>
              <w:spacing w:after="0" w:lineRule="auto"/>
              <w:rPr/>
            </w:pPr>
            <w:r w:rsidDel="00000000" w:rsidR="00000000" w:rsidRPr="00000000">
              <w:rPr>
                <w:color w:val="202335"/>
                <w:sz w:val="15"/>
                <w:szCs w:val="15"/>
                <w:rtl w:val="0"/>
              </w:rPr>
              <w:t xml:space="preserve">Current identity/authentication assurance baseline for sensitive user actions.</w:t>
            </w:r>
            <w:r w:rsidDel="00000000" w:rsidR="00000000" w:rsidRPr="00000000">
              <w:rPr>
                <w:rtl w:val="0"/>
              </w:rPr>
            </w:r>
          </w:p>
        </w:tc>
      </w:tr>
      <w:tr>
        <w:trPr>
          <w:cantSplit w:val="1"/>
          <w:tblHeader w:val="0"/>
        </w:trPr>
        <w:tc>
          <w:tcPr>
            <w:shd w:fill="fbfbfd" w:val="clear"/>
            <w:tcMar>
              <w:top w:w="65.0" w:type="dxa"/>
              <w:bottom w:w="65.0" w:type="dxa"/>
            </w:tcMar>
          </w:tcPr>
          <w:p w:rsidR="00000000" w:rsidDel="00000000" w:rsidP="00000000" w:rsidRDefault="00000000" w:rsidRPr="00000000" w14:paraId="00000441">
            <w:pPr>
              <w:spacing w:after="0" w:lineRule="auto"/>
              <w:rPr/>
            </w:pPr>
            <w:r w:rsidDel="00000000" w:rsidR="00000000" w:rsidRPr="00000000">
              <w:rPr>
                <w:color w:val="202335"/>
                <w:sz w:val="15"/>
                <w:szCs w:val="15"/>
                <w:rtl w:val="0"/>
              </w:rPr>
              <w:t xml:space="preserve">W3C WCAG 2.2</w:t>
            </w:r>
            <w:r w:rsidDel="00000000" w:rsidR="00000000" w:rsidRPr="00000000">
              <w:rPr>
                <w:rtl w:val="0"/>
              </w:rPr>
            </w:r>
          </w:p>
        </w:tc>
        <w:tc>
          <w:tcPr>
            <w:shd w:fill="fbfbfd" w:val="clear"/>
            <w:tcMar>
              <w:top w:w="65.0" w:type="dxa"/>
              <w:bottom w:w="65.0" w:type="dxa"/>
            </w:tcMar>
          </w:tcPr>
          <w:p w:rsidR="00000000" w:rsidDel="00000000" w:rsidP="00000000" w:rsidRDefault="00000000" w:rsidRPr="00000000" w14:paraId="00000442">
            <w:pPr>
              <w:spacing w:after="0" w:lineRule="auto"/>
              <w:rPr/>
            </w:pPr>
            <w:r w:rsidDel="00000000" w:rsidR="00000000" w:rsidRPr="00000000">
              <w:rPr>
                <w:color w:val="202335"/>
                <w:sz w:val="15"/>
                <w:szCs w:val="15"/>
                <w:rtl w:val="0"/>
              </w:rPr>
              <w:t xml:space="preserve">Accessibility baseline; target AA conformance for assistant UI.</w:t>
            </w:r>
            <w:r w:rsidDel="00000000" w:rsidR="00000000" w:rsidRPr="00000000">
              <w:rPr>
                <w:rtl w:val="0"/>
              </w:rPr>
            </w:r>
          </w:p>
        </w:tc>
      </w:tr>
      <w:tr>
        <w:trPr>
          <w:cantSplit w:val="1"/>
          <w:tblHeader w:val="0"/>
        </w:trPr>
        <w:tc>
          <w:tcPr>
            <w:tcMar>
              <w:top w:w="65.0" w:type="dxa"/>
              <w:bottom w:w="65.0" w:type="dxa"/>
            </w:tcMar>
          </w:tcPr>
          <w:p w:rsidR="00000000" w:rsidDel="00000000" w:rsidP="00000000" w:rsidRDefault="00000000" w:rsidRPr="00000000" w14:paraId="00000443">
            <w:pPr>
              <w:spacing w:after="0" w:lineRule="auto"/>
              <w:rPr/>
            </w:pPr>
            <w:r w:rsidDel="00000000" w:rsidR="00000000" w:rsidRPr="00000000">
              <w:rPr>
                <w:color w:val="202335"/>
                <w:sz w:val="15"/>
                <w:szCs w:val="15"/>
                <w:rtl w:val="0"/>
              </w:rPr>
              <w:t xml:space="preserve">OpenAPI Specification 3.2.0</w:t>
            </w:r>
            <w:r w:rsidDel="00000000" w:rsidR="00000000" w:rsidRPr="00000000">
              <w:rPr>
                <w:rtl w:val="0"/>
              </w:rPr>
            </w:r>
          </w:p>
        </w:tc>
        <w:tc>
          <w:tcPr>
            <w:tcMar>
              <w:top w:w="65.0" w:type="dxa"/>
              <w:bottom w:w="65.0" w:type="dxa"/>
            </w:tcMar>
          </w:tcPr>
          <w:p w:rsidR="00000000" w:rsidDel="00000000" w:rsidP="00000000" w:rsidRDefault="00000000" w:rsidRPr="00000000" w14:paraId="00000444">
            <w:pPr>
              <w:spacing w:after="0" w:lineRule="auto"/>
              <w:rPr/>
            </w:pPr>
            <w:r w:rsidDel="00000000" w:rsidR="00000000" w:rsidRPr="00000000">
              <w:rPr>
                <w:color w:val="202335"/>
                <w:sz w:val="15"/>
                <w:szCs w:val="15"/>
                <w:rtl w:val="0"/>
              </w:rPr>
              <w:t xml:space="preserve">Current API description baseline for the later API documentation deliverable.</w:t>
            </w:r>
            <w:r w:rsidDel="00000000" w:rsidR="00000000" w:rsidRPr="00000000">
              <w:rPr>
                <w:rtl w:val="0"/>
              </w:rPr>
            </w:r>
          </w:p>
        </w:tc>
      </w:tr>
    </w:tbl>
    <w:p w:rsidR="00000000" w:rsidDel="00000000" w:rsidP="00000000" w:rsidRDefault="00000000" w:rsidRPr="00000000" w14:paraId="00000445">
      <w:pPr>
        <w:spacing w:after="0" w:lineRule="auto"/>
        <w:rPr/>
      </w:pPr>
      <w:r w:rsidDel="00000000" w:rsidR="00000000" w:rsidRPr="00000000">
        <w:rPr>
          <w:rtl w:val="0"/>
        </w:rPr>
      </w:r>
    </w:p>
    <w:p w:rsidR="00000000" w:rsidDel="00000000" w:rsidP="00000000" w:rsidRDefault="00000000" w:rsidRPr="00000000" w14:paraId="00000446">
      <w:pPr>
        <w:pStyle w:val="Heading1"/>
        <w:rPr/>
      </w:pPr>
      <w:r w:rsidDel="00000000" w:rsidR="00000000" w:rsidRPr="00000000">
        <w:rPr>
          <w:rtl w:val="0"/>
        </w:rPr>
        <w:t xml:space="preserve">Approval Gate</w:t>
      </w:r>
    </w:p>
    <w:tbl>
      <w:tblPr>
        <w:tblStyle w:val="Table44"/>
        <w:tblW w:w="9993.0" w:type="dxa"/>
        <w:jc w:val="center"/>
        <w:tblBorders>
          <w:top w:color="d9dce6" w:space="0" w:sz="3" w:val="single"/>
          <w:left w:color="d9dce6" w:space="0" w:sz="3" w:val="single"/>
          <w:bottom w:color="d9dce6" w:space="0" w:sz="3" w:val="single"/>
          <w:right w:color="d9dce6" w:space="0" w:sz="3" w:val="single"/>
          <w:insideH w:color="d9dce6" w:space="0" w:sz="3" w:val="single"/>
          <w:insideV w:color="d9dce6" w:space="0" w:sz="3" w:val="single"/>
        </w:tblBorders>
        <w:tblLayout w:type="fixed"/>
        <w:tblLook w:val="0400"/>
      </w:tblPr>
      <w:tblGrid>
        <w:gridCol w:w="3331"/>
        <w:gridCol w:w="3331"/>
        <w:gridCol w:w="3331"/>
        <w:tblGridChange w:id="0">
          <w:tblGrid>
            <w:gridCol w:w="3331"/>
            <w:gridCol w:w="3331"/>
            <w:gridCol w:w="3331"/>
          </w:tblGrid>
        </w:tblGridChange>
      </w:tblGrid>
      <w:tr>
        <w:trPr>
          <w:cantSplit w:val="0"/>
          <w:tblHeader w:val="0"/>
        </w:trPr>
        <w:tc>
          <w:tcPr>
            <w:shd w:fill="151a3d" w:val="clear"/>
          </w:tcPr>
          <w:p w:rsidR="00000000" w:rsidDel="00000000" w:rsidP="00000000" w:rsidRDefault="00000000" w:rsidRPr="00000000" w14:paraId="00000447">
            <w:pPr>
              <w:rPr/>
            </w:pPr>
            <w:r w:rsidDel="00000000" w:rsidR="00000000" w:rsidRPr="00000000">
              <w:rPr>
                <w:b w:val="1"/>
                <w:bCs w:val="1"/>
                <w:color w:val="ffffff"/>
                <w:sz w:val="16"/>
                <w:szCs w:val="16"/>
                <w:rtl w:val="0"/>
              </w:rPr>
              <w:t xml:space="preserve">Decision</w:t>
            </w:r>
            <w:r w:rsidDel="00000000" w:rsidR="00000000" w:rsidRPr="00000000">
              <w:rPr>
                <w:rtl w:val="0"/>
              </w:rPr>
            </w:r>
          </w:p>
        </w:tc>
        <w:tc>
          <w:tcPr>
            <w:shd w:fill="151a3d" w:val="clear"/>
          </w:tcPr>
          <w:p w:rsidR="00000000" w:rsidDel="00000000" w:rsidP="00000000" w:rsidRDefault="00000000" w:rsidRPr="00000000" w14:paraId="00000448">
            <w:pPr>
              <w:rPr/>
            </w:pPr>
            <w:r w:rsidDel="00000000" w:rsidR="00000000" w:rsidRPr="00000000">
              <w:rPr>
                <w:b w:val="1"/>
                <w:bCs w:val="1"/>
                <w:color w:val="ffffff"/>
                <w:sz w:val="16"/>
                <w:szCs w:val="16"/>
                <w:rtl w:val="0"/>
              </w:rPr>
              <w:t xml:space="preserve">Approver</w:t>
            </w:r>
            <w:r w:rsidDel="00000000" w:rsidR="00000000" w:rsidRPr="00000000">
              <w:rPr>
                <w:rtl w:val="0"/>
              </w:rPr>
            </w:r>
          </w:p>
        </w:tc>
        <w:tc>
          <w:tcPr>
            <w:shd w:fill="151a3d" w:val="clear"/>
          </w:tcPr>
          <w:p w:rsidR="00000000" w:rsidDel="00000000" w:rsidP="00000000" w:rsidRDefault="00000000" w:rsidRPr="00000000" w14:paraId="00000449">
            <w:pPr>
              <w:rPr/>
            </w:pPr>
            <w:r w:rsidDel="00000000" w:rsidR="00000000" w:rsidRPr="00000000">
              <w:rPr>
                <w:b w:val="1"/>
                <w:bCs w:val="1"/>
                <w:color w:val="ffffff"/>
                <w:sz w:val="16"/>
                <w:szCs w:val="16"/>
                <w:rtl w:val="0"/>
              </w:rPr>
              <w:t xml:space="preserve">Date / Notes</w:t>
            </w:r>
            <w:r w:rsidDel="00000000" w:rsidR="00000000" w:rsidRPr="00000000">
              <w:rPr>
                <w:rtl w:val="0"/>
              </w:rPr>
            </w:r>
          </w:p>
        </w:tc>
      </w:tr>
      <w:tr>
        <w:trPr>
          <w:cantSplit w:val="0"/>
          <w:tblHeader w:val="0"/>
        </w:trPr>
        <w:tc>
          <w:tcPr>
            <w:tcMar>
              <w:top w:w="120.0" w:type="dxa"/>
              <w:bottom w:w="220.0" w:type="dxa"/>
            </w:tcMar>
          </w:tcPr>
          <w:p w:rsidR="00000000" w:rsidDel="00000000" w:rsidP="00000000" w:rsidRDefault="00000000" w:rsidRPr="00000000" w14:paraId="0000044A">
            <w:pPr>
              <w:rPr/>
            </w:pPr>
            <w:r w:rsidDel="00000000" w:rsidR="00000000" w:rsidRPr="00000000">
              <w:rPr>
                <w:color w:val="202335"/>
                <w:sz w:val="16"/>
                <w:szCs w:val="16"/>
                <w:rtl w:val="0"/>
              </w:rPr>
              <w:t xml:space="preserve">Approve Document 1</w:t>
            </w:r>
            <w:r w:rsidDel="00000000" w:rsidR="00000000" w:rsidRPr="00000000">
              <w:rPr>
                <w:rtl w:val="0"/>
              </w:rPr>
            </w:r>
          </w:p>
        </w:tc>
        <w:tc>
          <w:tcPr>
            <w:tcMar>
              <w:top w:w="120.0" w:type="dxa"/>
              <w:bottom w:w="220.0" w:type="dxa"/>
            </w:tcMar>
          </w:tcPr>
          <w:p w:rsidR="00000000" w:rsidDel="00000000" w:rsidP="00000000" w:rsidRDefault="00000000" w:rsidRPr="00000000" w14:paraId="0000044B">
            <w:pPr>
              <w:rPr/>
            </w:pPr>
            <w:r w:rsidDel="00000000" w:rsidR="00000000" w:rsidRPr="00000000">
              <w:rPr>
                <w:color w:val="202335"/>
                <w:sz w:val="16"/>
                <w:szCs w:val="16"/>
                <w:rtl w:val="0"/>
              </w:rPr>
              <w:t xml:space="preserve">Founder / Executive Chairman</w:t>
            </w:r>
            <w:r w:rsidDel="00000000" w:rsidR="00000000" w:rsidRPr="00000000">
              <w:rPr>
                <w:rtl w:val="0"/>
              </w:rPr>
            </w:r>
          </w:p>
        </w:tc>
        <w:tc>
          <w:tcPr>
            <w:tcMar>
              <w:top w:w="120.0" w:type="dxa"/>
              <w:bottom w:w="220.0" w:type="dxa"/>
            </w:tcMar>
          </w:tcPr>
          <w:p w:rsidR="00000000" w:rsidDel="00000000" w:rsidP="00000000" w:rsidRDefault="00000000" w:rsidRPr="00000000" w14:paraId="0000044C">
            <w:pPr>
              <w:rPr/>
            </w:pPr>
            <w:r w:rsidDel="00000000" w:rsidR="00000000" w:rsidRPr="00000000">
              <w:rPr>
                <w:rtl w:val="0"/>
              </w:rPr>
            </w:r>
          </w:p>
        </w:tc>
      </w:tr>
      <w:tr>
        <w:trPr>
          <w:cantSplit w:val="0"/>
          <w:tblHeader w:val="0"/>
        </w:trPr>
        <w:tc>
          <w:tcPr>
            <w:tcMar>
              <w:top w:w="120.0" w:type="dxa"/>
              <w:bottom w:w="220.0" w:type="dxa"/>
            </w:tcMar>
          </w:tcPr>
          <w:p w:rsidR="00000000" w:rsidDel="00000000" w:rsidP="00000000" w:rsidRDefault="00000000" w:rsidRPr="00000000" w14:paraId="0000044D">
            <w:pPr>
              <w:rPr/>
            </w:pPr>
            <w:r w:rsidDel="00000000" w:rsidR="00000000" w:rsidRPr="00000000">
              <w:rPr>
                <w:color w:val="202335"/>
                <w:sz w:val="16"/>
                <w:szCs w:val="16"/>
                <w:rtl w:val="0"/>
              </w:rPr>
              <w:t xml:space="preserve">Approve with amendments</w:t>
            </w:r>
            <w:r w:rsidDel="00000000" w:rsidR="00000000" w:rsidRPr="00000000">
              <w:rPr>
                <w:rtl w:val="0"/>
              </w:rPr>
            </w:r>
          </w:p>
        </w:tc>
        <w:tc>
          <w:tcPr>
            <w:tcMar>
              <w:top w:w="120.0" w:type="dxa"/>
              <w:bottom w:w="220.0" w:type="dxa"/>
            </w:tcMar>
          </w:tcPr>
          <w:p w:rsidR="00000000" w:rsidDel="00000000" w:rsidP="00000000" w:rsidRDefault="00000000" w:rsidRPr="00000000" w14:paraId="0000044E">
            <w:pPr>
              <w:rPr/>
            </w:pPr>
            <w:r w:rsidDel="00000000" w:rsidR="00000000" w:rsidRPr="00000000">
              <w:rPr>
                <w:rtl w:val="0"/>
              </w:rPr>
            </w:r>
          </w:p>
        </w:tc>
        <w:tc>
          <w:tcPr>
            <w:tcMar>
              <w:top w:w="120.0" w:type="dxa"/>
              <w:bottom w:w="220.0" w:type="dxa"/>
            </w:tcMar>
          </w:tcPr>
          <w:p w:rsidR="00000000" w:rsidDel="00000000" w:rsidP="00000000" w:rsidRDefault="00000000" w:rsidRPr="00000000" w14:paraId="0000044F">
            <w:pPr>
              <w:rPr/>
            </w:pPr>
            <w:r w:rsidDel="00000000" w:rsidR="00000000" w:rsidRPr="00000000">
              <w:rPr>
                <w:rtl w:val="0"/>
              </w:rPr>
            </w:r>
          </w:p>
        </w:tc>
      </w:tr>
      <w:tr>
        <w:trPr>
          <w:cantSplit w:val="0"/>
          <w:tblHeader w:val="0"/>
        </w:trPr>
        <w:tc>
          <w:tcPr>
            <w:tcMar>
              <w:top w:w="120.0" w:type="dxa"/>
              <w:bottom w:w="220.0" w:type="dxa"/>
            </w:tcMar>
          </w:tcPr>
          <w:p w:rsidR="00000000" w:rsidDel="00000000" w:rsidP="00000000" w:rsidRDefault="00000000" w:rsidRPr="00000000" w14:paraId="00000450">
            <w:pPr>
              <w:rPr/>
            </w:pPr>
            <w:r w:rsidDel="00000000" w:rsidR="00000000" w:rsidRPr="00000000">
              <w:rPr>
                <w:color w:val="202335"/>
                <w:sz w:val="16"/>
                <w:szCs w:val="16"/>
                <w:rtl w:val="0"/>
              </w:rPr>
              <w:t xml:space="preserve">Do not approve / revise</w:t>
            </w:r>
            <w:r w:rsidDel="00000000" w:rsidR="00000000" w:rsidRPr="00000000">
              <w:rPr>
                <w:rtl w:val="0"/>
              </w:rPr>
            </w:r>
          </w:p>
        </w:tc>
        <w:tc>
          <w:tcPr>
            <w:tcMar>
              <w:top w:w="120.0" w:type="dxa"/>
              <w:bottom w:w="220.0" w:type="dxa"/>
            </w:tcMar>
          </w:tcPr>
          <w:p w:rsidR="00000000" w:rsidDel="00000000" w:rsidP="00000000" w:rsidRDefault="00000000" w:rsidRPr="00000000" w14:paraId="00000451">
            <w:pPr>
              <w:rPr/>
            </w:pPr>
            <w:r w:rsidDel="00000000" w:rsidR="00000000" w:rsidRPr="00000000">
              <w:rPr>
                <w:rtl w:val="0"/>
              </w:rPr>
            </w:r>
          </w:p>
        </w:tc>
        <w:tc>
          <w:tcPr>
            <w:tcMar>
              <w:top w:w="120.0" w:type="dxa"/>
              <w:bottom w:w="220.0" w:type="dxa"/>
            </w:tcMar>
          </w:tcPr>
          <w:p w:rsidR="00000000" w:rsidDel="00000000" w:rsidP="00000000" w:rsidRDefault="00000000" w:rsidRPr="00000000" w14:paraId="00000452">
            <w:pPr>
              <w:rPr/>
            </w:pPr>
            <w:r w:rsidDel="00000000" w:rsidR="00000000" w:rsidRPr="00000000">
              <w:rPr>
                <w:rtl w:val="0"/>
              </w:rPr>
            </w:r>
          </w:p>
        </w:tc>
      </w:tr>
    </w:tbl>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6" w:type="default"/>
      <w:footerReference r:id="rId7" w:type="default"/>
      <w:pgSz w:h="15840" w:w="12240" w:orient="portrait"/>
      <w:pgMar w:bottom="936" w:top="1037" w:left="1123" w:right="1123"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mo"/>
  <w:font w:name="Calibri"/>
  <w:font w:name="Arial"/>
  <w:font w:name="Liberation Mono"/>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mo" w:cs="Arimo" w:eastAsia="Arimo" w:hAnsi="Arimo"/>
        <w:b w:val="0"/>
        <w:bCs w:val="0"/>
        <w:i w:val="0"/>
        <w:iCs w:val="0"/>
        <w:smallCaps w:val="0"/>
        <w:strike w:val="0"/>
        <w:color w:val="202335"/>
        <w:sz w:val="18"/>
        <w:szCs w:val="18"/>
        <w:u w:val="none"/>
        <w:shd w:fill="auto" w:val="clear"/>
        <w:vertAlign w:val="baseline"/>
      </w:rPr>
    </w:pPr>
    <w:r w:rsidDel="00000000" w:rsidR="00000000" w:rsidRPr="00000000">
      <w:rPr>
        <w:rFonts w:ascii="Arimo" w:cs="Arimo" w:eastAsia="Arimo" w:hAnsi="Arimo"/>
        <w:b w:val="0"/>
        <w:bCs w:val="0"/>
        <w:i w:val="0"/>
        <w:iCs w:val="0"/>
        <w:smallCaps w:val="0"/>
        <w:strike w:val="0"/>
        <w:color w:val="5b6178"/>
        <w:sz w:val="15"/>
        <w:szCs w:val="15"/>
        <w:u w:val="none"/>
        <w:shd w:fill="auto" w:val="clear"/>
        <w:vertAlign w:val="baseline"/>
        <w:rtl w:val="0"/>
      </w:rPr>
      <w:t xml:space="preserve">ZR-AI-ENG-WF-001  •  v1.0  •  19 August 2026</w:t>
    </w:r>
    <w:r w:rsidDel="00000000" w:rsidR="00000000" w:rsidRPr="00000000">
      <w:rPr>
        <w:rtl w:val="0"/>
      </w:rPr>
    </w:r>
  </w:p>
  <w:p w:rsidR="00000000" w:rsidDel="00000000" w:rsidP="00000000" w:rsidRDefault="00000000" w:rsidRPr="00000000" w14:paraId="00000456">
    <w:pPr>
      <w:jc w:val="right"/>
      <w:rPr/>
    </w:pPr>
    <w:r w:rsidDel="00000000" w:rsidR="00000000" w:rsidRPr="00000000">
      <w:rPr>
        <w:color w:val="5b6178"/>
        <w:sz w:val="15"/>
        <w:szCs w:val="15"/>
        <w:rtl w:val="0"/>
      </w:rPr>
      <w:t xml:space="preserve">Page </w:t>
    </w:r>
    <w:r w:rsidDel="00000000" w:rsidR="00000000" w:rsidRPr="00000000">
      <w:rPr>
        <w:color w:val="5b6178"/>
        <w:sz w:val="15"/>
        <w:szCs w:val="15"/>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54">
    <w:pPr>
      <w:keepNext w:val="0"/>
      <w:keepLines w:val="0"/>
      <w:pageBreakBefore w:val="0"/>
      <w:widowControl w:val="1"/>
      <w:pBdr>
        <w:top w:space="0" w:sz="0" w:val="nil"/>
        <w:left w:space="0" w:sz="0" w:val="nil"/>
        <w:bottom w:color="b65a3a" w:space="3" w:sz="8" w:val="single"/>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mo" w:cs="Arimo" w:eastAsia="Arimo" w:hAnsi="Arimo"/>
        <w:b w:val="0"/>
        <w:bCs w:val="0"/>
        <w:i w:val="0"/>
        <w:iCs w:val="0"/>
        <w:smallCaps w:val="0"/>
        <w:strike w:val="0"/>
        <w:color w:val="202335"/>
        <w:sz w:val="18"/>
        <w:szCs w:val="18"/>
        <w:u w:val="none"/>
        <w:shd w:fill="auto" w:val="clear"/>
        <w:vertAlign w:val="baseline"/>
      </w:rPr>
    </w:pPr>
    <w:r w:rsidDel="00000000" w:rsidR="00000000" w:rsidRPr="00000000">
      <w:rPr>
        <w:rFonts w:ascii="Arimo" w:cs="Arimo" w:eastAsia="Arimo" w:hAnsi="Arimo"/>
        <w:b w:val="1"/>
        <w:bCs w:val="1"/>
        <w:i w:val="0"/>
        <w:iCs w:val="0"/>
        <w:smallCaps w:val="0"/>
        <w:strike w:val="0"/>
        <w:color w:val="151a3d"/>
        <w:sz w:val="15"/>
        <w:szCs w:val="15"/>
        <w:u w:val="none"/>
        <w:shd w:fill="auto" w:val="clear"/>
        <w:vertAlign w:val="baseline"/>
        <w:rtl w:val="0"/>
      </w:rPr>
      <w:t xml:space="preserve">ZOIKO ROOMS  |  AI ASSISTANT ENGINEERING WIREFRAME</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mo" w:cs="Arimo" w:eastAsia="Arimo" w:hAnsi="Arimo"/>
        <w:color w:val="202335"/>
        <w:sz w:val="18"/>
        <w:szCs w:val="18"/>
        <w:lang w:val="en"/>
      </w:rPr>
    </w:rPrDefault>
    <w:pPrDefault>
      <w:pPr>
        <w:spacing w:after="9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00" w:before="260" w:lineRule="auto"/>
    </w:pPr>
    <w:rPr>
      <w:rFonts w:ascii="Arimo" w:cs="Arimo" w:eastAsia="Arimo" w:hAnsi="Arimo"/>
      <w:b w:val="1"/>
      <w:bCs w:val="1"/>
      <w:color w:val="151a3d"/>
      <w:sz w:val="34"/>
      <w:szCs w:val="34"/>
    </w:rPr>
  </w:style>
  <w:style w:type="paragraph" w:styleId="Heading2">
    <w:name w:val="heading 2"/>
    <w:basedOn w:val="Normal"/>
    <w:next w:val="Normal"/>
    <w:pPr>
      <w:keepNext w:val="1"/>
      <w:keepLines w:val="1"/>
      <w:spacing w:after="60" w:before="180" w:lineRule="auto"/>
    </w:pPr>
    <w:rPr>
      <w:rFonts w:ascii="Arimo" w:cs="Arimo" w:eastAsia="Arimo" w:hAnsi="Arimo"/>
      <w:b w:val="1"/>
      <w:bCs w:val="1"/>
      <w:color w:val="b65a3a"/>
      <w:sz w:val="25"/>
      <w:szCs w:val="25"/>
    </w:rPr>
  </w:style>
  <w:style w:type="paragraph" w:styleId="Heading3">
    <w:name w:val="heading 3"/>
    <w:basedOn w:val="Normal"/>
    <w:next w:val="Normal"/>
    <w:pPr>
      <w:keepNext w:val="1"/>
      <w:keepLines w:val="1"/>
      <w:spacing w:after="40" w:before="140" w:lineRule="auto"/>
    </w:pPr>
    <w:rPr>
      <w:rFonts w:ascii="Arimo" w:cs="Arimo" w:eastAsia="Arimo" w:hAnsi="Arimo"/>
      <w:b w:val="1"/>
      <w:bCs w:val="1"/>
      <w:color w:val="137e73"/>
      <w:sz w:val="21"/>
      <w:szCs w:val="21"/>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keepNext w:val="1"/>
      <w:pBdr>
        <w:bottom w:color="4f81bd" w:space="4" w:sz="8" w:val="single"/>
      </w:pBdr>
      <w:spacing w:after="160" w:before="0" w:line="240" w:lineRule="auto"/>
    </w:pPr>
    <w:rPr>
      <w:rFonts w:ascii="Arimo" w:cs="Arimo" w:eastAsia="Arimo" w:hAnsi="Arimo"/>
      <w:b w:val="1"/>
      <w:bCs w:val="1"/>
      <w:color w:val="151a3d"/>
      <w:sz w:val="54"/>
      <w:szCs w:val="54"/>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