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ZOIKORUM™ Backend Engineering Handbook</w:t>
      </w:r>
    </w:p>
    <w:p w:rsidR="00000000" w:rsidDel="00000000" w:rsidP="00000000" w:rsidRDefault="00000000" w:rsidRPr="00000000" w14:paraId="00000002">
      <w:pPr>
        <w:pStyle w:val="Subtitle"/>
        <w:rPr/>
      </w:pPr>
      <w:r w:rsidDel="00000000" w:rsidR="00000000" w:rsidRPr="00000000">
        <w:rPr>
          <w:rtl w:val="0"/>
        </w:rPr>
        <w:t xml:space="preserve">A Practical Build Tutorial for a Young Tactile Engineering Team</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Office of the CTO</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207244110"/>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bookmarkStart w:colFirst="0" w:colLast="0" w:name="2fc08sidep51" w:id="0"/>
    <w:bookmarkEnd w:id="0"/>
    <w:p w:rsidR="00000000" w:rsidDel="00000000" w:rsidP="00000000" w:rsidRDefault="00000000" w:rsidRPr="00000000" w14:paraId="00000008">
      <w:pPr>
        <w:pStyle w:val="Heading1"/>
        <w:rPr/>
      </w:pPr>
      <w:r w:rsidDel="00000000" w:rsidR="00000000" w:rsidRPr="00000000">
        <w:rPr>
          <w:rtl w:val="0"/>
        </w:rPr>
        <w:t xml:space="preserve">1</w:t>
        <w:tab/>
        <w:t xml:space="preserve">ZOIKORUM™ Backend Engineering Handbook</w:t>
      </w:r>
    </w:p>
    <w:bookmarkStart w:colFirst="0" w:colLast="0" w:name="9332df1qbssq" w:id="1"/>
    <w:bookmarkEnd w:id="1"/>
    <w:p w:rsidR="00000000" w:rsidDel="00000000" w:rsidP="00000000" w:rsidRDefault="00000000" w:rsidRPr="00000000" w14:paraId="00000009">
      <w:pPr>
        <w:pStyle w:val="Heading2"/>
        <w:rPr/>
      </w:pPr>
      <w:r w:rsidDel="00000000" w:rsidR="00000000" w:rsidRPr="00000000">
        <w:rPr>
          <w:rtl w:val="0"/>
        </w:rPr>
        <w:t xml:space="preserve">1.1</w:t>
        <w:tab/>
        <w:t xml:space="preserve">A Practical Build Tutorial for a Young Tactile Engineering Team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Document Classification:</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Internal - Engineering Tutorial</w:t>
        <w:br w:type="textWrapping"/>
      </w: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Standard:</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Tier-0 Marketplace Engineering · Fortune 10 Quality</w:t>
        <w:br w:type="textWrapping"/>
      </w: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Audience:</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Young engineers, technical leads, QA engineers, TPMs, business analysts, solution architects</w:t>
        <w:br w:type="textWrapping"/>
      </w: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Prerequisite:</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Basic knowledge of REST APIs, databases, Git, and at least one backend language</w:t>
        <w:br w:type="textWrapping"/>
      </w: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Purpose:</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Teach the team what to build, why it exists, how the pieces connect, how to test it, and which engineering mistakes must never happen.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Read this before writing code.</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br w:type="textWrapping"/>
        <w:t xml:space="preserve">Every Zoikorum engineer must be able to answer five questions about any feature:</w:t>
        <w:br w:type="textWrapping"/>
        <w:t xml:space="preserve">1. Which domain owns this?</w:t>
        <w:br w:type="textWrapping"/>
        <w:t xml:space="preserve">2. What command causes it?</w:t>
        <w:br w:type="textWrapping"/>
        <w:t xml:space="preserve">3. What state machine does it advance?</w:t>
        <w:br w:type="textWrapping"/>
        <w:t xml:space="preserve">4. What event does it publish when successful?</w:t>
        <w:br w:type="textWrapping"/>
        <w:t xml:space="preserve">5. What audit record proves it happened?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the answer is unclear, stop. Do not build unclear governance.</w:t>
      </w:r>
    </w:p>
    <w:bookmarkStart w:colFirst="0" w:colLast="0" w:name="gkmltek3pymi" w:id="2"/>
    <w:bookmarkEnd w:id="2"/>
    <w:p w:rsidR="00000000" w:rsidDel="00000000" w:rsidP="00000000" w:rsidRDefault="00000000" w:rsidRPr="00000000" w14:paraId="0000000D">
      <w:pPr>
        <w:pStyle w:val="Heading1"/>
        <w:rPr/>
      </w:pPr>
      <w:r w:rsidDel="00000000" w:rsidR="00000000" w:rsidRPr="00000000">
        <w:rPr>
          <w:rtl w:val="0"/>
        </w:rPr>
        <w:t xml:space="preserve">2</w:t>
        <w:tab/>
        <w:t xml:space="preserve">How to Use This Handbook</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This is not a blog post. It is a practical engineering tutorial.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It is written for a </w:t>
      </w: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tactile team</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 engineers who learn by seeing the shape of the system, reading examples, building vertical slices, testing failures, and repeating patterns.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it in four ways:</w:t>
      </w:r>
    </w:p>
    <w:p w:rsidR="00000000" w:rsidDel="00000000" w:rsidP="00000000" w:rsidRDefault="00000000" w:rsidRPr="00000000" w14:paraId="000000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Before build:</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read the relevant chapter before starting a feature.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During build:</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copy the patterns - state machines, event envelopes, idempotency, policy evaluation, and tests.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During review:</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use the checklists to reject incomplete work.</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During onboarding:</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make every new engineer walk through the platform spine.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handbook is organized from mindset to build execution:</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Part I - What Zoikorum actually is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Part II - Domain architecture and DDD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Part III - Events, state machines, workflows, policy, and audit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Part IV - Search, AI, payments, disputes, and enterprise marketplace systems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Part V - Security, databases, APIs, distributed systems, cloud, reliability, and production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Part VI - Build order, testing, code structure, quality standards, and engineering culture</w:t>
      </w:r>
      <w:r w:rsidDel="00000000" w:rsidR="00000000" w:rsidRPr="00000000">
        <w:rPr>
          <w:rtl w:val="0"/>
        </w:rPr>
      </w:r>
    </w:p>
    <w:bookmarkStart w:colFirst="0" w:colLast="0" w:name="9zmnx8tvgnrc" w:id="3"/>
    <w:bookmarkEnd w:id="3"/>
    <w:p w:rsidR="00000000" w:rsidDel="00000000" w:rsidP="00000000" w:rsidRDefault="00000000" w:rsidRPr="00000000" w14:paraId="0000001C">
      <w:pPr>
        <w:pStyle w:val="Heading1"/>
        <w:rPr/>
      </w:pPr>
      <w:r w:rsidDel="00000000" w:rsidR="00000000" w:rsidRPr="00000000">
        <w:rPr>
          <w:rtl w:val="0"/>
        </w:rPr>
        <w:t xml:space="preserve">3</w:t>
        <w:tab/>
        <w:t xml:space="preserve">Part I - The Engineering Mindset</w:t>
      </w:r>
    </w:p>
    <w:bookmarkStart w:colFirst="0" w:colLast="0" w:name="76c9tsmszxfa" w:id="4"/>
    <w:bookmarkEnd w:id="4"/>
    <w:p w:rsidR="00000000" w:rsidDel="00000000" w:rsidP="00000000" w:rsidRDefault="00000000" w:rsidRPr="00000000" w14:paraId="0000001D">
      <w:pPr>
        <w:pStyle w:val="Heading1"/>
        <w:rPr/>
      </w:pPr>
      <w:r w:rsidDel="00000000" w:rsidR="00000000" w:rsidRPr="00000000">
        <w:rPr>
          <w:rtl w:val="0"/>
        </w:rPr>
        <w:t xml:space="preserve">4</w:t>
        <w:tab/>
        <w:t xml:space="preserve">Chapter 1 - What Zoikorum Actually Is</w:t>
      </w:r>
    </w:p>
    <w:bookmarkStart w:colFirst="0" w:colLast="0" w:name="ld9h3iuvx7xq" w:id="5"/>
    <w:bookmarkEnd w:id="5"/>
    <w:p w:rsidR="00000000" w:rsidDel="00000000" w:rsidP="00000000" w:rsidRDefault="00000000" w:rsidRPr="00000000" w14:paraId="0000001E">
      <w:pPr>
        <w:pStyle w:val="Heading2"/>
        <w:rPr/>
      </w:pPr>
      <w:r w:rsidDel="00000000" w:rsidR="00000000" w:rsidRPr="00000000">
        <w:rPr>
          <w:rtl w:val="0"/>
        </w:rPr>
        <w:t xml:space="preserve">4.1</w:t>
        <w:tab/>
        <w:t xml:space="preserve">1.1 Not a Website. Not a Gig App. Trust Infrastructure.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Zoikorum is a global marketplace for governed professional services.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That means:</w:t>
      </w:r>
    </w:p>
    <w:p w:rsidR="00000000" w:rsidDel="00000000" w:rsidP="00000000" w:rsidRDefault="00000000" w:rsidRPr="00000000" w14:paraId="000000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buyers find professionals and firms;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professionals and firms publish structured service offerings;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proposals become contracts;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contracts have milestones and acceptance criteria;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funds are protected and released only when conditions are met;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disputes are handled with structured evidence;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trust is based on verification, not popularity alone;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important action is auditable.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backend is not merely storing users, profiles, and messages.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The backend is enforcing trust.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That is the central mindset.</w:t>
      </w:r>
    </w:p>
    <w:bookmarkStart w:colFirst="0" w:colLast="0" w:name="3cktd9751txr" w:id="6"/>
    <w:bookmarkEnd w:id="6"/>
    <w:p w:rsidR="00000000" w:rsidDel="00000000" w:rsidP="00000000" w:rsidRDefault="00000000" w:rsidRPr="00000000" w14:paraId="0000002C">
      <w:pPr>
        <w:pStyle w:val="Heading2"/>
        <w:rPr/>
      </w:pPr>
      <w:r w:rsidDel="00000000" w:rsidR="00000000" w:rsidRPr="00000000">
        <w:rPr>
          <w:rtl w:val="0"/>
        </w:rPr>
        <w:t xml:space="preserve">4.2</w:t>
        <w:tab/>
        <w:t xml:space="preserve">1.2 Why Zoikorum Is Different</w:t>
      </w:r>
    </w:p>
    <w:tbl>
      <w:tblPr>
        <w:tblStyle w:val="Table1"/>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0b1f3a"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Dimension</w:t>
            </w:r>
            <w:r w:rsidDel="00000000" w:rsidR="00000000" w:rsidRPr="00000000">
              <w:rPr>
                <w:rtl w:val="0"/>
              </w:rPr>
            </w:r>
          </w:p>
        </w:tc>
        <w:tc>
          <w:tcPr>
            <w:shd w:fill="0b1f3a"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Consumer Freelance Platform</w:t>
            </w:r>
            <w:r w:rsidDel="00000000" w:rsidR="00000000" w:rsidRPr="00000000">
              <w:rPr>
                <w:rtl w:val="0"/>
              </w:rPr>
            </w:r>
          </w:p>
        </w:tc>
        <w:tc>
          <w:tcPr>
            <w:shd w:fill="0b1f3a"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Zoikorum</w:t>
            </w: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Primary buyer</w:t>
            </w: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Individual or small business</w:t>
            </w: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Individuals, businesses, firms, and enterprise procurement teams</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Service type</w:t>
            </w: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Gigs, tasks, simple projects</w:t>
            </w: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Professional engagements, advisory, retainers, fractional, SOWs</w:t>
            </w: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Trust model</w:t>
            </w: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Reviews and self-reported credentials</w:t>
            </w: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Identity verification, credential validation, jurisdiction eligibility, trust tiers</w:t>
            </w: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 model</w:t>
            </w: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Basic terms or platform template</w:t>
            </w: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Contract-first engagement with scope, milestones, acceptance, amendments</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Payment model</w:t>
            </w: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Basic escrow or direct payout</w:t>
            </w: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Governed payment protection, milestone release conditions, holds, reconciliation</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Dispute model</w:t>
            </w: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Support ticket or platform arbitration</w:t>
            </w: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Structured evidence, mediation, escalation, enforceable outcomes</w:t>
            </w: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Enterprise readiness</w:t>
            </w: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Often bolted on later</w:t>
            </w: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Native: SSO, SCIM, policy profiles, approval chains, audit exports</w:t>
            </w: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Governance</w:t>
            </w: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Reactive</w:t>
            </w: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Preventive, configurable, explainable, auditable</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line in this table creates backend requirements.</w:t>
      </w:r>
    </w:p>
    <w:bookmarkStart w:colFirst="0" w:colLast="0" w:name="nal66dvn4yp0" w:id="7"/>
    <w:bookmarkEnd w:id="7"/>
    <w:p w:rsidR="00000000" w:rsidDel="00000000" w:rsidP="00000000" w:rsidRDefault="00000000" w:rsidRPr="00000000" w14:paraId="00000049">
      <w:pPr>
        <w:pStyle w:val="Heading2"/>
        <w:rPr/>
      </w:pPr>
      <w:r w:rsidDel="00000000" w:rsidR="00000000" w:rsidRPr="00000000">
        <w:rPr>
          <w:rtl w:val="0"/>
        </w:rPr>
        <w:t xml:space="preserve">4.3</w:t>
        <w:tab/>
        <w:t xml:space="preserve">1.3 The Platform Spine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most important end-to-end flow is: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Buyer finds professional</w:t>
        <w:br w:type="textWrapping"/>
        <w:t xml:space="preserve">  -&gt; Buyer initiates proposal request</w:t>
        <w:br w:type="textWrapping"/>
        <w:t xml:space="preserve">    -&gt; Professional submits proposal</w:t>
        <w:br w:type="textWrapping"/>
        <w:t xml:space="preserve">      -&gt; Buyer accepts proposal</w:t>
        <w:br w:type="textWrapping"/>
        <w:t xml:space="preserve">        -&gt; Policy evaluation happens</w:t>
        <w:br w:type="textWrapping"/>
        <w:t xml:space="preserve">          -&gt; Contract is generated</w:t>
        <w:br w:type="textWrapping"/>
        <w:t xml:space="preserve">            -&gt; Both parties sign contract</w:t>
        <w:br w:type="textWrapping"/>
        <w:t xml:space="preserve">              -&gt; Escrow is funded</w:t>
        <w:br w:type="textWrapping"/>
        <w:t xml:space="preserve">                -&gt; Professional delivers milestone</w:t>
        <w:br w:type="textWrapping"/>
        <w:t xml:space="preserve">                  -&gt; Buyer accepts milestone</w:t>
        <w:br w:type="textWrapping"/>
        <w:t xml:space="preserve">                    -&gt; Funds are released</w:t>
        <w:br w:type="textWrapping"/>
        <w:t xml:space="preserve">                      -&gt; Audit records are written</w:t>
        <w:br w:type="textWrapping"/>
        <w:t xml:space="preserve">                        -&gt; Trust score is updated</w:t>
        <w:br w:type="textWrapping"/>
        <w:t xml:space="preserve">                          -&gt; Professional is re-indexed in search</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the team can build this correctly, the team understands Zoikorum.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Everything else is a variation: enterprise approval, cross-border rules, retainer cycles, disputes, credential expiry, offboarding, and reporting.</w:t>
      </w:r>
    </w:p>
    <w:bookmarkStart w:colFirst="0" w:colLast="0" w:name="u47momh1plsz" w:id="8"/>
    <w:bookmarkEnd w:id="8"/>
    <w:p w:rsidR="00000000" w:rsidDel="00000000" w:rsidP="00000000" w:rsidRDefault="00000000" w:rsidRPr="00000000" w14:paraId="0000004E">
      <w:pPr>
        <w:pStyle w:val="Heading2"/>
        <w:rPr/>
      </w:pPr>
      <w:r w:rsidDel="00000000" w:rsidR="00000000" w:rsidRPr="00000000">
        <w:rPr>
          <w:rtl w:val="0"/>
        </w:rPr>
        <w:t xml:space="preserve">4.4</w:t>
        <w:tab/>
        <w:t xml:space="preserve">1.4 Build Doctrine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team’s job is not to build screens.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team’s job is to build </w:t>
      </w: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trust infrastructure disguised as a world-class marketplace</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Zoikorum must be:</w:t>
      </w:r>
    </w:p>
    <w:p w:rsidR="00000000" w:rsidDel="00000000" w:rsidP="00000000" w:rsidRDefault="00000000" w:rsidRPr="00000000" w14:paraId="0000005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searched like Google;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governed like enterprise procurement;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protected like financial infrastructure;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audited like a regulated system;</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experienced like a modern marketplace.</w:t>
      </w:r>
      <w:r w:rsidDel="00000000" w:rsidR="00000000" w:rsidRPr="00000000">
        <w:rPr>
          <w:rtl w:val="0"/>
        </w:rPr>
      </w:r>
    </w:p>
    <w:bookmarkStart w:colFirst="0" w:colLast="0" w:name="m4jrzdi0dl8q" w:id="9"/>
    <w:bookmarkEnd w:id="9"/>
    <w:p w:rsidR="00000000" w:rsidDel="00000000" w:rsidP="00000000" w:rsidRDefault="00000000" w:rsidRPr="00000000" w14:paraId="00000057">
      <w:pPr>
        <w:pStyle w:val="Heading1"/>
        <w:rPr/>
      </w:pPr>
      <w:r w:rsidDel="00000000" w:rsidR="00000000" w:rsidRPr="00000000">
        <w:rPr>
          <w:rtl w:val="0"/>
        </w:rPr>
        <w:t xml:space="preserve">5</w:t>
        <w:tab/>
        <w:t xml:space="preserve">Chapter 2 - The Ten Questions Before Code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Before writing code for any feature, answer these questions.</w:t>
      </w:r>
    </w:p>
    <w:tbl>
      <w:tblPr>
        <w:tblStyle w:val="Table2"/>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0b1f3a" w:val="cle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w:t>
            </w:r>
            <w:r w:rsidDel="00000000" w:rsidR="00000000" w:rsidRPr="00000000">
              <w:rPr>
                <w:rtl w:val="0"/>
              </w:rPr>
            </w:r>
          </w:p>
        </w:tc>
        <w:tc>
          <w:tcPr>
            <w:shd w:fill="0b1f3a" w:val="cle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Question</w:t>
            </w:r>
            <w:r w:rsidDel="00000000" w:rsidR="00000000" w:rsidRPr="00000000">
              <w:rPr>
                <w:rtl w:val="0"/>
              </w:rPr>
            </w:r>
          </w:p>
        </w:tc>
        <w:tc>
          <w:tcPr>
            <w:shd w:fill="0b1f3a" w:val="cle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Why It Matters</w:t>
            </w: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Which domain owns this data?</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Determines where the code lives and who may write to the data</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Which command causes it?</w:t>
            </w: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Defines actor, authority, validation, and failure conditions</w:t>
            </w: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What state machine does it advance?</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Prevents invalid lifecycle transitions</w:t>
            </w: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What event is published on success?</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Enables downstream systems to react without coupling</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Who consumes that event?</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Reveals downstream consequences and required tests</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What policy applies?</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Ensures enterprise and jurisdiction rules are enforced</w:t>
            </w: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What audit record is written?</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Makes the action defensible to Legal, Finance, and Compliance</w:t>
            </w: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What happens if it fails halfway through?</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Forces rollback, compensation, retry, or workflow design</w:t>
            </w: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Can it run twice safely?</w:t>
            </w: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Determines idempotency requirements</w:t>
            </w: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Can you explain it to a buyer, CFO, and General Counsel?</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If not, the design is probably unclear or unsafe</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one answer is missing, do not build yet.</w:t>
      </w:r>
    </w:p>
    <w:bookmarkStart w:colFirst="0" w:colLast="0" w:name="81rm8vscvfvd" w:id="10"/>
    <w:bookmarkEnd w:id="10"/>
    <w:p w:rsidR="00000000" w:rsidDel="00000000" w:rsidP="00000000" w:rsidRDefault="00000000" w:rsidRPr="00000000" w14:paraId="0000007B">
      <w:pPr>
        <w:pStyle w:val="Heading1"/>
        <w:rPr/>
      </w:pPr>
      <w:r w:rsidDel="00000000" w:rsidR="00000000" w:rsidRPr="00000000">
        <w:rPr>
          <w:rtl w:val="0"/>
        </w:rPr>
        <w:t xml:space="preserve">6</w:t>
        <w:tab/>
        <w:t xml:space="preserve">Part II - Domain Architecture and DDD</w:t>
      </w:r>
    </w:p>
    <w:bookmarkStart w:colFirst="0" w:colLast="0" w:name="lbrnffyluzfr" w:id="11"/>
    <w:bookmarkEnd w:id="11"/>
    <w:p w:rsidR="00000000" w:rsidDel="00000000" w:rsidP="00000000" w:rsidRDefault="00000000" w:rsidRPr="00000000" w14:paraId="0000007C">
      <w:pPr>
        <w:pStyle w:val="Heading1"/>
        <w:rPr/>
      </w:pPr>
      <w:r w:rsidDel="00000000" w:rsidR="00000000" w:rsidRPr="00000000">
        <w:rPr>
          <w:rtl w:val="0"/>
        </w:rPr>
        <w:t xml:space="preserve">7</w:t>
        <w:tab/>
        <w:t xml:space="preserve">Chapter 3 - Think in Domains, Not Pages</w:t>
      </w:r>
    </w:p>
    <w:bookmarkStart w:colFirst="0" w:colLast="0" w:name="t6x2nsao2m9g" w:id="12"/>
    <w:bookmarkEnd w:id="12"/>
    <w:p w:rsidR="00000000" w:rsidDel="00000000" w:rsidP="00000000" w:rsidRDefault="00000000" w:rsidRPr="00000000" w14:paraId="0000007D">
      <w:pPr>
        <w:pStyle w:val="Heading2"/>
        <w:rPr/>
      </w:pPr>
      <w:r w:rsidDel="00000000" w:rsidR="00000000" w:rsidRPr="00000000">
        <w:rPr>
          <w:rtl w:val="0"/>
        </w:rPr>
        <w:t xml:space="preserve">7.1</w:t>
        <w:tab/>
        <w:t xml:space="preserve">3.1 The Common Beginner Mistake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 beginner thinks: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We need a profile page.</w:t>
        <w:br w:type="textWrapping"/>
        <w:t xml:space="preserve">We need a proposal page.</w:t>
        <w:br w:type="textWrapping"/>
        <w:t xml:space="preserve">We need a payment page.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 Zoikorum engineer thinks: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Which domain owns this action?</w:t>
        <w:br w:type="textWrapping"/>
        <w:t xml:space="preserve">What aggregate changes state?</w:t>
        <w:br w:type="textWrapping"/>
        <w:t xml:space="preserve">Which event is published?</w:t>
        <w:br w:type="textWrapping"/>
        <w:t xml:space="preserve">Which policies are evaluated?</w:t>
        <w:br w:type="textWrapping"/>
        <w:t xml:space="preserve">What audit record is written?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Pages are user interface surfaces. Domains are business ownership boundaries.</w:t>
      </w:r>
    </w:p>
    <w:bookmarkStart w:colFirst="0" w:colLast="0" w:name="tka5zfegfc0s" w:id="13"/>
    <w:bookmarkEnd w:id="13"/>
    <w:p w:rsidR="00000000" w:rsidDel="00000000" w:rsidP="00000000" w:rsidRDefault="00000000" w:rsidRPr="00000000" w14:paraId="00000083">
      <w:pPr>
        <w:pStyle w:val="Heading2"/>
        <w:rPr/>
      </w:pPr>
      <w:r w:rsidDel="00000000" w:rsidR="00000000" w:rsidRPr="00000000">
        <w:rPr>
          <w:rtl w:val="0"/>
        </w:rPr>
        <w:t xml:space="preserve">7.2</w:t>
        <w:tab/>
        <w:t xml:space="preserve">3.2 Core Domains</w:t>
      </w:r>
    </w:p>
    <w:tbl>
      <w:tblPr>
        <w:tblStyle w:val="Table3"/>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0b1f3a" w:val="cle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Domain</w:t>
            </w:r>
            <w:r w:rsidDel="00000000" w:rsidR="00000000" w:rsidRPr="00000000">
              <w:rPr>
                <w:rtl w:val="0"/>
              </w:rPr>
            </w:r>
          </w:p>
        </w:tc>
        <w:tc>
          <w:tcPr>
            <w:shd w:fill="0b1f3a" w:val="cle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Owns</w:t>
            </w:r>
            <w:r w:rsidDel="00000000" w:rsidR="00000000" w:rsidRPr="00000000">
              <w:rPr>
                <w:rtl w:val="0"/>
              </w:rPr>
            </w:r>
          </w:p>
        </w:tc>
        <w:tc>
          <w:tcPr>
            <w:shd w:fill="0b1f3a" w:val="cle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Never Owns</w:t>
            </w: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Identity</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Users, login, MFA, sessions, SSO</w:t>
            </w: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Professional profile content, payments</w:t>
            </w:r>
            <w:r w:rsidDel="00000000" w:rsidR="00000000" w:rsidRPr="00000000">
              <w:rPr>
                <w:rtl w:val="0"/>
              </w:rPr>
            </w:r>
          </w:p>
        </w:tc>
      </w:tr>
      <w:tr>
        <w:trPr>
          <w:cantSplit w:val="0"/>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Professional</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Professional profiles, service offerings, availability, pricing</w:t>
            </w: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Contracts, escrow, payments</w:t>
            </w:r>
            <w:r w:rsidDel="00000000" w:rsidR="00000000" w:rsidRPr="00000000">
              <w:rPr>
                <w:rtl w:val="0"/>
              </w:rPr>
            </w:r>
          </w:p>
        </w:tc>
      </w:tr>
      <w:tr>
        <w:trPr>
          <w:cantSplit w:val="0"/>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Buyer</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Buyer organizations, teams, procurement context</w:t>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Professional credentials, escrow</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Firm</w:t>
            </w: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Firm profiles, members, firm offerings</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Individual identity verification decisions</w:t>
            </w: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Marketplace</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Discovery, listings, matching, ranking</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Payment processing</w:t>
            </w:r>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Proposal</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Request, proposal, negotiation, acceptance, expiry</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 PDFs, escrow releases</w:t>
            </w:r>
            <w:r w:rsidDel="00000000" w:rsidR="00000000" w:rsidRPr="00000000">
              <w:rPr>
                <w:rtl w:val="0"/>
              </w:rPr>
            </w:r>
          </w:p>
        </w:tc>
      </w:tr>
      <w:tr>
        <w:trPr>
          <w:cantSplit w:val="0"/>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Contracts, milestones, deliverables, amendments, signatures</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Payment provider calls</w:t>
            </w: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Escrow</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Holds, release conditions, refunds, escrow ledger</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 generation</w:t>
            </w:r>
            <w:r w:rsidDel="00000000" w:rsidR="00000000" w:rsidRPr="00000000">
              <w:rPr>
                <w:rtl w:val="0"/>
              </w:rPr>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Payments</w:t>
            </w: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Charges, payouts, invoices, tax, provider webhooks</w:t>
            </w: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 legal terms</w:t>
            </w: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Verification</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Identity, credential, license, insurance, background cases</w:t>
            </w: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Trust score computation</w:t>
            </w:r>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Trust</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Trust signals, score, tiers, risk flags</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Source verification evidence</w:t>
            </w: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Policy</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Rules, approvals, exceptions, restrictions</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Money movement</w:t>
            </w: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Dispute</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Evidence, mediation, escalation, resolution</w:t>
            </w: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Escrow mechanics</w:t>
            </w: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Audit</w:t>
            </w: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Immutable records and exports</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Business decision ownership</w:t>
            </w: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Search</w:t>
            </w: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Indexes, facets, ranking output</w:t>
            </w: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Source-of-truth profile data</w:t>
            </w:r>
            <w:r w:rsidDel="00000000" w:rsidR="00000000" w:rsidRPr="00000000">
              <w:rPr>
                <w:rtl w:val="0"/>
              </w:rPr>
            </w:r>
          </w:p>
        </w:tc>
      </w:tr>
      <w:tr>
        <w:trPr>
          <w:cantSplit w:val="0"/>
          <w:tblHeader w:val="0"/>
        </w:trPr>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Messaging</w:t>
            </w:r>
            <w:r w:rsidDel="00000000" w:rsidR="00000000" w:rsidRPr="00000000">
              <w:rPr>
                <w:rtl w:val="0"/>
              </w:rPr>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Engagement-bound communication</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 terms</w:t>
            </w: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Notification</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Email, in-app, push, webhooks</w:t>
            </w: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Business logic</w:t>
            </w:r>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AI</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Assistance, summaries, risk suggestions</w:t>
            </w: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Final decisions</w:t>
            </w: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Security</w:t>
            </w: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Threat detection, fraud, access anomalies</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Marketplace ranking decisions</w:t>
            </w:r>
            <w:r w:rsidDel="00000000" w:rsidR="00000000" w:rsidRPr="00000000">
              <w:rPr>
                <w:rtl w:val="0"/>
              </w:rPr>
            </w:r>
          </w:p>
        </w:tc>
      </w:tr>
    </w:tbl>
    <w:bookmarkStart w:colFirst="0" w:colLast="0" w:name="u3fnklkhwng0" w:id="14"/>
    <w:bookmarkEnd w:id="14"/>
    <w:p w:rsidR="00000000" w:rsidDel="00000000" w:rsidP="00000000" w:rsidRDefault="00000000" w:rsidRPr="00000000" w14:paraId="000000C0">
      <w:pPr>
        <w:pStyle w:val="Heading2"/>
        <w:rPr/>
      </w:pPr>
      <w:r w:rsidDel="00000000" w:rsidR="00000000" w:rsidRPr="00000000">
        <w:rPr>
          <w:rtl w:val="0"/>
        </w:rPr>
        <w:t xml:space="preserve">7.3</w:t>
        <w:tab/>
        <w:t xml:space="preserve">3.3 Domain Rules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Rule 1: A domain owns its data exclusively.</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Forbidden: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16"/>
          <w:szCs w:val="16"/>
          <w:u w:val="none"/>
          <w:shd w:fill="auto" w:val="clear"/>
          <w:vertAlign w:val="baseline"/>
          <w:rtl w:val="0"/>
        </w:rPr>
        <w:t xml:space="preserve">-- Proposal service reading Contract database directly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contract_db.contracts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buyer_id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Correct: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 service calls Contract API for authoritative data;</w:t>
        <w:br w:type="textWrapping"/>
        <w:t xml:space="preserve">or subscribes to ContractActivated events and maintains a local projection.</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Rule 2: Domains publish events, not side effects.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When something important happens, the domain publishes a fact. Other domains subscribe and react.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Rule 3: Domain boundaries are business boundaries.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Do not merge domains because it feels simpler this month. Proposal and Contract are separate because they have different lifecycles, authority rules, audit needs, and future teams.</w:t>
      </w:r>
    </w:p>
    <w:bookmarkStart w:colFirst="0" w:colLast="0" w:name="h82a6cxr8l6o" w:id="15"/>
    <w:bookmarkEnd w:id="15"/>
    <w:p w:rsidR="00000000" w:rsidDel="00000000" w:rsidP="00000000" w:rsidRDefault="00000000" w:rsidRPr="00000000" w14:paraId="000000CA">
      <w:pPr>
        <w:pStyle w:val="Heading1"/>
        <w:rPr/>
      </w:pPr>
      <w:r w:rsidDel="00000000" w:rsidR="00000000" w:rsidRPr="00000000">
        <w:rPr>
          <w:rtl w:val="0"/>
        </w:rPr>
        <w:t xml:space="preserve">8</w:t>
        <w:tab/>
        <w:t xml:space="preserve">Chapter 4 - Domain-Driven Design for Zoikorum</w:t>
      </w:r>
    </w:p>
    <w:bookmarkStart w:colFirst="0" w:colLast="0" w:name="isvkns5lmqdf" w:id="16"/>
    <w:bookmarkEnd w:id="16"/>
    <w:p w:rsidR="00000000" w:rsidDel="00000000" w:rsidP="00000000" w:rsidRDefault="00000000" w:rsidRPr="00000000" w14:paraId="000000CB">
      <w:pPr>
        <w:pStyle w:val="Heading2"/>
        <w:rPr/>
      </w:pPr>
      <w:r w:rsidDel="00000000" w:rsidR="00000000" w:rsidRPr="00000000">
        <w:rPr>
          <w:rtl w:val="0"/>
        </w:rPr>
        <w:t xml:space="preserve">8.1</w:t>
        <w:tab/>
        <w:t xml:space="preserve">4.1 The DDD Building Blocks</w:t>
      </w:r>
    </w:p>
    <w:tbl>
      <w:tblPr>
        <w:tblStyle w:val="Table4"/>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0b1f3a" w:val="cle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DDD Term</w:t>
            </w:r>
            <w:r w:rsidDel="00000000" w:rsidR="00000000" w:rsidRPr="00000000">
              <w:rPr>
                <w:rtl w:val="0"/>
              </w:rPr>
            </w:r>
          </w:p>
        </w:tc>
        <w:tc>
          <w:tcPr>
            <w:shd w:fill="0b1f3a" w:val="clea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Plain Meaning</w:t>
            </w:r>
            <w:r w:rsidDel="00000000" w:rsidR="00000000" w:rsidRPr="00000000">
              <w:rPr>
                <w:rtl w:val="0"/>
              </w:rPr>
            </w:r>
          </w:p>
        </w:tc>
        <w:tc>
          <w:tcPr>
            <w:shd w:fill="0b1f3a" w:val="clea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Zoikorum Example</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Bounded Context</w:t>
            </w:r>
            <w:r w:rsidDel="00000000" w:rsidR="00000000" w:rsidRPr="00000000">
              <w:rPr>
                <w:rtl w:val="0"/>
              </w:rPr>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 business boundary with its own language and model</w:t>
            </w: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Proposal, Contract, Escrow</w:t>
            </w:r>
            <w:r w:rsidDel="00000000" w:rsidR="00000000" w:rsidRPr="00000000">
              <w:rPr>
                <w:rtl w:val="0"/>
              </w:rPr>
            </w:r>
          </w:p>
        </w:tc>
      </w:tr>
      <w:tr>
        <w:trPr>
          <w:cantSplit w:val="0"/>
          <w:tblHeader w:val="0"/>
        </w:trPr>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Aggregate Root</w:t>
            </w: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The main object through which changes happen</w:t>
            </w:r>
            <w:r w:rsidDel="00000000" w:rsidR="00000000" w:rsidRPr="00000000">
              <w:rPr>
                <w:rtl w:val="0"/>
              </w:rPr>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Proposal, Contract, EscrowAccount</w:t>
            </w:r>
            <w:r w:rsidDel="00000000" w:rsidR="00000000" w:rsidRPr="00000000">
              <w:rPr>
                <w:rtl w:val="0"/>
              </w:rPr>
            </w:r>
          </w:p>
        </w:tc>
      </w:tr>
      <w:tr>
        <w:trPr>
          <w:cantSplit w:val="0"/>
          <w:tblHeader w:val="0"/>
        </w:trPr>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Entity</w:t>
            </w:r>
            <w:r w:rsidDel="00000000" w:rsidR="00000000" w:rsidRPr="00000000">
              <w:rPr>
                <w:rtl w:val="0"/>
              </w:rPr>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Object with identity and lifecycle</w:t>
            </w:r>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Milestone, Deliverable, VerificationCase</w:t>
            </w:r>
            <w:r w:rsidDel="00000000" w:rsidR="00000000" w:rsidRPr="00000000">
              <w:rPr>
                <w:rtl w:val="0"/>
              </w:rPr>
            </w:r>
          </w:p>
        </w:tc>
      </w:tr>
      <w:tr>
        <w:trPr>
          <w:cantSplit w:val="0"/>
          <w:tblHeader w:val="0"/>
        </w:trP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Value Object</w:t>
            </w: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Object defined by its values, not identity</w:t>
            </w:r>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Money, EmailAddress, TrustScore</w:t>
            </w:r>
            <w:r w:rsidDel="00000000" w:rsidR="00000000" w:rsidRPr="00000000">
              <w:rPr>
                <w:rtl w:val="0"/>
              </w:rPr>
            </w:r>
          </w:p>
        </w:tc>
      </w:tr>
      <w:tr>
        <w:trPr>
          <w:cantSplit w:val="0"/>
          <w:tblHeader w:val="0"/>
        </w:trPr>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Domain Event</w:t>
            </w:r>
            <w:r w:rsidDel="00000000" w:rsidR="00000000" w:rsidRPr="00000000">
              <w:rPr>
                <w:rtl w:val="0"/>
              </w:rPr>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Fact that happened in the domain</w:t>
            </w:r>
            <w:r w:rsidDel="00000000" w:rsidR="00000000" w:rsidRPr="00000000">
              <w:rPr>
                <w:rtl w:val="0"/>
              </w:rPr>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ProposalAccepted, EscrowFunded</w:t>
            </w:r>
            <w:r w:rsidDel="00000000" w:rsidR="00000000" w:rsidRPr="00000000">
              <w:rPr>
                <w:rtl w:val="0"/>
              </w:rPr>
            </w:r>
          </w:p>
        </w:tc>
      </w:tr>
      <w:tr>
        <w:trPr>
          <w:cantSplit w:val="0"/>
          <w:tblHeader w:val="0"/>
        </w:trPr>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Repository</w:t>
            </w:r>
            <w:r w:rsidDel="00000000" w:rsidR="00000000" w:rsidRPr="00000000">
              <w:rPr>
                <w:rtl w:val="0"/>
              </w:rPr>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Persistence interface for aggregates</w:t>
            </w: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ProposalRepository</w:t>
            </w:r>
            <w:r w:rsidDel="00000000" w:rsidR="00000000" w:rsidRPr="00000000">
              <w:rPr>
                <w:rtl w:val="0"/>
              </w:rPr>
            </w:r>
          </w:p>
        </w:tc>
      </w:tr>
      <w:tr>
        <w:trPr>
          <w:cantSplit w:val="0"/>
          <w:tblHeader w:val="0"/>
        </w:trPr>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Domain Service</w:t>
            </w:r>
            <w:r w:rsidDel="00000000" w:rsidR="00000000" w:rsidRPr="00000000">
              <w:rPr>
                <w:rtl w:val="0"/>
              </w:rPr>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Domain logic not naturally owned by one entity</w:t>
            </w: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TrustScoreCalculator</w:t>
            </w: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Factory</w:t>
            </w: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Creates valid domain objects</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ContractFactory</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Specification</w:t>
            </w:r>
            <w:r w:rsidDel="00000000" w:rsidR="00000000" w:rsidRPr="00000000">
              <w:rPr>
                <w:rtl w:val="0"/>
              </w:rPr>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Encapsulates a business rule</w:t>
            </w:r>
            <w:r w:rsidDel="00000000" w:rsidR="00000000" w:rsidRPr="00000000">
              <w:rPr>
                <w:rtl w:val="0"/>
              </w:rPr>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ProfessionalEligibleForEngagementSpec</w:t>
            </w:r>
            <w:r w:rsidDel="00000000" w:rsidR="00000000" w:rsidRPr="00000000">
              <w:rPr>
                <w:rtl w:val="0"/>
              </w:rPr>
            </w:r>
          </w:p>
        </w:tc>
      </w:tr>
      <w:tr>
        <w:trPr>
          <w:cantSplit w:val="0"/>
          <w:tblHeader w:val="0"/>
        </w:trPr>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Anti-Corruption Layer</w:t>
            </w:r>
            <w:r w:rsidDel="00000000" w:rsidR="00000000" w:rsidRPr="00000000">
              <w:rPr>
                <w:rtl w:val="0"/>
              </w:rPr>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Protects your domain from external models</w:t>
            </w: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PaymentProviderAdapter</w:t>
            </w:r>
            <w:r w:rsidDel="00000000" w:rsidR="00000000" w:rsidRPr="00000000">
              <w:rPr>
                <w:rtl w:val="0"/>
              </w:rPr>
            </w:r>
          </w:p>
        </w:tc>
      </w:tr>
    </w:tbl>
    <w:bookmarkStart w:colFirst="0" w:colLast="0" w:name="4mbddcu8dly8" w:id="17"/>
    <w:bookmarkEnd w:id="17"/>
    <w:p w:rsidR="00000000" w:rsidDel="00000000" w:rsidP="00000000" w:rsidRDefault="00000000" w:rsidRPr="00000000" w14:paraId="000000ED">
      <w:pPr>
        <w:pStyle w:val="Heading2"/>
        <w:rPr/>
      </w:pPr>
      <w:r w:rsidDel="00000000" w:rsidR="00000000" w:rsidRPr="00000000">
        <w:rPr>
          <w:rtl w:val="0"/>
        </w:rPr>
        <w:t xml:space="preserve">8.2</w:t>
        <w:tab/>
        <w:t xml:space="preserve">4.2 Aggregate Example: Proposal</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 Proposal is not just a database row. It is an aggregate root that protects its lifecycle.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Proposal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constructor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ProposalId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status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ProposalStatus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terms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ProposalTerm[]</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expiresAt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domainEvents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DomainEvent[]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accept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Actor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policyDecision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PolicyDecision)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canAcceptProposal</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AuthorizationError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'Actor cannot accept this proposal'</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isExpired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ProposalExpiredError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'SUBMITTED'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'UNDER_REVIEW'</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'NEGOTIATING'</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includes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InvalidStateTransitionError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'ACCEPTED'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(policyDecision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'BLOCK'</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PolicyBlockedError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(policyDecision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reasonCode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(policyDecision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'REQUIRE_APPROVAL'</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ApprovalRequiredError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(policyDecision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approvalRouteId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'ACCEPTED'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domainEvents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ProposalAccepted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proposalId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value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acceptedBy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actor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identityId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acceptedAt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toISOString</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t xml:space="preserve">}</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aggregate owns the invariant. The controller does not.</w:t>
      </w:r>
    </w:p>
    <w:bookmarkStart w:colFirst="0" w:colLast="0" w:name="qol1zv18n7u" w:id="18"/>
    <w:bookmarkEnd w:id="18"/>
    <w:p w:rsidR="00000000" w:rsidDel="00000000" w:rsidP="00000000" w:rsidRDefault="00000000" w:rsidRPr="00000000" w14:paraId="000000F1">
      <w:pPr>
        <w:pStyle w:val="Heading2"/>
        <w:rPr/>
      </w:pPr>
      <w:r w:rsidDel="00000000" w:rsidR="00000000" w:rsidRPr="00000000">
        <w:rPr>
          <w:rtl w:val="0"/>
        </w:rPr>
        <w:t xml:space="preserve">8.3</w:t>
        <w:tab/>
        <w:t xml:space="preserve">4.3 Value Object Example: Money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Never represent money as a floating point number.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Wrong: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amount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99.99</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Correct: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Money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constructor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readonly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minorUnits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bigint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16"/>
          <w:szCs w:val="16"/>
          <w:u w:val="none"/>
          <w:shd w:fill="auto" w:val="clear"/>
          <w:vertAlign w:val="baseline"/>
          <w:rtl w:val="0"/>
        </w:rPr>
        <w:t xml:space="preserve">// cents, pence, etc.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readonly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currency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Currency</w:t>
        <w:br w:type="textWrapping"/>
        <w:t xml:space="preserve">  )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(minorUnits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n)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'Money cannot be negative'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(other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Money)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Money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currency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other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currency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'Cannot add different currencies'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Money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minorUnits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other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minorUnits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currency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t xml:space="preserv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Money errors become financial incidents. Treat money as a first-class value object.</w:t>
      </w:r>
    </w:p>
    <w:bookmarkStart w:colFirst="0" w:colLast="0" w:name="2jzl5xat50wb" w:id="19"/>
    <w:bookmarkEnd w:id="19"/>
    <w:p w:rsidR="00000000" w:rsidDel="00000000" w:rsidP="00000000" w:rsidRDefault="00000000" w:rsidRPr="00000000" w14:paraId="000000F8">
      <w:pPr>
        <w:pStyle w:val="Heading2"/>
        <w:rPr/>
      </w:pPr>
      <w:r w:rsidDel="00000000" w:rsidR="00000000" w:rsidRPr="00000000">
        <w:rPr>
          <w:rtl w:val="0"/>
        </w:rPr>
        <w:t xml:space="preserve">8.4</w:t>
        <w:tab/>
        <w:t xml:space="preserve">4.4 Specification Example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specifications for reusable business rules.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ProfessionalEligibleForEngagementSpec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constructor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PolicyProfile)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isSatisfiedBy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(professional</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Professional)</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professional</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trustTier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policy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minimumTrustTier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professional</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hasRequiredCredentials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policy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requiredCredentials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professional</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isEligibleIn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policy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jurisdiction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professional</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hasActiveRestriction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t xml:space="preserve">}</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This keeps business rules understandable and testable.</w:t>
      </w:r>
    </w:p>
    <w:bookmarkStart w:colFirst="0" w:colLast="0" w:name="ksswpxwrhz1k" w:id="20"/>
    <w:bookmarkEnd w:id="20"/>
    <w:p w:rsidR="00000000" w:rsidDel="00000000" w:rsidP="00000000" w:rsidRDefault="00000000" w:rsidRPr="00000000" w14:paraId="000000FC">
      <w:pPr>
        <w:pStyle w:val="Heading1"/>
        <w:rPr/>
      </w:pPr>
      <w:r w:rsidDel="00000000" w:rsidR="00000000" w:rsidRPr="00000000">
        <w:rPr>
          <w:rtl w:val="0"/>
        </w:rPr>
        <w:t xml:space="preserve">9</w:t>
        <w:tab/>
        <w:t xml:space="preserve">Chapter 5 - CQRS and Read Models</w:t>
      </w:r>
    </w:p>
    <w:bookmarkStart w:colFirst="0" w:colLast="0" w:name="acu73zmi4ry0" w:id="21"/>
    <w:bookmarkEnd w:id="21"/>
    <w:p w:rsidR="00000000" w:rsidDel="00000000" w:rsidP="00000000" w:rsidRDefault="00000000" w:rsidRPr="00000000" w14:paraId="000000FD">
      <w:pPr>
        <w:pStyle w:val="Heading2"/>
        <w:rPr/>
      </w:pPr>
      <w:r w:rsidDel="00000000" w:rsidR="00000000" w:rsidRPr="00000000">
        <w:rPr>
          <w:rtl w:val="0"/>
        </w:rPr>
        <w:t xml:space="preserve">9.1</w:t>
        <w:tab/>
        <w:t xml:space="preserve">5.1 Why CQRS Matters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Commands and queries have different needs.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Commands protect correctness: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AcceptProposal</w:t>
        <w:br w:type="textWrapping"/>
        <w:t xml:space="preserve">FundEscrow</w:t>
        <w:br w:type="textWrapping"/>
        <w:t xml:space="preserve">OpenDispute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Queries optimize reading:</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Show buyer dashboard</w:t>
        <w:br w:type="textWrapping"/>
        <w:t xml:space="preserve">Show search results</w:t>
        <w:br w:type="textWrapping"/>
        <w:t xml:space="preserve">Show contract timeline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Trying to use the same model for both creates slow queries and fragile business logic.</w:t>
      </w:r>
    </w:p>
    <w:bookmarkStart w:colFirst="0" w:colLast="0" w:name="xkmyz5z0gz5z" w:id="22"/>
    <w:bookmarkEnd w:id="22"/>
    <w:p w:rsidR="00000000" w:rsidDel="00000000" w:rsidP="00000000" w:rsidRDefault="00000000" w:rsidRPr="00000000" w14:paraId="00000104">
      <w:pPr>
        <w:pStyle w:val="Heading2"/>
        <w:rPr/>
      </w:pPr>
      <w:r w:rsidDel="00000000" w:rsidR="00000000" w:rsidRPr="00000000">
        <w:rPr>
          <w:rtl w:val="0"/>
        </w:rPr>
        <w:t xml:space="preserve">9.2</w:t>
        <w:tab/>
        <w:t xml:space="preserve">5.2 Command Model vs Query Model</w:t>
      </w:r>
    </w:p>
    <w:tbl>
      <w:tblPr>
        <w:tblStyle w:val="Table5"/>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0b1f3a" w:val="clea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Model</w:t>
            </w:r>
            <w:r w:rsidDel="00000000" w:rsidR="00000000" w:rsidRPr="00000000">
              <w:rPr>
                <w:rtl w:val="0"/>
              </w:rPr>
            </w:r>
          </w:p>
        </w:tc>
        <w:tc>
          <w:tcPr>
            <w:shd w:fill="0b1f3a" w:val="clea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Purpose</w:t>
            </w:r>
            <w:r w:rsidDel="00000000" w:rsidR="00000000" w:rsidRPr="00000000">
              <w:rPr>
                <w:rtl w:val="0"/>
              </w:rPr>
            </w:r>
          </w:p>
        </w:tc>
        <w:tc>
          <w:tcPr>
            <w:shd w:fill="0b1f3a" w:val="cle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Optimized For</w:t>
            </w:r>
            <w:r w:rsidDel="00000000" w:rsidR="00000000" w:rsidRPr="00000000">
              <w:rPr>
                <w:rtl w:val="0"/>
              </w:rPr>
            </w:r>
          </w:p>
        </w:tc>
      </w:tr>
      <w:tr>
        <w:trPr>
          <w:cantSplit w:val="0"/>
          <w:tblHeader w:val="0"/>
        </w:trPr>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Command Model</w:t>
            </w:r>
            <w:r w:rsidDel="00000000" w:rsidR="00000000" w:rsidRPr="00000000">
              <w:rPr>
                <w:rtl w:val="0"/>
              </w:rPr>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Change state safely</w:t>
            </w:r>
            <w:r w:rsidDel="00000000" w:rsidR="00000000" w:rsidRPr="00000000">
              <w:rPr>
                <w:rtl w:val="0"/>
              </w:rPr>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Correctness, invariants, transactions</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Query Model</w:t>
            </w:r>
            <w:r w:rsidDel="00000000" w:rsidR="00000000" w:rsidRPr="00000000">
              <w:rPr>
                <w:rtl w:val="0"/>
              </w:rPr>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Read state quickly</w:t>
            </w:r>
            <w:r w:rsidDel="00000000" w:rsidR="00000000" w:rsidRPr="00000000">
              <w:rPr>
                <w:rtl w:val="0"/>
              </w:rPr>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Speed, shape of UI, aggregation</w:t>
            </w: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Example: Buyer Dashboard needs one screen showing active engagements, pending proposals, funds held, milestones waiting for review, and disputes. That information lives in several domains. Do not make the dashboard query every service live on each page load. Build a projection.</w:t>
      </w:r>
    </w:p>
    <w:bookmarkStart w:colFirst="0" w:colLast="0" w:name="vpbs9fdlnm2a" w:id="23"/>
    <w:bookmarkEnd w:id="23"/>
    <w:p w:rsidR="00000000" w:rsidDel="00000000" w:rsidP="00000000" w:rsidRDefault="00000000" w:rsidRPr="00000000" w14:paraId="0000010F">
      <w:pPr>
        <w:pStyle w:val="Heading2"/>
        <w:rPr/>
      </w:pPr>
      <w:r w:rsidDel="00000000" w:rsidR="00000000" w:rsidRPr="00000000">
        <w:rPr>
          <w:rtl w:val="0"/>
        </w:rPr>
        <w:t xml:space="preserve">9.3</w:t>
        <w:tab/>
        <w:t xml:space="preserve">5.3 Projection Example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Events:</w:t>
        <w:br w:type="textWrapping"/>
        <w:t xml:space="preserve">ProposalSubmitted</w:t>
        <w:br w:type="textWrapping"/>
        <w:t xml:space="preserve">ProposalAccepted</w:t>
        <w:br w:type="textWrapping"/>
        <w:t xml:space="preserve">ContractActivated</w:t>
        <w:br w:type="textWrapping"/>
        <w:t xml:space="preserve">EscrowFunded</w:t>
        <w:br w:type="textWrapping"/>
        <w:t xml:space="preserve">MilestoneDelivered</w:t>
        <w:br w:type="textWrapping"/>
        <w:t xml:space="preserve">DisputeInitiated</w:t>
        <w:br w:type="textWrapping"/>
        <w:br w:type="textWrapping"/>
        <w:t xml:space="preserve">Projection:</w:t>
        <w:br w:type="textWrapping"/>
        <w:t xml:space="preserve">buyer_dashboard_summary</w:t>
        <w:br w:type="textWrapping"/>
        <w:t xml:space="preserve">- buyer_id</w:t>
        <w:br w:type="textWrapping"/>
        <w:t xml:space="preserve">- active_contracts_count</w:t>
        <w:br w:type="textWrapping"/>
        <w:t xml:space="preserve">- pending_reviews_count</w:t>
        <w:br w:type="textWrapping"/>
        <w:t xml:space="preserve">- funds_held_minor_units</w:t>
        <w:br w:type="textWrapping"/>
        <w:t xml:space="preserve">- open_disputes_count</w:t>
        <w:br w:type="textWrapping"/>
        <w:t xml:space="preserve">- last_updated_at</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projection is not the source of truth. It is a read-optimized view that can be rebuilt from events.</w:t>
      </w:r>
    </w:p>
    <w:bookmarkStart w:colFirst="0" w:colLast="0" w:name="eyrpjpq5jaiv" w:id="24"/>
    <w:bookmarkEnd w:id="24"/>
    <w:p w:rsidR="00000000" w:rsidDel="00000000" w:rsidP="00000000" w:rsidRDefault="00000000" w:rsidRPr="00000000" w14:paraId="00000112">
      <w:pPr>
        <w:pStyle w:val="Heading2"/>
        <w:rPr/>
      </w:pPr>
      <w:r w:rsidDel="00000000" w:rsidR="00000000" w:rsidRPr="00000000">
        <w:rPr>
          <w:rtl w:val="0"/>
        </w:rPr>
        <w:t xml:space="preserve">9.4</w:t>
        <w:tab/>
        <w:t xml:space="preserve">5.4 Projection Rules</w:t>
      </w:r>
    </w:p>
    <w:p w:rsidR="00000000" w:rsidDel="00000000" w:rsidP="00000000" w:rsidRDefault="00000000" w:rsidRPr="00000000" w14:paraId="0000011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Projections may be eventually consistent.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Projections must be rebuildable.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Projection lag must be observable.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Projection failures go to DLQ.</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UI should show staleness where it matters.</w:t>
      </w:r>
      <w:r w:rsidDel="00000000" w:rsidR="00000000" w:rsidRPr="00000000">
        <w:rPr>
          <w:rtl w:val="0"/>
        </w:rPr>
      </w:r>
    </w:p>
    <w:bookmarkStart w:colFirst="0" w:colLast="0" w:name="b77b5r25a8ei" w:id="25"/>
    <w:bookmarkEnd w:id="25"/>
    <w:p w:rsidR="00000000" w:rsidDel="00000000" w:rsidP="00000000" w:rsidRDefault="00000000" w:rsidRPr="00000000" w14:paraId="00000118">
      <w:pPr>
        <w:pStyle w:val="Heading1"/>
        <w:rPr/>
      </w:pPr>
      <w:r w:rsidDel="00000000" w:rsidR="00000000" w:rsidRPr="00000000">
        <w:rPr>
          <w:rtl w:val="0"/>
        </w:rPr>
        <w:t xml:space="preserve">10</w:t>
        <w:tab/>
        <w:t xml:space="preserve">Chapter 6 - Event Sourcing: When and When Not to Use It</w:t>
      </w:r>
    </w:p>
    <w:bookmarkStart w:colFirst="0" w:colLast="0" w:name="rrpf48szqarz" w:id="26"/>
    <w:bookmarkEnd w:id="26"/>
    <w:p w:rsidR="00000000" w:rsidDel="00000000" w:rsidP="00000000" w:rsidRDefault="00000000" w:rsidRPr="00000000" w14:paraId="00000119">
      <w:pPr>
        <w:pStyle w:val="Heading2"/>
        <w:rPr/>
      </w:pPr>
      <w:r w:rsidDel="00000000" w:rsidR="00000000" w:rsidRPr="00000000">
        <w:rPr>
          <w:rtl w:val="0"/>
        </w:rPr>
        <w:t xml:space="preserve">10.1</w:t>
        <w:tab/>
        <w:t xml:space="preserve">6.1 What Event Sourcing Means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Event sourcing stores the sequence of events as the source of truth, then rebuilds current state by replaying them.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Example: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ProposalDrafted</w:t>
        <w:br w:type="textWrapping"/>
        <w:t xml:space="preserve">ProposalSubmitted</w:t>
        <w:br w:type="textWrapping"/>
        <w:t xml:space="preserve">ProposalRevised</w:t>
        <w:br w:type="textWrapping"/>
        <w:t xml:space="preserve">ProposalAccepted</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Current status = Accepted, but the event history explains how it got there.</w:t>
      </w:r>
    </w:p>
    <w:bookmarkStart w:colFirst="0" w:colLast="0" w:name="1enq5arqkjj" w:id="27"/>
    <w:bookmarkEnd w:id="27"/>
    <w:p w:rsidR="00000000" w:rsidDel="00000000" w:rsidP="00000000" w:rsidRDefault="00000000" w:rsidRPr="00000000" w14:paraId="0000011E">
      <w:pPr>
        <w:pStyle w:val="Heading2"/>
        <w:rPr/>
      </w:pPr>
      <w:r w:rsidDel="00000000" w:rsidR="00000000" w:rsidRPr="00000000">
        <w:rPr>
          <w:rtl w:val="0"/>
        </w:rPr>
        <w:t xml:space="preserve">10.2</w:t>
        <w:tab/>
        <w:t xml:space="preserve">6.2 Where Zoikorum Should Use Event Sourcing Strongly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event sourcing or event-log reconstruction for:</w:t>
      </w:r>
    </w:p>
    <w:p w:rsidR="00000000" w:rsidDel="00000000" w:rsidP="00000000" w:rsidRDefault="00000000" w:rsidRPr="00000000" w14:paraId="0000012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 ledger;</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policy evaluations;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payment and escrow ledger;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dispute lifecycle;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contract amendments;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trust signal history.</w:t>
      </w:r>
      <w:r w:rsidDel="00000000" w:rsidR="00000000" w:rsidRPr="00000000">
        <w:rPr>
          <w:rtl w:val="0"/>
        </w:rPr>
      </w:r>
    </w:p>
    <w:bookmarkStart w:colFirst="0" w:colLast="0" w:name="hyi8s2f3a3yn" w:id="28"/>
    <w:bookmarkEnd w:id="28"/>
    <w:p w:rsidR="00000000" w:rsidDel="00000000" w:rsidP="00000000" w:rsidRDefault="00000000" w:rsidRPr="00000000" w14:paraId="00000126">
      <w:pPr>
        <w:pStyle w:val="Heading2"/>
        <w:rPr/>
      </w:pPr>
      <w:r w:rsidDel="00000000" w:rsidR="00000000" w:rsidRPr="00000000">
        <w:rPr>
          <w:rtl w:val="0"/>
        </w:rPr>
        <w:t xml:space="preserve">10.3</w:t>
        <w:tab/>
        <w:t xml:space="preserve">6.3 Where Not to Use Event Sourcing Initially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Do not force event sourcing everywhere at MVP stage.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For professional profile editing, standard relational persistence plus domain events is enough.</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Bad over-engineering:</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ProfileNameChanged</w:t>
        <w:br w:type="textWrapping"/>
        <w:t xml:space="preserve">ProfileBioChanged</w:t>
        <w:br w:type="textWrapping"/>
        <w:t xml:space="preserve">ProfilePhotoChanged</w:t>
        <w:br w:type="textWrapping"/>
        <w:t xml:space="preserve">ProfileHeadlineChanged</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This adds complexity without sufficient benefit early on.</w:t>
      </w:r>
    </w:p>
    <w:bookmarkStart w:colFirst="0" w:colLast="0" w:name="ml6iwf3hm7t2" w:id="29"/>
    <w:bookmarkEnd w:id="29"/>
    <w:p w:rsidR="00000000" w:rsidDel="00000000" w:rsidP="00000000" w:rsidRDefault="00000000" w:rsidRPr="00000000" w14:paraId="0000012C">
      <w:pPr>
        <w:pStyle w:val="Heading2"/>
        <w:rPr/>
      </w:pPr>
      <w:r w:rsidDel="00000000" w:rsidR="00000000" w:rsidRPr="00000000">
        <w:rPr>
          <w:rtl w:val="0"/>
        </w:rPr>
        <w:t xml:space="preserve">10.4</w:t>
        <w:tab/>
        <w:t xml:space="preserve">6.4 Snapshotting</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Long event streams need snapshots.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Replay 15,000 escrow ledger events every time? Bad.</w:t>
        <w:br w:type="textWrapping"/>
        <w:t xml:space="preserve">Store periodic balance snapshot + replay events after snapshot. Good.</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Snapshot rule:</w:t>
      </w:r>
    </w:p>
    <w:p w:rsidR="00000000" w:rsidDel="00000000" w:rsidP="00000000" w:rsidRDefault="00000000" w:rsidRPr="00000000" w14:paraId="0000013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snapshots for high-volume aggregates.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Snapshots are derived, not authoritative.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Snapshot creation must be auditable for financial aggregates.</w:t>
      </w:r>
      <w:r w:rsidDel="00000000" w:rsidR="00000000" w:rsidRPr="00000000">
        <w:rPr>
          <w:rtl w:val="0"/>
        </w:rPr>
      </w:r>
    </w:p>
    <w:bookmarkStart w:colFirst="0" w:colLast="0" w:name="iatkzb4nrrdi" w:id="30"/>
    <w:bookmarkEnd w:id="30"/>
    <w:p w:rsidR="00000000" w:rsidDel="00000000" w:rsidP="00000000" w:rsidRDefault="00000000" w:rsidRPr="00000000" w14:paraId="00000133">
      <w:pPr>
        <w:pStyle w:val="Heading1"/>
        <w:rPr/>
      </w:pPr>
      <w:r w:rsidDel="00000000" w:rsidR="00000000" w:rsidRPr="00000000">
        <w:rPr>
          <w:rtl w:val="0"/>
        </w:rPr>
        <w:t xml:space="preserve">11</w:t>
        <w:tab/>
        <w:t xml:space="preserve">Part III - Events, Workflows, Policy and Audit</w:t>
      </w:r>
    </w:p>
    <w:bookmarkStart w:colFirst="0" w:colLast="0" w:name="kkqaywmd2xrj" w:id="31"/>
    <w:bookmarkEnd w:id="31"/>
    <w:p w:rsidR="00000000" w:rsidDel="00000000" w:rsidP="00000000" w:rsidRDefault="00000000" w:rsidRPr="00000000" w14:paraId="00000134">
      <w:pPr>
        <w:pStyle w:val="Heading1"/>
        <w:rPr/>
      </w:pPr>
      <w:r w:rsidDel="00000000" w:rsidR="00000000" w:rsidRPr="00000000">
        <w:rPr>
          <w:rtl w:val="0"/>
        </w:rPr>
        <w:t xml:space="preserve">12</w:t>
        <w:tab/>
        <w:t xml:space="preserve">Chapter 7 - Events: The Communication Fabric</w:t>
      </w:r>
    </w:p>
    <w:bookmarkStart w:colFirst="0" w:colLast="0" w:name="al2hlsvnreoi" w:id="32"/>
    <w:bookmarkEnd w:id="32"/>
    <w:p w:rsidR="00000000" w:rsidDel="00000000" w:rsidP="00000000" w:rsidRDefault="00000000" w:rsidRPr="00000000" w14:paraId="00000135">
      <w:pPr>
        <w:pStyle w:val="Heading2"/>
        <w:rPr/>
      </w:pPr>
      <w:r w:rsidDel="00000000" w:rsidR="00000000" w:rsidRPr="00000000">
        <w:rPr>
          <w:rtl w:val="0"/>
        </w:rPr>
        <w:t xml:space="preserve">12.1</w:t>
        <w:tab/>
        <w:t xml:space="preserve">7.1 Why Events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When a buyer accepts a proposal, five things must happen:</w:t>
      </w:r>
    </w:p>
    <w:p w:rsidR="00000000" w:rsidDel="00000000" w:rsidP="00000000" w:rsidRDefault="00000000" w:rsidRPr="00000000" w14:paraId="0000013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Contract generation.</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Policy evaluation.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Workflow orchestration.</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Notifications.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 record creation.</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Do not call all of these directly from Proposal Service.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Bad:</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contractService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generate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policyService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evaluate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notificationService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notify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auditService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write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Good: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eventBus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publish</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ProposalAccepted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proposalId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Subscribers react independently.</w:t>
      </w:r>
    </w:p>
    <w:bookmarkStart w:colFirst="0" w:colLast="0" w:name="l0f1m318s777" w:id="33"/>
    <w:bookmarkEnd w:id="33"/>
    <w:p w:rsidR="00000000" w:rsidDel="00000000" w:rsidP="00000000" w:rsidRDefault="00000000" w:rsidRPr="00000000" w14:paraId="00000142">
      <w:pPr>
        <w:pStyle w:val="Heading2"/>
        <w:rPr/>
      </w:pPr>
      <w:r w:rsidDel="00000000" w:rsidR="00000000" w:rsidRPr="00000000">
        <w:rPr>
          <w:rtl w:val="0"/>
        </w:rPr>
        <w:t xml:space="preserve">12.2</w:t>
        <w:tab/>
        <w:t xml:space="preserve">7.2 Command vs Event</w:t>
      </w:r>
    </w:p>
    <w:tbl>
      <w:tblPr>
        <w:tblStyle w:val="Table6"/>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0b1f3a" w:val="clea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Type</w:t>
            </w:r>
            <w:r w:rsidDel="00000000" w:rsidR="00000000" w:rsidRPr="00000000">
              <w:rPr>
                <w:rtl w:val="0"/>
              </w:rPr>
            </w:r>
          </w:p>
        </w:tc>
        <w:tc>
          <w:tcPr>
            <w:shd w:fill="0b1f3a" w:val="clea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Meaning</w:t>
            </w:r>
            <w:r w:rsidDel="00000000" w:rsidR="00000000" w:rsidRPr="00000000">
              <w:rPr>
                <w:rtl w:val="0"/>
              </w:rPr>
            </w:r>
          </w:p>
        </w:tc>
        <w:tc>
          <w:tcPr>
            <w:shd w:fill="0b1f3a" w:val="cle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Can Fail?</w:t>
            </w:r>
            <w:r w:rsidDel="00000000" w:rsidR="00000000" w:rsidRPr="00000000">
              <w:rPr>
                <w:rtl w:val="0"/>
              </w:rPr>
            </w:r>
          </w:p>
        </w:tc>
        <w:tc>
          <w:tcPr>
            <w:shd w:fill="0b1f3a" w:val="clea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Naming</w:t>
            </w:r>
            <w:r w:rsidDel="00000000" w:rsidR="00000000" w:rsidRPr="00000000">
              <w:rPr>
                <w:rtl w:val="0"/>
              </w:rPr>
            </w:r>
          </w:p>
        </w:tc>
      </w:tr>
      <w:tr>
        <w:trPr>
          <w:cantSplit w:val="0"/>
          <w:tblHeader w:val="0"/>
        </w:trPr>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Command</w:t>
            </w:r>
            <w:r w:rsidDel="00000000" w:rsidR="00000000" w:rsidRPr="00000000">
              <w:rPr>
                <w:rtl w:val="0"/>
              </w:rPr>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Request to do something</w:t>
            </w:r>
            <w:r w:rsidDel="00000000" w:rsidR="00000000" w:rsidRPr="00000000">
              <w:rPr>
                <w:rtl w:val="0"/>
              </w:rPr>
            </w:r>
          </w:p>
        </w:tc>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SubmitProposal, AcceptProposal</w:t>
            </w:r>
            <w:r w:rsidDel="00000000" w:rsidR="00000000" w:rsidRPr="00000000">
              <w:rPr>
                <w:rtl w:val="0"/>
              </w:rPr>
            </w:r>
          </w:p>
        </w:tc>
      </w:tr>
      <w:tr>
        <w:trPr>
          <w:cantSplit w:val="0"/>
          <w:tblHeader w:val="0"/>
        </w:trPr>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Event</w:t>
            </w:r>
            <w:r w:rsidDel="00000000" w:rsidR="00000000" w:rsidRPr="00000000">
              <w:rPr>
                <w:rtl w:val="0"/>
              </w:rPr>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Fact that already happened</w:t>
            </w:r>
            <w:r w:rsidDel="00000000" w:rsidR="00000000" w:rsidRPr="00000000">
              <w:rPr>
                <w:rtl w:val="0"/>
              </w:rPr>
            </w:r>
          </w:p>
        </w:tc>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ProposalSubmitted, ProposalAccepted</w:t>
            </w: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Wrong event name: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AcceptProposalEvent</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Correct: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ProposalAccepted</w:t>
      </w:r>
      <w:r w:rsidDel="00000000" w:rsidR="00000000" w:rsidRPr="00000000">
        <w:rPr>
          <w:rtl w:val="0"/>
        </w:rPr>
      </w:r>
    </w:p>
    <w:bookmarkStart w:colFirst="0" w:colLast="0" w:name="q0qbmesk14r8" w:id="34"/>
    <w:bookmarkEnd w:id="34"/>
    <w:p w:rsidR="00000000" w:rsidDel="00000000" w:rsidP="00000000" w:rsidRDefault="00000000" w:rsidRPr="00000000" w14:paraId="00000153">
      <w:pPr>
        <w:pStyle w:val="Heading2"/>
        <w:rPr/>
      </w:pPr>
      <w:r w:rsidDel="00000000" w:rsidR="00000000" w:rsidRPr="00000000">
        <w:rPr>
          <w:rtl w:val="0"/>
        </w:rPr>
        <w:t xml:space="preserve">12.3</w:t>
        <w:tab/>
        <w:t xml:space="preserve">7.3 Event Envelope Standard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"eventId"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"a1b2c3d4-e5f6-7890-abcd-ef1234567890"</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"eventType"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"zoikorum.proposal.proposal.accepted.v1"</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"occurredAt"</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"2026-01-22T10:44:00.000Z"</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"producedBy"</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"proposal-service"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"correlationId"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"b2c3d4e5-f6a7-8901-bcde-f12345678901"</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"causationId"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"c3d4e5f6-a7b8-9012-cdef-123456789012"</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"aggregateType"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"Proposal"</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"aggregateId"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"proposal_abc123"</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"schemaVersion"</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"tenantId"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"org_acme"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"payload"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"proposalId"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"proposal_abc123"</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"buyerId"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"buyer_xyz"</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"professionalId"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"pro_456"</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"acceptedAt"</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"2026-01-22T10:44:00.000Z"</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tl w:val="0"/>
        </w:rPr>
      </w:r>
    </w:p>
    <w:bookmarkStart w:colFirst="0" w:colLast="0" w:name="idcxazul4fgq" w:id="35"/>
    <w:bookmarkEnd w:id="35"/>
    <w:p w:rsidR="00000000" w:rsidDel="00000000" w:rsidP="00000000" w:rsidRDefault="00000000" w:rsidRPr="00000000" w14:paraId="00000155">
      <w:pPr>
        <w:pStyle w:val="Heading2"/>
        <w:rPr/>
      </w:pPr>
      <w:r w:rsidDel="00000000" w:rsidR="00000000" w:rsidRPr="00000000">
        <w:rPr>
          <w:rtl w:val="0"/>
        </w:rPr>
        <w:t xml:space="preserve">12.4</w:t>
        <w:tab/>
        <w:t xml:space="preserve">7.4 Six Critical Event Flows</w:t>
      </w:r>
    </w:p>
    <w:bookmarkStart w:colFirst="0" w:colLast="0" w:name="uxys55ckd0o4" w:id="36"/>
    <w:bookmarkEnd w:id="36"/>
    <w:p w:rsidR="00000000" w:rsidDel="00000000" w:rsidP="00000000" w:rsidRDefault="00000000" w:rsidRPr="00000000" w14:paraId="00000156">
      <w:pPr>
        <w:pStyle w:val="Heading3"/>
        <w:rPr/>
      </w:pPr>
      <w:r w:rsidDel="00000000" w:rsidR="00000000" w:rsidRPr="00000000">
        <w:rPr>
          <w:rtl w:val="0"/>
        </w:rPr>
        <w:t xml:space="preserve">12.4.1</w:t>
        <w:tab/>
        <w:t xml:space="preserve">Flow 1 - Proposal to Contract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ProposalAccepted</w:t>
        <w:br w:type="textWrapping"/>
        <w:t xml:space="preserve">  -&gt; Contract Service generates contract</w:t>
        <w:br w:type="textWrapping"/>
        <w:t xml:space="preserve">  -&gt; Policy Service evaluates rules</w:t>
        <w:br w:type="textWrapping"/>
        <w:t xml:space="preserve">  -&gt; Workflow Engine starts contract execution</w:t>
        <w:br w:type="textWrapping"/>
        <w:t xml:space="preserve">  -&gt; Notification Service alerts parties</w:t>
        <w:br w:type="textWrapping"/>
        <w:t xml:space="preserve">  -&gt; Audit Service records acceptance</w:t>
        <w:br w:type="textWrapping"/>
        <w:br w:type="textWrapping"/>
        <w:t xml:space="preserve">ContractGenerated</w:t>
        <w:br w:type="textWrapping"/>
        <w:t xml:space="preserve">  -&gt; Signature workflow starts</w:t>
        <w:br w:type="textWrapping"/>
        <w:br w:type="textWrapping"/>
        <w:t xml:space="preserve">ContractSigned by both parties</w:t>
        <w:br w:type="textWrapping"/>
        <w:t xml:space="preserve">  -&gt; ContractActivated</w:t>
        <w:br w:type="textWrapping"/>
        <w:t xml:space="preserve">  -&gt; Escrow Service opens escrow account</w:t>
        <w:br w:type="textWrapping"/>
        <w:t xml:space="preserve">  -&gt; Payments Service requests funding</w:t>
        <w:br w:type="textWrapping"/>
        <w:t xml:space="preserve">  -&gt; Audit Service records activation</w:t>
      </w:r>
      <w:r w:rsidDel="00000000" w:rsidR="00000000" w:rsidRPr="00000000">
        <w:rPr>
          <w:rtl w:val="0"/>
        </w:rPr>
      </w:r>
    </w:p>
    <w:bookmarkStart w:colFirst="0" w:colLast="0" w:name="596qkywvrh0l" w:id="37"/>
    <w:bookmarkEnd w:id="37"/>
    <w:p w:rsidR="00000000" w:rsidDel="00000000" w:rsidP="00000000" w:rsidRDefault="00000000" w:rsidRPr="00000000" w14:paraId="00000158">
      <w:pPr>
        <w:pStyle w:val="Heading3"/>
        <w:rPr/>
      </w:pPr>
      <w:r w:rsidDel="00000000" w:rsidR="00000000" w:rsidRPr="00000000">
        <w:rPr>
          <w:rtl w:val="0"/>
        </w:rPr>
        <w:t xml:space="preserve">12.4.2</w:t>
        <w:tab/>
        <w:t xml:space="preserve">Flow 2 - Milestone Delivery and Payment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MilestoneDelivered</w:t>
        <w:br w:type="textWrapping"/>
        <w:t xml:space="preserve">  -&gt; Buyer notified for review</w:t>
        <w:br w:type="textWrapping"/>
        <w:t xml:space="preserve">  -&gt; Audit record written</w:t>
        <w:br w:type="textWrapping"/>
        <w:br w:type="textWrapping"/>
        <w:t xml:space="preserve">MilestoneAccepted</w:t>
        <w:br w:type="textWrapping"/>
        <w:t xml:space="preserve">  -&gt; Escrow Service evaluates release conditions</w:t>
        <w:br w:type="textWrapping"/>
        <w:t xml:space="preserve">  -&gt; EscrowReleased</w:t>
        <w:br w:type="textWrapping"/>
        <w:t xml:space="preserve">  -&gt; Payments Service disburses funds</w:t>
        <w:br w:type="textWrapping"/>
        <w:t xml:space="preserve">  -&gt; Trust Service records successful delivery</w:t>
        <w:br w:type="textWrapping"/>
        <w:t xml:space="preserve">  -&gt; Audit records payment completion</w:t>
      </w:r>
      <w:r w:rsidDel="00000000" w:rsidR="00000000" w:rsidRPr="00000000">
        <w:rPr>
          <w:rtl w:val="0"/>
        </w:rPr>
      </w:r>
    </w:p>
    <w:bookmarkStart w:colFirst="0" w:colLast="0" w:name="dro2cis93zlq" w:id="38"/>
    <w:bookmarkEnd w:id="38"/>
    <w:p w:rsidR="00000000" w:rsidDel="00000000" w:rsidP="00000000" w:rsidRDefault="00000000" w:rsidRPr="00000000" w14:paraId="0000015A">
      <w:pPr>
        <w:pStyle w:val="Heading3"/>
        <w:rPr/>
      </w:pPr>
      <w:r w:rsidDel="00000000" w:rsidR="00000000" w:rsidRPr="00000000">
        <w:rPr>
          <w:rtl w:val="0"/>
        </w:rPr>
        <w:t xml:space="preserve">12.4.3</w:t>
        <w:tab/>
        <w:t xml:space="preserve">Flow 3 - Dispute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DisputeInitiated</w:t>
        <w:br w:type="textWrapping"/>
        <w:t xml:space="preserve">  -&gt; EscrowHoldApplied immediately</w:t>
        <w:br w:type="textWrapping"/>
        <w:t xml:space="preserve">  -&gt; EvidenceWindowOpened</w:t>
        <w:br w:type="textWrapping"/>
        <w:t xml:space="preserve">  -&gt; Parties notified</w:t>
        <w:br w:type="textWrapping"/>
        <w:t xml:space="preserve">  -&gt; Audit record written</w:t>
        <w:br w:type="textWrapping"/>
        <w:br w:type="textWrapping"/>
        <w:t xml:space="preserve">DisputeResolved</w:t>
        <w:br w:type="textWrapping"/>
        <w:t xml:space="preserve">  -&gt; Escrow hold lifted or adjusted</w:t>
        <w:br w:type="textWrapping"/>
        <w:t xml:space="preserve">  -&gt; Payments executed according to resolution</w:t>
        <w:br w:type="textWrapping"/>
        <w:t xml:space="preserve">  -&gt; Trust signal applied</w:t>
        <w:br w:type="textWrapping"/>
        <w:t xml:space="preserve">  -&gt; Dispute record sealed</w:t>
      </w:r>
      <w:r w:rsidDel="00000000" w:rsidR="00000000" w:rsidRPr="00000000">
        <w:rPr>
          <w:rtl w:val="0"/>
        </w:rPr>
      </w:r>
    </w:p>
    <w:bookmarkStart w:colFirst="0" w:colLast="0" w:name="3do3dsv9by0g" w:id="39"/>
    <w:bookmarkEnd w:id="39"/>
    <w:p w:rsidR="00000000" w:rsidDel="00000000" w:rsidP="00000000" w:rsidRDefault="00000000" w:rsidRPr="00000000" w14:paraId="0000015C">
      <w:pPr>
        <w:pStyle w:val="Heading3"/>
        <w:rPr/>
      </w:pPr>
      <w:r w:rsidDel="00000000" w:rsidR="00000000" w:rsidRPr="00000000">
        <w:rPr>
          <w:rtl w:val="0"/>
        </w:rPr>
        <w:t xml:space="preserve">12.4.4</w:t>
        <w:tab/>
        <w:t xml:space="preserve">Flow 4 - Trust Score Update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ContractCompleted / ReviewSubmitted / VerificationCompleted / DisputeResolved / CredentialRevoked</w:t>
        <w:br w:type="textWrapping"/>
        <w:t xml:space="preserve">  -&gt; Trust Service recomputes score</w:t>
        <w:br w:type="textWrapping"/>
        <w:t xml:space="preserve">  -&gt; TrustTierChanged if threshold confirmed</w:t>
        <w:br w:type="textWrapping"/>
        <w:t xml:space="preserve">  -&gt; Professional profile updated</w:t>
        <w:br w:type="textWrapping"/>
        <w:t xml:space="preserve">  -&gt; Search index refreshed</w:t>
        <w:br w:type="textWrapping"/>
        <w:t xml:space="preserve">  -&gt; Audit record written</w:t>
      </w:r>
      <w:r w:rsidDel="00000000" w:rsidR="00000000" w:rsidRPr="00000000">
        <w:rPr>
          <w:rtl w:val="0"/>
        </w:rPr>
      </w:r>
    </w:p>
    <w:bookmarkStart w:colFirst="0" w:colLast="0" w:name="e1sre3d2ifzs" w:id="40"/>
    <w:bookmarkEnd w:id="40"/>
    <w:p w:rsidR="00000000" w:rsidDel="00000000" w:rsidP="00000000" w:rsidRDefault="00000000" w:rsidRPr="00000000" w14:paraId="0000015E">
      <w:pPr>
        <w:pStyle w:val="Heading3"/>
        <w:rPr/>
      </w:pPr>
      <w:r w:rsidDel="00000000" w:rsidR="00000000" w:rsidRPr="00000000">
        <w:rPr>
          <w:rtl w:val="0"/>
        </w:rPr>
        <w:t xml:space="preserve">12.4.5</w:t>
        <w:tab/>
        <w:t xml:space="preserve">Flow 5 - Verification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CredentialSubmitted</w:t>
        <w:br w:type="textWrapping"/>
        <w:t xml:space="preserve">  -&gt; VerificationCaseCreated</w:t>
        <w:br w:type="textWrapping"/>
        <w:t xml:space="preserve">  -&gt; ProviderRequestSent</w:t>
        <w:br w:type="textWrapping"/>
        <w:t xml:space="preserve">  -&gt; VerificationCompleted or VerificationFailed</w:t>
        <w:br w:type="textWrapping"/>
        <w:t xml:space="preserve">  -&gt; Professional status updated</w:t>
        <w:br w:type="textWrapping"/>
        <w:t xml:space="preserve">  -&gt; Trust signal added or risk flag applied</w:t>
        <w:br w:type="textWrapping"/>
        <w:t xml:space="preserve">  -&gt; Search re-indexed</w:t>
      </w:r>
      <w:r w:rsidDel="00000000" w:rsidR="00000000" w:rsidRPr="00000000">
        <w:rPr>
          <w:rtl w:val="0"/>
        </w:rPr>
      </w:r>
    </w:p>
    <w:bookmarkStart w:colFirst="0" w:colLast="0" w:name="4rr3x4u90err" w:id="41"/>
    <w:bookmarkEnd w:id="41"/>
    <w:p w:rsidR="00000000" w:rsidDel="00000000" w:rsidP="00000000" w:rsidRDefault="00000000" w:rsidRPr="00000000" w14:paraId="00000160">
      <w:pPr>
        <w:pStyle w:val="Heading3"/>
        <w:rPr/>
      </w:pPr>
      <w:r w:rsidDel="00000000" w:rsidR="00000000" w:rsidRPr="00000000">
        <w:rPr>
          <w:rtl w:val="0"/>
        </w:rPr>
        <w:t xml:space="preserve">12.4.6</w:t>
        <w:tab/>
        <w:t xml:space="preserve">Flow 6 - Policy Evaluation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ProposalSubmitted or ContractGenerated or EscrowReleaseRequested</w:t>
        <w:br w:type="textWrapping"/>
        <w:t xml:space="preserve">  -&gt; Policy Service loads active policy profile</w:t>
        <w:br w:type="textWrapping"/>
        <w:t xml:space="preserve">  -&gt; Rules evaluated</w:t>
        <w:br w:type="textWrapping"/>
        <w:t xml:space="preserve">  -&gt; ALLOW / REQUIRE_APPROVAL / BLOCK returned</w:t>
        <w:br w:type="textWrapping"/>
        <w:t xml:space="preserve">  -&gt; Workflow continues, pauses, or blocks</w:t>
        <w:br w:type="textWrapping"/>
        <w:t xml:space="preserve">  -&gt; Audit record written</w:t>
      </w:r>
      <w:r w:rsidDel="00000000" w:rsidR="00000000" w:rsidRPr="00000000">
        <w:rPr>
          <w:rtl w:val="0"/>
        </w:rPr>
      </w:r>
    </w:p>
    <w:bookmarkStart w:colFirst="0" w:colLast="0" w:name="ur2xdq5wzjhg" w:id="42"/>
    <w:bookmarkEnd w:id="42"/>
    <w:p w:rsidR="00000000" w:rsidDel="00000000" w:rsidP="00000000" w:rsidRDefault="00000000" w:rsidRPr="00000000" w14:paraId="00000162">
      <w:pPr>
        <w:pStyle w:val="Heading1"/>
        <w:rPr/>
      </w:pPr>
      <w:r w:rsidDel="00000000" w:rsidR="00000000" w:rsidRPr="00000000">
        <w:rPr>
          <w:rtl w:val="0"/>
        </w:rPr>
        <w:t xml:space="preserve">13</w:t>
        <w:tab/>
        <w:t xml:space="preserve">Chapter 8 - State Machines</w:t>
      </w:r>
    </w:p>
    <w:bookmarkStart w:colFirst="0" w:colLast="0" w:name="59t0u4u35gph" w:id="43"/>
    <w:bookmarkEnd w:id="43"/>
    <w:p w:rsidR="00000000" w:rsidDel="00000000" w:rsidP="00000000" w:rsidRDefault="00000000" w:rsidRPr="00000000" w14:paraId="00000163">
      <w:pPr>
        <w:pStyle w:val="Heading2"/>
        <w:rPr/>
      </w:pPr>
      <w:r w:rsidDel="00000000" w:rsidR="00000000" w:rsidRPr="00000000">
        <w:rPr>
          <w:rtl w:val="0"/>
        </w:rPr>
        <w:t xml:space="preserve">13.1</w:t>
        <w:tab/>
        <w:t xml:space="preserve">8.1 Why State Machines Matter</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Many Zoikorum objects must move through strict lifecycles. Invalid transitions are not bugs; they are governance failures.</w:t>
      </w:r>
    </w:p>
    <w:bookmarkStart w:colFirst="0" w:colLast="0" w:name="wws61wabm90g" w:id="44"/>
    <w:bookmarkEnd w:id="44"/>
    <w:p w:rsidR="00000000" w:rsidDel="00000000" w:rsidP="00000000" w:rsidRDefault="00000000" w:rsidRPr="00000000" w14:paraId="00000165">
      <w:pPr>
        <w:pStyle w:val="Heading2"/>
        <w:rPr/>
      </w:pPr>
      <w:r w:rsidDel="00000000" w:rsidR="00000000" w:rsidRPr="00000000">
        <w:rPr>
          <w:rtl w:val="0"/>
        </w:rPr>
        <w:t xml:space="preserve">13.2</w:t>
        <w:tab/>
        <w:t xml:space="preserve">8.2 Core State Machines</w:t>
      </w:r>
    </w:p>
    <w:bookmarkStart w:colFirst="0" w:colLast="0" w:name="hk1q25g7rre9" w:id="45"/>
    <w:bookmarkEnd w:id="45"/>
    <w:p w:rsidR="00000000" w:rsidDel="00000000" w:rsidP="00000000" w:rsidRDefault="00000000" w:rsidRPr="00000000" w14:paraId="00000166">
      <w:pPr>
        <w:pStyle w:val="Heading3"/>
        <w:rPr/>
      </w:pPr>
      <w:r w:rsidDel="00000000" w:rsidR="00000000" w:rsidRPr="00000000">
        <w:rPr>
          <w:rtl w:val="0"/>
        </w:rPr>
        <w:t xml:space="preserve">13.2.1</w:t>
        <w:tab/>
        <w:t xml:space="preserve">Proposal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Draft -&gt; Submitted -&gt; UnderReview -&gt; Negotiating -&gt; Accepted | Rejected | Withdrawn | Expired</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Rules: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Draft cannot jump to Accepted.</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Expired cannot be accepted.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Accepted is terminal.</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Acceptance requires policy evaluation.</w:t>
      </w:r>
      <w:r w:rsidDel="00000000" w:rsidR="00000000" w:rsidRPr="00000000">
        <w:rPr>
          <w:rtl w:val="0"/>
        </w:rPr>
      </w:r>
    </w:p>
    <w:bookmarkStart w:colFirst="0" w:colLast="0" w:name="wl8silpiscpu" w:id="46"/>
    <w:bookmarkEnd w:id="46"/>
    <w:p w:rsidR="00000000" w:rsidDel="00000000" w:rsidP="00000000" w:rsidRDefault="00000000" w:rsidRPr="00000000" w14:paraId="0000016D">
      <w:pPr>
        <w:pStyle w:val="Heading3"/>
        <w:rPr/>
      </w:pPr>
      <w:r w:rsidDel="00000000" w:rsidR="00000000" w:rsidRPr="00000000">
        <w:rPr>
          <w:rtl w:val="0"/>
        </w:rPr>
        <w:t xml:space="preserve">13.2.2</w:t>
        <w:tab/>
        <w:t xml:space="preserve">Contract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Generated -&gt; PendingSignature -&gt; Active -&gt; Completed | Terminated | Disputed</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Rules:</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Active requires required signatures.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Disputed contract cannot be unilaterally terminated.</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Material amendments require re-signature.</w:t>
      </w:r>
      <w:r w:rsidDel="00000000" w:rsidR="00000000" w:rsidRPr="00000000">
        <w:rPr>
          <w:rtl w:val="0"/>
        </w:rPr>
      </w:r>
    </w:p>
    <w:bookmarkStart w:colFirst="0" w:colLast="0" w:name="c6xcyjn5txmz" w:id="47"/>
    <w:bookmarkEnd w:id="47"/>
    <w:p w:rsidR="00000000" w:rsidDel="00000000" w:rsidP="00000000" w:rsidRDefault="00000000" w:rsidRPr="00000000" w14:paraId="00000173">
      <w:pPr>
        <w:pStyle w:val="Heading3"/>
        <w:rPr/>
      </w:pPr>
      <w:r w:rsidDel="00000000" w:rsidR="00000000" w:rsidRPr="00000000">
        <w:rPr>
          <w:rtl w:val="0"/>
        </w:rPr>
        <w:t xml:space="preserve">13.2.3</w:t>
        <w:tab/>
        <w:t xml:space="preserve">Escrow</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Unfunded -&gt; Funded -&gt; PartiallyReleased -&gt; FullyReleased</w:t>
        <w:br w:type="textWrapping"/>
        <w:t xml:space="preserve">                 |-&gt; Disputed</w:t>
        <w:br w:type="textWrapping"/>
        <w:t xml:space="preserve">                 |-&gt; Refunded</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Rules:</w:t>
      </w:r>
    </w:p>
    <w:p w:rsidR="00000000" w:rsidDel="00000000" w:rsidP="00000000" w:rsidRDefault="00000000" w:rsidRPr="00000000" w14:paraId="000001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release from Unfunded.</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release with active dispute hold.</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movement writes ledger and audit records.</w:t>
      </w:r>
      <w:r w:rsidDel="00000000" w:rsidR="00000000" w:rsidRPr="00000000">
        <w:rPr>
          <w:rtl w:val="0"/>
        </w:rPr>
      </w:r>
    </w:p>
    <w:bookmarkStart w:colFirst="0" w:colLast="0" w:name="6o4tnde232al" w:id="48"/>
    <w:bookmarkEnd w:id="48"/>
    <w:p w:rsidR="00000000" w:rsidDel="00000000" w:rsidP="00000000" w:rsidRDefault="00000000" w:rsidRPr="00000000" w14:paraId="00000179">
      <w:pPr>
        <w:pStyle w:val="Heading3"/>
        <w:rPr/>
      </w:pPr>
      <w:r w:rsidDel="00000000" w:rsidR="00000000" w:rsidRPr="00000000">
        <w:rPr>
          <w:rtl w:val="0"/>
        </w:rPr>
        <w:t xml:space="preserve">13.2.4</w:t>
        <w:tab/>
        <w:t xml:space="preserve">Dispute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Initiated -&gt; EvidenceCollection -&gt; DirectResolution -&gt; Mediation -&gt; Decision -&gt; Enforcement -&gt; Closed</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Rules:</w:t>
      </w:r>
    </w:p>
    <w:p w:rsidR="00000000" w:rsidDel="00000000" w:rsidP="00000000" w:rsidRDefault="00000000" w:rsidRPr="00000000" w14:paraId="0000017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Dispute initiation freezes disputed funds.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Evidence window is time-bound.</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Closure requires decision and enforcement record.</w:t>
      </w:r>
      <w:r w:rsidDel="00000000" w:rsidR="00000000" w:rsidRPr="00000000">
        <w:rPr>
          <w:rtl w:val="0"/>
        </w:rPr>
      </w:r>
    </w:p>
    <w:bookmarkStart w:colFirst="0" w:colLast="0" w:name="av90r8fjbt74" w:id="49"/>
    <w:bookmarkEnd w:id="49"/>
    <w:p w:rsidR="00000000" w:rsidDel="00000000" w:rsidP="00000000" w:rsidRDefault="00000000" w:rsidRPr="00000000" w14:paraId="0000017F">
      <w:pPr>
        <w:pStyle w:val="Heading2"/>
        <w:rPr/>
      </w:pPr>
      <w:r w:rsidDel="00000000" w:rsidR="00000000" w:rsidRPr="00000000">
        <w:rPr>
          <w:rtl w:val="0"/>
        </w:rPr>
        <w:t xml:space="preserve">13.3</w:t>
        <w:tab/>
        <w:t xml:space="preserve">8.3 State Machine Code Pattern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ProposalStateMachine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static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transitions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Record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ProposalStatus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ProposalStatus[]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DRAFT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'SUBMITTED'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SUBMITTED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'UNDER_REVIEW'</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'WITHDRAWN'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'EXPIRED'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UNDER_REVIEW</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'NEGOTIATING'</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'ACCEPTED'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'REJECTED'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'EXPIRED'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NEGOTIATING</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'ACCEPTED'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'REJECTED'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'WITHDRAWN'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'EXPIRED'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ACCEPTED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REJECTED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WITHDRAWN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EXPIRED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static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assertCanTransition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ProposalStatus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to</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ProposalStatus)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transitions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6"/>
          <w:szCs w:val="16"/>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includes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(to))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InvalidStateTransitionError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00"/>
          <w:sz w:val="16"/>
          <w:szCs w:val="16"/>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to</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 is not allowed`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Backend enforcement is mandatory. Frontend state hiding is not enough.</w:t>
      </w:r>
    </w:p>
    <w:bookmarkStart w:colFirst="0" w:colLast="0" w:name="9s1d1epq779k" w:id="50"/>
    <w:bookmarkEnd w:id="50"/>
    <w:p w:rsidR="00000000" w:rsidDel="00000000" w:rsidP="00000000" w:rsidRDefault="00000000" w:rsidRPr="00000000" w14:paraId="00000182">
      <w:pPr>
        <w:pStyle w:val="Heading1"/>
        <w:rPr/>
      </w:pPr>
      <w:r w:rsidDel="00000000" w:rsidR="00000000" w:rsidRPr="00000000">
        <w:rPr>
          <w:rtl w:val="0"/>
        </w:rPr>
        <w:t xml:space="preserve">14</w:t>
        <w:tab/>
        <w:t xml:space="preserve">Chapter 9 - Durable Workflows</w:t>
      </w:r>
    </w:p>
    <w:bookmarkStart w:colFirst="0" w:colLast="0" w:name="fp2xa14yh0l5" w:id="51"/>
    <w:bookmarkEnd w:id="51"/>
    <w:p w:rsidR="00000000" w:rsidDel="00000000" w:rsidP="00000000" w:rsidRDefault="00000000" w:rsidRPr="00000000" w14:paraId="00000183">
      <w:pPr>
        <w:pStyle w:val="Heading2"/>
        <w:rPr/>
      </w:pPr>
      <w:r w:rsidDel="00000000" w:rsidR="00000000" w:rsidRPr="00000000">
        <w:rPr>
          <w:rtl w:val="0"/>
        </w:rPr>
        <w:t xml:space="preserve">14.1</w:t>
        <w:tab/>
        <w:t xml:space="preserve">9.1 Why REST Chains Fail</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Long processes cannot be implemented as fragile chains of HTTP calls.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Examples:</w:t>
      </w:r>
    </w:p>
    <w:p w:rsidR="00000000" w:rsidDel="00000000" w:rsidP="00000000" w:rsidRDefault="00000000" w:rsidRPr="00000000" w14:paraId="0000018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proposal approval;</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contract signing;</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escrow funding;</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milestone acceptance;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dispute resolution;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credential renewal;</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professional offboarding.</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a process can take hours, days, or weeks, it belongs in a durable workflow engine.</w:t>
      </w:r>
    </w:p>
    <w:bookmarkStart w:colFirst="0" w:colLast="0" w:name="a97p4lvf06ff" w:id="52"/>
    <w:bookmarkEnd w:id="52"/>
    <w:p w:rsidR="00000000" w:rsidDel="00000000" w:rsidP="00000000" w:rsidRDefault="00000000" w:rsidRPr="00000000" w14:paraId="0000018E">
      <w:pPr>
        <w:pStyle w:val="Heading2"/>
        <w:rPr/>
      </w:pPr>
      <w:r w:rsidDel="00000000" w:rsidR="00000000" w:rsidRPr="00000000">
        <w:rPr>
          <w:rtl w:val="0"/>
        </w:rPr>
        <w:t xml:space="preserve">14.2</w:t>
        <w:tab/>
        <w:t xml:space="preserve">9.2 Temporal Workflow Example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6"/>
          <w:szCs w:val="16"/>
          <w:u w:val="none"/>
          <w:shd w:fill="auto" w:val="clear"/>
          <w:vertAlign w:val="baseline"/>
          <w:rtl w:val="0"/>
        </w:rPr>
        <w:t xml:space="preserve">export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contractExecutionWorkflow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activities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requestSignature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'professional'</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professionalSigned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workflow</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condition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workflow</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getSignalCount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'professional-signed'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'3 days'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professionalSigned)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activities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escalateSignatureDeadline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'professional'</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activities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requestSignature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'buyer'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buyerSigned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workflow</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condition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workflow</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getSignalCount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'buyer-signed'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'3 days'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buyerSigned)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activities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escalateSignatureDeadline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'buyer'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activities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activateContract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activities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requestEscrowFunding</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funded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workflow</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condition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workflow</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getSignalCount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'escrow-funded'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'5 days'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funded)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activities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handleFundingTimeout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activities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notifyEngagementReady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w:t>
      </w:r>
      <w:r w:rsidDel="00000000" w:rsidR="00000000" w:rsidRPr="00000000">
        <w:rPr>
          <w:rtl w:val="0"/>
        </w:rPr>
      </w:r>
    </w:p>
    <w:bookmarkStart w:colFirst="0" w:colLast="0" w:name="ketap6pifp09" w:id="53"/>
    <w:bookmarkEnd w:id="53"/>
    <w:p w:rsidR="00000000" w:rsidDel="00000000" w:rsidP="00000000" w:rsidRDefault="00000000" w:rsidRPr="00000000" w14:paraId="00000190">
      <w:pPr>
        <w:pStyle w:val="Heading2"/>
        <w:rPr/>
      </w:pPr>
      <w:r w:rsidDel="00000000" w:rsidR="00000000" w:rsidRPr="00000000">
        <w:rPr>
          <w:rtl w:val="0"/>
        </w:rPr>
        <w:t xml:space="preserve">14.3</w:t>
        <w:tab/>
        <w:t xml:space="preserve">9.3 Workflow Rules</w:t>
      </w:r>
    </w:p>
    <w:p w:rsidR="00000000" w:rsidDel="00000000" w:rsidP="00000000" w:rsidRDefault="00000000" w:rsidRPr="00000000" w14:paraId="0000019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Workflows orchestrate; activities do the work.</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Workflows must be deterministic.</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workflow time APIs, not raw Date.now().</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timeout must have an escalation path.</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workflow must be restart-safe.</w:t>
      </w:r>
      <w:r w:rsidDel="00000000" w:rsidR="00000000" w:rsidRPr="00000000">
        <w:rPr>
          <w:rtl w:val="0"/>
        </w:rPr>
      </w:r>
    </w:p>
    <w:bookmarkStart w:colFirst="0" w:colLast="0" w:name="r4eeh192yzl" w:id="54"/>
    <w:bookmarkEnd w:id="54"/>
    <w:p w:rsidR="00000000" w:rsidDel="00000000" w:rsidP="00000000" w:rsidRDefault="00000000" w:rsidRPr="00000000" w14:paraId="00000196">
      <w:pPr>
        <w:pStyle w:val="Heading1"/>
        <w:rPr/>
      </w:pPr>
      <w:r w:rsidDel="00000000" w:rsidR="00000000" w:rsidRPr="00000000">
        <w:rPr>
          <w:rtl w:val="0"/>
        </w:rPr>
        <w:t xml:space="preserve">15</w:t>
        <w:tab/>
        <w:t xml:space="preserve">Chapter 10 - Policy Engine</w:t>
      </w:r>
    </w:p>
    <w:bookmarkStart w:colFirst="0" w:colLast="0" w:name="oebjvttzh75h" w:id="55"/>
    <w:bookmarkEnd w:id="55"/>
    <w:p w:rsidR="00000000" w:rsidDel="00000000" w:rsidP="00000000" w:rsidRDefault="00000000" w:rsidRPr="00000000" w14:paraId="00000197">
      <w:pPr>
        <w:pStyle w:val="Heading2"/>
        <w:rPr/>
      </w:pPr>
      <w:r w:rsidDel="00000000" w:rsidR="00000000" w:rsidRPr="00000000">
        <w:rPr>
          <w:rtl w:val="0"/>
        </w:rPr>
        <w:t xml:space="preserve">15.1</w:t>
        <w:tab/>
        <w:t xml:space="preserve">10.1 Why Policy Cannot Be Hard-Coded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Bad:</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contract.amount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50000</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br w:type="textWrapping"/>
        <w:t xml:space="preserve">    require_vp_approval()</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This fails because every enterprise may have different thresholds, approval roles, jurisdictions, and exceptions.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Good:</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"policyId"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"approval-threshold-001"</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"version"</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"orgId"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"enterprise_acme"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"condition"</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"field"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"contract.totalValue"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"operator"</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"GREATER_THAN"</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"value"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50000</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"REQUIRE_APPROVAL"</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"approverRole"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"VP_PROCUREMENT"</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"timeoutHours"</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48</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"escalationRole"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"CPO"</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tl w:val="0"/>
        </w:rPr>
      </w:r>
    </w:p>
    <w:bookmarkStart w:colFirst="0" w:colLast="0" w:name="kas8lye4581b" w:id="56"/>
    <w:bookmarkEnd w:id="56"/>
    <w:p w:rsidR="00000000" w:rsidDel="00000000" w:rsidP="00000000" w:rsidRDefault="00000000" w:rsidRPr="00000000" w14:paraId="0000019D">
      <w:pPr>
        <w:pStyle w:val="Heading2"/>
        <w:rPr/>
      </w:pPr>
      <w:r w:rsidDel="00000000" w:rsidR="00000000" w:rsidRPr="00000000">
        <w:rPr>
          <w:rtl w:val="0"/>
        </w:rPr>
        <w:t xml:space="preserve">15.2</w:t>
        <w:tab/>
        <w:t xml:space="preserve">10.2 Policy Decisions</w:t>
      </w:r>
    </w:p>
    <w:tbl>
      <w:tblPr>
        <w:tblStyle w:val="Table7"/>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0b1f3a" w:val="clea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Decision</w:t>
            </w:r>
            <w:r w:rsidDel="00000000" w:rsidR="00000000" w:rsidRPr="00000000">
              <w:rPr>
                <w:rtl w:val="0"/>
              </w:rPr>
            </w:r>
          </w:p>
        </w:tc>
        <w:tc>
          <w:tcPr>
            <w:shd w:fill="0b1f3a" w:val="clea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Meaning</w:t>
            </w:r>
            <w:r w:rsidDel="00000000" w:rsidR="00000000" w:rsidRPr="00000000">
              <w:rPr>
                <w:rtl w:val="0"/>
              </w:rPr>
            </w:r>
          </w:p>
        </w:tc>
        <w:tc>
          <w:tcPr>
            <w:shd w:fill="0b1f3a" w:val="clea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System Action</w:t>
            </w:r>
            <w:r w:rsidDel="00000000" w:rsidR="00000000" w:rsidRPr="00000000">
              <w:rPr>
                <w:rtl w:val="0"/>
              </w:rPr>
            </w:r>
          </w:p>
        </w:tc>
      </w:tr>
      <w:tr>
        <w:trPr>
          <w:cantSplit w:val="0"/>
          <w:tblHeader w:val="0"/>
        </w:trPr>
        <w:tc>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ALLOW</w:t>
            </w:r>
            <w:r w:rsidDel="00000000" w:rsidR="00000000" w:rsidRPr="00000000">
              <w:rPr>
                <w:rtl w:val="0"/>
              </w:rPr>
            </w:r>
          </w:p>
        </w:tc>
        <w:tc>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Rules pass</w:t>
            </w:r>
            <w:r w:rsidDel="00000000" w:rsidR="00000000" w:rsidRPr="00000000">
              <w:rPr>
                <w:rtl w:val="0"/>
              </w:rPr>
            </w:r>
          </w:p>
        </w:tc>
        <w:tc>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Continue flow</w:t>
            </w:r>
            <w:r w:rsidDel="00000000" w:rsidR="00000000" w:rsidRPr="00000000">
              <w:rPr>
                <w:rtl w:val="0"/>
              </w:rPr>
            </w:r>
          </w:p>
        </w:tc>
      </w:tr>
      <w:tr>
        <w:trPr>
          <w:cantSplit w:val="0"/>
          <w:tblHeader w:val="0"/>
        </w:trPr>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REQUIRE_APPROVAL</w:t>
            </w:r>
            <w:r w:rsidDel="00000000" w:rsidR="00000000" w:rsidRPr="00000000">
              <w:rPr>
                <w:rtl w:val="0"/>
              </w:rPr>
            </w:r>
          </w:p>
        </w:tc>
        <w:tc>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Human approval needed</w:t>
            </w:r>
            <w:r w:rsidDel="00000000" w:rsidR="00000000" w:rsidRPr="00000000">
              <w:rPr>
                <w:rtl w:val="0"/>
              </w:rPr>
            </w:r>
          </w:p>
        </w:tc>
        <w:tc>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Publish ApprovalRequired; workflow pauses</w:t>
            </w:r>
            <w:r w:rsidDel="00000000" w:rsidR="00000000" w:rsidRPr="00000000">
              <w:rPr>
                <w:rtl w:val="0"/>
              </w:rPr>
            </w:r>
          </w:p>
        </w:tc>
      </w:tr>
      <w:tr>
        <w:trPr>
          <w:cantSplit w:val="0"/>
          <w:tblHeader w:val="0"/>
        </w:trPr>
        <w:tc>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BLOCK</w:t>
            </w:r>
            <w:r w:rsidDel="00000000" w:rsidR="00000000" w:rsidRPr="00000000">
              <w:rPr>
                <w:rtl w:val="0"/>
              </w:rPr>
            </w:r>
          </w:p>
        </w:tc>
        <w:tc>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Rule prohibits action</w:t>
            </w:r>
            <w:r w:rsidDel="00000000" w:rsidR="00000000" w:rsidRPr="00000000">
              <w:rPr>
                <w:rtl w:val="0"/>
              </w:rPr>
            </w:r>
          </w:p>
        </w:tc>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Reject action with reason; audit it</w:t>
            </w:r>
            <w:r w:rsidDel="00000000" w:rsidR="00000000" w:rsidRPr="00000000">
              <w:rPr>
                <w:rtl w:val="0"/>
              </w:rPr>
            </w:r>
          </w:p>
        </w:tc>
      </w:tr>
      <w:tr>
        <w:trPr>
          <w:cantSplit w:val="0"/>
          <w:tblHeader w:val="0"/>
        </w:trPr>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REQUIRE_EXCEPTION</w:t>
            </w:r>
            <w:r w:rsidDel="00000000" w:rsidR="00000000" w:rsidRPr="00000000">
              <w:rPr>
                <w:rtl w:val="0"/>
              </w:rPr>
            </w:r>
          </w:p>
        </w:tc>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Exception needed</w:t>
            </w:r>
            <w:r w:rsidDel="00000000" w:rsidR="00000000" w:rsidRPr="00000000">
              <w:rPr>
                <w:rtl w:val="0"/>
              </w:rPr>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Open exception workflow</w:t>
            </w:r>
            <w:r w:rsidDel="00000000" w:rsidR="00000000" w:rsidRPr="00000000">
              <w:rPr>
                <w:rtl w:val="0"/>
              </w:rPr>
            </w:r>
          </w:p>
        </w:tc>
      </w:tr>
    </w:tbl>
    <w:bookmarkStart w:colFirst="0" w:colLast="0" w:name="1w0fappjfgxg" w:id="57"/>
    <w:bookmarkEnd w:id="57"/>
    <w:p w:rsidR="00000000" w:rsidDel="00000000" w:rsidP="00000000" w:rsidRDefault="00000000" w:rsidRPr="00000000" w14:paraId="000001AD">
      <w:pPr>
        <w:pStyle w:val="Heading2"/>
        <w:rPr/>
      </w:pPr>
      <w:r w:rsidDel="00000000" w:rsidR="00000000" w:rsidRPr="00000000">
        <w:rPr>
          <w:rtl w:val="0"/>
        </w:rPr>
        <w:t xml:space="preserve">15.3</w:t>
        <w:tab/>
        <w:t xml:space="preserve">10.3 Policy Evaluation Algorithm</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evaluatePolicy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(context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PolicyContext)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PolicyDecision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policies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policyRepo</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findActivePolicies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(context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orgId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context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eventType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results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of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policies)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result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ruleEvaluator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evaluate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(policy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rule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context)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results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version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policy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version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result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decision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mostRestrictive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(results)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audit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writePolicyEvaluation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(context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results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decision)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decision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Most restrictive wins: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BLOCK &gt; REQUIRE_EXCEPTION &gt; REQUIRE_APPROVAL &gt; ALLOW</w:t>
      </w:r>
      <w:r w:rsidDel="00000000" w:rsidR="00000000" w:rsidRPr="00000000">
        <w:rPr>
          <w:rtl w:val="0"/>
        </w:rPr>
      </w:r>
    </w:p>
    <w:bookmarkStart w:colFirst="0" w:colLast="0" w:name="s1q2ogfox41" w:id="58"/>
    <w:bookmarkEnd w:id="58"/>
    <w:p w:rsidR="00000000" w:rsidDel="00000000" w:rsidP="00000000" w:rsidRDefault="00000000" w:rsidRPr="00000000" w14:paraId="000001B1">
      <w:pPr>
        <w:pStyle w:val="Heading1"/>
        <w:rPr/>
      </w:pPr>
      <w:r w:rsidDel="00000000" w:rsidR="00000000" w:rsidRPr="00000000">
        <w:rPr>
          <w:rtl w:val="0"/>
        </w:rPr>
        <w:t xml:space="preserve">16</w:t>
        <w:tab/>
        <w:t xml:space="preserve">Chapter 11 - Audit</w:t>
      </w:r>
    </w:p>
    <w:bookmarkStart w:colFirst="0" w:colLast="0" w:name="o8xc9csu785r" w:id="59"/>
    <w:bookmarkEnd w:id="59"/>
    <w:p w:rsidR="00000000" w:rsidDel="00000000" w:rsidP="00000000" w:rsidRDefault="00000000" w:rsidRPr="00000000" w14:paraId="000001B2">
      <w:pPr>
        <w:pStyle w:val="Heading2"/>
        <w:rPr/>
      </w:pPr>
      <w:r w:rsidDel="00000000" w:rsidR="00000000" w:rsidRPr="00000000">
        <w:rPr>
          <w:rtl w:val="0"/>
        </w:rPr>
        <w:t xml:space="preserve">16.1</w:t>
        <w:tab/>
        <w:t xml:space="preserve">11.1 Audit Is Not Logging</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Logs help engineers debug. Audit records prove what happened.</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Application log:</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 accepted successfully</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 record:</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"buyer_123"</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"ProposalAccepted"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"proposal_789"</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"timestamp"</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"2026-01-22T10:44:00Z"</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"policyVersion"</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"policy_v4"</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"correlationId"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"corr_abc"</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"authStrength"</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tl w:val="0"/>
        </w:rPr>
      </w:r>
    </w:p>
    <w:bookmarkStart w:colFirst="0" w:colLast="0" w:name="wnolt2urdwi" w:id="60"/>
    <w:bookmarkEnd w:id="60"/>
    <w:p w:rsidR="00000000" w:rsidDel="00000000" w:rsidP="00000000" w:rsidRDefault="00000000" w:rsidRPr="00000000" w14:paraId="000001B8">
      <w:pPr>
        <w:pStyle w:val="Heading2"/>
        <w:rPr/>
      </w:pPr>
      <w:r w:rsidDel="00000000" w:rsidR="00000000" w:rsidRPr="00000000">
        <w:rPr>
          <w:rtl w:val="0"/>
        </w:rPr>
        <w:t xml:space="preserve">16.2</w:t>
        <w:tab/>
        <w:t xml:space="preserve">11.2 Audit Requirements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 records must include:</w:t>
      </w:r>
    </w:p>
    <w:p w:rsidR="00000000" w:rsidDel="00000000" w:rsidP="00000000" w:rsidRDefault="00000000" w:rsidRPr="00000000" w14:paraId="000001B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actor;</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action;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object;</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timestamp;</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policy version;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correlation ID;</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causation ID;</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authentication strength;</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evidence hash where applicable.</w:t>
      </w:r>
      <w:r w:rsidDel="00000000" w:rsidR="00000000" w:rsidRPr="00000000">
        <w:rPr>
          <w:rtl w:val="0"/>
        </w:rPr>
      </w:r>
    </w:p>
    <w:bookmarkStart w:colFirst="0" w:colLast="0" w:name="l16jex4eitik" w:id="61"/>
    <w:bookmarkEnd w:id="61"/>
    <w:p w:rsidR="00000000" w:rsidDel="00000000" w:rsidP="00000000" w:rsidRDefault="00000000" w:rsidRPr="00000000" w14:paraId="000001C3">
      <w:pPr>
        <w:pStyle w:val="Heading2"/>
        <w:rPr/>
      </w:pPr>
      <w:r w:rsidDel="00000000" w:rsidR="00000000" w:rsidRPr="00000000">
        <w:rPr>
          <w:rtl w:val="0"/>
        </w:rPr>
        <w:t xml:space="preserve">16.3</w:t>
        <w:tab/>
        <w:t xml:space="preserve">11.3 Immutable Audit Ledger</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 records are append-only.</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Record 1 -&gt; hash_1</w:t>
        <w:br w:type="textWrapping"/>
        <w:t xml:space="preserve">Record 2 -&gt; hash(hash_1 + record_2)</w:t>
        <w:br w:type="textWrapping"/>
        <w:t xml:space="preserve">Record 3 -&gt; hash(hash_2 + record_3)</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any record changes, the chain breaks.</w:t>
      </w:r>
    </w:p>
    <w:bookmarkStart w:colFirst="0" w:colLast="0" w:name="zedpg53wc1zy" w:id="62"/>
    <w:bookmarkEnd w:id="62"/>
    <w:p w:rsidR="00000000" w:rsidDel="00000000" w:rsidP="00000000" w:rsidRDefault="00000000" w:rsidRPr="00000000" w14:paraId="000001C7">
      <w:pPr>
        <w:pStyle w:val="Heading1"/>
        <w:rPr/>
      </w:pPr>
      <w:r w:rsidDel="00000000" w:rsidR="00000000" w:rsidRPr="00000000">
        <w:rPr>
          <w:rtl w:val="0"/>
        </w:rPr>
        <w:t xml:space="preserve">17</w:t>
        <w:tab/>
        <w:t xml:space="preserve">Chapter 12 - Idempotency</w:t>
      </w:r>
    </w:p>
    <w:bookmarkStart w:colFirst="0" w:colLast="0" w:name="ecioauflzh60" w:id="63"/>
    <w:bookmarkEnd w:id="63"/>
    <w:p w:rsidR="00000000" w:rsidDel="00000000" w:rsidP="00000000" w:rsidRDefault="00000000" w:rsidRPr="00000000" w14:paraId="000001C8">
      <w:pPr>
        <w:pStyle w:val="Heading2"/>
        <w:rPr/>
      </w:pPr>
      <w:r w:rsidDel="00000000" w:rsidR="00000000" w:rsidRPr="00000000">
        <w:rPr>
          <w:rtl w:val="0"/>
        </w:rPr>
        <w:t xml:space="preserve">17.1</w:t>
        <w:tab/>
        <w:t xml:space="preserve">12.1 Why It Matters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a buyer clicks </w:t>
      </w: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Fund Escrow</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 twice, the system must not charge twice.</w:t>
      </w:r>
    </w:p>
    <w:bookmarkStart w:colFirst="0" w:colLast="0" w:name="y6q6lkzdq7tq" w:id="64"/>
    <w:bookmarkEnd w:id="64"/>
    <w:p w:rsidR="00000000" w:rsidDel="00000000" w:rsidP="00000000" w:rsidRDefault="00000000" w:rsidRPr="00000000" w14:paraId="000001CA">
      <w:pPr>
        <w:pStyle w:val="Heading2"/>
        <w:rPr/>
      </w:pPr>
      <w:r w:rsidDel="00000000" w:rsidR="00000000" w:rsidRPr="00000000">
        <w:rPr>
          <w:rtl w:val="0"/>
        </w:rPr>
        <w:t xml:space="preserve">17.2</w:t>
        <w:tab/>
        <w:t xml:space="preserve">12.2 API Idempotency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POST /v1/escrow/escrow_123/fund</w:t>
        <w:br w:type="textWrapping"/>
        <w:t xml:space="preserve">Idempotency-Key: buyer_123-escrow_123-ms_001</w:t>
      </w:r>
      <w:r w:rsidDel="00000000" w:rsidR="00000000" w:rsidRPr="00000000">
        <w:rPr>
          <w:rtl w:val="0"/>
        </w:rPr>
      </w:r>
    </w:p>
    <w:bookmarkStart w:colFirst="0" w:colLast="0" w:name="rkbwmnafpdtp" w:id="65"/>
    <w:bookmarkEnd w:id="65"/>
    <w:p w:rsidR="00000000" w:rsidDel="00000000" w:rsidP="00000000" w:rsidRDefault="00000000" w:rsidRPr="00000000" w14:paraId="000001CC">
      <w:pPr>
        <w:pStyle w:val="Heading2"/>
        <w:rPr/>
      </w:pPr>
      <w:r w:rsidDel="00000000" w:rsidR="00000000" w:rsidRPr="00000000">
        <w:rPr>
          <w:rtl w:val="0"/>
        </w:rPr>
        <w:t xml:space="preserve">17.3</w:t>
        <w:tab/>
        <w:t xml:space="preserve">12.3 Code Pattern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withIdempotency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operation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existing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idempotencyStore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(existing)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existing</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response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16"/>
          <w:szCs w:val="16"/>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result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operation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idempotencyStore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 response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result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 ttl</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'7d'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result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w:t>
      </w:r>
      <w:r w:rsidDel="00000000" w:rsidR="00000000" w:rsidRPr="00000000">
        <w:rPr>
          <w:rtl w:val="0"/>
        </w:rPr>
      </w:r>
    </w:p>
    <w:bookmarkStart w:colFirst="0" w:colLast="0" w:name="18zipvjqlfkd" w:id="66"/>
    <w:bookmarkEnd w:id="66"/>
    <w:p w:rsidR="00000000" w:rsidDel="00000000" w:rsidP="00000000" w:rsidRDefault="00000000" w:rsidRPr="00000000" w14:paraId="000001CE">
      <w:pPr>
        <w:pStyle w:val="Heading2"/>
        <w:rPr/>
      </w:pPr>
      <w:r w:rsidDel="00000000" w:rsidR="00000000" w:rsidRPr="00000000">
        <w:rPr>
          <w:rtl w:val="0"/>
        </w:rPr>
        <w:t xml:space="preserve">17.4</w:t>
        <w:tab/>
        <w:t xml:space="preserve">12.4 Event Consumer Idempotency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handleProposalAccepted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(event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EventEnvelope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ProposalAccepted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key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`event:${</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event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eventId</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inbox</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has</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(key))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db</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transaction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(trx)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contractService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generateFromProposal</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event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payload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trx)</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inbox</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markProcessed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trx)</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w:t>
      </w:r>
      <w:r w:rsidDel="00000000" w:rsidR="00000000" w:rsidRPr="00000000">
        <w:rPr>
          <w:rtl w:val="0"/>
        </w:rPr>
      </w:r>
    </w:p>
    <w:bookmarkStart w:colFirst="0" w:colLast="0" w:name="7fk9qs6vjtjb" w:id="67"/>
    <w:bookmarkEnd w:id="67"/>
    <w:p w:rsidR="00000000" w:rsidDel="00000000" w:rsidP="00000000" w:rsidRDefault="00000000" w:rsidRPr="00000000" w14:paraId="000001D0">
      <w:pPr>
        <w:pStyle w:val="Heading1"/>
        <w:rPr/>
      </w:pPr>
      <w:r w:rsidDel="00000000" w:rsidR="00000000" w:rsidRPr="00000000">
        <w:rPr>
          <w:rtl w:val="0"/>
        </w:rPr>
        <w:t xml:space="preserve">18</w:t>
        <w:tab/>
        <w:t xml:space="preserve">Part IV - Marketplace, Search, Payments, AI, and Enterprise Systems</w:t>
      </w:r>
    </w:p>
    <w:bookmarkStart w:colFirst="0" w:colLast="0" w:name="vr8fdmayntky" w:id="68"/>
    <w:bookmarkEnd w:id="68"/>
    <w:p w:rsidR="00000000" w:rsidDel="00000000" w:rsidP="00000000" w:rsidRDefault="00000000" w:rsidRPr="00000000" w14:paraId="000001D1">
      <w:pPr>
        <w:pStyle w:val="Heading1"/>
        <w:rPr/>
      </w:pPr>
      <w:r w:rsidDel="00000000" w:rsidR="00000000" w:rsidRPr="00000000">
        <w:rPr>
          <w:rtl w:val="0"/>
        </w:rPr>
        <w:t xml:space="preserve">19</w:t>
        <w:tab/>
        <w:t xml:space="preserve">Chapter 13 - Search Engineering</w:t>
      </w:r>
    </w:p>
    <w:bookmarkStart w:colFirst="0" w:colLast="0" w:name="u2wepn6x174l" w:id="69"/>
    <w:bookmarkEnd w:id="69"/>
    <w:p w:rsidR="00000000" w:rsidDel="00000000" w:rsidP="00000000" w:rsidRDefault="00000000" w:rsidRPr="00000000" w14:paraId="000001D2">
      <w:pPr>
        <w:pStyle w:val="Heading2"/>
        <w:rPr/>
      </w:pPr>
      <w:r w:rsidDel="00000000" w:rsidR="00000000" w:rsidRPr="00000000">
        <w:rPr>
          <w:rtl w:val="0"/>
        </w:rPr>
        <w:t xml:space="preserve">19.1</w:t>
        <w:tab/>
        <w:t xml:space="preserve">13.1 Search Is Strategic</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Search is not a filter. Search is the marketplace’s revenue engine.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 good search result must satisfy:</w:t>
      </w:r>
    </w:p>
    <w:p w:rsidR="00000000" w:rsidDel="00000000" w:rsidP="00000000" w:rsidRDefault="00000000" w:rsidRPr="00000000" w14:paraId="000001D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semantic relevance;</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verified trust;</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availability;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jurisdiction eligibility;</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pricing fit;</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buyer policy fit;</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explainability.</w:t>
      </w:r>
      <w:r w:rsidDel="00000000" w:rsidR="00000000" w:rsidRPr="00000000">
        <w:rPr>
          <w:rtl w:val="0"/>
        </w:rPr>
      </w:r>
    </w:p>
    <w:bookmarkStart w:colFirst="0" w:colLast="0" w:name="mf28zj7k46mh" w:id="70"/>
    <w:bookmarkEnd w:id="70"/>
    <w:p w:rsidR="00000000" w:rsidDel="00000000" w:rsidP="00000000" w:rsidRDefault="00000000" w:rsidRPr="00000000" w14:paraId="000001DC">
      <w:pPr>
        <w:pStyle w:val="Heading2"/>
        <w:rPr/>
      </w:pPr>
      <w:r w:rsidDel="00000000" w:rsidR="00000000" w:rsidRPr="00000000">
        <w:rPr>
          <w:rtl w:val="0"/>
        </w:rPr>
        <w:t xml:space="preserve">19.2</w:t>
        <w:tab/>
        <w:t xml:space="preserve">13.2 Search Pipeline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Query Understanding</w:t>
        <w:br w:type="textWrapping"/>
        <w:t xml:space="preserve">  -&gt; Intent classification</w:t>
        <w:br w:type="textWrapping"/>
        <w:t xml:space="preserve">  -&gt; Entity extraction</w:t>
        <w:br w:type="textWrapping"/>
        <w:t xml:space="preserve">  -&gt; Taxonomy mapping</w:t>
        <w:br w:type="textWrapping"/>
        <w:t xml:space="preserve">Retrieval</w:t>
        <w:br w:type="textWrapping"/>
        <w:t xml:space="preserve">  -&gt; BM25 lexical search</w:t>
        <w:br w:type="textWrapping"/>
        <w:t xml:space="preserve">  -&gt; Dense vector search</w:t>
        <w:br w:type="textWrapping"/>
        <w:t xml:space="preserve">  -&gt; Structured filters</w:t>
        <w:br w:type="textWrapping"/>
        <w:t xml:space="preserve">Fusion</w:t>
        <w:br w:type="textWrapping"/>
        <w:t xml:space="preserve">  -&gt; Reciprocal Rank Fusion</w:t>
        <w:br w:type="textWrapping"/>
        <w:t xml:space="preserve">Re-ranking</w:t>
        <w:br w:type="textWrapping"/>
        <w:t xml:space="preserve">  -&gt; Trust, availability, responsiveness, policy fit</w:t>
        <w:br w:type="textWrapping"/>
        <w:t xml:space="preserve">Explanation</w:t>
        <w:br w:type="textWrapping"/>
        <w:t xml:space="preserve">  -&gt; Why this result appears</w:t>
        <w:br w:type="textWrapping"/>
        <w:t xml:space="preserve">Response</w:t>
      </w:r>
      <w:r w:rsidDel="00000000" w:rsidR="00000000" w:rsidRPr="00000000">
        <w:rPr>
          <w:rtl w:val="0"/>
        </w:rPr>
      </w:r>
    </w:p>
    <w:bookmarkStart w:colFirst="0" w:colLast="0" w:name="z4mj83w7sbzy" w:id="71"/>
    <w:bookmarkEnd w:id="71"/>
    <w:p w:rsidR="00000000" w:rsidDel="00000000" w:rsidP="00000000" w:rsidRDefault="00000000" w:rsidRPr="00000000" w14:paraId="000001DE">
      <w:pPr>
        <w:pStyle w:val="Heading2"/>
        <w:rPr/>
      </w:pPr>
      <w:r w:rsidDel="00000000" w:rsidR="00000000" w:rsidRPr="00000000">
        <w:rPr>
          <w:rtl w:val="0"/>
        </w:rPr>
        <w:t xml:space="preserve">19.3</w:t>
        <w:tab/>
        <w:t xml:space="preserve">13.3 Ranking Factors</w:t>
      </w:r>
    </w:p>
    <w:tbl>
      <w:tblPr>
        <w:tblStyle w:val="Table8"/>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0b1f3a" w:val="clea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Factor</w:t>
            </w:r>
            <w:r w:rsidDel="00000000" w:rsidR="00000000" w:rsidRPr="00000000">
              <w:rPr>
                <w:rtl w:val="0"/>
              </w:rPr>
            </w:r>
          </w:p>
        </w:tc>
        <w:tc>
          <w:tcPr>
            <w:shd w:fill="0b1f3a" w:val="clea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Weight</w:t>
            </w:r>
            <w:r w:rsidDel="00000000" w:rsidR="00000000" w:rsidRPr="00000000">
              <w:rPr>
                <w:rtl w:val="0"/>
              </w:rPr>
            </w:r>
          </w:p>
        </w:tc>
        <w:tc>
          <w:tcPr>
            <w:shd w:fill="0b1f3a" w:val="clea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Semantic relevance</w:t>
            </w:r>
            <w:r w:rsidDel="00000000" w:rsidR="00000000" w:rsidRPr="00000000">
              <w:rPr>
                <w:rtl w:val="0"/>
              </w:rPr>
            </w:r>
          </w:p>
        </w:tc>
        <w:tc>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30%</w:t>
            </w:r>
            <w:r w:rsidDel="00000000" w:rsidR="00000000" w:rsidRPr="00000000">
              <w:rPr>
                <w:rtl w:val="0"/>
              </w:rPr>
            </w:r>
          </w:p>
        </w:tc>
        <w:tc>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Match buyer need to profile and offering</w:t>
            </w:r>
            <w:r w:rsidDel="00000000" w:rsidR="00000000" w:rsidRPr="00000000">
              <w:rPr>
                <w:rtl w:val="0"/>
              </w:rPr>
            </w:r>
          </w:p>
        </w:tc>
      </w:tr>
      <w:tr>
        <w:trPr>
          <w:cantSplit w:val="0"/>
          <w:tblHeader w:val="0"/>
        </w:trPr>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Trust score</w:t>
            </w:r>
            <w:r w:rsidDel="00000000" w:rsidR="00000000" w:rsidRPr="00000000">
              <w:rPr>
                <w:rtl w:val="0"/>
              </w:rPr>
            </w:r>
          </w:p>
        </w:tc>
        <w:tc>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Verified signals and outcomes</w:t>
            </w:r>
            <w:r w:rsidDel="00000000" w:rsidR="00000000" w:rsidRPr="00000000">
              <w:rPr>
                <w:rtl w:val="0"/>
              </w:rPr>
            </w:r>
          </w:p>
        </w:tc>
      </w:tr>
      <w:tr>
        <w:trPr>
          <w:cantSplit w:val="0"/>
          <w:tblHeader w:val="0"/>
        </w:trPr>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 success rate</w:t>
            </w:r>
            <w:r w:rsidDel="00000000" w:rsidR="00000000" w:rsidRPr="00000000">
              <w:rPr>
                <w:rtl w:val="0"/>
              </w:rPr>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Historical completion</w:t>
            </w:r>
            <w:r w:rsidDel="00000000" w:rsidR="00000000" w:rsidRPr="00000000">
              <w:rPr>
                <w:rtl w:val="0"/>
              </w:rPr>
            </w:r>
          </w:p>
        </w:tc>
      </w:tr>
      <w:tr>
        <w:trPr>
          <w:cantSplit w:val="0"/>
          <w:tblHeader w:val="0"/>
        </w:trPr>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Review score</w:t>
            </w:r>
            <w:r w:rsidDel="00000000" w:rsidR="00000000" w:rsidRPr="00000000">
              <w:rPr>
                <w:rtl w:val="0"/>
              </w:rPr>
            </w:r>
          </w:p>
        </w:tc>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Recency-weighted</w:t>
            </w:r>
            <w:r w:rsidDel="00000000" w:rsidR="00000000" w:rsidRPr="00000000">
              <w:rPr>
                <w:rtl w:val="0"/>
              </w:rPr>
            </w:r>
          </w:p>
        </w:tc>
      </w:tr>
      <w:tr>
        <w:trPr>
          <w:cantSplit w:val="0"/>
          <w:tblHeader w:val="0"/>
        </w:trPr>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Availability</w:t>
            </w:r>
            <w:r w:rsidDel="00000000" w:rsidR="00000000" w:rsidRPr="00000000">
              <w:rPr>
                <w:rtl w:val="0"/>
              </w:rPr>
            </w:r>
          </w:p>
        </w:tc>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Start date and capacity</w:t>
            </w:r>
            <w:r w:rsidDel="00000000" w:rsidR="00000000" w:rsidRPr="00000000">
              <w:rPr>
                <w:rtl w:val="0"/>
              </w:rPr>
            </w:r>
          </w:p>
        </w:tc>
      </w:tr>
      <w:tr>
        <w:trPr>
          <w:cantSplit w:val="0"/>
          <w:tblHeader w:val="0"/>
        </w:trPr>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Response behavior</w:t>
            </w:r>
            <w:r w:rsidDel="00000000" w:rsidR="00000000" w:rsidRPr="00000000">
              <w:rPr>
                <w:rtl w:val="0"/>
              </w:rPr>
            </w:r>
          </w:p>
        </w:tc>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Recent response speed</w:t>
            </w:r>
            <w:r w:rsidDel="00000000" w:rsidR="00000000" w:rsidRPr="00000000">
              <w:rPr>
                <w:rtl w:val="0"/>
              </w:rPr>
            </w:r>
          </w:p>
        </w:tc>
      </w:tr>
      <w:tr>
        <w:trPr>
          <w:cantSplit w:val="0"/>
          <w:tblHeader w:val="0"/>
        </w:trPr>
        <w:tc>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Pricing alignment</w:t>
            </w:r>
            <w:r w:rsidDel="00000000" w:rsidR="00000000" w:rsidRPr="00000000">
              <w:rPr>
                <w:rtl w:val="0"/>
              </w:rPr>
            </w:r>
          </w:p>
        </w:tc>
        <w:tc>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Budget fit if stated</w:t>
            </w:r>
            <w:r w:rsidDel="00000000" w:rsidR="00000000" w:rsidRPr="00000000">
              <w:rPr>
                <w:rtl w:val="0"/>
              </w:rPr>
            </w:r>
          </w:p>
        </w:tc>
      </w:tr>
      <w:tr>
        <w:trPr>
          <w:cantSplit w:val="0"/>
          <w:tblHeader w:val="0"/>
        </w:trPr>
        <w:tc>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Policy fit</w:t>
            </w:r>
            <w:r w:rsidDel="00000000" w:rsidR="00000000" w:rsidRPr="00000000">
              <w:rPr>
                <w:rtl w:val="0"/>
              </w:rPr>
            </w:r>
          </w:p>
        </w:tc>
        <w:tc>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Enterprise restrictions and eligibility</w:t>
            </w:r>
            <w:r w:rsidDel="00000000" w:rsidR="00000000" w:rsidRPr="00000000">
              <w:rPr>
                <w:rtl w:val="0"/>
              </w:rPr>
            </w:r>
          </w:p>
        </w:tc>
      </w:tr>
    </w:tbl>
    <w:bookmarkStart w:colFirst="0" w:colLast="0" w:name="sgkl3a7jemcc" w:id="72"/>
    <w:bookmarkEnd w:id="72"/>
    <w:p w:rsidR="00000000" w:rsidDel="00000000" w:rsidP="00000000" w:rsidRDefault="00000000" w:rsidRPr="00000000" w14:paraId="000001FA">
      <w:pPr>
        <w:pStyle w:val="Heading2"/>
        <w:rPr/>
      </w:pPr>
      <w:r w:rsidDel="00000000" w:rsidR="00000000" w:rsidRPr="00000000">
        <w:rPr>
          <w:rtl w:val="0"/>
        </w:rPr>
        <w:t xml:space="preserve">19.4</w:t>
        <w:tab/>
        <w:t xml:space="preserve">13.4 Search Safety Rule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Policy-blocked, suspended, credential-expired, or jurisdiction-ineligible professionals must not appear in results for affected buyers.</w:t>
      </w:r>
    </w:p>
    <w:bookmarkStart w:colFirst="0" w:colLast="0" w:name="62qxc9prlxd" w:id="73"/>
    <w:bookmarkEnd w:id="73"/>
    <w:p w:rsidR="00000000" w:rsidDel="00000000" w:rsidP="00000000" w:rsidRDefault="00000000" w:rsidRPr="00000000" w14:paraId="000001FC">
      <w:pPr>
        <w:pStyle w:val="Heading1"/>
        <w:rPr/>
      </w:pPr>
      <w:r w:rsidDel="00000000" w:rsidR="00000000" w:rsidRPr="00000000">
        <w:rPr>
          <w:rtl w:val="0"/>
        </w:rPr>
        <w:t xml:space="preserve">20</w:t>
        <w:tab/>
        <w:t xml:space="preserve">Chapter 14 - AI Architecture</w:t>
      </w:r>
    </w:p>
    <w:bookmarkStart w:colFirst="0" w:colLast="0" w:name="jivexsxmx8c5" w:id="74"/>
    <w:bookmarkEnd w:id="74"/>
    <w:p w:rsidR="00000000" w:rsidDel="00000000" w:rsidP="00000000" w:rsidRDefault="00000000" w:rsidRPr="00000000" w14:paraId="000001FD">
      <w:pPr>
        <w:pStyle w:val="Heading2"/>
        <w:rPr/>
      </w:pPr>
      <w:r w:rsidDel="00000000" w:rsidR="00000000" w:rsidRPr="00000000">
        <w:rPr>
          <w:rtl w:val="0"/>
        </w:rPr>
        <w:t xml:space="preserve">20.1</w:t>
        <w:tab/>
        <w:t xml:space="preserve">14.1 AI Doctrine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AI assists. Humans decide. Policy enforces. Audit records.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AI may:</w:t>
      </w:r>
    </w:p>
    <w:p w:rsidR="00000000" w:rsidDel="00000000" w:rsidP="00000000" w:rsidRDefault="00000000" w:rsidRPr="00000000" w14:paraId="0000020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summarize profiles;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help buyers describe needs;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draft proposals;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rank candidates;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flag risk;</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summarize evidence.</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AI must not:</w:t>
      </w:r>
    </w:p>
    <w:p w:rsidR="00000000" w:rsidDel="00000000" w:rsidP="00000000" w:rsidRDefault="00000000" w:rsidRPr="00000000" w14:paraId="000002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approve credentials;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accept proposals;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sign contracts;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release payments;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resolve disputes;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ban users.</w:t>
      </w:r>
      <w:r w:rsidDel="00000000" w:rsidR="00000000" w:rsidRPr="00000000">
        <w:rPr>
          <w:rtl w:val="0"/>
        </w:rPr>
      </w:r>
    </w:p>
    <w:bookmarkStart w:colFirst="0" w:colLast="0" w:name="tdmgk262dt3s" w:id="75"/>
    <w:bookmarkEnd w:id="75"/>
    <w:p w:rsidR="00000000" w:rsidDel="00000000" w:rsidP="00000000" w:rsidRDefault="00000000" w:rsidRPr="00000000" w14:paraId="0000020D">
      <w:pPr>
        <w:pStyle w:val="Heading2"/>
        <w:rPr/>
      </w:pPr>
      <w:r w:rsidDel="00000000" w:rsidR="00000000" w:rsidRPr="00000000">
        <w:rPr>
          <w:rtl w:val="0"/>
        </w:rPr>
        <w:t xml:space="preserve">20.2</w:t>
        <w:tab/>
        <w:t xml:space="preserve">14.2 RAG for Knowledge-Assisted Features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Retrieval-Augmented Generation only when the answer must be grounded in approved content.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RAG pipeline: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User request</w:t>
        <w:br w:type="textWrapping"/>
        <w:t xml:space="preserve">  -&gt; classify intent</w:t>
        <w:br w:type="textWrapping"/>
        <w:t xml:space="preserve">  -&gt; retrieve approved knowledge chunks</w:t>
        <w:br w:type="textWrapping"/>
        <w:t xml:space="preserve">  -&gt; rank and filter chunks</w:t>
        <w:br w:type="textWrapping"/>
        <w:t xml:space="preserve">  -&gt; generate answer with citations to internal sources</w:t>
        <w:br w:type="textWrapping"/>
        <w:t xml:space="preserve">  -&gt; log prompt, model, chunks, output</w:t>
      </w:r>
      <w:r w:rsidDel="00000000" w:rsidR="00000000" w:rsidRPr="00000000">
        <w:rPr>
          <w:rtl w:val="0"/>
        </w:rPr>
      </w:r>
    </w:p>
    <w:bookmarkStart w:colFirst="0" w:colLast="0" w:name="8iatafpodvme" w:id="76"/>
    <w:bookmarkEnd w:id="76"/>
    <w:p w:rsidR="00000000" w:rsidDel="00000000" w:rsidP="00000000" w:rsidRDefault="00000000" w:rsidRPr="00000000" w14:paraId="00000211">
      <w:pPr>
        <w:pStyle w:val="Heading2"/>
        <w:rPr/>
      </w:pPr>
      <w:r w:rsidDel="00000000" w:rsidR="00000000" w:rsidRPr="00000000">
        <w:rPr>
          <w:rtl w:val="0"/>
        </w:rPr>
        <w:t xml:space="preserve">20.3</w:t>
        <w:tab/>
        <w:t xml:space="preserve">14.3 Prompt Registry</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production prompt requires:</w:t>
      </w:r>
    </w:p>
    <w:p w:rsidR="00000000" w:rsidDel="00000000" w:rsidP="00000000" w:rsidRDefault="00000000" w:rsidRPr="00000000" w14:paraId="000002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prompt ID;</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version;</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owner;</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approval status;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target model;</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golden test set;</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rollback plan.</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unregistered production prompt is allowed.</w:t>
      </w:r>
    </w:p>
    <w:bookmarkStart w:colFirst="0" w:colLast="0" w:name="qpus0gk5o7lf" w:id="77"/>
    <w:bookmarkEnd w:id="77"/>
    <w:p w:rsidR="00000000" w:rsidDel="00000000" w:rsidP="00000000" w:rsidRDefault="00000000" w:rsidRPr="00000000" w14:paraId="0000021B">
      <w:pPr>
        <w:pStyle w:val="Heading2"/>
        <w:rPr/>
      </w:pPr>
      <w:r w:rsidDel="00000000" w:rsidR="00000000" w:rsidRPr="00000000">
        <w:rPr>
          <w:rtl w:val="0"/>
        </w:rPr>
        <w:t xml:space="preserve">20.4</w:t>
        <w:tab/>
        <w:t xml:space="preserve">14.4 AI Evaluation</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 AI systems for:</w:t>
      </w:r>
    </w:p>
    <w:p w:rsidR="00000000" w:rsidDel="00000000" w:rsidP="00000000" w:rsidRDefault="00000000" w:rsidRPr="00000000" w14:paraId="0000021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factuality;</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hallucination rate;</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harmful output;</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bias in ranking;</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prompt injection resistance;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regression against golden examples.</w:t>
      </w:r>
      <w:r w:rsidDel="00000000" w:rsidR="00000000" w:rsidRPr="00000000">
        <w:rPr>
          <w:rtl w:val="0"/>
        </w:rPr>
      </w:r>
    </w:p>
    <w:bookmarkStart w:colFirst="0" w:colLast="0" w:name="39qmjnp48l2a" w:id="78"/>
    <w:bookmarkEnd w:id="78"/>
    <w:p w:rsidR="00000000" w:rsidDel="00000000" w:rsidP="00000000" w:rsidRDefault="00000000" w:rsidRPr="00000000" w14:paraId="00000223">
      <w:pPr>
        <w:pStyle w:val="Heading1"/>
        <w:rPr/>
      </w:pPr>
      <w:r w:rsidDel="00000000" w:rsidR="00000000" w:rsidRPr="00000000">
        <w:rPr>
          <w:rtl w:val="0"/>
        </w:rPr>
        <w:t xml:space="preserve">21</w:t>
        <w:tab/>
        <w:t xml:space="preserve">Chapter 15 - Payments, Ledger and Escrow</w:t>
      </w:r>
    </w:p>
    <w:bookmarkStart w:colFirst="0" w:colLast="0" w:name="sjtp4nd9bhxp" w:id="79"/>
    <w:bookmarkEnd w:id="79"/>
    <w:p w:rsidR="00000000" w:rsidDel="00000000" w:rsidP="00000000" w:rsidRDefault="00000000" w:rsidRPr="00000000" w14:paraId="00000224">
      <w:pPr>
        <w:pStyle w:val="Heading2"/>
        <w:rPr/>
      </w:pPr>
      <w:r w:rsidDel="00000000" w:rsidR="00000000" w:rsidRPr="00000000">
        <w:rPr>
          <w:rtl w:val="0"/>
        </w:rPr>
        <w:t xml:space="preserve">21.1</w:t>
        <w:tab/>
        <w:t xml:space="preserve">15.1 Treat Payments as Sacred</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Payment logic must be boring, strict, and auditable.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Rules:</w:t>
      </w:r>
    </w:p>
    <w:p w:rsidR="00000000" w:rsidDel="00000000" w:rsidP="00000000" w:rsidRDefault="00000000" w:rsidRPr="00000000" w14:paraId="0000022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raw card data stored;</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release without milestone acceptance;</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release during active dispute;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duplicate charge;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movement reconciled;</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provider webhook verified and idempotent.</w:t>
      </w:r>
      <w:r w:rsidDel="00000000" w:rsidR="00000000" w:rsidRPr="00000000">
        <w:rPr>
          <w:rtl w:val="0"/>
        </w:rPr>
      </w:r>
    </w:p>
    <w:bookmarkStart w:colFirst="0" w:colLast="0" w:name="yf1xy6a86kjy" w:id="80"/>
    <w:bookmarkEnd w:id="80"/>
    <w:p w:rsidR="00000000" w:rsidDel="00000000" w:rsidP="00000000" w:rsidRDefault="00000000" w:rsidRPr="00000000" w14:paraId="0000022D">
      <w:pPr>
        <w:pStyle w:val="Heading2"/>
        <w:rPr/>
      </w:pPr>
      <w:r w:rsidDel="00000000" w:rsidR="00000000" w:rsidRPr="00000000">
        <w:rPr>
          <w:rtl w:val="0"/>
        </w:rPr>
        <w:t xml:space="preserve">21.2</w:t>
        <w:tab/>
        <w:t xml:space="preserve">15.2 Escrow Release Decision Tree</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Release request received</w:t>
        <w:br w:type="textWrapping"/>
        <w:t xml:space="preserve">  -&gt; Is milestone accepted?</w:t>
        <w:br w:type="textWrapping"/>
        <w:t xml:space="preserve">       No: reject</w:t>
        <w:br w:type="textWrapping"/>
        <w:t xml:space="preserve">  -&gt; Is there an active dispute hold?</w:t>
        <w:br w:type="textWrapping"/>
        <w:t xml:space="preserve">       Yes: reject</w:t>
        <w:br w:type="textWrapping"/>
        <w:t xml:space="preserve">  -&gt; Has this release already processed?</w:t>
        <w:br w:type="textWrapping"/>
        <w:t xml:space="preserve">       Yes: return original result</w:t>
        <w:br w:type="textWrapping"/>
        <w:t xml:space="preserve">  -&gt; Does policy require extra approval?</w:t>
        <w:br w:type="textWrapping"/>
        <w:t xml:space="preserve">       Yes: start approval workflow</w:t>
        <w:br w:type="textWrapping"/>
        <w:t xml:space="preserve">  -&gt; Is provider ready?</w:t>
        <w:br w:type="textWrapping"/>
        <w:t xml:space="preserve">       No: queue retry</w:t>
        <w:br w:type="textWrapping"/>
        <w:t xml:space="preserve">  -&gt; Is professional payout account valid?</w:t>
        <w:br w:type="textWrapping"/>
        <w:t xml:space="preserve">       No: notify and queue</w:t>
        <w:br w:type="textWrapping"/>
        <w:t xml:space="preserve">  -&gt; Release funds</w:t>
        <w:br w:type="textWrapping"/>
        <w:t xml:space="preserve">  -&gt; Write ledger entry</w:t>
        <w:br w:type="textWrapping"/>
        <w:t xml:space="preserve">  -&gt; Publish EscrowReleased</w:t>
        <w:br w:type="textWrapping"/>
        <w:t xml:space="preserve">  -&gt; Write audit record</w:t>
      </w:r>
      <w:r w:rsidDel="00000000" w:rsidR="00000000" w:rsidRPr="00000000">
        <w:rPr>
          <w:rtl w:val="0"/>
        </w:rPr>
      </w:r>
    </w:p>
    <w:bookmarkStart w:colFirst="0" w:colLast="0" w:name="jd7kwgnlxkk0" w:id="81"/>
    <w:bookmarkEnd w:id="81"/>
    <w:p w:rsidR="00000000" w:rsidDel="00000000" w:rsidP="00000000" w:rsidRDefault="00000000" w:rsidRPr="00000000" w14:paraId="0000022F">
      <w:pPr>
        <w:pStyle w:val="Heading2"/>
        <w:rPr/>
      </w:pPr>
      <w:r w:rsidDel="00000000" w:rsidR="00000000" w:rsidRPr="00000000">
        <w:rPr>
          <w:rtl w:val="0"/>
        </w:rPr>
        <w:t xml:space="preserve">21.3</w:t>
        <w:tab/>
        <w:t xml:space="preserve">15.3 Ledger Principle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For internal financial correctness, model fund movement with ledger entries.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At minimum:</w:t>
      </w:r>
    </w:p>
    <w:tbl>
      <w:tblPr>
        <w:tblStyle w:val="Table9"/>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0b1f3a" w:val="clea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Entry Type</w:t>
            </w:r>
            <w:r w:rsidDel="00000000" w:rsidR="00000000" w:rsidRPr="00000000">
              <w:rPr>
                <w:rtl w:val="0"/>
              </w:rPr>
            </w:r>
          </w:p>
        </w:tc>
        <w:tc>
          <w:tcPr>
            <w:shd w:fill="0b1f3a" w:val="clea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BuyerFunding</w:t>
            </w:r>
            <w:r w:rsidDel="00000000" w:rsidR="00000000" w:rsidRPr="00000000">
              <w:rPr>
                <w:rtl w:val="0"/>
              </w:rPr>
            </w:r>
          </w:p>
        </w:tc>
        <w:tc>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Buyer funds escrow</w:t>
            </w:r>
            <w:r w:rsidDel="00000000" w:rsidR="00000000" w:rsidRPr="00000000">
              <w:rPr>
                <w:rtl w:val="0"/>
              </w:rPr>
            </w:r>
          </w:p>
        </w:tc>
      </w:tr>
      <w:tr>
        <w:trPr>
          <w:cantSplit w:val="0"/>
          <w:tblHeader w:val="0"/>
        </w:trPr>
        <w:tc>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EscrowHold</w:t>
            </w:r>
            <w:r w:rsidDel="00000000" w:rsidR="00000000" w:rsidRPr="00000000">
              <w:rPr>
                <w:rtl w:val="0"/>
              </w:rPr>
            </w:r>
          </w:p>
        </w:tc>
        <w:tc>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Funds held against milestone</w:t>
            </w:r>
            <w:r w:rsidDel="00000000" w:rsidR="00000000" w:rsidRPr="00000000">
              <w:rPr>
                <w:rtl w:val="0"/>
              </w:rPr>
            </w:r>
          </w:p>
        </w:tc>
      </w:tr>
      <w:tr>
        <w:trPr>
          <w:cantSplit w:val="0"/>
          <w:tblHeader w:val="0"/>
        </w:trPr>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EscrowRelease</w:t>
            </w:r>
            <w:r w:rsidDel="00000000" w:rsidR="00000000" w:rsidRPr="00000000">
              <w:rPr>
                <w:rtl w:val="0"/>
              </w:rPr>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Funds released to professional</w:t>
            </w:r>
            <w:r w:rsidDel="00000000" w:rsidR="00000000" w:rsidRPr="00000000">
              <w:rPr>
                <w:rtl w:val="0"/>
              </w:rPr>
            </w:r>
          </w:p>
        </w:tc>
      </w:tr>
      <w:tr>
        <w:trPr>
          <w:cantSplit w:val="0"/>
          <w:tblHeader w:val="0"/>
        </w:trPr>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PlatformFee</w:t>
            </w:r>
            <w:r w:rsidDel="00000000" w:rsidR="00000000" w:rsidRPr="00000000">
              <w:rPr>
                <w:rtl w:val="0"/>
              </w:rPr>
            </w:r>
          </w:p>
        </w:tc>
        <w:tc>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Zoikorum fee recognition</w:t>
            </w:r>
            <w:r w:rsidDel="00000000" w:rsidR="00000000" w:rsidRPr="00000000">
              <w:rPr>
                <w:rtl w:val="0"/>
              </w:rPr>
            </w:r>
          </w:p>
        </w:tc>
      </w:tr>
      <w:tr>
        <w:trPr>
          <w:cantSplit w:val="0"/>
          <w:tblHeader w:val="0"/>
        </w:trPr>
        <w:tc>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Refund</w:t>
            </w:r>
            <w:r w:rsidDel="00000000" w:rsidR="00000000" w:rsidRPr="00000000">
              <w:rPr>
                <w:rtl w:val="0"/>
              </w:rPr>
            </w:r>
          </w:p>
        </w:tc>
        <w:tc>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Funds returned to buyer</w:t>
            </w:r>
            <w:r w:rsidDel="00000000" w:rsidR="00000000" w:rsidRPr="00000000">
              <w:rPr>
                <w:rtl w:val="0"/>
              </w:rPr>
            </w:r>
          </w:p>
        </w:tc>
      </w:tr>
      <w:tr>
        <w:trPr>
          <w:cantSplit w:val="0"/>
          <w:tblHeader w:val="0"/>
        </w:trPr>
        <w:tc>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Payout</w:t>
            </w:r>
            <w:r w:rsidDel="00000000" w:rsidR="00000000" w:rsidRPr="00000000">
              <w:rPr>
                <w:rtl w:val="0"/>
              </w:rPr>
            </w:r>
          </w:p>
        </w:tc>
        <w:tc>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Transfer to professional</w:t>
            </w:r>
            <w:r w:rsidDel="00000000" w:rsidR="00000000" w:rsidRPr="00000000">
              <w:rPr>
                <w:rtl w:val="0"/>
              </w:rPr>
            </w:r>
          </w:p>
        </w:tc>
      </w:tr>
      <w:tr>
        <w:trPr>
          <w:cantSplit w:val="0"/>
          <w:tblHeader w:val="0"/>
        </w:trPr>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Chargeback</w:t>
            </w:r>
            <w:r w:rsidDel="00000000" w:rsidR="00000000" w:rsidRPr="00000000">
              <w:rPr>
                <w:rtl w:val="0"/>
              </w:rPr>
            </w:r>
          </w:p>
        </w:tc>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Payment provider reversal</w:t>
            </w:r>
            <w:r w:rsidDel="00000000" w:rsidR="00000000" w:rsidRPr="00000000">
              <w:rPr>
                <w:rtl w:val="0"/>
              </w:rPr>
            </w:r>
          </w:p>
        </w:tc>
      </w:tr>
    </w:tbl>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For mature versions, adopt double-entry ledger design with balanced debits and credits.</w:t>
      </w:r>
    </w:p>
    <w:bookmarkStart w:colFirst="0" w:colLast="0" w:name="khv2h8cutr9y" w:id="82"/>
    <w:bookmarkEnd w:id="82"/>
    <w:p w:rsidR="00000000" w:rsidDel="00000000" w:rsidP="00000000" w:rsidRDefault="00000000" w:rsidRPr="00000000" w14:paraId="00000243">
      <w:pPr>
        <w:pStyle w:val="Heading2"/>
        <w:rPr/>
      </w:pPr>
      <w:r w:rsidDel="00000000" w:rsidR="00000000" w:rsidRPr="00000000">
        <w:rPr>
          <w:rtl w:val="0"/>
        </w:rPr>
        <w:t xml:space="preserve">21.4</w:t>
        <w:tab/>
        <w:t xml:space="preserve">15.4 Reconciliation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Daily reconciliation compares:</w:t>
      </w:r>
    </w:p>
    <w:p w:rsidR="00000000" w:rsidDel="00000000" w:rsidP="00000000" w:rsidRDefault="00000000" w:rsidRPr="00000000" w14:paraId="0000024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Zoikorum internal ledger;</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payment provider charges;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payout provider transfers;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bank settlement records.</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Any mismatch is a P0 financial incident.</w:t>
      </w:r>
    </w:p>
    <w:bookmarkStart w:colFirst="0" w:colLast="0" w:name="t57k60ntgh5" w:id="83"/>
    <w:bookmarkEnd w:id="83"/>
    <w:p w:rsidR="00000000" w:rsidDel="00000000" w:rsidP="00000000" w:rsidRDefault="00000000" w:rsidRPr="00000000" w14:paraId="0000024A">
      <w:pPr>
        <w:pStyle w:val="Heading1"/>
        <w:rPr/>
      </w:pPr>
      <w:r w:rsidDel="00000000" w:rsidR="00000000" w:rsidRPr="00000000">
        <w:rPr>
          <w:rtl w:val="0"/>
        </w:rPr>
        <w:t xml:space="preserve">22</w:t>
        <w:tab/>
        <w:t xml:space="preserve">Chapter 16 - Disputes</w:t>
      </w:r>
    </w:p>
    <w:bookmarkStart w:colFirst="0" w:colLast="0" w:name="1vuwdjnhnna7" w:id="84"/>
    <w:bookmarkEnd w:id="84"/>
    <w:p w:rsidR="00000000" w:rsidDel="00000000" w:rsidP="00000000" w:rsidRDefault="00000000" w:rsidRPr="00000000" w14:paraId="0000024B">
      <w:pPr>
        <w:pStyle w:val="Heading2"/>
        <w:rPr/>
      </w:pPr>
      <w:r w:rsidDel="00000000" w:rsidR="00000000" w:rsidRPr="00000000">
        <w:rPr>
          <w:rtl w:val="0"/>
        </w:rPr>
        <w:t xml:space="preserve">22.1</w:t>
        <w:tab/>
        <w:t xml:space="preserve">16.1 Dispute Principle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Disputes are not support tickets. They are governed evidence workflows.</w:t>
      </w:r>
    </w:p>
    <w:bookmarkStart w:colFirst="0" w:colLast="0" w:name="kd7z2uuahltv" w:id="85"/>
    <w:bookmarkEnd w:id="85"/>
    <w:p w:rsidR="00000000" w:rsidDel="00000000" w:rsidP="00000000" w:rsidRDefault="00000000" w:rsidRPr="00000000" w14:paraId="0000024D">
      <w:pPr>
        <w:pStyle w:val="Heading2"/>
        <w:rPr/>
      </w:pPr>
      <w:r w:rsidDel="00000000" w:rsidR="00000000" w:rsidRPr="00000000">
        <w:rPr>
          <w:rtl w:val="0"/>
        </w:rPr>
        <w:t xml:space="preserve">22.2</w:t>
        <w:tab/>
        <w:t xml:space="preserve">16.2 Dispute Flow</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DisputeInitiated</w:t>
        <w:br w:type="textWrapping"/>
        <w:t xml:space="preserve">  -&gt; funds frozen for disputed milestone</w:t>
        <w:br w:type="textWrapping"/>
        <w:t xml:space="preserve">  -&gt; evidence window opened</w:t>
        <w:br w:type="textWrapping"/>
        <w:t xml:space="preserve">  -&gt; direct resolution attempted</w:t>
        <w:br w:type="textWrapping"/>
        <w:t xml:space="preserve">  -&gt; mediation if unresolved</w:t>
        <w:br w:type="textWrapping"/>
        <w:t xml:space="preserve">  -&gt; decision issued</w:t>
        <w:br w:type="textWrapping"/>
        <w:t xml:space="preserve">  -&gt; escrow settlement executed</w:t>
        <w:br w:type="textWrapping"/>
        <w:t xml:space="preserve">  -&gt; dispute record sealed</w:t>
      </w:r>
      <w:r w:rsidDel="00000000" w:rsidR="00000000" w:rsidRPr="00000000">
        <w:rPr>
          <w:rtl w:val="0"/>
        </w:rPr>
      </w:r>
    </w:p>
    <w:bookmarkStart w:colFirst="0" w:colLast="0" w:name="3orky1cbwkhc" w:id="86"/>
    <w:bookmarkEnd w:id="86"/>
    <w:p w:rsidR="00000000" w:rsidDel="00000000" w:rsidP="00000000" w:rsidRDefault="00000000" w:rsidRPr="00000000" w14:paraId="0000024F">
      <w:pPr>
        <w:pStyle w:val="Heading2"/>
        <w:rPr/>
      </w:pPr>
      <w:r w:rsidDel="00000000" w:rsidR="00000000" w:rsidRPr="00000000">
        <w:rPr>
          <w:rtl w:val="0"/>
        </w:rPr>
        <w:t xml:space="preserve">22.3</w:t>
        <w:tab/>
        <w:t xml:space="preserve">16.3 Evidence Rules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Evidence must be:</w:t>
      </w:r>
    </w:p>
    <w:p w:rsidR="00000000" w:rsidDel="00000000" w:rsidP="00000000" w:rsidRDefault="00000000" w:rsidRPr="00000000" w14:paraId="0000025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structured;</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timestamped;</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versioned;</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tied to contract/milestone;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protected from tampering.</w:t>
      </w:r>
      <w:r w:rsidDel="00000000" w:rsidR="00000000" w:rsidRPr="00000000">
        <w:rPr>
          <w:rtl w:val="0"/>
        </w:rPr>
      </w:r>
    </w:p>
    <w:bookmarkStart w:colFirst="0" w:colLast="0" w:name="kecopxm05b11" w:id="87"/>
    <w:bookmarkEnd w:id="87"/>
    <w:p w:rsidR="00000000" w:rsidDel="00000000" w:rsidP="00000000" w:rsidRDefault="00000000" w:rsidRPr="00000000" w14:paraId="00000256">
      <w:pPr>
        <w:pStyle w:val="Heading1"/>
        <w:rPr/>
      </w:pPr>
      <w:r w:rsidDel="00000000" w:rsidR="00000000" w:rsidRPr="00000000">
        <w:rPr>
          <w:rtl w:val="0"/>
        </w:rPr>
        <w:t xml:space="preserve">23</w:t>
        <w:tab/>
        <w:t xml:space="preserve">Chapter 17 - Enterprise Marketplace Engineering</w:t>
      </w:r>
    </w:p>
    <w:bookmarkStart w:colFirst="0" w:colLast="0" w:name="lt5o4zj031ox" w:id="88"/>
    <w:bookmarkEnd w:id="88"/>
    <w:p w:rsidR="00000000" w:rsidDel="00000000" w:rsidP="00000000" w:rsidRDefault="00000000" w:rsidRPr="00000000" w14:paraId="00000257">
      <w:pPr>
        <w:pStyle w:val="Heading2"/>
        <w:rPr/>
      </w:pPr>
      <w:r w:rsidDel="00000000" w:rsidR="00000000" w:rsidRPr="00000000">
        <w:rPr>
          <w:rtl w:val="0"/>
        </w:rPr>
        <w:t xml:space="preserve">23.1</w:t>
        <w:tab/>
        <w:t xml:space="preserve">17.1 Enterprise Objects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Enterprise accounts need more than a user table.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Objects include:</w:t>
      </w:r>
    </w:p>
    <w:p w:rsidR="00000000" w:rsidDel="00000000" w:rsidP="00000000" w:rsidRDefault="00000000" w:rsidRPr="00000000" w14:paraId="0000025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organization;</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legal entity;</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business unit;</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cost center;</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role;</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authority limit;</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approval route;</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policy profile;</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procurement pack;</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 export.</w:t>
      </w:r>
      <w:r w:rsidDel="00000000" w:rsidR="00000000" w:rsidRPr="00000000">
        <w:rPr>
          <w:rtl w:val="0"/>
        </w:rPr>
      </w:r>
    </w:p>
    <w:bookmarkStart w:colFirst="0" w:colLast="0" w:name="3ptb6v6bm6lv" w:id="89"/>
    <w:bookmarkEnd w:id="89"/>
    <w:p w:rsidR="00000000" w:rsidDel="00000000" w:rsidP="00000000" w:rsidRDefault="00000000" w:rsidRPr="00000000" w14:paraId="00000264">
      <w:pPr>
        <w:pStyle w:val="Heading2"/>
        <w:rPr/>
      </w:pPr>
      <w:r w:rsidDel="00000000" w:rsidR="00000000" w:rsidRPr="00000000">
        <w:rPr>
          <w:rtl w:val="0"/>
        </w:rPr>
        <w:t xml:space="preserve">23.2</w:t>
        <w:tab/>
        <w:t xml:space="preserve">17.2 Approval Chains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Approval types:</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single approver;</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sequential multi-approver;</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parallel approval;</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conditional branching;</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emergency exception.</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Each approval requires:</w:t>
      </w:r>
    </w:p>
    <w:p w:rsidR="00000000" w:rsidDel="00000000" w:rsidP="00000000" w:rsidRDefault="00000000" w:rsidRPr="00000000" w14:paraId="00000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actor;</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authority;</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timestamp;</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policy version;</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decision;</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reason where denied.</w:t>
      </w:r>
      <w:r w:rsidDel="00000000" w:rsidR="00000000" w:rsidRPr="00000000">
        <w:rPr>
          <w:rtl w:val="0"/>
        </w:rPr>
      </w:r>
    </w:p>
    <w:bookmarkStart w:colFirst="0" w:colLast="0" w:name="wep9ggol765z" w:id="90"/>
    <w:bookmarkEnd w:id="90"/>
    <w:p w:rsidR="00000000" w:rsidDel="00000000" w:rsidP="00000000" w:rsidRDefault="00000000" w:rsidRPr="00000000" w14:paraId="00000272">
      <w:pPr>
        <w:pStyle w:val="Heading1"/>
        <w:rPr/>
      </w:pPr>
      <w:r w:rsidDel="00000000" w:rsidR="00000000" w:rsidRPr="00000000">
        <w:rPr>
          <w:rtl w:val="0"/>
        </w:rPr>
        <w:t xml:space="preserve">24</w:t>
        <w:tab/>
        <w:t xml:space="preserve">Part V - APIs, Security, Data, Distributed Systems and Cloud</w:t>
      </w:r>
    </w:p>
    <w:bookmarkStart w:colFirst="0" w:colLast="0" w:name="25xievw60e51" w:id="91"/>
    <w:bookmarkEnd w:id="91"/>
    <w:p w:rsidR="00000000" w:rsidDel="00000000" w:rsidP="00000000" w:rsidRDefault="00000000" w:rsidRPr="00000000" w14:paraId="00000273">
      <w:pPr>
        <w:pStyle w:val="Heading1"/>
        <w:rPr/>
      </w:pPr>
      <w:r w:rsidDel="00000000" w:rsidR="00000000" w:rsidRPr="00000000">
        <w:rPr>
          <w:rtl w:val="0"/>
        </w:rPr>
        <w:t xml:space="preserve">25</w:t>
        <w:tab/>
        <w:t xml:space="preserve">Chapter 18 - API Design Standards</w:t>
      </w:r>
    </w:p>
    <w:bookmarkStart w:colFirst="0" w:colLast="0" w:name="ojnrd513oc1t" w:id="92"/>
    <w:bookmarkEnd w:id="92"/>
    <w:p w:rsidR="00000000" w:rsidDel="00000000" w:rsidP="00000000" w:rsidRDefault="00000000" w:rsidRPr="00000000" w14:paraId="00000274">
      <w:pPr>
        <w:pStyle w:val="Heading2"/>
        <w:rPr/>
      </w:pPr>
      <w:r w:rsidDel="00000000" w:rsidR="00000000" w:rsidRPr="00000000">
        <w:rPr>
          <w:rtl w:val="0"/>
        </w:rPr>
        <w:t xml:space="preserve">25.1</w:t>
        <w:tab/>
        <w:t xml:space="preserve">18.1 REST Standards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REST for resource operations.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Examples: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POST /v1/proposals</w:t>
        <w:br w:type="textWrapping"/>
        <w:t xml:space="preserve">GET /v1/proposals/{proposalId}</w:t>
        <w:br w:type="textWrapping"/>
        <w:t xml:space="preserve">POST /v1/proposals/{proposalId}/accept</w:t>
        <w:br w:type="textWrapping"/>
        <w:t xml:space="preserve">GET /v1/contracts/{contractId}/milestones</w:t>
        <w:br w:type="textWrapping"/>
        <w:t xml:space="preserve">POST /v1/disputes</w:t>
      </w:r>
      <w:r w:rsidDel="00000000" w:rsidR="00000000" w:rsidRPr="00000000">
        <w:rPr>
          <w:rtl w:val="0"/>
        </w:rPr>
      </w:r>
    </w:p>
    <w:bookmarkStart w:colFirst="0" w:colLast="0" w:name="dtmnqfw4a9z8" w:id="93"/>
    <w:bookmarkEnd w:id="93"/>
    <w:p w:rsidR="00000000" w:rsidDel="00000000" w:rsidP="00000000" w:rsidRDefault="00000000" w:rsidRPr="00000000" w14:paraId="00000278">
      <w:pPr>
        <w:pStyle w:val="Heading2"/>
        <w:rPr/>
      </w:pPr>
      <w:r w:rsidDel="00000000" w:rsidR="00000000" w:rsidRPr="00000000">
        <w:rPr>
          <w:rtl w:val="0"/>
        </w:rPr>
        <w:t xml:space="preserve">25.2</w:t>
        <w:tab/>
        <w:t xml:space="preserve">18.2 Error Format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a consistent error response based on Problem Details.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"https://docs.zoikorum.com/errors/policy-blocked"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"Policy blocked this action"</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403</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"This buyer requires Tier A professionals for regulated engagements."</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"code"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"POLICY_BLOCKED_MINIMUM_TRUST_TIER"</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"correlationId"</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"corr_123"</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t>
      </w:r>
      <w:r w:rsidDel="00000000" w:rsidR="00000000" w:rsidRPr="00000000">
        <w:rPr>
          <w:rtl w:val="0"/>
        </w:rPr>
      </w:r>
    </w:p>
    <w:bookmarkStart w:colFirst="0" w:colLast="0" w:name="wbmdtbo41iu7" w:id="94"/>
    <w:bookmarkEnd w:id="94"/>
    <w:p w:rsidR="00000000" w:rsidDel="00000000" w:rsidP="00000000" w:rsidRDefault="00000000" w:rsidRPr="00000000" w14:paraId="0000027B">
      <w:pPr>
        <w:pStyle w:val="Heading2"/>
        <w:rPr/>
      </w:pPr>
      <w:r w:rsidDel="00000000" w:rsidR="00000000" w:rsidRPr="00000000">
        <w:rPr>
          <w:rtl w:val="0"/>
        </w:rPr>
        <w:t xml:space="preserve">25.3</w:t>
        <w:tab/>
        <w:t xml:space="preserve">18.3 Pagination</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cursor pagination for large lists.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GET /v1/professionals?category=finance-accounting&amp;limit=20&amp;cursor=eyJpZCI6...</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Never return unbounded collections.</w:t>
      </w:r>
    </w:p>
    <w:bookmarkStart w:colFirst="0" w:colLast="0" w:name="8dyu12q6zew2" w:id="95"/>
    <w:bookmarkEnd w:id="95"/>
    <w:p w:rsidR="00000000" w:rsidDel="00000000" w:rsidP="00000000" w:rsidRDefault="00000000" w:rsidRPr="00000000" w14:paraId="0000027F">
      <w:pPr>
        <w:pStyle w:val="Heading2"/>
        <w:rPr/>
      </w:pPr>
      <w:r w:rsidDel="00000000" w:rsidR="00000000" w:rsidRPr="00000000">
        <w:rPr>
          <w:rtl w:val="0"/>
        </w:rPr>
        <w:t xml:space="preserve">25.4</w:t>
        <w:tab/>
        <w:t xml:space="preserve">18.4 Optimistic Concurrency</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versions or ETags for resources that may be edited by multiple actors.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PATCH /v1/proposals/proposal_123</w:t>
        <w:br w:type="textWrapping"/>
        <w:t xml:space="preserve">If-Match: "version-7"</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the version changed, return </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409 Conflict</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t>
      </w:r>
    </w:p>
    <w:bookmarkStart w:colFirst="0" w:colLast="0" w:name="vj9brwm9kx2m" w:id="96"/>
    <w:bookmarkEnd w:id="96"/>
    <w:p w:rsidR="00000000" w:rsidDel="00000000" w:rsidP="00000000" w:rsidRDefault="00000000" w:rsidRPr="00000000" w14:paraId="00000283">
      <w:pPr>
        <w:pStyle w:val="Heading1"/>
        <w:rPr/>
      </w:pPr>
      <w:r w:rsidDel="00000000" w:rsidR="00000000" w:rsidRPr="00000000">
        <w:rPr>
          <w:rtl w:val="0"/>
        </w:rPr>
        <w:t xml:space="preserve">26</w:t>
        <w:tab/>
        <w:t xml:space="preserve">Chapter 19 - Security Engineering</w:t>
      </w:r>
    </w:p>
    <w:bookmarkStart w:colFirst="0" w:colLast="0" w:name="pcrhhv3oniod" w:id="97"/>
    <w:bookmarkEnd w:id="97"/>
    <w:p w:rsidR="00000000" w:rsidDel="00000000" w:rsidP="00000000" w:rsidRDefault="00000000" w:rsidRPr="00000000" w14:paraId="00000284">
      <w:pPr>
        <w:pStyle w:val="Heading2"/>
        <w:rPr/>
      </w:pPr>
      <w:r w:rsidDel="00000000" w:rsidR="00000000" w:rsidRPr="00000000">
        <w:rPr>
          <w:rtl w:val="0"/>
        </w:rPr>
        <w:t xml:space="preserve">26.1</w:t>
        <w:tab/>
        <w:t xml:space="preserve">19.1 Security Doctrine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Security is layered. No single control saves the platform.</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Layers:</w:t>
      </w:r>
    </w:p>
    <w:p w:rsidR="00000000" w:rsidDel="00000000" w:rsidP="00000000" w:rsidRDefault="00000000" w:rsidRPr="00000000" w14:paraId="000002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edge protection;</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transport security;</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identity;</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authorization;</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application security;</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data protection;</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secrets management;</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monitoring and incident response.</w:t>
      </w:r>
      <w:r w:rsidDel="00000000" w:rsidR="00000000" w:rsidRPr="00000000">
        <w:rPr>
          <w:rtl w:val="0"/>
        </w:rPr>
      </w:r>
    </w:p>
    <w:bookmarkStart w:colFirst="0" w:colLast="0" w:name="6a80pcvwqb1f" w:id="98"/>
    <w:bookmarkEnd w:id="98"/>
    <w:p w:rsidR="00000000" w:rsidDel="00000000" w:rsidP="00000000" w:rsidRDefault="00000000" w:rsidRPr="00000000" w14:paraId="0000028F">
      <w:pPr>
        <w:pStyle w:val="Heading2"/>
        <w:rPr/>
      </w:pPr>
      <w:r w:rsidDel="00000000" w:rsidR="00000000" w:rsidRPr="00000000">
        <w:rPr>
          <w:rtl w:val="0"/>
        </w:rPr>
        <w:t xml:space="preserve">26.2</w:t>
        <w:tab/>
        <w:t xml:space="preserve">19.2 Identity and Tokens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w:t>
      </w:r>
    </w:p>
    <w:p w:rsidR="00000000" w:rsidDel="00000000" w:rsidP="00000000" w:rsidRDefault="00000000" w:rsidRPr="00000000" w14:paraId="000002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short-lived access tokens;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rotating refresh tokens;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MFA for sensitive operations;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passkeys where possible;</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SSO for enterprise;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SCIM for lifecycle management.</w:t>
      </w:r>
      <w:r w:rsidDel="00000000" w:rsidR="00000000" w:rsidRPr="00000000">
        <w:rPr>
          <w:rtl w:val="0"/>
        </w:rPr>
      </w:r>
    </w:p>
    <w:bookmarkStart w:colFirst="0" w:colLast="0" w:name="pcaq4do808ae" w:id="99"/>
    <w:bookmarkEnd w:id="99"/>
    <w:p w:rsidR="00000000" w:rsidDel="00000000" w:rsidP="00000000" w:rsidRDefault="00000000" w:rsidRPr="00000000" w14:paraId="00000297">
      <w:pPr>
        <w:pStyle w:val="Heading2"/>
        <w:rPr/>
      </w:pPr>
      <w:r w:rsidDel="00000000" w:rsidR="00000000" w:rsidRPr="00000000">
        <w:rPr>
          <w:rtl w:val="0"/>
        </w:rPr>
        <w:t xml:space="preserve">26.3</w:t>
        <w:tab/>
        <w:t xml:space="preserve">19.3 Authorization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RBAC + ABAC.</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Example ABAC rule: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 buyer may view a contract only if contract.buyerOrgId == actor.orgId.</w:t>
        <w:br w:type="textWrapping"/>
        <w:t xml:space="preserve">A professional may submit milestone only if milestone.professionalId == actor.professionalId.</w:t>
        <w:br w:type="textWrapping"/>
        <w:t xml:space="preserve">A platform operator may not mutate financial state unless assigned financial-ops role and step-up MFA is complete.</w:t>
      </w:r>
      <w:r w:rsidDel="00000000" w:rsidR="00000000" w:rsidRPr="00000000">
        <w:rPr>
          <w:rtl w:val="0"/>
        </w:rPr>
      </w:r>
    </w:p>
    <w:bookmarkStart w:colFirst="0" w:colLast="0" w:name="qsf70sou3akn" w:id="100"/>
    <w:bookmarkEnd w:id="100"/>
    <w:p w:rsidR="00000000" w:rsidDel="00000000" w:rsidP="00000000" w:rsidRDefault="00000000" w:rsidRPr="00000000" w14:paraId="0000029B">
      <w:pPr>
        <w:pStyle w:val="Heading2"/>
        <w:rPr/>
      </w:pPr>
      <w:r w:rsidDel="00000000" w:rsidR="00000000" w:rsidRPr="00000000">
        <w:rPr>
          <w:rtl w:val="0"/>
        </w:rPr>
        <w:t xml:space="preserve">26.4</w:t>
        <w:tab/>
        <w:t xml:space="preserve">19.4 OWASP Risks to Prevent</w:t>
      </w:r>
    </w:p>
    <w:tbl>
      <w:tblPr>
        <w:tblStyle w:val="Table10"/>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0b1f3a" w:val="clea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Risk</w:t>
            </w:r>
            <w:r w:rsidDel="00000000" w:rsidR="00000000" w:rsidRPr="00000000">
              <w:rPr>
                <w:rtl w:val="0"/>
              </w:rPr>
            </w:r>
          </w:p>
        </w:tc>
        <w:tc>
          <w:tcPr>
            <w:shd w:fill="0b1f3a" w:val="clea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Zoikorum Control</w:t>
            </w:r>
            <w:r w:rsidDel="00000000" w:rsidR="00000000" w:rsidRPr="00000000">
              <w:rPr>
                <w:rtl w:val="0"/>
              </w:rPr>
            </w:r>
          </w:p>
        </w:tc>
      </w:tr>
      <w:tr>
        <w:trPr>
          <w:cantSplit w:val="0"/>
          <w:tblHeader w:val="0"/>
        </w:trPr>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SQL Injection</w:t>
            </w:r>
            <w:r w:rsidDel="00000000" w:rsidR="00000000" w:rsidRPr="00000000">
              <w:rPr>
                <w:rtl w:val="0"/>
              </w:rPr>
            </w:r>
          </w:p>
        </w:tc>
        <w:tc>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Parameterized queries, ORM review, SAST</w:t>
            </w:r>
            <w:r w:rsidDel="00000000" w:rsidR="00000000" w:rsidRPr="00000000">
              <w:rPr>
                <w:rtl w:val="0"/>
              </w:rPr>
            </w:r>
          </w:p>
        </w:tc>
      </w:tr>
      <w:tr>
        <w:trPr>
          <w:cantSplit w:val="0"/>
          <w:tblHeader w:val="0"/>
        </w:trPr>
        <w:tc>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XSS</w:t>
            </w:r>
            <w:r w:rsidDel="00000000" w:rsidR="00000000" w:rsidRPr="00000000">
              <w:rPr>
                <w:rtl w:val="0"/>
              </w:rPr>
            </w:r>
          </w:p>
        </w:tc>
        <w:tc>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Output encoding, CSP, HTML sanitization</w:t>
            </w:r>
            <w:r w:rsidDel="00000000" w:rsidR="00000000" w:rsidRPr="00000000">
              <w:rPr>
                <w:rtl w:val="0"/>
              </w:rPr>
            </w:r>
          </w:p>
        </w:tc>
      </w:tr>
      <w:tr>
        <w:trPr>
          <w:cantSplit w:val="0"/>
          <w:tblHeader w:val="0"/>
        </w:trPr>
        <w:tc>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CSRF</w:t>
            </w:r>
            <w:r w:rsidDel="00000000" w:rsidR="00000000" w:rsidRPr="00000000">
              <w:rPr>
                <w:rtl w:val="0"/>
              </w:rPr>
            </w:r>
          </w:p>
        </w:tc>
        <w:tc>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CSRF tokens for browser state-changing requests</w:t>
            </w:r>
            <w:r w:rsidDel="00000000" w:rsidR="00000000" w:rsidRPr="00000000">
              <w:rPr>
                <w:rtl w:val="0"/>
              </w:rPr>
            </w:r>
          </w:p>
        </w:tc>
      </w:tr>
      <w:tr>
        <w:trPr>
          <w:cantSplit w:val="0"/>
          <w:tblHeader w:val="0"/>
        </w:trPr>
        <w:tc>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SSRF</w:t>
            </w:r>
            <w:r w:rsidDel="00000000" w:rsidR="00000000" w:rsidRPr="00000000">
              <w:rPr>
                <w:rtl w:val="0"/>
              </w:rPr>
            </w:r>
          </w:p>
        </w:tc>
        <w:tc>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Egress allowlists, URL validation</w:t>
            </w:r>
            <w:r w:rsidDel="00000000" w:rsidR="00000000" w:rsidRPr="00000000">
              <w:rPr>
                <w:rtl w:val="0"/>
              </w:rPr>
            </w:r>
          </w:p>
        </w:tc>
      </w:tr>
      <w:tr>
        <w:trPr>
          <w:cantSplit w:val="0"/>
          <w:tblHeader w:val="0"/>
        </w:trPr>
        <w:tc>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Mass Assignment</w:t>
            </w:r>
            <w:r w:rsidDel="00000000" w:rsidR="00000000" w:rsidRPr="00000000">
              <w:rPr>
                <w:rtl w:val="0"/>
              </w:rPr>
            </w:r>
          </w:p>
        </w:tc>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Explicit DTO mapping</w:t>
            </w:r>
            <w:r w:rsidDel="00000000" w:rsidR="00000000" w:rsidRPr="00000000">
              <w:rPr>
                <w:rtl w:val="0"/>
              </w:rPr>
            </w:r>
          </w:p>
        </w:tc>
      </w:tr>
      <w:tr>
        <w:trPr>
          <w:cantSplit w:val="0"/>
          <w:tblHeader w:val="0"/>
        </w:trPr>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Broken Access Control</w:t>
            </w:r>
            <w:r w:rsidDel="00000000" w:rsidR="00000000" w:rsidRPr="00000000">
              <w:rPr>
                <w:rtl w:val="0"/>
              </w:rPr>
            </w:r>
          </w:p>
        </w:tc>
        <w:tc>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Centralized authorization middleware + tests</w:t>
            </w:r>
            <w:r w:rsidDel="00000000" w:rsidR="00000000" w:rsidRPr="00000000">
              <w:rPr>
                <w:rtl w:val="0"/>
              </w:rPr>
            </w:r>
          </w:p>
        </w:tc>
      </w:tr>
      <w:tr>
        <w:trPr>
          <w:cantSplit w:val="0"/>
          <w:tblHeader w:val="0"/>
        </w:trPr>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Secret Leakage</w:t>
            </w:r>
            <w:r w:rsidDel="00000000" w:rsidR="00000000" w:rsidRPr="00000000">
              <w:rPr>
                <w:rtl w:val="0"/>
              </w:rPr>
            </w:r>
          </w:p>
        </w:tc>
        <w:tc>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Secret scanning, Vault, no secrets in code</w:t>
            </w:r>
            <w:r w:rsidDel="00000000" w:rsidR="00000000" w:rsidRPr="00000000">
              <w:rPr>
                <w:rtl w:val="0"/>
              </w:rPr>
            </w:r>
          </w:p>
        </w:tc>
      </w:tr>
      <w:tr>
        <w:trPr>
          <w:cantSplit w:val="0"/>
          <w:tblHeader w:val="0"/>
        </w:trPr>
        <w:tc>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Dependency Risk</w:t>
            </w:r>
            <w:r w:rsidDel="00000000" w:rsidR="00000000" w:rsidRPr="00000000">
              <w:rPr>
                <w:rtl w:val="0"/>
              </w:rPr>
            </w:r>
          </w:p>
        </w:tc>
        <w:tc>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SCA scanning, SBOM, update policy</w:t>
            </w:r>
            <w:r w:rsidDel="00000000" w:rsidR="00000000" w:rsidRPr="00000000">
              <w:rPr>
                <w:rtl w:val="0"/>
              </w:rPr>
            </w:r>
          </w:p>
        </w:tc>
      </w:tr>
    </w:tbl>
    <w:bookmarkStart w:colFirst="0" w:colLast="0" w:name="rju6h61wxsz6" w:id="101"/>
    <w:bookmarkEnd w:id="101"/>
    <w:p w:rsidR="00000000" w:rsidDel="00000000" w:rsidP="00000000" w:rsidRDefault="00000000" w:rsidRPr="00000000" w14:paraId="000002AE">
      <w:pPr>
        <w:pStyle w:val="Heading1"/>
        <w:rPr/>
      </w:pPr>
      <w:r w:rsidDel="00000000" w:rsidR="00000000" w:rsidRPr="00000000">
        <w:rPr>
          <w:rtl w:val="0"/>
        </w:rPr>
        <w:t xml:space="preserve">27</w:t>
        <w:tab/>
        <w:t xml:space="preserve">Chapter 20 - Database Engineering</w:t>
      </w:r>
    </w:p>
    <w:bookmarkStart w:colFirst="0" w:colLast="0" w:name="ihqc3ynhho8w" w:id="102"/>
    <w:bookmarkEnd w:id="102"/>
    <w:p w:rsidR="00000000" w:rsidDel="00000000" w:rsidP="00000000" w:rsidRDefault="00000000" w:rsidRPr="00000000" w14:paraId="000002AF">
      <w:pPr>
        <w:pStyle w:val="Heading2"/>
        <w:rPr/>
      </w:pPr>
      <w:r w:rsidDel="00000000" w:rsidR="00000000" w:rsidRPr="00000000">
        <w:rPr>
          <w:rtl w:val="0"/>
        </w:rPr>
        <w:t xml:space="preserve">27.1</w:t>
        <w:tab/>
        <w:t xml:space="preserve">20.1 Relational Discipline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PostgreSQL for authoritative transactional state.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Rules:</w:t>
      </w:r>
    </w:p>
    <w:p w:rsidR="00000000" w:rsidDel="00000000" w:rsidP="00000000" w:rsidRDefault="00000000" w:rsidRPr="00000000" w14:paraId="000002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migrations, never manual production DDL;</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design indexes deliberately;</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avoid full-table scans on large tables;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understand transactions and isolation levels;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keep OLTP and analytics separate.</w:t>
      </w:r>
      <w:r w:rsidDel="00000000" w:rsidR="00000000" w:rsidRPr="00000000">
        <w:rPr>
          <w:rtl w:val="0"/>
        </w:rPr>
      </w:r>
    </w:p>
    <w:bookmarkStart w:colFirst="0" w:colLast="0" w:name="maf7j8p1riup" w:id="103"/>
    <w:bookmarkEnd w:id="103"/>
    <w:p w:rsidR="00000000" w:rsidDel="00000000" w:rsidP="00000000" w:rsidRDefault="00000000" w:rsidRPr="00000000" w14:paraId="000002B7">
      <w:pPr>
        <w:pStyle w:val="Heading2"/>
        <w:rPr/>
      </w:pPr>
      <w:r w:rsidDel="00000000" w:rsidR="00000000" w:rsidRPr="00000000">
        <w:rPr>
          <w:rtl w:val="0"/>
        </w:rPr>
        <w:t xml:space="preserve">27.2</w:t>
        <w:tab/>
        <w:t xml:space="preserve">20.2 Transaction Isolation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appropriate isolation:</w:t>
      </w:r>
    </w:p>
    <w:tbl>
      <w:tblPr>
        <w:tblStyle w:val="Table11"/>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0b1f3a" w:val="clea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Case</w:t>
            </w:r>
            <w:r w:rsidDel="00000000" w:rsidR="00000000" w:rsidRPr="00000000">
              <w:rPr>
                <w:rtl w:val="0"/>
              </w:rPr>
            </w:r>
          </w:p>
        </w:tc>
        <w:tc>
          <w:tcPr>
            <w:shd w:fill="0b1f3a" w:val="clea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Isolation</w:t>
            </w:r>
            <w:r w:rsidDel="00000000" w:rsidR="00000000" w:rsidRPr="00000000">
              <w:rPr>
                <w:rtl w:val="0"/>
              </w:rPr>
            </w:r>
          </w:p>
        </w:tc>
      </w:tr>
      <w:tr>
        <w:trPr>
          <w:cantSplit w:val="0"/>
          <w:tblHeader w:val="0"/>
        </w:trPr>
        <w:tc>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Profile edit</w:t>
            </w:r>
            <w:r w:rsidDel="00000000" w:rsidR="00000000" w:rsidRPr="00000000">
              <w:rPr>
                <w:rtl w:val="0"/>
              </w:rPr>
            </w:r>
          </w:p>
        </w:tc>
        <w:tc>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Read committed</w:t>
            </w:r>
            <w:r w:rsidDel="00000000" w:rsidR="00000000" w:rsidRPr="00000000">
              <w:rPr>
                <w:rtl w:val="0"/>
              </w:rPr>
            </w:r>
          </w:p>
        </w:tc>
      </w:tr>
      <w:tr>
        <w:trPr>
          <w:cantSplit w:val="0"/>
          <w:tblHeader w:val="0"/>
        </w:trPr>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Proposal acceptance</w:t>
            </w:r>
            <w:r w:rsidDel="00000000" w:rsidR="00000000" w:rsidRPr="00000000">
              <w:rPr>
                <w:rtl w:val="0"/>
              </w:rPr>
            </w:r>
          </w:p>
        </w:tc>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Repeatable read or transaction-level locks</w:t>
            </w:r>
            <w:r w:rsidDel="00000000" w:rsidR="00000000" w:rsidRPr="00000000">
              <w:rPr>
                <w:rtl w:val="0"/>
              </w:rPr>
            </w:r>
          </w:p>
        </w:tc>
      </w:tr>
      <w:tr>
        <w:trPr>
          <w:cantSplit w:val="0"/>
          <w:tblHeader w:val="0"/>
        </w:trPr>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Escrow release</w:t>
            </w:r>
            <w:r w:rsidDel="00000000" w:rsidR="00000000" w:rsidRPr="00000000">
              <w:rPr>
                <w:rtl w:val="0"/>
              </w:rPr>
            </w:r>
          </w:p>
        </w:tc>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Serializable or explicit row locks</w:t>
            </w:r>
            <w:r w:rsidDel="00000000" w:rsidR="00000000" w:rsidRPr="00000000">
              <w:rPr>
                <w:rtl w:val="0"/>
              </w:rPr>
            </w:r>
          </w:p>
        </w:tc>
      </w:tr>
      <w:tr>
        <w:trPr>
          <w:cantSplit w:val="0"/>
          <w:tblHeader w:val="0"/>
        </w:trPr>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Ledger update</w:t>
            </w:r>
            <w:r w:rsidDel="00000000" w:rsidR="00000000" w:rsidRPr="00000000">
              <w:rPr>
                <w:rtl w:val="0"/>
              </w:rPr>
            </w:r>
          </w:p>
        </w:tc>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Serializable preferred</w:t>
            </w:r>
            <w:r w:rsidDel="00000000" w:rsidR="00000000" w:rsidRPr="00000000">
              <w:rPr>
                <w:rtl w:val="0"/>
              </w:rPr>
            </w:r>
          </w:p>
        </w:tc>
      </w:tr>
    </w:tbl>
    <w:bookmarkStart w:colFirst="0" w:colLast="0" w:name="39o9fj540sfc" w:id="104"/>
    <w:bookmarkEnd w:id="104"/>
    <w:p w:rsidR="00000000" w:rsidDel="00000000" w:rsidP="00000000" w:rsidRDefault="00000000" w:rsidRPr="00000000" w14:paraId="000002C3">
      <w:pPr>
        <w:pStyle w:val="Heading2"/>
        <w:rPr/>
      </w:pPr>
      <w:r w:rsidDel="00000000" w:rsidR="00000000" w:rsidRPr="00000000">
        <w:rPr>
          <w:rtl w:val="0"/>
        </w:rPr>
        <w:t xml:space="preserve">27.3</w:t>
        <w:tab/>
        <w:t xml:space="preserve">20.3 Migrations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migration needs:</w:t>
      </w:r>
    </w:p>
    <w:p w:rsidR="00000000" w:rsidDel="00000000" w:rsidP="00000000" w:rsidRDefault="00000000" w:rsidRPr="00000000" w14:paraId="000002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forward script;</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rollback or compensation plan;</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production data volume test;</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lock impact analysis;</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deployment sequence.</w:t>
      </w:r>
      <w:r w:rsidDel="00000000" w:rsidR="00000000" w:rsidRPr="00000000">
        <w:rPr>
          <w:rtl w:val="0"/>
        </w:rPr>
      </w:r>
    </w:p>
    <w:bookmarkStart w:colFirst="0" w:colLast="0" w:name="md0zvrlucut1" w:id="105"/>
    <w:bookmarkEnd w:id="105"/>
    <w:p w:rsidR="00000000" w:rsidDel="00000000" w:rsidP="00000000" w:rsidRDefault="00000000" w:rsidRPr="00000000" w14:paraId="000002CA">
      <w:pPr>
        <w:pStyle w:val="Heading1"/>
        <w:rPr/>
      </w:pPr>
      <w:r w:rsidDel="00000000" w:rsidR="00000000" w:rsidRPr="00000000">
        <w:rPr>
          <w:rtl w:val="0"/>
        </w:rPr>
        <w:t xml:space="preserve">28</w:t>
        <w:tab/>
        <w:t xml:space="preserve">Chapter 21 - Distributed Systems Patterns</w:t>
      </w:r>
    </w:p>
    <w:bookmarkStart w:colFirst="0" w:colLast="0" w:name="e0352v74w5a6" w:id="106"/>
    <w:bookmarkEnd w:id="106"/>
    <w:p w:rsidR="00000000" w:rsidDel="00000000" w:rsidP="00000000" w:rsidRDefault="00000000" w:rsidRPr="00000000" w14:paraId="000002CB">
      <w:pPr>
        <w:pStyle w:val="Heading2"/>
        <w:rPr/>
      </w:pPr>
      <w:r w:rsidDel="00000000" w:rsidR="00000000" w:rsidRPr="00000000">
        <w:rPr>
          <w:rtl w:val="0"/>
        </w:rPr>
        <w:t xml:space="preserve">28.1</w:t>
        <w:tab/>
        <w:t xml:space="preserve">21.1 Outbox Pattern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Problem: database write succeeds but event publish fails.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Solution: write event to outbox table in same transaction as state change.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Begin transaction</w:t>
        <w:br w:type="textWrapping"/>
        <w:t xml:space="preserve">  -&gt; update Proposal status to Accepted</w:t>
        <w:br w:type="textWrapping"/>
        <w:t xml:space="preserve">  -&gt; insert ProposalAccepted into outbox</w:t>
        <w:br w:type="textWrapping"/>
        <w:t xml:space="preserve">Commit</w:t>
        <w:br w:type="textWrapping"/>
        <w:t xml:space="preserve">Outbox worker publishes event</w:t>
      </w:r>
      <w:r w:rsidDel="00000000" w:rsidR="00000000" w:rsidRPr="00000000">
        <w:rPr>
          <w:rtl w:val="0"/>
        </w:rPr>
      </w:r>
    </w:p>
    <w:bookmarkStart w:colFirst="0" w:colLast="0" w:name="1hiz1xbn2kmw" w:id="107"/>
    <w:bookmarkEnd w:id="107"/>
    <w:p w:rsidR="00000000" w:rsidDel="00000000" w:rsidP="00000000" w:rsidRDefault="00000000" w:rsidRPr="00000000" w14:paraId="000002CF">
      <w:pPr>
        <w:pStyle w:val="Heading2"/>
        <w:rPr/>
      </w:pPr>
      <w:r w:rsidDel="00000000" w:rsidR="00000000" w:rsidRPr="00000000">
        <w:rPr>
          <w:rtl w:val="0"/>
        </w:rPr>
        <w:t xml:space="preserve">28.2</w:t>
        <w:tab/>
        <w:t xml:space="preserve">21.2 Inbox Pattern</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Problem: same event arrives twice.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Solution: consumer records processed event IDs.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Receive event</w:t>
        <w:br w:type="textWrapping"/>
        <w:t xml:space="preserve">  -&gt; check inbox</w:t>
        <w:br w:type="textWrapping"/>
        <w:t xml:space="preserve">  -&gt; process if not seen</w:t>
        <w:br w:type="textWrapping"/>
        <w:t xml:space="preserve">  -&gt; mark processed in same transaction</w:t>
      </w:r>
      <w:r w:rsidDel="00000000" w:rsidR="00000000" w:rsidRPr="00000000">
        <w:rPr>
          <w:rtl w:val="0"/>
        </w:rPr>
      </w:r>
    </w:p>
    <w:bookmarkStart w:colFirst="0" w:colLast="0" w:name="m8r6z78lkab3" w:id="108"/>
    <w:bookmarkEnd w:id="108"/>
    <w:p w:rsidR="00000000" w:rsidDel="00000000" w:rsidP="00000000" w:rsidRDefault="00000000" w:rsidRPr="00000000" w14:paraId="000002D3">
      <w:pPr>
        <w:pStyle w:val="Heading2"/>
        <w:rPr/>
      </w:pPr>
      <w:r w:rsidDel="00000000" w:rsidR="00000000" w:rsidRPr="00000000">
        <w:rPr>
          <w:rtl w:val="0"/>
        </w:rPr>
        <w:t xml:space="preserve">28.3</w:t>
        <w:tab/>
        <w:t xml:space="preserve">21.3 Retry Rules</w:t>
      </w:r>
    </w:p>
    <w:p w:rsidR="00000000" w:rsidDel="00000000" w:rsidP="00000000" w:rsidRDefault="00000000" w:rsidRPr="00000000" w14:paraId="000002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retry transient failures;</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do not retry validation errors;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exponential backoff;</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jitter to avoid thundering herd;</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DLQ after maximum attempts;</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manual replay for financial events.</w:t>
      </w:r>
      <w:r w:rsidDel="00000000" w:rsidR="00000000" w:rsidRPr="00000000">
        <w:rPr>
          <w:rtl w:val="0"/>
        </w:rPr>
      </w:r>
    </w:p>
    <w:bookmarkStart w:colFirst="0" w:colLast="0" w:name="pcf9k2mblzqo" w:id="109"/>
    <w:bookmarkEnd w:id="109"/>
    <w:p w:rsidR="00000000" w:rsidDel="00000000" w:rsidP="00000000" w:rsidRDefault="00000000" w:rsidRPr="00000000" w14:paraId="000002DA">
      <w:pPr>
        <w:pStyle w:val="Heading2"/>
        <w:rPr/>
      </w:pPr>
      <w:r w:rsidDel="00000000" w:rsidR="00000000" w:rsidRPr="00000000">
        <w:rPr>
          <w:rtl w:val="0"/>
        </w:rPr>
        <w:t xml:space="preserve">28.4</w:t>
        <w:tab/>
        <w:t xml:space="preserve">21.4 Circuit Breakers and Bulkheads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a dependency is failing, stop hammering it.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circuit breakers around:</w:t>
      </w:r>
    </w:p>
    <w:p w:rsidR="00000000" w:rsidDel="00000000" w:rsidP="00000000" w:rsidRDefault="00000000" w:rsidRPr="00000000" w14:paraId="000002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payment provider;</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verification provider;</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AI model provider;</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email provider;</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search cluster.</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Bulkhead critical services so notification failure cannot take down escrow release.</w:t>
      </w:r>
    </w:p>
    <w:bookmarkStart w:colFirst="0" w:colLast="0" w:name="qf1oa9m38b5c" w:id="110"/>
    <w:bookmarkEnd w:id="110"/>
    <w:p w:rsidR="00000000" w:rsidDel="00000000" w:rsidP="00000000" w:rsidRDefault="00000000" w:rsidRPr="00000000" w14:paraId="000002E3">
      <w:pPr>
        <w:pStyle w:val="Heading1"/>
        <w:rPr/>
      </w:pPr>
      <w:r w:rsidDel="00000000" w:rsidR="00000000" w:rsidRPr="00000000">
        <w:rPr>
          <w:rtl w:val="0"/>
        </w:rPr>
        <w:t xml:space="preserve">29</w:t>
        <w:tab/>
        <w:t xml:space="preserve">Chapter 22 - Caching</w:t>
      </w:r>
    </w:p>
    <w:bookmarkStart w:colFirst="0" w:colLast="0" w:name="itnc2qfbryd5" w:id="111"/>
    <w:bookmarkEnd w:id="111"/>
    <w:p w:rsidR="00000000" w:rsidDel="00000000" w:rsidP="00000000" w:rsidRDefault="00000000" w:rsidRPr="00000000" w14:paraId="000002E4">
      <w:pPr>
        <w:pStyle w:val="Heading2"/>
        <w:rPr/>
      </w:pPr>
      <w:r w:rsidDel="00000000" w:rsidR="00000000" w:rsidRPr="00000000">
        <w:rPr>
          <w:rtl w:val="0"/>
        </w:rPr>
        <w:t xml:space="preserve">29.1</w:t>
        <w:tab/>
        <w:t xml:space="preserve">22.1 Cache-Aside Pattern</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getTrustScore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(professionalId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16"/>
          <w:szCs w:val="16"/>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cached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redis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`trust:${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professionalId</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(cached)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JSON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parse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(cached)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score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trustRepo</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findScore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(professionalId)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redis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`trust:${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professionalId</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JSON</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stringify</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(score)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'EX'</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16"/>
          <w:szCs w:val="16"/>
          <w:u w:val="none"/>
          <w:shd w:fill="auto" w:val="clear"/>
          <w:vertAlign w:val="baseline"/>
          <w:rtl w:val="0"/>
        </w:rPr>
        <w:t xml:space="preserve">300</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score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w:t>
      </w:r>
      <w:r w:rsidDel="00000000" w:rsidR="00000000" w:rsidRPr="00000000">
        <w:rPr>
          <w:rtl w:val="0"/>
        </w:rPr>
      </w:r>
    </w:p>
    <w:bookmarkStart w:colFirst="0" w:colLast="0" w:name="q309wukyh3pw" w:id="112"/>
    <w:bookmarkEnd w:id="112"/>
    <w:p w:rsidR="00000000" w:rsidDel="00000000" w:rsidP="00000000" w:rsidRDefault="00000000" w:rsidRPr="00000000" w14:paraId="000002E6">
      <w:pPr>
        <w:pStyle w:val="Heading2"/>
        <w:rPr/>
      </w:pPr>
      <w:r w:rsidDel="00000000" w:rsidR="00000000" w:rsidRPr="00000000">
        <w:rPr>
          <w:rtl w:val="0"/>
        </w:rPr>
        <w:t xml:space="preserve">29.2</w:t>
        <w:tab/>
        <w:t xml:space="preserve">22.2 Cache Rules</w:t>
      </w:r>
    </w:p>
    <w:p w:rsidR="00000000" w:rsidDel="00000000" w:rsidP="00000000" w:rsidRDefault="00000000" w:rsidRPr="00000000" w14:paraId="000002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cache derived data, not source-of-truth financial state;</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invalidate via events where possible;</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TTLs;</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protect against cache stampede;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never let stale policy cache allow unsafe action.</w:t>
      </w:r>
      <w:r w:rsidDel="00000000" w:rsidR="00000000" w:rsidRPr="00000000">
        <w:rPr>
          <w:rtl w:val="0"/>
        </w:rPr>
      </w:r>
    </w:p>
    <w:bookmarkStart w:colFirst="0" w:colLast="0" w:name="p2jn5vne1jyg" w:id="113"/>
    <w:bookmarkEnd w:id="113"/>
    <w:p w:rsidR="00000000" w:rsidDel="00000000" w:rsidP="00000000" w:rsidRDefault="00000000" w:rsidRPr="00000000" w14:paraId="000002EC">
      <w:pPr>
        <w:pStyle w:val="Heading1"/>
        <w:rPr/>
      </w:pPr>
      <w:r w:rsidDel="00000000" w:rsidR="00000000" w:rsidRPr="00000000">
        <w:rPr>
          <w:rtl w:val="0"/>
        </w:rPr>
        <w:t xml:space="preserve">30</w:t>
        <w:tab/>
        <w:t xml:space="preserve">Chapter 23 - Cloud and Deployment</w:t>
      </w:r>
    </w:p>
    <w:bookmarkStart w:colFirst="0" w:colLast="0" w:name="lfslti2vuwm" w:id="114"/>
    <w:bookmarkEnd w:id="114"/>
    <w:p w:rsidR="00000000" w:rsidDel="00000000" w:rsidP="00000000" w:rsidRDefault="00000000" w:rsidRPr="00000000" w14:paraId="000002ED">
      <w:pPr>
        <w:pStyle w:val="Heading2"/>
        <w:rPr/>
      </w:pPr>
      <w:r w:rsidDel="00000000" w:rsidR="00000000" w:rsidRPr="00000000">
        <w:rPr>
          <w:rtl w:val="0"/>
        </w:rPr>
        <w:t xml:space="preserve">30.1</w:t>
        <w:tab/>
        <w:t xml:space="preserve">23.1 Start Simple, Preserve the Target</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 young team may start with managed services:</w:t>
      </w:r>
    </w:p>
    <w:p w:rsidR="00000000" w:rsidDel="00000000" w:rsidP="00000000" w:rsidRDefault="00000000" w:rsidRPr="00000000" w14:paraId="000002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managed PostgreSQL;</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managed Redis;</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managed Kafka or cloud event bus;</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managed Temporal;</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managed OpenSearch;</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object storage;</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container deployment.</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Do not self-manage complex infrastructure before the team is ready.</w:t>
      </w:r>
    </w:p>
    <w:bookmarkStart w:colFirst="0" w:colLast="0" w:name="sqxom2us934u" w:id="115"/>
    <w:bookmarkEnd w:id="115"/>
    <w:p w:rsidR="00000000" w:rsidDel="00000000" w:rsidP="00000000" w:rsidRDefault="00000000" w:rsidRPr="00000000" w14:paraId="000002F7">
      <w:pPr>
        <w:pStyle w:val="Heading2"/>
        <w:rPr/>
      </w:pPr>
      <w:r w:rsidDel="00000000" w:rsidR="00000000" w:rsidRPr="00000000">
        <w:rPr>
          <w:rtl w:val="0"/>
        </w:rPr>
        <w:t xml:space="preserve">30.2</w:t>
        <w:tab/>
        <w:t xml:space="preserve">23.2 Target Deployment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Target architecture: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CDN + WAF</w:t>
        <w:br w:type="textWrapping"/>
        <w:t xml:space="preserve">  -&gt; API Gateway</w:t>
        <w:br w:type="textWrapping"/>
        <w:t xml:space="preserve">    -&gt; Kubernetes services</w:t>
        <w:br w:type="textWrapping"/>
        <w:t xml:space="preserve">      -&gt; Domain databases</w:t>
        <w:br w:type="textWrapping"/>
        <w:t xml:space="preserve">      -&gt; Event bus</w:t>
        <w:br w:type="textWrapping"/>
        <w:t xml:space="preserve">      -&gt; Workflow engine</w:t>
        <w:br w:type="textWrapping"/>
        <w:t xml:space="preserve">      -&gt; Search cluster</w:t>
        <w:br w:type="textWrapping"/>
        <w:t xml:space="preserve">      -&gt; Object storage</w:t>
      </w:r>
      <w:r w:rsidDel="00000000" w:rsidR="00000000" w:rsidRPr="00000000">
        <w:rPr>
          <w:rtl w:val="0"/>
        </w:rPr>
      </w:r>
    </w:p>
    <w:bookmarkStart w:colFirst="0" w:colLast="0" w:name="65ix52ezwmw1" w:id="116"/>
    <w:bookmarkEnd w:id="116"/>
    <w:p w:rsidR="00000000" w:rsidDel="00000000" w:rsidP="00000000" w:rsidRDefault="00000000" w:rsidRPr="00000000" w14:paraId="000002FA">
      <w:pPr>
        <w:pStyle w:val="Heading2"/>
        <w:rPr/>
      </w:pPr>
      <w:r w:rsidDel="00000000" w:rsidR="00000000" w:rsidRPr="00000000">
        <w:rPr>
          <w:rtl w:val="0"/>
        </w:rPr>
        <w:t xml:space="preserve">30.3</w:t>
        <w:tab/>
        <w:t xml:space="preserve">23.3 Deployment Patterns</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w:t>
      </w:r>
    </w:p>
    <w:p w:rsidR="00000000" w:rsidDel="00000000" w:rsidP="00000000" w:rsidRDefault="00000000" w:rsidRPr="00000000" w14:paraId="000002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blue/green deployments;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canary releases;</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feature flags;</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kill switches;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automated rollback;</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GitOps;</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infrastructure as code.</w:t>
      </w:r>
      <w:r w:rsidDel="00000000" w:rsidR="00000000" w:rsidRPr="00000000">
        <w:rPr>
          <w:rtl w:val="0"/>
        </w:rPr>
      </w:r>
    </w:p>
    <w:bookmarkStart w:colFirst="0" w:colLast="0" w:name="7pna0gbltj69" w:id="117"/>
    <w:bookmarkEnd w:id="117"/>
    <w:p w:rsidR="00000000" w:rsidDel="00000000" w:rsidP="00000000" w:rsidRDefault="00000000" w:rsidRPr="00000000" w14:paraId="00000303">
      <w:pPr>
        <w:pStyle w:val="Heading1"/>
        <w:rPr/>
      </w:pPr>
      <w:r w:rsidDel="00000000" w:rsidR="00000000" w:rsidRPr="00000000">
        <w:rPr>
          <w:rtl w:val="0"/>
        </w:rPr>
        <w:t xml:space="preserve">31</w:t>
        <w:tab/>
        <w:t xml:space="preserve">Chapter 24 - Reliability and SRE</w:t>
      </w:r>
    </w:p>
    <w:bookmarkStart w:colFirst="0" w:colLast="0" w:name="hvza4a3e79z1" w:id="118"/>
    <w:bookmarkEnd w:id="118"/>
    <w:p w:rsidR="00000000" w:rsidDel="00000000" w:rsidP="00000000" w:rsidRDefault="00000000" w:rsidRPr="00000000" w14:paraId="00000304">
      <w:pPr>
        <w:pStyle w:val="Heading2"/>
        <w:rPr/>
      </w:pPr>
      <w:r w:rsidDel="00000000" w:rsidR="00000000" w:rsidRPr="00000000">
        <w:rPr>
          <w:rtl w:val="0"/>
        </w:rPr>
        <w:t xml:space="preserve">31.1</w:t>
        <w:tab/>
        <w:t xml:space="preserve">24.1 SLIs and SLOs</w:t>
      </w:r>
    </w:p>
    <w:tbl>
      <w:tblPr>
        <w:tblStyle w:val="Table12"/>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0b1f3a" w:val="clea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Service</w:t>
            </w:r>
            <w:r w:rsidDel="00000000" w:rsidR="00000000" w:rsidRPr="00000000">
              <w:rPr>
                <w:rtl w:val="0"/>
              </w:rPr>
            </w:r>
          </w:p>
        </w:tc>
        <w:tc>
          <w:tcPr>
            <w:shd w:fill="0b1f3a" w:val="clea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SLI</w:t>
            </w:r>
            <w:r w:rsidDel="00000000" w:rsidR="00000000" w:rsidRPr="00000000">
              <w:rPr>
                <w:rtl w:val="0"/>
              </w:rPr>
            </w:r>
          </w:p>
        </w:tc>
        <w:tc>
          <w:tcPr>
            <w:shd w:fill="0b1f3a" w:val="clear"/>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SLO</w:t>
            </w:r>
            <w:r w:rsidDel="00000000" w:rsidR="00000000" w:rsidRPr="00000000">
              <w:rPr>
                <w:rtl w:val="0"/>
              </w:rPr>
            </w:r>
          </w:p>
        </w:tc>
      </w:tr>
      <w:tr>
        <w:trPr>
          <w:cantSplit w:val="0"/>
          <w:tblHeader w:val="0"/>
        </w:trPr>
        <w:tc>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Search</w:t>
            </w:r>
            <w:r w:rsidDel="00000000" w:rsidR="00000000" w:rsidRPr="00000000">
              <w:rPr>
                <w:rtl w:val="0"/>
              </w:rPr>
            </w:r>
          </w:p>
        </w:tc>
        <w:tc>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p99 latency</w:t>
            </w:r>
            <w:r w:rsidDel="00000000" w:rsidR="00000000" w:rsidRPr="00000000">
              <w:rPr>
                <w:rtl w:val="0"/>
              </w:rPr>
            </w:r>
          </w:p>
        </w:tc>
        <w:tc>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&lt;300ms</w:t>
            </w:r>
            <w:r w:rsidDel="00000000" w:rsidR="00000000" w:rsidRPr="00000000">
              <w:rPr>
                <w:rtl w:val="0"/>
              </w:rPr>
            </w:r>
          </w:p>
        </w:tc>
      </w:tr>
      <w:tr>
        <w:trPr>
          <w:cantSplit w:val="0"/>
          <w:tblHeader w:val="0"/>
        </w:trPr>
        <w:tc>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Identity</w:t>
            </w:r>
            <w:r w:rsidDel="00000000" w:rsidR="00000000" w:rsidRPr="00000000">
              <w:rPr>
                <w:rtl w:val="0"/>
              </w:rPr>
            </w:r>
          </w:p>
        </w:tc>
        <w:tc>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availability</w:t>
            </w:r>
            <w:r w:rsidDel="00000000" w:rsidR="00000000" w:rsidRPr="00000000">
              <w:rPr>
                <w:rtl w:val="0"/>
              </w:rPr>
            </w:r>
          </w:p>
        </w:tc>
        <w:tc>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99.99%</w:t>
            </w:r>
            <w:r w:rsidDel="00000000" w:rsidR="00000000" w:rsidRPr="00000000">
              <w:rPr>
                <w:rtl w:val="0"/>
              </w:rPr>
            </w:r>
          </w:p>
        </w:tc>
      </w:tr>
      <w:tr>
        <w:trPr>
          <w:cantSplit w:val="0"/>
          <w:tblHeader w:val="0"/>
        </w:trPr>
        <w:tc>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Proposal</w:t>
            </w:r>
            <w:r w:rsidDel="00000000" w:rsidR="00000000" w:rsidRPr="00000000">
              <w:rPr>
                <w:rtl w:val="0"/>
              </w:rPr>
            </w:r>
          </w:p>
        </w:tc>
        <w:tc>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mutation latency</w:t>
            </w:r>
            <w:r w:rsidDel="00000000" w:rsidR="00000000" w:rsidRPr="00000000">
              <w:rPr>
                <w:rtl w:val="0"/>
              </w:rPr>
            </w:r>
          </w:p>
        </w:tc>
        <w:tc>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p99 &lt;500ms</w:t>
            </w:r>
            <w:r w:rsidDel="00000000" w:rsidR="00000000" w:rsidRPr="00000000">
              <w:rPr>
                <w:rtl w:val="0"/>
              </w:rPr>
            </w:r>
          </w:p>
        </w:tc>
      </w:tr>
      <w:tr>
        <w:trPr>
          <w:cantSplit w:val="0"/>
          <w:tblHeader w:val="0"/>
        </w:trPr>
        <w:tc>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Contract</w:t>
            </w:r>
            <w:r w:rsidDel="00000000" w:rsidR="00000000" w:rsidRPr="00000000">
              <w:rPr>
                <w:rtl w:val="0"/>
              </w:rPr>
            </w:r>
          </w:p>
        </w:tc>
        <w:tc>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activation workflow success</w:t>
            </w:r>
            <w:r w:rsidDel="00000000" w:rsidR="00000000" w:rsidRPr="00000000">
              <w:rPr>
                <w:rtl w:val="0"/>
              </w:rPr>
            </w:r>
          </w:p>
        </w:tc>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&gt;99.5%</w:t>
            </w:r>
            <w:r w:rsidDel="00000000" w:rsidR="00000000" w:rsidRPr="00000000">
              <w:rPr>
                <w:rtl w:val="0"/>
              </w:rPr>
            </w:r>
          </w:p>
        </w:tc>
      </w:tr>
      <w:tr>
        <w:trPr>
          <w:cantSplit w:val="0"/>
          <w:tblHeader w:val="0"/>
        </w:trPr>
        <w:tc>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Escrow</w:t>
            </w:r>
            <w:r w:rsidDel="00000000" w:rsidR="00000000" w:rsidRPr="00000000">
              <w:rPr>
                <w:rtl w:val="0"/>
              </w:rPr>
            </w:r>
          </w:p>
        </w:tc>
        <w:tc>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release correctness</w:t>
            </w:r>
            <w:r w:rsidDel="00000000" w:rsidR="00000000" w:rsidRPr="00000000">
              <w:rPr>
                <w:rtl w:val="0"/>
              </w:rPr>
            </w:r>
          </w:p>
        </w:tc>
        <w:tc>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100%; no duplicate release</w:t>
            </w:r>
            <w:r w:rsidDel="00000000" w:rsidR="00000000" w:rsidRPr="00000000">
              <w:rPr>
                <w:rtl w:val="0"/>
              </w:rPr>
            </w:r>
          </w:p>
        </w:tc>
      </w:tr>
      <w:tr>
        <w:trPr>
          <w:cantSplit w:val="0"/>
          <w:tblHeader w:val="0"/>
        </w:trPr>
        <w:tc>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Payments</w:t>
            </w:r>
            <w:r w:rsidDel="00000000" w:rsidR="00000000" w:rsidRPr="00000000">
              <w:rPr>
                <w:rtl w:val="0"/>
              </w:rPr>
            </w:r>
          </w:p>
        </w:tc>
        <w:tc>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reconciliation mismatch</w:t>
            </w:r>
            <w:r w:rsidDel="00000000" w:rsidR="00000000" w:rsidRPr="00000000">
              <w:rPr>
                <w:rtl w:val="0"/>
              </w:rPr>
            </w:r>
          </w:p>
        </w:tc>
        <w:tc>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0 unresolved</w:t>
            </w:r>
            <w:r w:rsidDel="00000000" w:rsidR="00000000" w:rsidRPr="00000000">
              <w:rPr>
                <w:rtl w:val="0"/>
              </w:rPr>
            </w:r>
          </w:p>
        </w:tc>
      </w:tr>
      <w:tr>
        <w:trPr>
          <w:cantSplit w:val="0"/>
          <w:tblHeader w:val="0"/>
        </w:trPr>
        <w:tc>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Audit</w:t>
            </w:r>
            <w:r w:rsidDel="00000000" w:rsidR="00000000" w:rsidRPr="00000000">
              <w:rPr>
                <w:rtl w:val="0"/>
              </w:rPr>
            </w:r>
          </w:p>
        </w:tc>
        <w:tc>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write availability</w:t>
            </w:r>
            <w:r w:rsidDel="00000000" w:rsidR="00000000" w:rsidRPr="00000000">
              <w:rPr>
                <w:rtl w:val="0"/>
              </w:rPr>
            </w:r>
          </w:p>
        </w:tc>
        <w:tc>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99.99%</w:t>
            </w:r>
            <w:r w:rsidDel="00000000" w:rsidR="00000000" w:rsidRPr="00000000">
              <w:rPr>
                <w:rtl w:val="0"/>
              </w:rPr>
            </w:r>
          </w:p>
        </w:tc>
      </w:tr>
    </w:tbl>
    <w:bookmarkStart w:colFirst="0" w:colLast="0" w:name="jr20i8sgh0gb" w:id="119"/>
    <w:bookmarkEnd w:id="119"/>
    <w:p w:rsidR="00000000" w:rsidDel="00000000" w:rsidP="00000000" w:rsidRDefault="00000000" w:rsidRPr="00000000" w14:paraId="0000031D">
      <w:pPr>
        <w:pStyle w:val="Heading2"/>
        <w:rPr/>
      </w:pPr>
      <w:r w:rsidDel="00000000" w:rsidR="00000000" w:rsidRPr="00000000">
        <w:rPr>
          <w:rtl w:val="0"/>
        </w:rPr>
        <w:t xml:space="preserve">31.2</w:t>
        <w:tab/>
        <w:t xml:space="preserve">24.2 Error Budgets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a service exhausts its error budget, feature work pauses and reliability work takes priority.</w:t>
      </w:r>
    </w:p>
    <w:bookmarkStart w:colFirst="0" w:colLast="0" w:name="ze0ibhfhxffj" w:id="120"/>
    <w:bookmarkEnd w:id="120"/>
    <w:p w:rsidR="00000000" w:rsidDel="00000000" w:rsidP="00000000" w:rsidRDefault="00000000" w:rsidRPr="00000000" w14:paraId="0000031F">
      <w:pPr>
        <w:pStyle w:val="Heading2"/>
        <w:rPr/>
      </w:pPr>
      <w:r w:rsidDel="00000000" w:rsidR="00000000" w:rsidRPr="00000000">
        <w:rPr>
          <w:rtl w:val="0"/>
        </w:rPr>
        <w:t xml:space="preserve">31.3</w:t>
        <w:tab/>
        <w:t xml:space="preserve">24.3 Incident Management</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P0/P1 incident requires:</w:t>
      </w:r>
    </w:p>
    <w:p w:rsidR="00000000" w:rsidDel="00000000" w:rsidP="00000000" w:rsidRDefault="00000000" w:rsidRPr="00000000" w14:paraId="000003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incident commander;</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timeline;</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customer impact statement;</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root cause;</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corrective actions;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post-incident review;</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runbook update.</w:t>
      </w:r>
      <w:r w:rsidDel="00000000" w:rsidR="00000000" w:rsidRPr="00000000">
        <w:rPr>
          <w:rtl w:val="0"/>
        </w:rPr>
      </w:r>
    </w:p>
    <w:bookmarkStart w:colFirst="0" w:colLast="0" w:name="kbwo0iu0kuda" w:id="121"/>
    <w:bookmarkEnd w:id="121"/>
    <w:p w:rsidR="00000000" w:rsidDel="00000000" w:rsidP="00000000" w:rsidRDefault="00000000" w:rsidRPr="00000000" w14:paraId="00000328">
      <w:pPr>
        <w:pStyle w:val="Heading1"/>
        <w:rPr/>
      </w:pPr>
      <w:r w:rsidDel="00000000" w:rsidR="00000000" w:rsidRPr="00000000">
        <w:rPr>
          <w:rtl w:val="0"/>
        </w:rPr>
        <w:t xml:space="preserve">32</w:t>
        <w:tab/>
        <w:t xml:space="preserve">Part VI - Build Execution, Testing, Standards and Culture</w:t>
      </w:r>
    </w:p>
    <w:bookmarkStart w:colFirst="0" w:colLast="0" w:name="8xdweymdtcv" w:id="122"/>
    <w:bookmarkEnd w:id="122"/>
    <w:p w:rsidR="00000000" w:rsidDel="00000000" w:rsidP="00000000" w:rsidRDefault="00000000" w:rsidRPr="00000000" w14:paraId="00000329">
      <w:pPr>
        <w:pStyle w:val="Heading1"/>
        <w:rPr/>
      </w:pPr>
      <w:r w:rsidDel="00000000" w:rsidR="00000000" w:rsidRPr="00000000">
        <w:rPr>
          <w:rtl w:val="0"/>
        </w:rPr>
        <w:t xml:space="preserve">33</w:t>
        <w:tab/>
        <w:t xml:space="preserve">Chapter 25 - Vertical Slice Build Order</w:t>
      </w:r>
    </w:p>
    <w:bookmarkStart w:colFirst="0" w:colLast="0" w:name="roikstr13s8y" w:id="123"/>
    <w:bookmarkEnd w:id="123"/>
    <w:p w:rsidR="00000000" w:rsidDel="00000000" w:rsidP="00000000" w:rsidRDefault="00000000" w:rsidRPr="00000000" w14:paraId="0000032A">
      <w:pPr>
        <w:pStyle w:val="Heading2"/>
        <w:rPr/>
      </w:pPr>
      <w:r w:rsidDel="00000000" w:rsidR="00000000" w:rsidRPr="00000000">
        <w:rPr>
          <w:rtl w:val="0"/>
        </w:rPr>
        <w:t xml:space="preserve">33.1</w:t>
        <w:tab/>
        <w:t xml:space="preserve">25.1 Why Vertical Slices</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Do not build layers in isolation. Build one user journey end-to-end.</w:t>
      </w:r>
    </w:p>
    <w:bookmarkStart w:colFirst="0" w:colLast="0" w:name="3nxgxbxy54l9" w:id="124"/>
    <w:bookmarkEnd w:id="124"/>
    <w:p w:rsidR="00000000" w:rsidDel="00000000" w:rsidP="00000000" w:rsidRDefault="00000000" w:rsidRPr="00000000" w14:paraId="0000032C">
      <w:pPr>
        <w:pStyle w:val="Heading2"/>
        <w:rPr/>
      </w:pPr>
      <w:r w:rsidDel="00000000" w:rsidR="00000000" w:rsidRPr="00000000">
        <w:rPr>
          <w:rtl w:val="0"/>
        </w:rPr>
        <w:t xml:space="preserve">33.2</w:t>
        <w:tab/>
        <w:t xml:space="preserve">25.2 Slice 1 - Professional Discovery MVP</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Build:</w:t>
      </w:r>
    </w:p>
    <w:p w:rsidR="00000000" w:rsidDel="00000000" w:rsidP="00000000" w:rsidRDefault="00000000" w:rsidRPr="00000000" w14:paraId="000003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ZoikoID signup/login;</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professional profile;</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service offering;</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taxonomy;</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profile publishing;</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search index;</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buyer search;</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 records.</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 professional publishes a profile.</w:t>
        <w:br w:type="textWrapping"/>
        <w:t xml:space="preserve">The profile appears in search within 30 seconds.</w:t>
        <w:br w:type="textWrapping"/>
        <w:t xml:space="preserve">A buyer can view the profile.</w:t>
        <w:br w:type="textWrapping"/>
        <w:t xml:space="preserve">All key actions are audited.</w:t>
      </w:r>
      <w:r w:rsidDel="00000000" w:rsidR="00000000" w:rsidRPr="00000000">
        <w:rPr>
          <w:rtl w:val="0"/>
        </w:rPr>
      </w:r>
    </w:p>
    <w:bookmarkStart w:colFirst="0" w:colLast="0" w:name="6mbsv7cntf5" w:id="125"/>
    <w:bookmarkEnd w:id="125"/>
    <w:p w:rsidR="00000000" w:rsidDel="00000000" w:rsidP="00000000" w:rsidRDefault="00000000" w:rsidRPr="00000000" w14:paraId="00000338">
      <w:pPr>
        <w:pStyle w:val="Heading2"/>
        <w:rPr/>
      </w:pPr>
      <w:r w:rsidDel="00000000" w:rsidR="00000000" w:rsidRPr="00000000">
        <w:rPr>
          <w:rtl w:val="0"/>
        </w:rPr>
        <w:t xml:space="preserve">33.3</w:t>
        <w:tab/>
        <w:t xml:space="preserve">25.3 Slice 2 - Proposal Lifecycle</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Build:</w:t>
      </w:r>
    </w:p>
    <w:p w:rsidR="00000000" w:rsidDel="00000000" w:rsidP="00000000" w:rsidRDefault="00000000" w:rsidRPr="00000000" w14:paraId="0000033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proposal request;</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professional proposal submission;</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proposal states;</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accept/reject;</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proposal events;</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notifications;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 proposal cannot be accepted after expiry.</w:t>
        <w:br w:type="textWrapping"/>
        <w:t xml:space="preserve">ProposalAccepted event starts downstream contract generation.</w:t>
        <w:br w:type="textWrapping"/>
        <w:t xml:space="preserve">Duplicate accept request does not double-process.</w:t>
      </w:r>
      <w:r w:rsidDel="00000000" w:rsidR="00000000" w:rsidRPr="00000000">
        <w:rPr>
          <w:rtl w:val="0"/>
        </w:rPr>
      </w:r>
    </w:p>
    <w:bookmarkStart w:colFirst="0" w:colLast="0" w:name="xhbwavbkmdxx" w:id="126"/>
    <w:bookmarkEnd w:id="126"/>
    <w:p w:rsidR="00000000" w:rsidDel="00000000" w:rsidP="00000000" w:rsidRDefault="00000000" w:rsidRPr="00000000" w14:paraId="00000343">
      <w:pPr>
        <w:pStyle w:val="Heading2"/>
        <w:rPr/>
      </w:pPr>
      <w:r w:rsidDel="00000000" w:rsidR="00000000" w:rsidRPr="00000000">
        <w:rPr>
          <w:rtl w:val="0"/>
        </w:rPr>
        <w:t xml:space="preserve">33.4</w:t>
        <w:tab/>
        <w:t xml:space="preserve">25.4 Slice 3 - Contract Execution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Build:</w:t>
      </w:r>
    </w:p>
    <w:p w:rsidR="00000000" w:rsidDel="00000000" w:rsidP="00000000" w:rsidRDefault="00000000" w:rsidRPr="00000000" w14:paraId="000003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contract generation;</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signature workflow;</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milestones;</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contract activation;</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Contract cannot activate without both signatures.</w:t>
        <w:br w:type="textWrapping"/>
        <w:t xml:space="preserve">Workflow resumes after restart.</w:t>
      </w:r>
      <w:r w:rsidDel="00000000" w:rsidR="00000000" w:rsidRPr="00000000">
        <w:rPr>
          <w:rtl w:val="0"/>
        </w:rPr>
      </w:r>
    </w:p>
    <w:bookmarkStart w:colFirst="0" w:colLast="0" w:name="dpfw07fqofac" w:id="127"/>
    <w:bookmarkEnd w:id="127"/>
    <w:p w:rsidR="00000000" w:rsidDel="00000000" w:rsidP="00000000" w:rsidRDefault="00000000" w:rsidRPr="00000000" w14:paraId="0000034C">
      <w:pPr>
        <w:pStyle w:val="Heading2"/>
        <w:rPr/>
      </w:pPr>
      <w:r w:rsidDel="00000000" w:rsidR="00000000" w:rsidRPr="00000000">
        <w:rPr>
          <w:rtl w:val="0"/>
        </w:rPr>
        <w:t xml:space="preserve">33.5</w:t>
        <w:tab/>
        <w:t xml:space="preserve">25.5 Slice 4 - Escrow and Milestone Payment</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Build:</w:t>
      </w:r>
    </w:p>
    <w:p w:rsidR="00000000" w:rsidDel="00000000" w:rsidP="00000000" w:rsidRDefault="00000000" w:rsidRPr="00000000" w14:paraId="000003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escrow funding;</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milestone delivery;</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milestone acceptance;</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release decision tree;</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provider webhooks;</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reconciliation.</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Escrow cannot release without accepted milestone.</w:t>
        <w:br w:type="textWrapping"/>
        <w:t xml:space="preserve">Duplicate release does not double-pay.</w:t>
        <w:br w:type="textWrapping"/>
        <w:t xml:space="preserve">Provider timeout does not corrupt state.</w:t>
      </w:r>
      <w:r w:rsidDel="00000000" w:rsidR="00000000" w:rsidRPr="00000000">
        <w:rPr>
          <w:rtl w:val="0"/>
        </w:rPr>
      </w:r>
    </w:p>
    <w:bookmarkStart w:colFirst="0" w:colLast="0" w:name="3wdef5u5vaga" w:id="128"/>
    <w:bookmarkEnd w:id="128"/>
    <w:p w:rsidR="00000000" w:rsidDel="00000000" w:rsidP="00000000" w:rsidRDefault="00000000" w:rsidRPr="00000000" w14:paraId="00000356">
      <w:pPr>
        <w:pStyle w:val="Heading2"/>
        <w:rPr/>
      </w:pPr>
      <w:r w:rsidDel="00000000" w:rsidR="00000000" w:rsidRPr="00000000">
        <w:rPr>
          <w:rtl w:val="0"/>
        </w:rPr>
        <w:t xml:space="preserve">33.6</w:t>
        <w:tab/>
        <w:t xml:space="preserve">25.6 Slice 5 - Dispute Resolution</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Build:</w:t>
      </w:r>
    </w:p>
    <w:p w:rsidR="00000000" w:rsidDel="00000000" w:rsidP="00000000" w:rsidRDefault="00000000" w:rsidRPr="00000000" w14:paraId="0000035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dispute initiation;</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escrow hold;</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evidence submission;</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mediation workflow;</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resolution;</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settlement execution.</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Dispute freezes disputed milestone funds within 5 seconds.</w:t>
        <w:br w:type="textWrapping"/>
        <w:t xml:space="preserve">Release is blocked while dispute is active.</w:t>
        <w:br w:type="textWrapping"/>
        <w:t xml:space="preserve">Resolution executes correct fund split.</w:t>
      </w:r>
      <w:r w:rsidDel="00000000" w:rsidR="00000000" w:rsidRPr="00000000">
        <w:rPr>
          <w:rtl w:val="0"/>
        </w:rPr>
      </w:r>
    </w:p>
    <w:bookmarkStart w:colFirst="0" w:colLast="0" w:name="a54un16a5vuf" w:id="129"/>
    <w:bookmarkEnd w:id="129"/>
    <w:p w:rsidR="00000000" w:rsidDel="00000000" w:rsidP="00000000" w:rsidRDefault="00000000" w:rsidRPr="00000000" w14:paraId="00000360">
      <w:pPr>
        <w:pStyle w:val="Heading2"/>
        <w:rPr/>
      </w:pPr>
      <w:r w:rsidDel="00000000" w:rsidR="00000000" w:rsidRPr="00000000">
        <w:rPr>
          <w:rtl w:val="0"/>
        </w:rPr>
        <w:t xml:space="preserve">33.7</w:t>
        <w:tab/>
        <w:t xml:space="preserve">25.7 Slice 6 - Trust, Verification and Enterprise</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Build:</w:t>
      </w:r>
    </w:p>
    <w:p w:rsidR="00000000" w:rsidDel="00000000" w:rsidP="00000000" w:rsidRDefault="00000000" w:rsidRPr="00000000" w14:paraId="0000036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verification cases;</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credential checks;</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trust score;</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trust tiers;</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enterprise organizations;</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SSO;</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policy profiles;</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approval workflows;</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 exports.</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Credential verification updates trust and search.</w:t>
        <w:br w:type="textWrapping"/>
        <w:t xml:space="preserve">Credential revocation reduces eligibility.</w:t>
        <w:br w:type="textWrapping"/>
        <w:t xml:space="preserve">Enterprise threshold triggers approval workflow.</w:t>
      </w:r>
      <w:r w:rsidDel="00000000" w:rsidR="00000000" w:rsidRPr="00000000">
        <w:rPr>
          <w:rtl w:val="0"/>
        </w:rPr>
      </w:r>
    </w:p>
    <w:bookmarkStart w:colFirst="0" w:colLast="0" w:name="5dsf23pywk41" w:id="130"/>
    <w:bookmarkEnd w:id="130"/>
    <w:p w:rsidR="00000000" w:rsidDel="00000000" w:rsidP="00000000" w:rsidRDefault="00000000" w:rsidRPr="00000000" w14:paraId="0000036D">
      <w:pPr>
        <w:pStyle w:val="Heading1"/>
        <w:rPr/>
      </w:pPr>
      <w:r w:rsidDel="00000000" w:rsidR="00000000" w:rsidRPr="00000000">
        <w:rPr>
          <w:rtl w:val="0"/>
        </w:rPr>
        <w:t xml:space="preserve">34</w:t>
        <w:tab/>
        <w:t xml:space="preserve">Chapter 26 - Testing Strategy</w:t>
      </w:r>
    </w:p>
    <w:bookmarkStart w:colFirst="0" w:colLast="0" w:name="stnqzqrjkodz" w:id="131"/>
    <w:bookmarkEnd w:id="131"/>
    <w:p w:rsidR="00000000" w:rsidDel="00000000" w:rsidP="00000000" w:rsidRDefault="00000000" w:rsidRPr="00000000" w14:paraId="0000036E">
      <w:pPr>
        <w:pStyle w:val="Heading2"/>
        <w:rPr/>
      </w:pPr>
      <w:r w:rsidDel="00000000" w:rsidR="00000000" w:rsidRPr="00000000">
        <w:rPr>
          <w:rtl w:val="0"/>
        </w:rPr>
        <w:t xml:space="preserve">34.1</w:t>
        <w:tab/>
        <w:t xml:space="preserve">26.1 Unit Tests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 domain invariants.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describe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'Contract'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'cannot activate without all required signatures'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contract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Contract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generated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contract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recordSignature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'buyer'</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expect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contract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activate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toThrow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(MissingSignatureError)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tl w:val="0"/>
        </w:rPr>
      </w:r>
    </w:p>
    <w:bookmarkStart w:colFirst="0" w:colLast="0" w:name="h8o7m077lw7l" w:id="132"/>
    <w:bookmarkEnd w:id="132"/>
    <w:p w:rsidR="00000000" w:rsidDel="00000000" w:rsidP="00000000" w:rsidRDefault="00000000" w:rsidRPr="00000000" w14:paraId="00000371">
      <w:pPr>
        <w:pStyle w:val="Heading2"/>
        <w:rPr/>
      </w:pPr>
      <w:r w:rsidDel="00000000" w:rsidR="00000000" w:rsidRPr="00000000">
        <w:rPr>
          <w:rtl w:val="0"/>
        </w:rPr>
        <w:t xml:space="preserve">34.2</w:t>
        <w:tab/>
        <w:t xml:space="preserve">26.2 Integration Tests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 event flows.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describe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'ProposalAccepted -&gt; ContractGenerated'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'generates a contract from an accepted proposal'</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eventBus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publish</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buildProposalAcceptedEvent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event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waitForEvent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'ContractGenerated'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expect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00"/>
          <w:sz w:val="16"/>
          <w:szCs w:val="16"/>
          <w:u w:val="none"/>
          <w:shd w:fill="auto" w:val="clear"/>
          <w:vertAlign w:val="baseline"/>
          <w:rtl w:val="0"/>
        </w:rPr>
        <w:t xml:space="preserve">event</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payload</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proposalId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toBeDefined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tl w:val="0"/>
        </w:rPr>
      </w:r>
    </w:p>
    <w:bookmarkStart w:colFirst="0" w:colLast="0" w:name="yvkmnyfx0d89" w:id="133"/>
    <w:bookmarkEnd w:id="133"/>
    <w:p w:rsidR="00000000" w:rsidDel="00000000" w:rsidP="00000000" w:rsidRDefault="00000000" w:rsidRPr="00000000" w14:paraId="00000374">
      <w:pPr>
        <w:pStyle w:val="Heading2"/>
        <w:rPr/>
      </w:pPr>
      <w:r w:rsidDel="00000000" w:rsidR="00000000" w:rsidRPr="00000000">
        <w:rPr>
          <w:rtl w:val="0"/>
        </w:rPr>
        <w:t xml:space="preserve">34.3</w:t>
        <w:tab/>
        <w:t xml:space="preserve">26.3 Failure Tests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 production failures before production finds them.</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describe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'Escrow release failures'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'rejects release when dispute hold exists'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createFundedEscrow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createDisputeHold</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1"/>
          <w:bCs w:val="1"/>
          <w:i w:val="0"/>
          <w:iCs w:val="0"/>
          <w:smallCaps w:val="0"/>
          <w:strike w:val="0"/>
          <w:color w:val="007020"/>
          <w:sz w:val="16"/>
          <w:szCs w:val="16"/>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expect</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releaseEscrow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16"/>
          <w:szCs w:val="16"/>
          <w:u w:val="none"/>
          <w:shd w:fill="auto" w:val="clear"/>
          <w:vertAlign w:val="baseline"/>
          <w:rtl w:val="0"/>
        </w:rPr>
        <w:t xml:space="preserve">rejects</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16"/>
          <w:szCs w:val="16"/>
          <w:u w:val="none"/>
          <w:shd w:fill="auto" w:val="clear"/>
          <w:vertAlign w:val="baseline"/>
          <w:rtl w:val="0"/>
        </w:rPr>
        <w:t xml:space="preserve">toThrow</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(ActiveDisputeHoldError)</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w:t>
      </w:r>
      <w:r w:rsidDel="00000000" w:rsidR="00000000" w:rsidRPr="00000000">
        <w:rPr>
          <w:rtl w:val="0"/>
        </w:rPr>
      </w:r>
    </w:p>
    <w:bookmarkStart w:colFirst="0" w:colLast="0" w:name="sr88rxcjmfib" w:id="134"/>
    <w:bookmarkEnd w:id="134"/>
    <w:p w:rsidR="00000000" w:rsidDel="00000000" w:rsidP="00000000" w:rsidRDefault="00000000" w:rsidRPr="00000000" w14:paraId="00000377">
      <w:pPr>
        <w:pStyle w:val="Heading2"/>
        <w:rPr/>
      </w:pPr>
      <w:r w:rsidDel="00000000" w:rsidR="00000000" w:rsidRPr="00000000">
        <w:rPr>
          <w:rtl w:val="0"/>
        </w:rPr>
        <w:t xml:space="preserve">34.4</w:t>
        <w:tab/>
        <w:t xml:space="preserve">26.4 End-to-End Tests</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 the platform spine:</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Buyer finds professional</w:t>
        <w:br w:type="textWrapping"/>
        <w:t xml:space="preserve">  -&gt; requests proposal</w:t>
        <w:br w:type="textWrapping"/>
        <w:t xml:space="preserve">  -&gt; accepts proposal</w:t>
        <w:br w:type="textWrapping"/>
        <w:t xml:space="preserve">  -&gt; signs contract</w:t>
        <w:br w:type="textWrapping"/>
        <w:t xml:space="preserve">  -&gt; funds escrow</w:t>
        <w:br w:type="textWrapping"/>
        <w:t xml:space="preserve">  -&gt; accepts milestone</w:t>
        <w:br w:type="textWrapping"/>
        <w:t xml:space="preserve">  -&gt; funds released</w:t>
      </w:r>
      <w:r w:rsidDel="00000000" w:rsidR="00000000" w:rsidRPr="00000000">
        <w:rPr>
          <w:rtl w:val="0"/>
        </w:rPr>
      </w:r>
    </w:p>
    <w:bookmarkStart w:colFirst="0" w:colLast="0" w:name="u6w2j25hzmfr" w:id="135"/>
    <w:bookmarkEnd w:id="135"/>
    <w:p w:rsidR="00000000" w:rsidDel="00000000" w:rsidP="00000000" w:rsidRDefault="00000000" w:rsidRPr="00000000" w14:paraId="0000037A">
      <w:pPr>
        <w:pStyle w:val="Heading1"/>
        <w:rPr/>
      </w:pPr>
      <w:r w:rsidDel="00000000" w:rsidR="00000000" w:rsidRPr="00000000">
        <w:rPr>
          <w:rtl w:val="0"/>
        </w:rPr>
        <w:t xml:space="preserve">35</w:t>
        <w:tab/>
        <w:t xml:space="preserve">Chapter 27 - Code Organization</w:t>
      </w:r>
    </w:p>
    <w:bookmarkStart w:colFirst="0" w:colLast="0" w:name="53n7hbfc9vf4" w:id="136"/>
    <w:bookmarkEnd w:id="136"/>
    <w:p w:rsidR="00000000" w:rsidDel="00000000" w:rsidP="00000000" w:rsidRDefault="00000000" w:rsidRPr="00000000" w14:paraId="0000037B">
      <w:pPr>
        <w:pStyle w:val="Heading2"/>
        <w:rPr/>
      </w:pPr>
      <w:r w:rsidDel="00000000" w:rsidR="00000000" w:rsidRPr="00000000">
        <w:rPr>
          <w:rtl w:val="0"/>
        </w:rPr>
        <w:t xml:space="preserve">35.1</w:t>
        <w:tab/>
        <w:t xml:space="preserve">27.1 Recommended Structure</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/apps</w:t>
        <w:br w:type="textWrapping"/>
        <w:t xml:space="preserve">  /api-gateway</w:t>
        <w:br w:type="textWrapping"/>
        <w:t xml:space="preserve">  /worker</w:t>
        <w:br w:type="textWrapping"/>
        <w:t xml:space="preserve">  /admin-api</w:t>
        <w:br w:type="textWrapping"/>
        <w:br w:type="textWrapping"/>
        <w:t xml:space="preserve">/domains</w:t>
        <w:br w:type="textWrapping"/>
        <w:t xml:space="preserve">  /identity</w:t>
        <w:br w:type="textWrapping"/>
        <w:t xml:space="preserve">  /professional</w:t>
        <w:br w:type="textWrapping"/>
        <w:t xml:space="preserve">  /buyer</w:t>
        <w:br w:type="textWrapping"/>
        <w:t xml:space="preserve">  /firm</w:t>
        <w:br w:type="textWrapping"/>
        <w:t xml:space="preserve">  /marketplace</w:t>
        <w:br w:type="textWrapping"/>
        <w:t xml:space="preserve">  /proposal</w:t>
        <w:br w:type="textWrapping"/>
        <w:t xml:space="preserve">  /contract</w:t>
        <w:br w:type="textWrapping"/>
        <w:t xml:space="preserve">  /escrow</w:t>
        <w:br w:type="textWrapping"/>
        <w:t xml:space="preserve">  /payments</w:t>
        <w:br w:type="textWrapping"/>
        <w:t xml:space="preserve">  /verification</w:t>
        <w:br w:type="textWrapping"/>
        <w:t xml:space="preserve">  /trust</w:t>
        <w:br w:type="textWrapping"/>
        <w:t xml:space="preserve">  /policy</w:t>
        <w:br w:type="textWrapping"/>
        <w:t xml:space="preserve">  /dispute</w:t>
        <w:br w:type="textWrapping"/>
        <w:t xml:space="preserve">  /audit</w:t>
        <w:br w:type="textWrapping"/>
        <w:t xml:space="preserve">  /search</w:t>
        <w:br w:type="textWrapping"/>
        <w:t xml:space="preserve">  /messaging</w:t>
        <w:br w:type="textWrapping"/>
        <w:t xml:space="preserve">  /notification</w:t>
        <w:br w:type="textWrapping"/>
        <w:t xml:space="preserve">  /ai</w:t>
        <w:br w:type="textWrapping"/>
        <w:br w:type="textWrapping"/>
        <w:t xml:space="preserve">/workflows</w:t>
        <w:br w:type="textWrapping"/>
        <w:t xml:space="preserve">  /proposal-approval</w:t>
        <w:br w:type="textWrapping"/>
        <w:t xml:space="preserve">  /contract-execution</w:t>
        <w:br w:type="textWrapping"/>
        <w:t xml:space="preserve">  /escrow-funding</w:t>
        <w:br w:type="textWrapping"/>
        <w:t xml:space="preserve">  /milestone-acceptance</w:t>
        <w:br w:type="textWrapping"/>
        <w:t xml:space="preserve">  /dispute-resolution</w:t>
        <w:br w:type="textWrapping"/>
        <w:t xml:space="preserve">  /credential-renewal</w:t>
        <w:br w:type="textWrapping"/>
        <w:br w:type="textWrapping"/>
        <w:t xml:space="preserve">/shared</w:t>
        <w:br w:type="textWrapping"/>
        <w:t xml:space="preserve">  /events</w:t>
        <w:br w:type="textWrapping"/>
        <w:t xml:space="preserve">  /errors</w:t>
        <w:br w:type="textWrapping"/>
        <w:t xml:space="preserve">  /auth</w:t>
        <w:br w:type="textWrapping"/>
        <w:t xml:space="preserve">  /database</w:t>
        <w:br w:type="textWrapping"/>
        <w:t xml:space="preserve">  /idempotency</w:t>
        <w:br w:type="textWrapping"/>
        <w:t xml:space="preserve">  /logging</w:t>
        <w:br w:type="textWrapping"/>
        <w:t xml:space="preserve">  /observability</w:t>
      </w:r>
      <w:r w:rsidDel="00000000" w:rsidR="00000000" w:rsidRPr="00000000">
        <w:rPr>
          <w:rtl w:val="0"/>
        </w:rPr>
      </w:r>
    </w:p>
    <w:bookmarkStart w:colFirst="0" w:colLast="0" w:name="xsy0u0utkg3e" w:id="137"/>
    <w:bookmarkEnd w:id="137"/>
    <w:p w:rsidR="00000000" w:rsidDel="00000000" w:rsidP="00000000" w:rsidRDefault="00000000" w:rsidRPr="00000000" w14:paraId="0000037D">
      <w:pPr>
        <w:pStyle w:val="Heading2"/>
        <w:rPr/>
      </w:pPr>
      <w:r w:rsidDel="00000000" w:rsidR="00000000" w:rsidRPr="00000000">
        <w:rPr>
          <w:rtl w:val="0"/>
        </w:rPr>
        <w:t xml:space="preserve">35.2</w:t>
        <w:tab/>
        <w:t xml:space="preserve">27.2 Modular Monolith Is Acceptable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For a young team, a modular monolith is acceptable at first </w:t>
      </w: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if boundaries are clean</w:t>
      </w: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Rules:</w:t>
      </w:r>
    </w:p>
    <w:p w:rsidR="00000000" w:rsidDel="00000000" w:rsidP="00000000" w:rsidRDefault="00000000" w:rsidRPr="00000000" w14:paraId="000003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separate modules;</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separate database schemas;</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cross-domain direct table access;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events still exist;</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service interfaces are explicit.</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mistake is not starting as a monolith. The mistake is building a tangled monolith.</w:t>
      </w:r>
    </w:p>
    <w:bookmarkStart w:colFirst="0" w:colLast="0" w:name="n0dkderebp3o" w:id="138"/>
    <w:bookmarkEnd w:id="138"/>
    <w:p w:rsidR="00000000" w:rsidDel="00000000" w:rsidP="00000000" w:rsidRDefault="00000000" w:rsidRPr="00000000" w14:paraId="00000386">
      <w:pPr>
        <w:pStyle w:val="Heading1"/>
        <w:rPr/>
      </w:pPr>
      <w:r w:rsidDel="00000000" w:rsidR="00000000" w:rsidRPr="00000000">
        <w:rPr>
          <w:rtl w:val="0"/>
        </w:rPr>
        <w:t xml:space="preserve">36</w:t>
        <w:tab/>
        <w:t xml:space="preserve">Chapter 28 - Developer Standards</w:t>
      </w:r>
    </w:p>
    <w:bookmarkStart w:colFirst="0" w:colLast="0" w:name="21ib0ffc3hm9" w:id="139"/>
    <w:bookmarkEnd w:id="139"/>
    <w:p w:rsidR="00000000" w:rsidDel="00000000" w:rsidP="00000000" w:rsidRDefault="00000000" w:rsidRPr="00000000" w14:paraId="00000387">
      <w:pPr>
        <w:pStyle w:val="Heading2"/>
        <w:rPr/>
      </w:pPr>
      <w:r w:rsidDel="00000000" w:rsidR="00000000" w:rsidRPr="00000000">
        <w:rPr>
          <w:rtl w:val="0"/>
        </w:rPr>
        <w:t xml:space="preserve">36.1</w:t>
        <w:tab/>
        <w:t xml:space="preserve">28.1 Definition of Done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 feature is not done until:</w:t>
      </w:r>
    </w:p>
    <w:p w:rsidR="00000000" w:rsidDel="00000000" w:rsidP="00000000" w:rsidRDefault="00000000" w:rsidRPr="00000000" w14:paraId="0000038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domain model is documented;</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state machine enforced;</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API documented;</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event schema published;</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audit record written;</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permissions checked;</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idempotency handled;</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policy evaluated where required;</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tests cover success and failure;</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logs, metrics, traces exist;</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runbook updated.</w:t>
      </w:r>
      <w:r w:rsidDel="00000000" w:rsidR="00000000" w:rsidRPr="00000000">
        <w:rPr>
          <w:rtl w:val="0"/>
        </w:rPr>
      </w:r>
    </w:p>
    <w:bookmarkStart w:colFirst="0" w:colLast="0" w:name="x1quy2q01d5" w:id="140"/>
    <w:bookmarkEnd w:id="140"/>
    <w:p w:rsidR="00000000" w:rsidDel="00000000" w:rsidP="00000000" w:rsidRDefault="00000000" w:rsidRPr="00000000" w14:paraId="00000394">
      <w:pPr>
        <w:pStyle w:val="Heading2"/>
        <w:rPr/>
      </w:pPr>
      <w:r w:rsidDel="00000000" w:rsidR="00000000" w:rsidRPr="00000000">
        <w:rPr>
          <w:rtl w:val="0"/>
        </w:rPr>
        <w:t xml:space="preserve">36.2</w:t>
        <w:tab/>
        <w:t xml:space="preserve">28.2 Pull Request Standard</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PR must include:</w:t>
      </w:r>
    </w:p>
    <w:p w:rsidR="00000000" w:rsidDel="00000000" w:rsidP="00000000" w:rsidRDefault="00000000" w:rsidRPr="00000000" w14:paraId="000003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what changed;</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why it changed;</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test plan;</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screenshots or API examples where relevant;</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migration notes;</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rollout plan;</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rollback plan;</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security considerations.</w:t>
      </w:r>
      <w:r w:rsidDel="00000000" w:rsidR="00000000" w:rsidRPr="00000000">
        <w:rPr>
          <w:rtl w:val="0"/>
        </w:rPr>
      </w:r>
    </w:p>
    <w:bookmarkStart w:colFirst="0" w:colLast="0" w:name="7wm50lbewq3u" w:id="141"/>
    <w:bookmarkEnd w:id="141"/>
    <w:p w:rsidR="00000000" w:rsidDel="00000000" w:rsidP="00000000" w:rsidRDefault="00000000" w:rsidRPr="00000000" w14:paraId="0000039E">
      <w:pPr>
        <w:pStyle w:val="Heading2"/>
        <w:rPr/>
      </w:pPr>
      <w:r w:rsidDel="00000000" w:rsidR="00000000" w:rsidRPr="00000000">
        <w:rPr>
          <w:rtl w:val="0"/>
        </w:rPr>
        <w:t xml:space="preserve">36.3</w:t>
        <w:tab/>
        <w:t xml:space="preserve">28.3 Architecture Decision Records</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Use ADRs for significant decisions:</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16"/>
          <w:szCs w:val="16"/>
          <w:u w:val="none"/>
          <w:shd w:fill="auto" w:val="clear"/>
          <w:vertAlign w:val="baseline"/>
          <w:rtl w:val="0"/>
        </w:rPr>
        <w:t xml:space="preserve">ADR-012: Use Temporal for Contract Execution Workflow</w:t>
        <w:br w:type="textWrapping"/>
        <w:t xml:space="preserve">Status: Accepted</w:t>
        <w:br w:type="textWrapping"/>
        <w:t xml:space="preserve">Context: Contract signing and escrow funding are long-running.</w:t>
        <w:br w:type="textWrapping"/>
        <w:t xml:space="preserve">Decision: Use durable workflow engine.</w:t>
        <w:br w:type="textWrapping"/>
        <w:t xml:space="preserve">Consequences: More operational complexity, much better reliability.</w:t>
        <w:br w:type="textWrapping"/>
        <w:t xml:space="preserve">Alternatives: Cron jobs, REST chain, message-only choreography.</w:t>
      </w:r>
      <w:r w:rsidDel="00000000" w:rsidR="00000000" w:rsidRPr="00000000">
        <w:rPr>
          <w:rtl w:val="0"/>
        </w:rPr>
      </w:r>
    </w:p>
    <w:bookmarkStart w:colFirst="0" w:colLast="0" w:name="mgejskvr5xh0" w:id="142"/>
    <w:bookmarkEnd w:id="142"/>
    <w:p w:rsidR="00000000" w:rsidDel="00000000" w:rsidP="00000000" w:rsidRDefault="00000000" w:rsidRPr="00000000" w14:paraId="000003A1">
      <w:pPr>
        <w:pStyle w:val="Heading1"/>
        <w:rPr/>
      </w:pPr>
      <w:r w:rsidDel="00000000" w:rsidR="00000000" w:rsidRPr="00000000">
        <w:rPr>
          <w:rtl w:val="0"/>
        </w:rPr>
        <w:t xml:space="preserve">37</w:t>
        <w:tab/>
        <w:t xml:space="preserve">Chapter 29 - Engineering Culture</w:t>
      </w:r>
    </w:p>
    <w:bookmarkStart w:colFirst="0" w:colLast="0" w:name="ctuijd196tfz" w:id="143"/>
    <w:bookmarkEnd w:id="143"/>
    <w:p w:rsidR="00000000" w:rsidDel="00000000" w:rsidP="00000000" w:rsidRDefault="00000000" w:rsidRPr="00000000" w14:paraId="000003A2">
      <w:pPr>
        <w:pStyle w:val="Heading2"/>
        <w:rPr/>
      </w:pPr>
      <w:r w:rsidDel="00000000" w:rsidR="00000000" w:rsidRPr="00000000">
        <w:rPr>
          <w:rtl w:val="0"/>
        </w:rPr>
        <w:t xml:space="preserve">37.1</w:t>
        <w:tab/>
        <w:t xml:space="preserve">29.1 How the Team Should Think</w:t>
      </w:r>
    </w:p>
    <w:p w:rsidR="00000000" w:rsidDel="00000000" w:rsidP="00000000" w:rsidRDefault="00000000" w:rsidRPr="00000000" w14:paraId="000003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Precision beats speed when money, trust, or legal state changes.</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Shortcuts that bypass governance are not allowed.</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Every engineer owns reliability, security, and auditability.</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Write code that the next engineer can understand.</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If something is confusing, improve the documentation.</w:t>
      </w:r>
      <w:r w:rsidDel="00000000" w:rsidR="00000000" w:rsidRPr="00000000">
        <w:rPr>
          <w:rtl w:val="0"/>
        </w:rPr>
      </w:r>
    </w:p>
    <w:bookmarkStart w:colFirst="0" w:colLast="0" w:name="oxh07de73ffw" w:id="144"/>
    <w:bookmarkEnd w:id="144"/>
    <w:p w:rsidR="00000000" w:rsidDel="00000000" w:rsidP="00000000" w:rsidRDefault="00000000" w:rsidRPr="00000000" w14:paraId="000003A8">
      <w:pPr>
        <w:pStyle w:val="Heading2"/>
        <w:rPr/>
      </w:pPr>
      <w:r w:rsidDel="00000000" w:rsidR="00000000" w:rsidRPr="00000000">
        <w:rPr>
          <w:rtl w:val="0"/>
        </w:rPr>
        <w:t xml:space="preserve">37.2</w:t>
        <w:tab/>
        <w:t xml:space="preserve">29.2 Review Culture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 good review asks:</w:t>
      </w:r>
    </w:p>
    <w:p w:rsidR="00000000" w:rsidDel="00000000" w:rsidP="00000000" w:rsidRDefault="00000000" w:rsidRPr="00000000" w14:paraId="000003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Is the domain boundary correct?</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Is the state transition valid?</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Is the event correct?</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Is the policy evaluated?</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Is the action audited?</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Is it idempotent?</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What breaks under failure?</w:t>
      </w:r>
      <w:r w:rsidDel="00000000" w:rsidR="00000000" w:rsidRPr="00000000">
        <w:rPr>
          <w:rtl w:val="0"/>
        </w:rPr>
      </w:r>
    </w:p>
    <w:bookmarkStart w:colFirst="0" w:colLast="0" w:name="t9jujrp9cfm2" w:id="145"/>
    <w:bookmarkEnd w:id="145"/>
    <w:p w:rsidR="00000000" w:rsidDel="00000000" w:rsidP="00000000" w:rsidRDefault="00000000" w:rsidRPr="00000000" w14:paraId="000003B1">
      <w:pPr>
        <w:pStyle w:val="Heading2"/>
        <w:rPr/>
      </w:pPr>
      <w:r w:rsidDel="00000000" w:rsidR="00000000" w:rsidRPr="00000000">
        <w:rPr>
          <w:rtl w:val="0"/>
        </w:rPr>
        <w:t xml:space="preserve">37.3</w:t>
        <w:tab/>
        <w:t xml:space="preserve">29.3 Incident Culture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Do not hide incidents. Investigate them.</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goal is not blame. The goal is system improvement.</w:t>
      </w:r>
    </w:p>
    <w:bookmarkStart w:colFirst="0" w:colLast="0" w:name="wrmx989eidkg" w:id="146"/>
    <w:bookmarkEnd w:id="146"/>
    <w:p w:rsidR="00000000" w:rsidDel="00000000" w:rsidP="00000000" w:rsidRDefault="00000000" w:rsidRPr="00000000" w14:paraId="000003B4">
      <w:pPr>
        <w:pStyle w:val="Heading1"/>
        <w:rPr/>
      </w:pPr>
      <w:r w:rsidDel="00000000" w:rsidR="00000000" w:rsidRPr="00000000">
        <w:rPr>
          <w:rtl w:val="0"/>
        </w:rPr>
        <w:t xml:space="preserve">38</w:t>
        <w:tab/>
        <w:t xml:space="preserve">Chapter 30 - Anti-Patterns and Correct Patterns</w:t>
      </w:r>
    </w:p>
    <w:tbl>
      <w:tblPr>
        <w:tblStyle w:val="Table13"/>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0b1f3a" w:val="clea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Anti-Pattern</w:t>
            </w:r>
            <w:r w:rsidDel="00000000" w:rsidR="00000000" w:rsidRPr="00000000">
              <w:rPr>
                <w:rtl w:val="0"/>
              </w:rPr>
            </w:r>
          </w:p>
        </w:tc>
        <w:tc>
          <w:tcPr>
            <w:shd w:fill="0b1f3a" w:val="clear"/>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Why Dangerous</w:t>
            </w:r>
            <w:r w:rsidDel="00000000" w:rsidR="00000000" w:rsidRPr="00000000">
              <w:rPr>
                <w:rtl w:val="0"/>
              </w:rPr>
            </w:r>
          </w:p>
        </w:tc>
        <w:tc>
          <w:tcPr>
            <w:shd w:fill="0b1f3a" w:val="clea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Correct Pattern</w:t>
            </w:r>
            <w:r w:rsidDel="00000000" w:rsidR="00000000" w:rsidRPr="00000000">
              <w:rPr>
                <w:rtl w:val="0"/>
              </w:rPr>
            </w:r>
          </w:p>
        </w:tc>
      </w:tr>
      <w:tr>
        <w:trPr>
          <w:cantSplit w:val="0"/>
          <w:tblHeader w:val="0"/>
        </w:trPr>
        <w:tc>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Services read each other’s databases</w:t>
            </w:r>
            <w:r w:rsidDel="00000000" w:rsidR="00000000" w:rsidRPr="00000000">
              <w:rPr>
                <w:rtl w:val="0"/>
              </w:rPr>
            </w:r>
          </w:p>
        </w:tc>
        <w:tc>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Hidden coupling and broken ownership</w:t>
            </w:r>
            <w:r w:rsidDel="00000000" w:rsidR="00000000" w:rsidRPr="00000000">
              <w:rPr>
                <w:rtl w:val="0"/>
              </w:rPr>
            </w:r>
          </w:p>
        </w:tc>
        <w:tc>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APIs, events, projections</w:t>
            </w:r>
            <w:r w:rsidDel="00000000" w:rsidR="00000000" w:rsidRPr="00000000">
              <w:rPr>
                <w:rtl w:val="0"/>
              </w:rPr>
            </w:r>
          </w:p>
        </w:tc>
      </w:tr>
      <w:tr>
        <w:trPr>
          <w:cantSplit w:val="0"/>
          <w:tblHeader w:val="0"/>
        </w:trPr>
        <w:tc>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Hard-coded enterprise rules</w:t>
            </w:r>
            <w:r w:rsidDel="00000000" w:rsidR="00000000" w:rsidRPr="00000000">
              <w:rPr>
                <w:rtl w:val="0"/>
              </w:rPr>
            </w:r>
          </w:p>
        </w:tc>
        <w:tc>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Every policy change becomes deployment</w:t>
            </w:r>
            <w:r w:rsidDel="00000000" w:rsidR="00000000" w:rsidRPr="00000000">
              <w:rPr>
                <w:rtl w:val="0"/>
              </w:rPr>
            </w:r>
          </w:p>
        </w:tc>
        <w:tc>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Policy engine</w:t>
            </w:r>
            <w:r w:rsidDel="00000000" w:rsidR="00000000" w:rsidRPr="00000000">
              <w:rPr>
                <w:rtl w:val="0"/>
              </w:rPr>
            </w:r>
          </w:p>
        </w:tc>
      </w:tr>
      <w:tr>
        <w:trPr>
          <w:cantSplit w:val="0"/>
          <w:tblHeader w:val="0"/>
        </w:trPr>
        <w:tc>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Cron jobs for long workflows</w:t>
            </w:r>
            <w:r w:rsidDel="00000000" w:rsidR="00000000" w:rsidRPr="00000000">
              <w:rPr>
                <w:rtl w:val="0"/>
              </w:rPr>
            </w:r>
          </w:p>
        </w:tc>
        <w:tc>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Fragile, invisible, restart-unsafe</w:t>
            </w:r>
            <w:r w:rsidDel="00000000" w:rsidR="00000000" w:rsidRPr="00000000">
              <w:rPr>
                <w:rtl w:val="0"/>
              </w:rPr>
            </w:r>
          </w:p>
        </w:tc>
        <w:tc>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Durable workflows</w:t>
            </w:r>
            <w:r w:rsidDel="00000000" w:rsidR="00000000" w:rsidRPr="00000000">
              <w:rPr>
                <w:rtl w:val="0"/>
              </w:rPr>
            </w:r>
          </w:p>
        </w:tc>
      </w:tr>
      <w:tr>
        <w:trPr>
          <w:cantSplit w:val="0"/>
          <w:tblHeader w:val="0"/>
        </w:trPr>
        <w:tc>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Releasing escrow from button click</w:t>
            </w:r>
            <w:r w:rsidDel="00000000" w:rsidR="00000000" w:rsidRPr="00000000">
              <w:rPr>
                <w:rtl w:val="0"/>
              </w:rPr>
            </w:r>
          </w:p>
        </w:tc>
        <w:tc>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Financial risk</w:t>
            </w:r>
            <w:r w:rsidDel="00000000" w:rsidR="00000000" w:rsidRPr="00000000">
              <w:rPr>
                <w:rtl w:val="0"/>
              </w:rPr>
            </w:r>
          </w:p>
        </w:tc>
        <w:tc>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Release decision tree</w:t>
            </w:r>
            <w:r w:rsidDel="00000000" w:rsidR="00000000" w:rsidRPr="00000000">
              <w:rPr>
                <w:rtl w:val="0"/>
              </w:rPr>
            </w:r>
          </w:p>
        </w:tc>
      </w:tr>
      <w:tr>
        <w:trPr>
          <w:cantSplit w:val="0"/>
          <w:tblHeader w:val="0"/>
        </w:trPr>
        <w:tc>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No idempotency</w:t>
            </w:r>
            <w:r w:rsidDel="00000000" w:rsidR="00000000" w:rsidRPr="00000000">
              <w:rPr>
                <w:rtl w:val="0"/>
              </w:rPr>
            </w:r>
          </w:p>
        </w:tc>
        <w:tc>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Duplicate charges or releases</w:t>
            </w:r>
            <w:r w:rsidDel="00000000" w:rsidR="00000000" w:rsidRPr="00000000">
              <w:rPr>
                <w:rtl w:val="0"/>
              </w:rPr>
            </w:r>
          </w:p>
        </w:tc>
        <w:tc>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Idempotency keys and inbox/outbox</w:t>
            </w:r>
            <w:r w:rsidDel="00000000" w:rsidR="00000000" w:rsidRPr="00000000">
              <w:rPr>
                <w:rtl w:val="0"/>
              </w:rPr>
            </w:r>
          </w:p>
        </w:tc>
      </w:tr>
      <w:tr>
        <w:trPr>
          <w:cantSplit w:val="0"/>
          <w:tblHeader w:val="0"/>
        </w:trPr>
        <w:tc>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Audit as logs</w:t>
            </w:r>
            <w:r w:rsidDel="00000000" w:rsidR="00000000" w:rsidRPr="00000000">
              <w:rPr>
                <w:rtl w:val="0"/>
              </w:rPr>
            </w:r>
          </w:p>
        </w:tc>
        <w:tc>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Not legally defensible</w:t>
            </w:r>
            <w:r w:rsidDel="00000000" w:rsidR="00000000" w:rsidRPr="00000000">
              <w:rPr>
                <w:rtl w:val="0"/>
              </w:rPr>
            </w:r>
          </w:p>
        </w:tc>
        <w:tc>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Immutable audit ledger</w:t>
            </w:r>
            <w:r w:rsidDel="00000000" w:rsidR="00000000" w:rsidRPr="00000000">
              <w:rPr>
                <w:rtl w:val="0"/>
              </w:rPr>
            </w:r>
          </w:p>
        </w:tc>
      </w:tr>
      <w:tr>
        <w:trPr>
          <w:cantSplit w:val="0"/>
          <w:tblHeader w:val="0"/>
        </w:trPr>
        <w:tc>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AI final decisions</w:t>
            </w:r>
            <w:r w:rsidDel="00000000" w:rsidR="00000000" w:rsidRPr="00000000">
              <w:rPr>
                <w:rtl w:val="0"/>
              </w:rPr>
            </w:r>
          </w:p>
        </w:tc>
        <w:tc>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Platform liability</w:t>
            </w:r>
            <w:r w:rsidDel="00000000" w:rsidR="00000000" w:rsidRPr="00000000">
              <w:rPr>
                <w:rtl w:val="0"/>
              </w:rPr>
            </w:r>
          </w:p>
        </w:tc>
        <w:tc>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Human-in-command</w:t>
            </w:r>
            <w:r w:rsidDel="00000000" w:rsidR="00000000" w:rsidRPr="00000000">
              <w:rPr>
                <w:rtl w:val="0"/>
              </w:rPr>
            </w:r>
          </w:p>
        </w:tc>
      </w:tr>
      <w:tr>
        <w:trPr>
          <w:cantSplit w:val="0"/>
          <w:tblHeader w:val="0"/>
        </w:trPr>
        <w:tc>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Search without governance filters</w:t>
            </w:r>
            <w:r w:rsidDel="00000000" w:rsidR="00000000" w:rsidRPr="00000000">
              <w:rPr>
                <w:rtl w:val="0"/>
              </w:rPr>
            </w:r>
          </w:p>
        </w:tc>
        <w:tc>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Unsafe discovery</w:t>
            </w:r>
            <w:r w:rsidDel="00000000" w:rsidR="00000000" w:rsidRPr="00000000">
              <w:rPr>
                <w:rtl w:val="0"/>
              </w:rPr>
            </w:r>
          </w:p>
        </w:tc>
        <w:tc>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Trust and policy-aware ranking</w:t>
            </w:r>
            <w:r w:rsidDel="00000000" w:rsidR="00000000" w:rsidRPr="00000000">
              <w:rPr>
                <w:rtl w:val="0"/>
              </w:rPr>
            </w:r>
          </w:p>
        </w:tc>
      </w:tr>
      <w:tr>
        <w:trPr>
          <w:cantSplit w:val="0"/>
          <w:tblHeader w:val="0"/>
        </w:trPr>
        <w:tc>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Raw payment data stored</w:t>
            </w:r>
            <w:r w:rsidDel="00000000" w:rsidR="00000000" w:rsidRPr="00000000">
              <w:rPr>
                <w:rtl w:val="0"/>
              </w:rPr>
            </w:r>
          </w:p>
        </w:tc>
        <w:tc>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Compliance violation</w:t>
            </w:r>
            <w:r w:rsidDel="00000000" w:rsidR="00000000" w:rsidRPr="00000000">
              <w:rPr>
                <w:rtl w:val="0"/>
              </w:rPr>
            </w:r>
          </w:p>
        </w:tc>
        <w:tc>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Provider tokenization</w:t>
            </w:r>
            <w:r w:rsidDel="00000000" w:rsidR="00000000" w:rsidRPr="00000000">
              <w:rPr>
                <w:rtl w:val="0"/>
              </w:rPr>
            </w:r>
          </w:p>
        </w:tc>
      </w:tr>
      <w:tr>
        <w:trPr>
          <w:cantSplit w:val="0"/>
          <w:tblHeader w:val="0"/>
        </w:trPr>
        <w:tc>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Manual admin edits without audit</w:t>
            </w:r>
            <w:r w:rsidDel="00000000" w:rsidR="00000000" w:rsidRPr="00000000">
              <w:rPr>
                <w:rtl w:val="0"/>
              </w:rPr>
            </w:r>
          </w:p>
        </w:tc>
        <w:tc>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Corrupts trust</w:t>
            </w:r>
            <w:r w:rsidDel="00000000" w:rsidR="00000000" w:rsidRPr="00000000">
              <w:rPr>
                <w:rtl w:val="0"/>
              </w:rPr>
            </w:r>
          </w:p>
        </w:tc>
        <w:tc>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Audited operator workflows</w:t>
            </w:r>
            <w:r w:rsidDel="00000000" w:rsidR="00000000" w:rsidRPr="00000000">
              <w:rPr>
                <w:rtl w:val="0"/>
              </w:rPr>
            </w:r>
          </w:p>
        </w:tc>
      </w:tr>
    </w:tbl>
    <w:bookmarkStart w:colFirst="0" w:colLast="0" w:name="qqg6v3y5jag4" w:id="147"/>
    <w:bookmarkEnd w:id="147"/>
    <w:p w:rsidR="00000000" w:rsidDel="00000000" w:rsidP="00000000" w:rsidRDefault="00000000" w:rsidRPr="00000000" w14:paraId="000003D6">
      <w:pPr>
        <w:pStyle w:val="Heading1"/>
        <w:rPr/>
      </w:pPr>
      <w:r w:rsidDel="00000000" w:rsidR="00000000" w:rsidRPr="00000000">
        <w:rPr>
          <w:rtl w:val="0"/>
        </w:rPr>
        <w:t xml:space="preserve">39</w:t>
        <w:tab/>
        <w:t xml:space="preserve">Final Engineering Doctrine</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Zoikorum must be built like a bank, searched like Google, governed like enterprise procurement, and experienced like a world-class marketplace.</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engineering team is not building features.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The engineering team is building the trust infrastructure that allows serious professional services to be bought and sold safely at marketplace speed.</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shortcuts. No hidden coupling. No unaudited commerce. No ungoverned trust.</w:t>
      </w:r>
    </w:p>
    <w:bookmarkStart w:colFirst="0" w:colLast="0" w:name="x0z7lyp1badb" w:id="148"/>
    <w:bookmarkEnd w:id="148"/>
    <w:p w:rsidR="00000000" w:rsidDel="00000000" w:rsidP="00000000" w:rsidRDefault="00000000" w:rsidRPr="00000000" w14:paraId="000003DB">
      <w:pPr>
        <w:pStyle w:val="Heading1"/>
        <w:rPr/>
      </w:pPr>
      <w:r w:rsidDel="00000000" w:rsidR="00000000" w:rsidRPr="00000000">
        <w:rPr>
          <w:rtl w:val="0"/>
        </w:rPr>
        <w:t xml:space="preserve">40</w:t>
        <w:tab/>
        <w:t xml:space="preserve">Appendix A - Quick Reference Glossary</w:t>
      </w:r>
    </w:p>
    <w:tbl>
      <w:tblPr>
        <w:tblStyle w:val="Table14"/>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0b1f3a" w:val="clea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Term</w:t>
            </w:r>
            <w:r w:rsidDel="00000000" w:rsidR="00000000" w:rsidRPr="00000000">
              <w:rPr>
                <w:rtl w:val="0"/>
              </w:rPr>
            </w:r>
          </w:p>
        </w:tc>
        <w:tc>
          <w:tcPr>
            <w:shd w:fill="0b1f3a" w:val="clear"/>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6"/>
                <w:szCs w:val="16"/>
                <w:u w:val="none"/>
                <w:shd w:fill="auto" w:val="clear"/>
                <w:vertAlign w:val="baseline"/>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Aggregate Root</w:t>
            </w:r>
            <w:r w:rsidDel="00000000" w:rsidR="00000000" w:rsidRPr="00000000">
              <w:rPr>
                <w:rtl w:val="0"/>
              </w:rPr>
            </w:r>
          </w:p>
        </w:tc>
        <w:tc>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Primary entity through which an aggregate is modified</w:t>
            </w:r>
            <w:r w:rsidDel="00000000" w:rsidR="00000000" w:rsidRPr="00000000">
              <w:rPr>
                <w:rtl w:val="0"/>
              </w:rPr>
            </w:r>
          </w:p>
        </w:tc>
      </w:tr>
      <w:tr>
        <w:trPr>
          <w:cantSplit w:val="0"/>
          <w:tblHeader w:val="0"/>
        </w:trPr>
        <w:tc>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Bounded Context</w:t>
            </w:r>
            <w:r w:rsidDel="00000000" w:rsidR="00000000" w:rsidRPr="00000000">
              <w:rPr>
                <w:rtl w:val="0"/>
              </w:rPr>
            </w:r>
          </w:p>
        </w:tc>
        <w:tc>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Domain boundary with its own language and model</w:t>
            </w:r>
            <w:r w:rsidDel="00000000" w:rsidR="00000000" w:rsidRPr="00000000">
              <w:rPr>
                <w:rtl w:val="0"/>
              </w:rPr>
            </w:r>
          </w:p>
        </w:tc>
      </w:tr>
      <w:tr>
        <w:trPr>
          <w:cantSplit w:val="0"/>
          <w:tblHeader w:val="0"/>
        </w:trPr>
        <w:tc>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Causation ID</w:t>
            </w:r>
            <w:r w:rsidDel="00000000" w:rsidR="00000000" w:rsidRPr="00000000">
              <w:rPr>
                <w:rtl w:val="0"/>
              </w:rPr>
            </w:r>
          </w:p>
        </w:tc>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Event ID of the immediate cause of another event</w:t>
            </w:r>
            <w:r w:rsidDel="00000000" w:rsidR="00000000" w:rsidRPr="00000000">
              <w:rPr>
                <w:rtl w:val="0"/>
              </w:rPr>
            </w:r>
          </w:p>
        </w:tc>
      </w:tr>
      <w:tr>
        <w:trPr>
          <w:cantSplit w:val="0"/>
          <w:tblHeader w:val="0"/>
        </w:trPr>
        <w:tc>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Correlation ID</w:t>
            </w:r>
            <w:r w:rsidDel="00000000" w:rsidR="00000000" w:rsidRPr="00000000">
              <w:rPr>
                <w:rtl w:val="0"/>
              </w:rPr>
            </w:r>
          </w:p>
        </w:tc>
        <w:tc>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ID shared across all actions in a request chain</w:t>
            </w:r>
            <w:r w:rsidDel="00000000" w:rsidR="00000000" w:rsidRPr="00000000">
              <w:rPr>
                <w:rtl w:val="0"/>
              </w:rPr>
            </w:r>
          </w:p>
        </w:tc>
      </w:tr>
      <w:tr>
        <w:trPr>
          <w:cantSplit w:val="0"/>
          <w:tblHeader w:val="0"/>
        </w:trPr>
        <w:tc>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CQRS</w:t>
            </w:r>
            <w:r w:rsidDel="00000000" w:rsidR="00000000" w:rsidRPr="00000000">
              <w:rPr>
                <w:rtl w:val="0"/>
              </w:rPr>
            </w:r>
          </w:p>
        </w:tc>
        <w:tc>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Separating command models from query models</w:t>
            </w:r>
            <w:r w:rsidDel="00000000" w:rsidR="00000000" w:rsidRPr="00000000">
              <w:rPr>
                <w:rtl w:val="0"/>
              </w:rPr>
            </w:r>
          </w:p>
        </w:tc>
      </w:tr>
      <w:tr>
        <w:trPr>
          <w:cantSplit w:val="0"/>
          <w:tblHeader w:val="0"/>
        </w:trPr>
        <w:tc>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Dead Letter Queue</w:t>
            </w:r>
            <w:r w:rsidDel="00000000" w:rsidR="00000000" w:rsidRPr="00000000">
              <w:rPr>
                <w:rtl w:val="0"/>
              </w:rPr>
            </w:r>
          </w:p>
        </w:tc>
        <w:tc>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Queue for failed events after retries</w:t>
            </w:r>
            <w:r w:rsidDel="00000000" w:rsidR="00000000" w:rsidRPr="00000000">
              <w:rPr>
                <w:rtl w:val="0"/>
              </w:rPr>
            </w:r>
          </w:p>
        </w:tc>
      </w:tr>
      <w:tr>
        <w:trPr>
          <w:cantSplit w:val="0"/>
          <w:tblHeader w:val="0"/>
        </w:trPr>
        <w:tc>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Durable Workflow</w:t>
            </w:r>
            <w:r w:rsidDel="00000000" w:rsidR="00000000" w:rsidRPr="00000000">
              <w:rPr>
                <w:rtl w:val="0"/>
              </w:rPr>
            </w:r>
          </w:p>
        </w:tc>
        <w:tc>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Workflow that persists state and survives restarts</w:t>
            </w:r>
            <w:r w:rsidDel="00000000" w:rsidR="00000000" w:rsidRPr="00000000">
              <w:rPr>
                <w:rtl w:val="0"/>
              </w:rPr>
            </w:r>
          </w:p>
        </w:tc>
      </w:tr>
      <w:tr>
        <w:trPr>
          <w:cantSplit w:val="0"/>
          <w:tblHeader w:val="0"/>
        </w:trPr>
        <w:tc>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Event Sourcing</w:t>
            </w:r>
            <w:r w:rsidDel="00000000" w:rsidR="00000000" w:rsidRPr="00000000">
              <w:rPr>
                <w:rtl w:val="0"/>
              </w:rPr>
            </w:r>
          </w:p>
        </w:tc>
        <w:tc>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Storing events as source of truth</w:t>
            </w:r>
            <w:r w:rsidDel="00000000" w:rsidR="00000000" w:rsidRPr="00000000">
              <w:rPr>
                <w:rtl w:val="0"/>
              </w:rPr>
            </w:r>
          </w:p>
        </w:tc>
      </w:tr>
      <w:tr>
        <w:trPr>
          <w:cantSplit w:val="0"/>
          <w:tblHeader w:val="0"/>
        </w:trPr>
        <w:tc>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Idempotency</w:t>
            </w:r>
            <w:r w:rsidDel="00000000" w:rsidR="00000000" w:rsidRPr="00000000">
              <w:rPr>
                <w:rtl w:val="0"/>
              </w:rPr>
            </w:r>
          </w:p>
        </w:tc>
        <w:tc>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Safe repeat execution without duplicate side effects</w:t>
            </w:r>
            <w:r w:rsidDel="00000000" w:rsidR="00000000" w:rsidRPr="00000000">
              <w:rPr>
                <w:rtl w:val="0"/>
              </w:rPr>
            </w:r>
          </w:p>
        </w:tc>
      </w:tr>
      <w:tr>
        <w:trPr>
          <w:cantSplit w:val="0"/>
          <w:tblHeader w:val="0"/>
        </w:trPr>
        <w:tc>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Invariant</w:t>
            </w:r>
            <w:r w:rsidDel="00000000" w:rsidR="00000000" w:rsidRPr="00000000">
              <w:rPr>
                <w:rtl w:val="0"/>
              </w:rPr>
            </w:r>
          </w:p>
        </w:tc>
        <w:tc>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Rule that must always be true</w:t>
            </w:r>
            <w:r w:rsidDel="00000000" w:rsidR="00000000" w:rsidRPr="00000000">
              <w:rPr>
                <w:rtl w:val="0"/>
              </w:rPr>
            </w:r>
          </w:p>
        </w:tc>
      </w:tr>
      <w:tr>
        <w:trPr>
          <w:cantSplit w:val="0"/>
          <w:tblHeader w:val="0"/>
        </w:trPr>
        <w:tc>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Outbox Pattern</w:t>
            </w:r>
            <w:r w:rsidDel="00000000" w:rsidR="00000000" w:rsidRPr="00000000">
              <w:rPr>
                <w:rtl w:val="0"/>
              </w:rPr>
            </w:r>
          </w:p>
        </w:tc>
        <w:tc>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Transactionally writing state and event together</w:t>
            </w:r>
            <w:r w:rsidDel="00000000" w:rsidR="00000000" w:rsidRPr="00000000">
              <w:rPr>
                <w:rtl w:val="0"/>
              </w:rPr>
            </w:r>
          </w:p>
        </w:tc>
      </w:tr>
      <w:tr>
        <w:trPr>
          <w:cantSplit w:val="0"/>
          <w:tblHeader w:val="0"/>
        </w:trPr>
        <w:tc>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Policy Engine</w:t>
            </w:r>
            <w:r w:rsidDel="00000000" w:rsidR="00000000" w:rsidRPr="00000000">
              <w:rPr>
                <w:rtl w:val="0"/>
              </w:rPr>
            </w:r>
          </w:p>
        </w:tc>
        <w:tc>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Service evaluating configurable rules</w:t>
            </w:r>
            <w:r w:rsidDel="00000000" w:rsidR="00000000" w:rsidRPr="00000000">
              <w:rPr>
                <w:rtl w:val="0"/>
              </w:rPr>
            </w:r>
          </w:p>
        </w:tc>
      </w:tr>
      <w:tr>
        <w:trPr>
          <w:cantSplit w:val="0"/>
          <w:tblHeader w:val="0"/>
        </w:trPr>
        <w:tc>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Projection</w:t>
            </w:r>
            <w:r w:rsidDel="00000000" w:rsidR="00000000" w:rsidRPr="00000000">
              <w:rPr>
                <w:rtl w:val="0"/>
              </w:rPr>
            </w:r>
          </w:p>
        </w:tc>
        <w:tc>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Read-optimized view built from events</w:t>
            </w:r>
            <w:r w:rsidDel="00000000" w:rsidR="00000000" w:rsidRPr="00000000">
              <w:rPr>
                <w:rtl w:val="0"/>
              </w:rPr>
            </w:r>
          </w:p>
        </w:tc>
      </w:tr>
      <w:tr>
        <w:trPr>
          <w:cantSplit w:val="0"/>
          <w:tblHeader w:val="0"/>
        </w:trPr>
        <w:tc>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State Machine</w:t>
            </w:r>
            <w:r w:rsidDel="00000000" w:rsidR="00000000" w:rsidRPr="00000000">
              <w:rPr>
                <w:rtl w:val="0"/>
              </w:rPr>
            </w:r>
          </w:p>
        </w:tc>
        <w:tc>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Explicit lifecycle and transition rules</w:t>
            </w:r>
            <w:r w:rsidDel="00000000" w:rsidR="00000000" w:rsidRPr="00000000">
              <w:rPr>
                <w:rtl w:val="0"/>
              </w:rPr>
            </w:r>
          </w:p>
        </w:tc>
      </w:tr>
      <w:tr>
        <w:trPr>
          <w:cantSplit w:val="0"/>
          <w:tblHeader w:val="0"/>
        </w:trPr>
        <w:tc>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Trust Tier</w:t>
            </w:r>
            <w:r w:rsidDel="00000000" w:rsidR="00000000" w:rsidRPr="00000000">
              <w:rPr>
                <w:rtl w:val="0"/>
              </w:rPr>
            </w:r>
          </w:p>
        </w:tc>
        <w:tc>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Public trust category derived from verified signals</w:t>
            </w:r>
            <w:r w:rsidDel="00000000" w:rsidR="00000000" w:rsidRPr="00000000">
              <w:rPr>
                <w:rtl w:val="0"/>
              </w:rPr>
            </w:r>
          </w:p>
        </w:tc>
      </w:tr>
      <w:tr>
        <w:trPr>
          <w:cantSplit w:val="0"/>
          <w:tblHeader w:val="0"/>
        </w:trPr>
        <w:tc>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ZoikoID</w:t>
            </w:r>
            <w:r w:rsidDel="00000000" w:rsidR="00000000" w:rsidRPr="00000000">
              <w:rPr>
                <w:rtl w:val="0"/>
              </w:rPr>
            </w:r>
          </w:p>
        </w:tc>
        <w:tc>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6"/>
                <w:szCs w:val="16"/>
                <w:u w:val="none"/>
                <w:shd w:fill="auto" w:val="clear"/>
                <w:vertAlign w:val="baseline"/>
                <w:rtl w:val="0"/>
              </w:rPr>
              <w:t xml:space="preserve">Unified identity object for platform participants</w:t>
            </w:r>
            <w:r w:rsidDel="00000000" w:rsidR="00000000" w:rsidRPr="00000000">
              <w:rPr>
                <w:rtl w:val="0"/>
              </w:rPr>
            </w:r>
          </w:p>
        </w:tc>
      </w:tr>
    </w:tbl>
    <w:bookmarkStart w:colFirst="0" w:colLast="0" w:name="atmd7q5439vo" w:id="149"/>
    <w:bookmarkEnd w:id="149"/>
    <w:p w:rsidR="00000000" w:rsidDel="00000000" w:rsidP="00000000" w:rsidRDefault="00000000" w:rsidRPr="00000000" w14:paraId="000003FE">
      <w:pPr>
        <w:pStyle w:val="Heading1"/>
        <w:rPr/>
      </w:pPr>
      <w:r w:rsidDel="00000000" w:rsidR="00000000" w:rsidRPr="00000000">
        <w:rPr>
          <w:rtl w:val="0"/>
        </w:rPr>
        <w:t xml:space="preserve">41</w:t>
        <w:tab/>
        <w:t xml:space="preserve">Appendix B - Engineer Pre-Flight Checklist</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Before submitting a feature PR, confirm:</w:t>
      </w:r>
    </w:p>
    <w:p w:rsidR="00000000" w:rsidDel="00000000" w:rsidP="00000000" w:rsidRDefault="00000000" w:rsidRPr="00000000" w14:paraId="0000040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Which domain owns this?</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What aggregate changes?</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What command causes it?</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What event is published?</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What state transition happens?</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Which policy applies?</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What audit record is written?</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Is the operation idempotent?</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What happens if the dependency fails?</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How will support/debug this in production?</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Which metric proves it works?</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Which test proves it fails safely?</w:t>
      </w:r>
      <w:r w:rsidDel="00000000" w:rsidR="00000000" w:rsidRPr="00000000">
        <w:rPr>
          <w:rtl w:val="0"/>
        </w:rPr>
      </w:r>
    </w:p>
    <w:bookmarkStart w:colFirst="0" w:colLast="0" w:name="6852lij4drc" w:id="150"/>
    <w:bookmarkEnd w:id="150"/>
    <w:p w:rsidR="00000000" w:rsidDel="00000000" w:rsidP="00000000" w:rsidRDefault="00000000" w:rsidRPr="00000000" w14:paraId="0000040C">
      <w:pPr>
        <w:pStyle w:val="Heading1"/>
        <w:rPr/>
      </w:pPr>
      <w:r w:rsidDel="00000000" w:rsidR="00000000" w:rsidRPr="00000000">
        <w:rPr>
          <w:rtl w:val="0"/>
        </w:rPr>
        <w:t xml:space="preserve">42</w:t>
        <w:tab/>
        <w:t xml:space="preserve">Appendix C - First 30 Days Training Plan</w:t>
      </w:r>
    </w:p>
    <w:bookmarkStart w:colFirst="0" w:colLast="0" w:name="6uel22p7b3tv" w:id="151"/>
    <w:bookmarkEnd w:id="151"/>
    <w:p w:rsidR="00000000" w:rsidDel="00000000" w:rsidP="00000000" w:rsidRDefault="00000000" w:rsidRPr="00000000" w14:paraId="0000040D">
      <w:pPr>
        <w:pStyle w:val="Heading2"/>
        <w:rPr/>
      </w:pPr>
      <w:r w:rsidDel="00000000" w:rsidR="00000000" w:rsidRPr="00000000">
        <w:rPr>
          <w:rtl w:val="0"/>
        </w:rPr>
        <w:t xml:space="preserve">42.1</w:t>
        <w:tab/>
        <w:t xml:space="preserve">Week 1 - Foundations</w:t>
      </w:r>
    </w:p>
    <w:p w:rsidR="00000000" w:rsidDel="00000000" w:rsidP="00000000" w:rsidRDefault="00000000" w:rsidRPr="00000000" w14:paraId="000004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Read Chapters 1-12.</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Build a toy Proposal state machine.</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Publish and consume a local ProposalAccepted event.</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Write an audit record.</w:t>
      </w:r>
      <w:r w:rsidDel="00000000" w:rsidR="00000000" w:rsidRPr="00000000">
        <w:rPr>
          <w:rtl w:val="0"/>
        </w:rPr>
      </w:r>
    </w:p>
    <w:bookmarkStart w:colFirst="0" w:colLast="0" w:name="13ijjg1r5piu" w:id="152"/>
    <w:bookmarkEnd w:id="152"/>
    <w:p w:rsidR="00000000" w:rsidDel="00000000" w:rsidP="00000000" w:rsidRDefault="00000000" w:rsidRPr="00000000" w14:paraId="00000412">
      <w:pPr>
        <w:pStyle w:val="Heading2"/>
        <w:rPr/>
      </w:pPr>
      <w:r w:rsidDel="00000000" w:rsidR="00000000" w:rsidRPr="00000000">
        <w:rPr>
          <w:rtl w:val="0"/>
        </w:rPr>
        <w:t xml:space="preserve">42.2</w:t>
        <w:tab/>
        <w:t xml:space="preserve">Week 2 - Vertical Slice</w:t>
      </w:r>
    </w:p>
    <w:p w:rsidR="00000000" w:rsidDel="00000000" w:rsidP="00000000" w:rsidRDefault="00000000" w:rsidRPr="00000000" w14:paraId="0000041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Build professional profile publish flow.</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Index profile into search.</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Add audit and event logs.</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Add tests for invalid publish.</w:t>
      </w:r>
      <w:r w:rsidDel="00000000" w:rsidR="00000000" w:rsidRPr="00000000">
        <w:rPr>
          <w:rtl w:val="0"/>
        </w:rPr>
      </w:r>
    </w:p>
    <w:bookmarkStart w:colFirst="0" w:colLast="0" w:name="d5iamzp6mutc" w:id="153"/>
    <w:bookmarkEnd w:id="153"/>
    <w:p w:rsidR="00000000" w:rsidDel="00000000" w:rsidP="00000000" w:rsidRDefault="00000000" w:rsidRPr="00000000" w14:paraId="00000417">
      <w:pPr>
        <w:pStyle w:val="Heading2"/>
        <w:rPr/>
      </w:pPr>
      <w:r w:rsidDel="00000000" w:rsidR="00000000" w:rsidRPr="00000000">
        <w:rPr>
          <w:rtl w:val="0"/>
        </w:rPr>
        <w:t xml:space="preserve">42.3</w:t>
        <w:tab/>
        <w:t xml:space="preserve">Week 3 - Proposal and Contract</w:t>
      </w:r>
    </w:p>
    <w:p w:rsidR="00000000" w:rsidDel="00000000" w:rsidP="00000000" w:rsidRDefault="00000000" w:rsidRPr="00000000" w14:paraId="000004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Build request proposal and submit proposal.</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Add accept proposal state machine.</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Generate contract draft from accepted proposal.</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Add idempotency to accept endpoint.</w:t>
      </w:r>
      <w:r w:rsidDel="00000000" w:rsidR="00000000" w:rsidRPr="00000000">
        <w:rPr>
          <w:rtl w:val="0"/>
        </w:rPr>
      </w:r>
    </w:p>
    <w:bookmarkStart w:colFirst="0" w:colLast="0" w:name="hzu8n5nesd2l" w:id="154"/>
    <w:bookmarkEnd w:id="154"/>
    <w:p w:rsidR="00000000" w:rsidDel="00000000" w:rsidP="00000000" w:rsidRDefault="00000000" w:rsidRPr="00000000" w14:paraId="0000041C">
      <w:pPr>
        <w:pStyle w:val="Heading2"/>
        <w:rPr/>
      </w:pPr>
      <w:r w:rsidDel="00000000" w:rsidR="00000000" w:rsidRPr="00000000">
        <w:rPr>
          <w:rtl w:val="0"/>
        </w:rPr>
        <w:t xml:space="preserve">42.4</w:t>
        <w:tab/>
        <w:t xml:space="preserve">Week 4 - Escrow Thinking and Failure Testing</w:t>
      </w:r>
    </w:p>
    <w:p w:rsidR="00000000" w:rsidDel="00000000" w:rsidP="00000000" w:rsidRDefault="00000000" w:rsidRPr="00000000" w14:paraId="0000041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Implement mock escrow funding.</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Implement milestone acceptance.</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Add release decision tree.</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Simulate duplicate release and provider timeout.</w:t>
      </w: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At the end of 30 days, every engineer must demo an end-to-end slice and explain the events, policy, audit, and failure behavior.</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222222"/>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9"/>
          <w:szCs w:val="19"/>
          <w:u w:val="none"/>
          <w:shd w:fill="auto" w:val="clear"/>
          <w:vertAlign w:val="baseline"/>
          <w:rtl w:val="0"/>
        </w:rPr>
        <w:t xml:space="preserve">Document End</w:t>
      </w:r>
      <w:r w:rsidDel="00000000" w:rsidR="00000000" w:rsidRPr="00000000">
        <w:rPr>
          <w:rtl w:val="0"/>
        </w:rPr>
      </w:r>
    </w:p>
    <w:sectPr>
      <w:headerReference r:id="rId6" w:type="default"/>
      <w:footerReference r:id="rId7" w:type="default"/>
      <w:pgSz w:h="15840" w:w="12240" w:orient="portrait"/>
      <w:pgMar w:bottom="936" w:top="936" w:left="1008" w:right="1008"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Cambr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jc w:val="center"/>
      <w:rPr/>
    </w:pPr>
    <w:r w:rsidDel="00000000" w:rsidR="00000000" w:rsidRPr="00000000">
      <w:rPr>
        <w:color w:val="5a5a5a"/>
        <w:sz w:val="16"/>
        <w:szCs w:val="16"/>
        <w:rtl w:val="0"/>
      </w:rPr>
      <w:t xml:space="preserve">Office of the CTO · Tier-0 Marketplace Engineering Standard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jc w:val="center"/>
      <w:rPr/>
    </w:pPr>
    <w:r w:rsidDel="00000000" w:rsidR="00000000" w:rsidRPr="00000000">
      <w:rPr>
        <w:color w:val="5a5a5a"/>
        <w:sz w:val="16"/>
        <w:szCs w:val="16"/>
        <w:rtl w:val="0"/>
      </w:rPr>
      <w:t xml:space="preserve">ZOIKORUM™ Backend Engineering Handbook · Internal Engineering Tutorial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22222"/>
        <w:sz w:val="19"/>
        <w:szCs w:val="19"/>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Play" w:cs="Play" w:eastAsia="Play" w:hAnsi="Play"/>
      <w:b w:val="1"/>
      <w:bCs w:val="1"/>
      <w:color w:val="0b1f3a"/>
      <w:sz w:val="44"/>
      <w:szCs w:val="44"/>
    </w:rPr>
  </w:style>
  <w:style w:type="paragraph" w:styleId="Subtitle">
    <w:name w:val="Subtitle"/>
    <w:basedOn w:val="Normal"/>
    <w:next w:val="Normal"/>
    <w:pPr>
      <w:keepNext w:val="1"/>
      <w:keepLines w:val="1"/>
      <w:spacing w:after="240" w:before="240" w:lineRule="auto"/>
      <w:jc w:val="center"/>
    </w:pPr>
    <w:rPr>
      <w:rFonts w:ascii="Play" w:cs="Play" w:eastAsia="Play" w:hAnsi="Play"/>
      <w:b w:val="1"/>
      <w:bCs w:val="1"/>
      <w:color w:val="174a7c"/>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