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7a74"/>
          <w:sz w:val="24"/>
          <w:szCs w:val="24"/>
          <w:rtl w:val="0"/>
        </w:rPr>
        <w:t xml:space="preserve">ZOIKO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left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56"/>
          <w:szCs w:val="56"/>
          <w:rtl w:val="0"/>
        </w:rPr>
        <w:t xml:space="preserve">HR Chatbot</w:t>
        <w:br w:type="textWrapping"/>
        <w:t xml:space="preserve">Engineering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80" w:lineRule="auto"/>
        <w:rPr/>
      </w:pPr>
      <w:r w:rsidDel="00000000" w:rsidR="00000000" w:rsidRPr="00000000">
        <w:rPr>
          <w:rFonts w:ascii="Aptos" w:cs="Aptos" w:eastAsia="Aptos" w:hAnsi="Aptos"/>
          <w:color w:val="425466"/>
          <w:sz w:val="24"/>
          <w:szCs w:val="24"/>
          <w:rtl w:val="0"/>
        </w:rPr>
        <w:t xml:space="preserve">Implementation blueprint for a governed, permission-aware AI assistant embedded in Zoiko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8f3f2" w:val="clear"/>
            <w:tcMar>
              <w:top w:w="130.0" w:type="dxa"/>
              <w:bottom w:w="1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7a74"/>
                <w:sz w:val="16"/>
                <w:szCs w:val="16"/>
                <w:rtl w:val="0"/>
              </w:rPr>
              <w:t xml:space="preserve">ENGINEERING DOCTRINE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8"/>
                <w:szCs w:val="18"/>
                <w:rtl w:val="0"/>
              </w:rPr>
              <w:t xml:space="preserve">The chatbot is not a generic chat widget. It is a governed HR interaction layer that must enforce tenant boundaries, role permissions, source grounding, workflow controls and human accountability before it generates or executes consequential HR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425466"/>
          <w:sz w:val="18"/>
          <w:szCs w:val="18"/>
          <w:rtl w:val="0"/>
        </w:rPr>
        <w:t xml:space="preserve">Prepared for engineering hand-off and implementation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1. Executive Engineering Baseline</w:t>
      </w:r>
    </w:p>
    <w:p w:rsidR="00000000" w:rsidDel="00000000" w:rsidP="00000000" w:rsidRDefault="00000000" w:rsidRPr="00000000" w14:paraId="0000000B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This wireframe defines the interaction architecture, screen states, component behaviour, integration boundaries and implementation acceptance criteria for the Zoiko HR Chatbot. It is intentionally more precise than a visual concept and less duplicative than the subsequent PRD, FRS, API specification, database schema and AI guardrail documents.</w:t>
      </w: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8f3f2" w:val="clear"/>
            <w:tcMar>
              <w:top w:w="130.0" w:type="dxa"/>
              <w:bottom w:w="1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7a74"/>
                <w:sz w:val="16"/>
                <w:szCs w:val="16"/>
                <w:rtl w:val="0"/>
              </w:rPr>
              <w:t xml:space="preserve">PRODUCT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8"/>
                <w:szCs w:val="18"/>
                <w:rtl w:val="0"/>
              </w:rPr>
              <w:t xml:space="preserve">Build the assistant as an authenticated, context-aware capability inside Zoiko HR. It may answer, retrieve, explain, draft and initiate approved workflows; it must not independently make employment decisions, override approvals, invent policy, or expose information beyond the user’s authorised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1.1 Platform fit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Zoiko HR remains a commercially independent SaaS product with optional interoperability through Zoiko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The assistant must consume existing Zoiko HR capabilities rather than duplicate employee records, leave, performance, workflow or document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Primary platform baseline: React/Next.js front end and Python/Django back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Expected governed integrations include Zoiko Payroll, ZoikoTime, HR documents/policies, approval workflows, self-service records and future approved Zoiko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The assistant is a channel into authorised capabilities; system-of-record ownership remains with the relevant Zoiko HR or connected service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1.2 Scope boundary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 scope for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Out of scope / separately governed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Policy and FAQ answers grounded in approved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Autonomous termination, hiring, compensation, disciplinary or promotion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Authorised employee self-service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Bypassing existing role/row-level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Drafting and initiating supported HR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Silent execution of consequential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Explaining payroll/time-off status using authorised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Tax/legal advice presented as definitive professional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Manager team queries within authorised team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Cross-tenant or unrestricted organisation-wide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Document discovery with source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Fabricated policies, sources, entitlements or employee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Escalation to HR/support with conversation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Unlogged human hand-off or untraceable system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2. Interaction and UX Doctrine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Permission before intelligence: authorisation is evaluated before retrieval, summarisation or action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Evidence before confidence: policy and compliance answers should expose source, effective date and applicable jurisdiction when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Review before consequence: actions that alter records, money, access, employment status or approvals require a review state and explicit user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Progressive disclosure: the default chat surface is simple; evidence, workflow detail and technical status are exposed when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Context without surveillance: use the current user, tenant, authorised role and current Zoiko HR page context; do not infer sensitive attributes unnecessarily.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Human accountability: ambiguity, policy conflicts, high-risk requests and unsupported cases route to a human-controlled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Accessible by default: keyboard, screen reader, colour contrast, focus management, reduced motion and minimum target sizes are non-negotiable.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2.1 Conversation modes</w:t>
      </w:r>
    </w:p>
    <w:tbl>
      <w:tblPr>
        <w:tblStyle w:val="Table4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Action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Grounded information and 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“What is our parental leave policy?”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Retrieve authorised records/documents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“Show my latest payslip.”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Draft/initiate an allowed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“Request annual leave next Friday.”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Draft -&gt; review -&gt;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Status, approvals and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“Has my leave been approved?”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Read-only; optional follow-up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Manager/HR role-scoped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“Which team leave requests need review?”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Role-gated; existing approvals 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Create a human support hand-off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“I need HR to review this.”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Explicit hand-off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3. Personas, Roles and Entitlement Model</w:t>
      </w:r>
    </w:p>
    <w:tbl>
      <w:tblPr>
        <w:tblStyle w:val="Table5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Primary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High-risk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Policies, own records, leave, payslips, onboarding,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Self and explicitly shared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Cannot view team/private HR case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People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Team status, approvals, onboarding, attendance/leave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Authorised reporting line/team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No unrestricted payroll/medical/ER case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HR / People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Policy, workflows, employee lifecycle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Role + entity + jurisdiction 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Material decisions remain human-approved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Payroll / Finance authorised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Payroll status, payroll documents, approved time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Assigned payroll populations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Strict least privilege and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HR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Configure approved assistant sources and operational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Tenant administrative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Cannot weaken global security/guardrails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Support / Platform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Diagnose service issues without business-data overreach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Operational metadata; masked content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No tenant data access without controlled elevation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3.1 Entitlement evaluation order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Authenticate user and resolve tenant/entity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Resolve role, reporting scope, jurisdiction and feature entitlement.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Classify intent and determine required data/action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Apply authorisation filters before calling retrieval or business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Generate response only from permitted evidence/data.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If action is requested, create a draft action object; never execute from free text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Render review/confirmation UI and execute only through existing authorised workflow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Write audit events for retrieval, decision, confirmation, execution and escalation.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4. Surface Architecture and Entry Points</w:t>
      </w:r>
    </w:p>
    <w:tbl>
      <w:tblPr>
        <w:tblStyle w:val="Table6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Persistent 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Bottom-right / app shell; 48x48 target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Bottom navigation or floating action target where non-obstructive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Fast access from any authenticated HR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Docked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Right panel, target 420-460 px 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Not used as narrow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Context-aware assistance without leaving current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Full assistant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Dedicated route, max content width ~960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Full-screen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Long conversations, multi-step workflows, source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Contextual inline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Embedded in relevant HR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Embedded card or sheet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Pre-scoped help: leave, payroll, onboarding,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Admin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Dedicated admin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Desktop-first; responsive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Knowledge sources, permissions, analytics, assistant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4.1 Suggested route map</w:t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ROUTE MAP</w:t>
      </w:r>
    </w:p>
    <w:tbl>
      <w:tblPr>
        <w:tblStyle w:val="Table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/app/...                       -&gt; persistent launcher</w:t>
              <w:br w:type="textWrapping"/>
              <w:t xml:space="preserve">/assistant                     -&gt; full assistant workspace</w:t>
              <w:br w:type="textWrapping"/>
              <w:t xml:space="preserve">/assistant/history             -&gt; conversation history</w:t>
              <w:br w:type="textWrapping"/>
              <w:t xml:space="preserve">/assistant/conversations/:id   -&gt; conversation detail</w:t>
              <w:br w:type="textWrapping"/>
              <w:t xml:space="preserve">/admin/assistant               -&gt; tenant assistant configuration</w:t>
              <w:br w:type="textWrapping"/>
              <w:t xml:space="preserve">/admin/assistant/knowledge     -&gt; approved knowledge sources</w:t>
              <w:br w:type="textWrapping"/>
              <w:t xml:space="preserve">/admin/assistant/analytics     -&gt; adoption / quality / failure analytics</w:t>
            </w:r>
          </w:p>
        </w:tc>
      </w:tr>
    </w:tbl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Route names are implementation recommendations, not API contracts. The later FRS/API documents should finalise exact paths and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5. Global Component Model</w:t>
      </w:r>
    </w:p>
    <w:tbl>
      <w:tblPr>
        <w:tblStyle w:val="Table8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states /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Accessibility / engineering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AssistantLauncher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Open/close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Idle, unread status, disabled/degraded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Accessible name; no hover-only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AssistantHeader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Identity, context,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Title, tenant/entity context, new chat, close,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Keyboard reachable; close returns focus to launcher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ContextChips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Fast task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Role-dependent suggestions; dismissible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Buttons, not decorative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MessageList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Conversation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Streaming, loaded, error, redacted,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ARIA live strategy must avoid reading every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UserMessage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User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Sent, pending, failed/retry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Preserve exact submitted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AssistantMessage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Answer/output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Streaming, complete, partial,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Separate answer from evidence/actions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SourceCard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Grounding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Policy, SOP, FAQ, HR doc; effective date /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Source title actionable; no hidden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ActionCard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Structured workflow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Draft, validation error, ready, confirmed, executing, done,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Explicit confirm; destructive actions require stronger friction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Text + attachments/context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Idle, typing, upload, disabled, rate-limited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Labelled controls; keyboard submit does not bypass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ScopeBanner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Explain user/data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Employee, team, entity,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Visible when scope materially changes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EscalationCard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Human HR/support hand-off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Reason, destination, included context,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User sees what will be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FeedbackControl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Quality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Helpful/not helpful +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Never blocks core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StatusNotice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Service or knowledge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Degraded, source unavailable, stale policy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Not colour-only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6. Detailed Screen Wireframes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WF-01 - Persistent Launcher and Docked Panel</w:t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DESKTOP / APP SHELL</w:t>
      </w:r>
    </w:p>
    <w:tbl>
      <w:tblPr>
        <w:tblStyle w:val="Table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+---------------------------------------------------------------+</w:t>
              <w:br w:type="textWrapping"/>
              <w:t xml:space="preserve">| ZOIKO HR  | page content                           [Profile]  |</w:t>
              <w:br w:type="textWrapping"/>
              <w:t xml:space="preserve">|---------------------------------------------------------------|</w:t>
              <w:br w:type="textWrapping"/>
              <w:t xml:space="preserve">|                                               +-------------+ |</w:t>
              <w:br w:type="textWrapping"/>
              <w:t xml:space="preserve">|                                               | Ask Zoiko HR| |</w:t>
              <w:br w:type="textWrapping"/>
              <w:t xml:space="preserve">|               CURRENT HR PAGE                 |-------------| |</w:t>
              <w:br w:type="textWrapping"/>
              <w:t xml:space="preserve">|                                               | Header      | |</w:t>
              <w:br w:type="textWrapping"/>
              <w:t xml:space="preserve">|                                               | context     | |</w:t>
              <w:br w:type="textWrapping"/>
              <w:t xml:space="preserve">|                                               |-------------| |</w:t>
              <w:br w:type="textWrapping"/>
              <w:t xml:space="preserve">|                                               | transcript  | |</w:t>
              <w:br w:type="textWrapping"/>
              <w:t xml:space="preserve">|                                               | + sources   | |</w:t>
              <w:br w:type="textWrapping"/>
              <w:t xml:space="preserve">|                                               | + actions   | |</w:t>
              <w:br w:type="textWrapping"/>
              <w:t xml:space="preserve">|                                               |-------------| |</w:t>
              <w:br w:type="textWrapping"/>
              <w:t xml:space="preserve">|                                               | composer    | |</w:t>
              <w:br w:type="textWrapping"/>
              <w:t xml:space="preserve">|                                               +-------------+ |</w:t>
              <w:br w:type="textWrapping"/>
              <w:t xml:space="preserve">+---------------------------------------------------------------+</w:t>
            </w:r>
          </w:p>
        </w:tc>
      </w:tr>
    </w:tbl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Engineering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48x48 minimum target; persistent where app layout permits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Must not obscure save/submit controls or mobile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Target width 420-460 px; independent scroll; viewport-height 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Opening panel preserves current page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Working label “Zoiko HR Assistant”; new chat; history;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Do not brand the assistant with a permanent product name until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Optional “Using context from: Time Off / Payroll / Employee Profile”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Never send entire page payload; pass only explicit structured context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Textarea, send, optional approved attachment/context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Disable unsupported file types and explain why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WF-02 - Full Assistant Workspace</w:t>
      </w:r>
    </w:p>
    <w:p w:rsidR="00000000" w:rsidDel="00000000" w:rsidP="00000000" w:rsidRDefault="00000000" w:rsidRPr="00000000" w14:paraId="000000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FULL WORKSPACE</w:t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+--------------------------------------------------------------------------------+</w:t>
              <w:br w:type="textWrapping"/>
              <w:t xml:space="preserve">| Zoiko HR | Assistant | Search history                         Help | Profile      |</w:t>
              <w:br w:type="textWrapping"/>
              <w:t xml:space="preserve">|--------------------------------------------------------------------------------|</w:t>
              <w:br w:type="textWrapping"/>
              <w:t xml:space="preserve">| Conversations      |  Ask Zoiko HR                                              |</w:t>
              <w:br w:type="textWrapping"/>
              <w:t xml:space="preserve">| + New conversation |  [Scope: Me v] [Entity: Global Services v]                 |</w:t>
              <w:br w:type="textWrapping"/>
              <w:t xml:space="preserve">| Today              |-----------------------------------------------------------|</w:t>
              <w:br w:type="textWrapping"/>
              <w:t xml:space="preserve">| - Leave request    |  transcript                                                |</w:t>
              <w:br w:type="textWrapping"/>
              <w:t xml:space="preserve">| - Payslip question |  answer                                                    |</w:t>
              <w:br w:type="textWrapping"/>
              <w:t xml:space="preserve">| Earlier            |  [Source 1] [Source 2]                                     |</w:t>
              <w:br w:type="textWrapping"/>
              <w:t xml:space="preserve">|                    |  [Action draft / status card]                              |</w:t>
              <w:br w:type="textWrapping"/>
              <w:t xml:space="preserve">|                    |-----------------------------------------------------------|</w:t>
              <w:br w:type="textWrapping"/>
              <w:t xml:space="preserve">|                    |  Ask about people, policies, payroll or workflows... [Send]|</w:t>
              <w:br w:type="textWrapping"/>
              <w:t xml:space="preserve">+--------------------------------------------------------------------------------+</w:t>
            </w:r>
          </w:p>
        </w:tc>
      </w:tr>
    </w:tbl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Conversation list shows titles and timestamps only; sensitive preview text is suppressed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Scope selector is shown only where the user has multiple authorised scopes; it cannot expand beyond backend entitlements.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Full workspace is the preferred surface for multi-step workflows and long evidence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WF-03 - Mobile Full-Screen Assistant</w:t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MOBILE / ~390 PX</w:t>
      </w:r>
    </w:p>
    <w:tbl>
      <w:tblPr>
        <w:tblStyle w:val="Table1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+----------------------------------+</w:t>
              <w:br w:type="textWrapping"/>
              <w:t xml:space="preserve">| &lt; Back   Zoiko HR Assistant  ... |</w:t>
              <w:br w:type="textWrapping"/>
              <w:t xml:space="preserve">|----------------------------------|</w:t>
              <w:br w:type="textWrapping"/>
              <w:t xml:space="preserve">| [Me] [Time off] [Payroll]        |</w:t>
              <w:br w:type="textWrapping"/>
              <w:t xml:space="preserve">|                                  |</w:t>
              <w:br w:type="textWrapping"/>
              <w:t xml:space="preserve">| Assistant message                |</w:t>
              <w:br w:type="textWrapping"/>
              <w:t xml:space="preserve">| [View 2 sources]                 |</w:t>
              <w:br w:type="textWrapping"/>
              <w:t xml:space="preserve">|                                  |</w:t>
              <w:br w:type="textWrapping"/>
              <w:t xml:space="preserve">| User message                     |</w:t>
              <w:br w:type="textWrapping"/>
              <w:t xml:space="preserve">|                                  |</w:t>
              <w:br w:type="textWrapping"/>
              <w:t xml:space="preserve">| [Review leave request]           |</w:t>
              <w:br w:type="textWrapping"/>
              <w:t xml:space="preserve">|----------------------------------|</w:t>
              <w:br w:type="textWrapping"/>
              <w:t xml:space="preserve">| Message...                [Send]  |</w:t>
              <w:br w:type="textWrapping"/>
              <w:t xml:space="preserve">+----------------------------------+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No desktop-style right rail on mobile; use a full-screen route/sheet that respects safe areas and software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Source details and action review open as accessible sheets/pages, not cramped accordions.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Composer remains reachable when keyboard is open; transcript scroll position must not jump during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WF-04 - Welcome / Empty State</w:t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EMPTY STATE</w:t>
      </w:r>
    </w:p>
    <w:tbl>
      <w:tblPr>
        <w:tblStyle w:val="Table1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Zoiko HR Assistant</w:t>
              <w:br w:type="textWrapping"/>
              <w:t xml:space="preserve">Ask about your HR information, policies, payroll, time off or approved workflows.</w:t>
              <w:br w:type="textWrapping"/>
              <w:br w:type="textWrapping"/>
              <w:t xml:space="preserve">[My time off]   [My payslips]   [HR policies]   [Onboarding]</w:t>
              <w:br w:type="textWrapping"/>
              <w:br w:type="textWrapping"/>
              <w:t xml:space="preserve">Your access is based on your Zoiko HR permissions. Answers may include source links.</w:t>
              <w:br w:type="textWrapping"/>
              <w:br w:type="textWrapping"/>
              <w:t xml:space="preserve">[ composer -------------------------------------------------- ]</w:t>
            </w:r>
          </w:p>
        </w:tc>
      </w:tr>
    </w:tbl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Copy /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Short capability statement; avoid implying unrestricted organisation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Suggested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Generated from role + enabled modules; no sensitive prompt displayed to unauthorised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Trust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Explain that access follows Zoiko HR permissions and policy answers can show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Link to tenant/assistant data-use notice; no long legal banner in default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WF-05 - Grounded Policy Answer with Sources</w:t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ANSWER + EVIDENCE</w:t>
      </w:r>
    </w:p>
    <w:tbl>
      <w:tblPr>
        <w:tblStyle w:val="Table1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YOU: What is our parental leave policy?</w:t>
              <w:br w:type="textWrapping"/>
              <w:br w:type="textWrapping"/>
              <w:t xml:space="preserve">ASSISTANT:</w:t>
              <w:br w:type="textWrapping"/>
              <w:t xml:space="preserve">Based on the policy applicable to your employment entity and jurisdiction, ...</w:t>
              <w:br w:type="textWrapping"/>
              <w:br w:type="textWrapping"/>
              <w:t xml:space="preserve">[Policy source] Parental Leave Policy  | Effective: 01 Jul 2026 | Jurisdiction: ...</w:t>
              <w:br w:type="textWrapping"/>
              <w:t xml:space="preserve">[Policy source] Employee Handbook      | Effective: 15 May 2026 | Section 7.2</w:t>
              <w:br w:type="textWrapping"/>
              <w:br w:type="textWrapping"/>
              <w:t xml:space="preserve">Was this helpful?  [Yes] [No]              [Ask HR to review]</w:t>
            </w:r>
          </w:p>
        </w:tc>
      </w:tr>
    </w:tbl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If jurisdiction cannot be resolved, do not provide a definitive entitlement; request the missing scope or route to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Source cards must expose title, document type, effective/version date when available, relevant section/snippet and open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If multiple sources conflict, show a conflict state and avoid synthesising a false single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WF-06 - No Reliable Answer / Retrieval Failure</w:t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NO-ANSWER STATE</w:t>
      </w:r>
    </w:p>
    <w:tbl>
      <w:tblPr>
        <w:tblStyle w:val="Table1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 could not find an approved source that reliably answers this question for your scope.</w:t>
              <w:br w:type="textWrapping"/>
              <w:br w:type="textWrapping"/>
              <w:t xml:space="preserve">[Search HR documents again]   [Contact HR]</w:t>
              <w:br w:type="textWrapping"/>
              <w:br w:type="textWrapping"/>
              <w:t xml:space="preserve">Reason: no approved source / source unavailable / jurisdiction unclear</w:t>
            </w:r>
          </w:p>
        </w:tc>
      </w:tr>
    </w:tbl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The assistant must prefer a transparent non-answer over unsupported completion. “No evidence found” is a valid product outcome, not a system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WF-07 - Structured Action: Draft -&gt; Review -&gt; Confirm</w:t>
      </w:r>
    </w:p>
    <w:p w:rsidR="00000000" w:rsidDel="00000000" w:rsidP="00000000" w:rsidRDefault="00000000" w:rsidRPr="00000000" w14:paraId="000001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ACTION REVIEW</w:t>
      </w:r>
    </w:p>
    <w:tbl>
      <w:tblPr>
        <w:tblStyle w:val="Table1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YOU: Book annual leave for 4-5 September.</w:t>
              <w:br w:type="textWrapping"/>
              <w:br w:type="textWrapping"/>
              <w:t xml:space="preserve">ASSISTANT: I can prepare that request.</w:t>
              <w:br w:type="textWrapping"/>
              <w:t xml:space="preserve">+----------------------------------------------+</w:t>
              <w:br w:type="textWrapping"/>
              <w:t xml:space="preserve">| Annual leave request                         |</w:t>
              <w:br w:type="textWrapping"/>
              <w:t xml:space="preserve">| Dates: 04 Sep 2026 - 05 Sep 2026             |</w:t>
              <w:br w:type="textWrapping"/>
              <w:t xml:space="preserve">| Duration: 2 days (subject to calendar rules)  |</w:t>
              <w:br w:type="textWrapping"/>
              <w:t xml:space="preserve">| Approver: resolved by workflow                |</w:t>
              <w:br w:type="textWrapping"/>
              <w:t xml:space="preserve">| [Edit]                         [Submit request]|</w:t>
              <w:br w:type="textWrapping"/>
              <w:t xml:space="preserve">+----------------------------------------------+</w:t>
              <w:br w:type="textWrapping"/>
              <w:br w:type="textWrapping"/>
              <w:t xml:space="preserve">No record changes occur until Submit request is confirmed.</w:t>
            </w:r>
          </w:p>
        </w:tc>
      </w:tr>
    </w:tbl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Natural-language intent creates a typed draft object; it never calls a mutation endpoint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Server-side validation is authoritative for balances, dates, calendars, policy and workflow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After execution, render a receipt with workflow/request ID, timestamp and current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WF-08 - Sensitive / Restricted Request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RESTRICTED STATE</w:t>
      </w:r>
    </w:p>
    <w:tbl>
      <w:tblPr>
        <w:tblStyle w:val="Table1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 can’t provide that employee information because it is outside your authorised HR scope.</w:t>
              <w:br w:type="textWrapping"/>
              <w:br w:type="textWrapping"/>
              <w:t xml:space="preserve">You can: [View your permitted team] [Contact HR]</w:t>
              <w:br w:type="textWrapping"/>
              <w:br w:type="textWrapping"/>
              <w:t xml:space="preserve">Reference: access policy enforced by Zoiko HR permissions.</w:t>
            </w:r>
          </w:p>
        </w:tc>
      </w:tr>
    </w:tbl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Do not reveal whether a protected record exists. Error wording must avoid side-channel disclosure such as “Employee X has a case, but you cannot view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WF-09 - Manager Team Scope</w:t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MANAGER VIEW</w:t>
      </w:r>
    </w:p>
    <w:tbl>
      <w:tblPr>
        <w:tblStyle w:val="Table1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[Scope: My Team]  [Entity: UK Operations]</w:t>
              <w:br w:type="textWrapping"/>
              <w:br w:type="textWrapping"/>
              <w:t xml:space="preserve">YOU: Which leave requests need my review?</w:t>
              <w:br w:type="textWrapping"/>
              <w:br w:type="textWrapping"/>
              <w:t xml:space="preserve">ASSISTANT: 3 requests are awaiting your approval.</w:t>
              <w:br w:type="textWrapping"/>
              <w:t xml:space="preserve">[Employee A | 22 Aug | Annual leave | Review]</w:t>
              <w:br w:type="textWrapping"/>
              <w:t xml:space="preserve">[Employee B | 25 Aug | Annual leave | Review]</w:t>
              <w:br w:type="textWrapping"/>
              <w:t xml:space="preserve">[Employee C | 29 Aug | Unpaid leave   | Review]</w:t>
              <w:br w:type="textWrapping"/>
              <w:br w:type="textWrapping"/>
              <w:t xml:space="preserve">Bulk approval: unavailable unless the existing workflow explicitly supports it.</w:t>
            </w:r>
          </w:p>
        </w:tc>
      </w:tr>
    </w:tbl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Manager results must be derived from existing reporting-line/approval assignments, not from model inference about who belongs to a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WF-10 - Human Handoff</w:t>
      </w:r>
    </w:p>
    <w:p w:rsidR="00000000" w:rsidDel="00000000" w:rsidP="00000000" w:rsidRDefault="00000000" w:rsidRPr="00000000" w14:paraId="000001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HANDOFF REVIEW</w:t>
      </w:r>
    </w:p>
    <w:tbl>
      <w:tblPr>
        <w:tblStyle w:val="Table2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Send this to HR?</w:t>
              <w:br w:type="textWrapping"/>
              <w:br w:type="textWrapping"/>
              <w:t xml:space="preserve">Reason: Policy clarification</w:t>
              <w:br w:type="textWrapping"/>
              <w:t xml:space="preserve">Included: your question, assistant answer, cited sources, selected conversation context</w:t>
              <w:br w:type="textWrapping"/>
              <w:t xml:space="preserve">Excluded by default: unrelated conversation history</w:t>
              <w:br w:type="textWrapping"/>
              <w:br w:type="textWrapping"/>
              <w:t xml:space="preserve">[Cancel]                                       [Send to HR]</w:t>
            </w:r>
          </w:p>
        </w:tc>
      </w:tr>
    </w:tbl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The user must see what context will be shared before hand-off.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Create a case/ticket only after explicit submission; show case ID and expected channel/status, not invented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Where the tenant has no configured HR destination, show a clear unavailable state rather than dropping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WF-11 - Conversation History and Session Controls</w:t>
      </w:r>
    </w:p>
    <w:tbl>
      <w:tblPr>
        <w:tblStyle w:val="Table2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New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Starts a clean conversational context; does not expand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User-visible title only; no impact on model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Delete / 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Must follow tenant retention rules; clarify whether deletion removes UI history only or underlying audit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Private / ephemeral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Optional future capability; if implemented, explicitly define retention and audit exceptions in guardrail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Search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Search only the user’s accessible conversation metadata/content; sensitive content masking rules apply.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WF-12 - Admin: Knowledge Source Management</w:t>
      </w:r>
    </w:p>
    <w:p w:rsidR="00000000" w:rsidDel="00000000" w:rsidP="00000000" w:rsidRDefault="00000000" w:rsidRPr="00000000" w14:paraId="000001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ADMIN / KNOWLEDGE</w:t>
      </w:r>
    </w:p>
    <w:tbl>
      <w:tblPr>
        <w:tblStyle w:val="Table2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Assistant Knowledge</w:t>
              <w:br w:type="textWrapping"/>
              <w:t xml:space="preserve">[Add approved source] [Sync status] [Test answer]</w:t>
              <w:br w:type="textWrapping"/>
              <w:br w:type="textWrapping"/>
              <w:t xml:space="preserve">Source                  Type      Scope        Version     Status</w:t>
              <w:br w:type="textWrapping"/>
              <w:t xml:space="preserve">Employee Handbook       Policy    Global       2026.05     Active</w:t>
              <w:br w:type="textWrapping"/>
              <w:t xml:space="preserve">Payroll SOP - India     SOP       India        4.2         Active</w:t>
              <w:br w:type="textWrapping"/>
              <w:t xml:space="preserve">Parental Leave - UK     Policy    UK           2026.07     Active</w:t>
              <w:br w:type="textWrapping"/>
              <w:br w:type="textWrapping"/>
              <w:t xml:space="preserve">[Open] [Scope] [Disable] [View ingestion status]</w:t>
            </w:r>
          </w:p>
        </w:tc>
      </w:tr>
    </w:tbl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Publishing to assistant knowledge is an explicit administrative action; document existence alone does not make it retrievable.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Each source needs tenant, entity/jurisdiction scope, status, effective/version date and access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Removal/disable must prevent future retrieval while preserving required audit/evidence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WF-13 - Feedback and Quality Capture</w:t>
      </w:r>
    </w:p>
    <w:tbl>
      <w:tblPr>
        <w:tblStyle w:val="Table2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Helpful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Capture lightweight positive signal tied to answer ID and model/retrieval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Not helpful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Offer controlled reason codes: incorrect, outdated, incomplete, wrong source, hard to understand, 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Report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Escalate suspected policy/privacy/security issue to controlled review queue; do not expose internal prompt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Free-text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Optional and clearly marked; apply same tenant/privacy controls as conversation content.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WF-14 - Degraded / Service Unavailable</w:t>
      </w:r>
    </w:p>
    <w:p w:rsidR="00000000" w:rsidDel="00000000" w:rsidP="00000000" w:rsidRDefault="00000000" w:rsidRPr="00000000" w14:paraId="000001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DEGRADED MODE</w:t>
      </w:r>
    </w:p>
    <w:tbl>
      <w:tblPr>
        <w:tblStyle w:val="Table2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assistant is temporarily unavailable.</w:t>
              <w:br w:type="textWrapping"/>
              <w:br w:type="textWrapping"/>
              <w:t xml:space="preserve">Your Zoiko HR records and workflows are still available through the standard product navigation.</w:t>
              <w:br w:type="textWrapping"/>
              <w:t xml:space="preserve">[Go to HR home]  [Try again]</w:t>
            </w:r>
          </w:p>
        </w:tc>
      </w:tr>
    </w:tbl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The assistant must fail independently wherever possible. An AI/retrieval outage must not block core Zoiko HR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7. Canonical User Journeys</w:t>
      </w:r>
    </w:p>
    <w:tbl>
      <w:tblPr>
        <w:tblStyle w:val="Table25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Conversation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System 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Critical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Policy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Grounded answer +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Knowledge retrieval -&gt; response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Source scope; effective date; 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Leave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Draft -&gt; validate -&gt; review -&gt; submit -&gt;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Leave balance/calendar/workflow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No mutation before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Payslip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Authorised document/status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Zoiko Payroll / document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Strong authz; secure link; no cross-user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Attendance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Read-only summary + link to underlying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ZoikoTime / attendance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Explain source; no silent corrections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Profile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Draft change -&gt; review -&gt; workflow or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Employee profile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Field-level permissions; approval where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Manager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List assigned items -&gt; review -&gt; existing approval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Workflow/approval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Assignment-based scope;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Onboarding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Checklist/status + relevant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Onboarding tasks /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New joiner scope; no exposure of private HR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HR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Case draft -&gt; user review -&gt;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Case/ticket/handoff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Explicit context sharing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7.1 Example sequence - leave request</w:t>
      </w:r>
    </w:p>
    <w:p w:rsidR="00000000" w:rsidDel="00000000" w:rsidP="00000000" w:rsidRDefault="00000000" w:rsidRPr="00000000" w14:paraId="000001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SEQUENCE</w:t>
      </w:r>
    </w:p>
    <w:tbl>
      <w:tblPr>
        <w:tblStyle w:val="Table2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 -&gt; UI: “Request leave 4-5 September”</w:t>
              <w:br w:type="textWrapping"/>
              <w:t xml:space="preserve">UI -&gt; Orchestrator: intent + auth context + structured page context</w:t>
              <w:br w:type="textWrapping"/>
              <w:t xml:space="preserve">Orchestrator -&gt; AuthZ: verify self-service leave permission</w:t>
              <w:br w:type="textWrapping"/>
              <w:t xml:space="preserve">Orchestrator -&gt; HR API: read balance/calendar/rules required for draft</w:t>
              <w:br w:type="textWrapping"/>
              <w:t xml:space="preserve">Orchestrator -&gt; UI: typed action draft + validation results</w:t>
              <w:br w:type="textWrapping"/>
              <w:t xml:space="preserve">User -&gt; UI: Confirm</w:t>
              <w:br w:type="textWrapping"/>
              <w:t xml:space="preserve">UI -&gt; HR API: submit typed request using normal workflow endpoint</w:t>
              <w:br w:type="textWrapping"/>
              <w:t xml:space="preserve">HR API -&gt; Audit: immutable business action event</w:t>
              <w:br w:type="textWrapping"/>
              <w:t xml:space="preserve">UI &lt;- HR API: request ID + status</w:t>
            </w:r>
          </w:p>
        </w:tc>
      </w:tr>
    </w:tbl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8. Conversation State, Context and Memory</w:t>
      </w:r>
    </w:p>
    <w:tbl>
      <w:tblPr>
        <w:tblStyle w:val="Table2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Allowed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Default persistence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Identity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User ID, tenant ID, entity, role, locale, jurisdiction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Session + authoritative identity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Page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Structured identifiers for current employee/workflow/module when explicitly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Request/session only unless needed in transcript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Conversation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Prior turns necessary for coherent 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Per tenant retention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Knowledge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Source IDs, versions, chunks/references used for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Persist with answer/audit sufficient for traceability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Typed draft, validation, confirmation, execution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Persist through workflow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Model scratch/internal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Must not be exposed as product data or user-facing “reasoning”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Do not persist unless a separately approved technical telemetry design requires safe metadata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8.1 Context rules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Never treat the model transcript as the system of record for employee data or action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Re-fetch authoritative data before consequential confirmation where staleness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Do not carry one employee’s context into another employee/person view without explicit context reset and permission re-evaluation.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Conversation titles/previews should not expose salary, health, disciplinary or other highly sensitive details in navigation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Any long-term personalisation or “memory” capability requires a separately approved retention and consent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9. Knowledge Grounding and Evidence UX</w:t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9.1 Approved source model</w:t>
      </w:r>
    </w:p>
    <w:tbl>
      <w:tblPr>
        <w:tblStyle w:val="Table2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Mandatory isolation filter for tenant-owned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source_id / version_id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Stable traceability to exact document/version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Policy, SOP, FAQ, handbook, compliance document, HR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Global / entity / country / jurisdiction / employee class / role as authorised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effective_from /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Prevent use of expired or not-yet-effective rules where metadata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access_class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Controls who may retrieve document or chunk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Draft sources excluded; only approved/published states are assistant-eligible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citation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Document + section/page/anchor when technically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9.2 Retrieval response contract</w:t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CONCEPTUAL RESPONSE</w:t>
      </w:r>
    </w:p>
    <w:tbl>
      <w:tblPr>
        <w:tblStyle w:val="Table2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answer_status: grounded | partial | no_evidence | conflicting_sources | restricted</w:t>
              <w:br w:type="textWrapping"/>
              <w:t xml:space="preserve">answer_text: user-facing response</w:t>
              <w:br w:type="textWrapping"/>
              <w:t xml:space="preserve">citations[]: source_id, version_id, title, section, effective_date, scope</w:t>
              <w:br w:type="textWrapping"/>
              <w:t xml:space="preserve">confidence_signal: optional calibrated product signal; never a fabricated percentage</w:t>
              <w:br w:type="textWrapping"/>
              <w:t xml:space="preserve">required_follow_up: null | ask_scope | human_review | action_review</w:t>
            </w:r>
          </w:p>
        </w:tc>
      </w:tr>
    </w:tbl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The later API documentation must formalise this contract. The wireframe requires the UI to distinguish grounded, partial, conflicting and unavailable answers rather than rendering all model outputs identically.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10. Action Safety and Workflow Execution Pattern</w:t>
      </w:r>
    </w:p>
    <w:p w:rsidR="00000000" w:rsidDel="00000000" w:rsidP="00000000" w:rsidRDefault="00000000" w:rsidRPr="00000000" w14:paraId="000001AE">
      <w:pPr>
        <w:pStyle w:val="Heading2"/>
        <w:rPr/>
      </w:pPr>
      <w:r w:rsidDel="00000000" w:rsidR="00000000" w:rsidRPr="00000000">
        <w:rPr>
          <w:rtl w:val="0"/>
        </w:rPr>
        <w:t xml:space="preserve">10.1 Action classes</w:t>
      </w:r>
    </w:p>
    <w:tbl>
      <w:tblPr>
        <w:tblStyle w:val="Table30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UX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Execution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R0 -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Policy answer, own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Immediate answer +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Read-only authorised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R1 - Low-risk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Draft profile change, draft leave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Review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No execution until explicit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R2 - Consequential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Submit leave, approve assigned request, change bank/contact data where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Prominent review + revalidation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Normal workflow controls +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R3 - Restricted/high-risk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Termination, disciplinary outcome, compensation decision, access 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Do not execute from chatbot unless separately approved capability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Human-governed process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10.2 Confirmation rules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Confirmation text must name the action, target, material fields and expected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The confirm button label must be specific (“Submit leave request”), not generic (“OK”).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Server-side permission and validation checks repeat at execution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If authoritative data changed between draft and confirmation, invalidate or refresh the draft.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The assistant cannot chain multiple consequential mutations from a single confirmation unless the product explicitly presents the full bundle.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11. Error, Edge and Adversarial States</w:t>
      </w:r>
    </w:p>
    <w:tbl>
      <w:tblPr>
        <w:tblStyle w:val="Table3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Engineering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Authentication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Explain session ended; preserve unsent local text where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Require re-authentication before retrieval/action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Neutral restricted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Do not leak record existence; log denied attempt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Source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Show conflicting-source state and human review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Return source set; suppress definitive synthesis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Source stale/expired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Warn and avoid definitive answer where policy currency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Flag source status; prefer active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Backend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Partial/degraded state; retry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Circuit breaker/retry policy; no duplicate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Model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Stop spinner; show recoverable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Cancel stream; request may be retried safely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Action validation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Inline field/problem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Return structured validation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Duplicate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Show existing receipt/status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Use idempotency key for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Prompt injection in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No visible prompt leakage; answer limited to approved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Treat retrieved documents as data, not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User asks to ignore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Explain limitation only 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System/guardrail authority cannot be overridden by user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Malicious file/content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Reject/quarantine according to upload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Never pass unscanned arbitrary content directly to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12. Tenant Administration Wireframe</w:t>
      </w:r>
    </w:p>
    <w:tbl>
      <w:tblPr>
        <w:tblStyle w:val="Table3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Admin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Enablement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Enable assistant by tenant/module/role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Cannot disable platform security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Publish/disable approved sources; manage scope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Draft/unapproved docs excluded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Suggested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Configure tenant-safe starter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Prompt cannot grant permissions or override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Handoff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Configure HR/support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Test destination; show unavailable if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View tenant-configurable options exposed by platform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Cannot select a setting prohibited by regulatory/platform minimums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Usage, answer status, feedback, failure,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Avoid exposing sensitive transcript content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Run approved test questions against source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Evaluation results separated from production conversations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13. Technical Architecture Placement</w:t>
      </w:r>
    </w:p>
    <w:p w:rsidR="00000000" w:rsidDel="00000000" w:rsidP="00000000" w:rsidRDefault="00000000" w:rsidRPr="00000000" w14:paraId="000002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7a74"/>
          <w:sz w:val="16"/>
          <w:szCs w:val="16"/>
          <w:u w:val="none"/>
          <w:shd w:fill="auto" w:val="clear"/>
          <w:vertAlign w:val="baseline"/>
          <w:rtl w:val="0"/>
        </w:rPr>
        <w:t xml:space="preserve">LOGICAL ARCHITECTURE</w:t>
      </w:r>
    </w:p>
    <w:tbl>
      <w:tblPr>
        <w:tblStyle w:val="Table3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[React/Next.js Zoiko HR UI]</w:t>
              <w:br w:type="textWrapping"/>
              <w:t xml:space="preserve">        | auth context + typed assistant requests</w:t>
              <w:br w:type="textWrapping"/>
              <w:t xml:space="preserve">        v</w:t>
              <w:br w:type="textWrapping"/>
              <w:t xml:space="preserve">[Assistant API / Django integration boundary]</w:t>
              <w:br w:type="textWrapping"/>
              <w:t xml:space="preserve">        |-- Authorisation / policy enforcement</w:t>
              <w:br w:type="textWrapping"/>
              <w:t xml:space="preserve">        |-- Conversation/session service</w:t>
              <w:br w:type="textWrapping"/>
              <w:t xml:space="preserve">        |-- Retrieval / knowledge service*</w:t>
              <w:br w:type="textWrapping"/>
              <w:t xml:space="preserve">        |-- AI orchestration / model gateway*</w:t>
              <w:br w:type="textWrapping"/>
              <w:t xml:space="preserve">        |-- Tool/action adapters -&gt; existing Zoiko HR APIs</w:t>
              <w:br w:type="textWrapping"/>
              <w:t xml:space="preserve">        |-- Audit / telemetry</w:t>
              <w:br w:type="textWrapping"/>
              <w:t xml:space="preserve">        |</w:t>
              <w:br w:type="textWrapping"/>
              <w:t xml:space="preserve">        +--&gt; Zoiko HR domains (employee, leave, workflows, docs, performance)</w:t>
              <w:br w:type="textWrapping"/>
              <w:t xml:space="preserve">        +--&gt; Zoiko Payroll (authorised payroll data)</w:t>
              <w:br w:type="textWrapping"/>
              <w:t xml:space="preserve">        +--&gt; ZoikoTime (authorised time/attendance data)</w:t>
              <w:br w:type="textWrapping"/>
              <w:br w:type="textWrapping"/>
              <w:t xml:space="preserve">* Exact search/vector/model infrastructure to be confirmed in Technical Architecture documentation.</w:t>
            </w:r>
          </w:p>
        </w:tc>
      </w:tr>
    </w:tbl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tl w:val="0"/>
        </w:rPr>
        <w:t xml:space="preserve">13.1 Engineering non-negotiables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Do not allow browser clients to call model providers or privileged HR systems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Use server-side entitlement checks for every retrieval and action; UI gating alone is insufficient.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Use typed tool/action schemas and allowlists. Free-form model output must not be translated into arbitrary backend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Keep model-provider abstraction behind a controlled gateway/orchestration boundary so policy, logging, redaction and provider changes are centrally governed.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Keep knowledge ingestion separate from production retrieval and require publish/approval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Design mutations for idempotency, retries and traceable receipts.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AI failure must not take down core HR record/workflow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14. Front-End State Model</w:t>
      </w:r>
    </w:p>
    <w:tbl>
      <w:tblPr>
        <w:tblStyle w:val="Table3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Representative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UI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closed, opening, ready, degraded,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Launcher/panel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new, loading, active, archived, 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Transcript/history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queued, streaming, complete, partial, failed,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Bubble/render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idle, searching, grounded, no_evidence, conflict, 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Evidence/status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none, drafting, invalid, review, confirming, executing, success,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ActionCard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idle, review, submitting, submitted,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EscalationCard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resolved, ambiguous, changed,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Scope banner / follow-up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14.1 Streaming behaviour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Render text incrementally but do not mark the answer complete until final metadata/citations are received.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Do not display a source count before the retrieval result is final unless clearly marked as 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If the stream fails after partial output, label the answer incomplete and disable action confirmation derived from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Screen-reader announcements should be chunked/coalesced; avoid announcing every streamed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15. Back-End Interaction Surface - Wireframe Level</w:t>
      </w:r>
    </w:p>
    <w:p w:rsidR="00000000" w:rsidDel="00000000" w:rsidP="00000000" w:rsidRDefault="00000000" w:rsidRPr="00000000" w14:paraId="00000236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This is an interface inventory only. Exact paths, request/response schemas, status codes and examples belong in the later Swagger/OpenAPI/Postman document.</w:t>
      </w:r>
      <w:r w:rsidDel="00000000" w:rsidR="00000000" w:rsidRPr="00000000">
        <w:rPr>
          <w:rtl w:val="0"/>
        </w:rPr>
      </w:r>
    </w:p>
    <w:tbl>
      <w:tblPr>
        <w:tblStyle w:val="Table3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Interface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Illustrative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create conversation; list; get; archive/delete per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User/tenant scoped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submit message; stream response; retry safe read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Carries answer status + citations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retrieve approved evidence; source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Never exposed without authz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resolve user/entity/jurisdiction/module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Authoritative server-side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create typed draft; validate;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No business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 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submit confirmed typed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Idempotent where feasible; auditable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preview context; submit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Explicit consent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record answer feedback/reason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No effect on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Admin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list/publish/disable/sync/test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Admin-only; audit all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aggregated adoption/quality/error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Sensitive content excluded by 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16. Data, Audit and Traceability Requirements</w:t>
      </w:r>
    </w:p>
    <w:tbl>
      <w:tblPr>
        <w:tblStyle w:val="Table3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Record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Minimum trace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conversation_id, tenant_id, user_id, created_at, retention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message_id, conversation_id, actor, timestamps, content reference/status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Assistant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answer_id, answer_status, model/config version reference, citations, completion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Retrieval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query/request reference, permitted scope, source/version IDs, retrieval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draft_id, action_type, target refs, validated fields, validation version/time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idempotency key, actor, confirmation time, underlying workflow/record ID,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case/handoff ID, destination, included-context manifest, user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Admin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admin actor, change type, source/config before-after references,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answer_id, reason code, optional comment reference,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8f3f2" w:val="clear"/>
            <w:tcMar>
              <w:top w:w="130.0" w:type="dxa"/>
              <w:bottom w:w="13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7a74"/>
                <w:sz w:val="16"/>
                <w:szCs w:val="16"/>
                <w:rtl w:val="0"/>
              </w:rPr>
              <w:t xml:space="preserve">AUDIT BOUNDARY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8"/>
                <w:szCs w:val="18"/>
                <w:rtl w:val="0"/>
              </w:rPr>
              <w:t xml:space="preserve">Business actions must continue to use the authoritative Zoiko HR/Payroll/Time audit mechanisms. Chatbot telemetry supplements those records; it does not replace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17. Security and Privacy Engineering Controls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Tenant isolation applied at every data and knowledge boundary; tenant identifiers are server-derived where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Role-, entity-, jurisdiction- and record-level authorisation rechecked for retrieval and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Secrets and provider credentials remain server-side; no model/API secret embedded in browser bundles.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Prompt, retrieval and tool inputs should be minimised to the data needed for the current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Sensitive content logging must follow redaction/masking and access controls defined in the later AI Guardrail and Security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Retrieved documents are untrusted data for prompt-injection purposes; embedded instructions cannot override system/tool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Tool calls use allowlisted schemas and known endpoints; no arbitrary URL fetch or free-form database querying from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File ingestion, if enabled, requires file-type allowlisting, malware/content safety checks, size limits and tenant ownership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Human support/operator access to conversations must be role-gated, auditable and scoped; default analytics should use aggregates rather than transcript browsing.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Deletion/retention semantics must distinguish conversational UX history from mandatory security/business audit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18. Accessibility and Responsive Acceptance Criteria</w:t>
      </w:r>
    </w:p>
    <w:tbl>
      <w:tblPr>
        <w:tblStyle w:val="Table3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Target WCAG 2.2 AA for assistant surfaces and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All controls operable without pointer; predictable tab order; no keyboard traps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Opening panel moves focus intentionally; closing restores focus to launcher/origin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Interactive controls target at least ~44 x 44 CSS px where practicable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Text/status/actions meet AA contrast; status is never communicated by colour 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Screen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Messages, citations, action state and errors have meaningful semantics; streamed text announcements are throttled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Zoom/reflow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Usable at 200% zoom; mobile/reflow avoids horizontal scrolling for primary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Respect reduced-motion preference; no essential meaning depends on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Locale-ready labels, dates, times, numbers and policy scope; avoid concatenated UI strings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19. Performance, Reliability and Observability Targets</w:t>
      </w:r>
    </w:p>
    <w:tbl>
      <w:tblPr>
        <w:tblStyle w:val="Table3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 / expectation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Panel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Immediate shell render; network-independent loading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Client performance telemetry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First useful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Target first response signal within ~2.5 s for normal supported queries, excluding slow upstream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p50/p95 by intent and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Progressive response with cancellable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Stream start, completion, abort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Core HR independence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Assistant outage must not prevent normal HR navigation/workflows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Synthetic checks + dependency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Mutation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No duplicate consequential action on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Idempotency/duplicate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Retrieval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Track grounded/no-evidence/conflict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Answer status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Error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Separate model, retrieval, HR API, auth and client failure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Structured telemetry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Correlation ID across UI -&gt; assistant -&gt; retrieval/tool -&gt;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Distributed request tracing or equivalent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00" w:before="0" w:line="259" w:lineRule="auto"/>
        <w:rPr/>
      </w:pPr>
      <w:r w:rsidDel="00000000" w:rsidR="00000000" w:rsidRPr="00000000">
        <w:rPr>
          <w:rFonts w:ascii="Aptos" w:cs="Aptos" w:eastAsia="Aptos" w:hAnsi="Aptos"/>
          <w:color w:val="14212b"/>
          <w:rtl w:val="0"/>
        </w:rPr>
        <w:t xml:space="preserve">Numeric performance targets are engineering baselines for validation, not contractual SLAs. The PRD/NFR section may refine them after load testing and provider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20. Product and Quality Analytics</w:t>
      </w:r>
    </w:p>
    <w:tbl>
      <w:tblPr>
        <w:tblStyle w:val="Table4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 not optimise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assistant opens, active users, conversations per enabled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Raw message count as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Task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policy answered with source; workflow draft completed; handoff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Longer conversations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Answer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helpful rate, grounded rate, no-evidence rate, source conflict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Model confidence 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draft validation pass, confirm rate, execution success, duplicate prevented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Maximum autonomous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restricted requests, injection detections, privacy/security 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Suppressing legitimate user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latency, stream failures, upstream dependency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Average-only latency without p95/p99 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21. Engineering Acceptance Criteria</w:t>
      </w:r>
    </w:p>
    <w:p w:rsidR="00000000" w:rsidDel="00000000" w:rsidP="00000000" w:rsidRDefault="00000000" w:rsidRPr="00000000" w14:paraId="000002C9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AC-01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A user cannot retrieve another tenant’s data or knowledge through prompt wording, context manipulation, source links or conversation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AC-02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A user cannot expand their effective permissions by changing a UI scope selector or asking the model to ignore access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AC-03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Every policy/SOP answer that relies on tenant knowledge can expose the supporting source/version metadata available to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AC-04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When reliable approved evidence is unavailable, the assistant returns a transparent no-answer or follow-up state rather than inventing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AC-05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Every consequential supported mutation uses draft -&gt; review -&gt; explicit confirmation -&gt; server-side revalidation -&gt; execution -&gt; 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AC-06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Retrying a submitted mutation does not create duplicate business actions when idempotency is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AC-07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Manager/team results use authoritative reporting/assignment scope, not model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AC-08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Chatbot failure does not prevent a user from completing the equivalent supported HR workflow through the normal product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AC-09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Conversation and source access are compatible with tenant retention and access controls; sensitive previews are not exposed in history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AC-10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All essential controls are keyboard accessible and screen-reader identifiable; focus is correctly managed when opening/closing overlays.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AC-11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Admin knowledge publication is explicit, audited and scope-aware; draft/unapproved sources do not appear in production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60" w:lineRule="auto"/>
        <w:ind w:left="288" w:hanging="288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18"/>
          <w:szCs w:val="18"/>
          <w:rtl w:val="0"/>
        </w:rPr>
        <w:t xml:space="preserve">AC-12  </w:t>
      </w:r>
      <w:r w:rsidDel="00000000" w:rsidR="00000000" w:rsidRPr="00000000">
        <w:rPr>
          <w:rFonts w:ascii="Aptos" w:cs="Aptos" w:eastAsia="Aptos" w:hAnsi="Aptos"/>
          <w:color w:val="14212b"/>
          <w:sz w:val="18"/>
          <w:szCs w:val="18"/>
          <w:rtl w:val="0"/>
        </w:rPr>
        <w:t xml:space="preserve">Observability distinguishes client, model, retrieval, auth, business-API and action-execution failure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22. Minimum QA Matrix</w:t>
      </w:r>
    </w:p>
    <w:tbl>
      <w:tblPr>
        <w:tblStyle w:val="Table4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Minimum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Employee, manager, HR, payroll-authorised, tenant admin, restricted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Same-tenant positive tests + cross-tenant negative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Jurisdictions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Resolved, ambiguous, conflicting source, source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Active, draft, expired, disabled, conflicting, restricted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Valid draft, invalid fields, stale draft, duplicate submit, permission revoked mid-flow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Model timeout, retrieval timeout, business API timeout, auth expiry, stream disconnect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Prompt injection, indirect injection from documents, tool abuse, data exfiltration attempts, ID tampering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Keyboard, screen reader, zoom/reflow, reduced motion, contrast/status semantics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Desktop docked, desktop full, tablet, mobile portrait, software keyboard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Localisation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Date/time/number formatting, translated UI, long text expansion, RTL readiness if supported later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23. Release Gates</w:t>
      </w:r>
    </w:p>
    <w:tbl>
      <w:tblPr>
        <w:tblStyle w:val="Table4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G1 -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Approved intents, actions and prohibited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Product + HR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G2 - Identity/AuthZ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Role/tenant/entity/jurisdiction controls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Engineering +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G3 -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Published-source workflow, versioning and retrieval isolation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HR Content +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G4 - Action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Draft/review/confirm pattern and idempotency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Engineering +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G5 -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Prompt injection, unsafe requests, privacy and restricted actions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AI/Security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G6 -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Critical assistant journeys meet accessibility 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Design +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G7 -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Degraded mode, retries, timeouts and dependency isolation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Engineering/SRE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G8 -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Correlation IDs, audit events, quality and failure analytics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Engineering/SRE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G9 - Operational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Human handoff, support playbook and rollback/disable control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Product +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24. Required Follow-On Documents and Traceability</w:t>
      </w:r>
    </w:p>
    <w:tbl>
      <w:tblPr>
        <w:tblStyle w:val="Table4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Next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it must finalise from this wireframe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2. Product Requirements Document (PRD)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Goals, users, problem statements, product scope, prioritisation, KPIs, release phases and business acceptance criteria.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3. Functional Requirements Specification (FRS)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Requirement IDs for every function/state/permission/error path; detailed business rules and system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4. API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Exact REST/streaming contracts, schemas, auth, errors, idempotency, webhooks/events if used, Swagger/OpenAPI/Postman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5. Database Schema / ER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Conversation, message, citation/evidence, action draft, audit/feedback, knowledge metadata and retention relationships; reuse existing HR records rather than duplicating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6. Knowledge Base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Approved payroll policies, SOPs, FAQs, HR documents and compliance content with scope/version/effective-date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7. UI/UX Figma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Pixel-level components, responsive states, interaction prototypes, tokens, accessibility annotations and redlines corresponding to WF-01 through WF-14.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8. Technical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Deployment topology, model gateway, retrieval/search implementation, caching, storage, queues/eventing if used, security boundaries and availability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9. Prompt Engineering / AI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System instructions, prompt templates, tool policy, injection defences, refusal/escalation rules, evaluation sets, model/version governance and safe logging.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25. Engineering Decision Register for Approval</w:t>
      </w:r>
    </w:p>
    <w:tbl>
      <w:tblPr>
        <w:tblStyle w:val="Table44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Recommended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Product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Authenticated Zoiko HR capability; no public website chatbot in this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Working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Use “Zoiko HR Chatbot / Zoiko HR Assistant” as functional label until branding is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Execution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Typed tools/actions only; no arbitrary model-to-backend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Consequential action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Draft -&gt; review -&gt; confirm -&gt; revalidate -&gt; execute -&gt;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Policy answering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Approved/published knowledge only, with source evidence and explicit no-answer/conflict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System-of-record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No duplication of authoritative HR/Payroll/Time business data into chatbot-owned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AI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Exact model provider, search/vector store and eventing remain open for Technical Architecture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Long-term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Not included by default; requires separate retention/consent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5"/>
                <w:szCs w:val="15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8f3f2" w:val="clear"/>
            <w:tcMar>
              <w:top w:w="130.0" w:type="dxa"/>
              <w:bottom w:w="13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7a74"/>
                <w:sz w:val="16"/>
                <w:szCs w:val="16"/>
                <w:rtl w:val="0"/>
              </w:rPr>
              <w:t xml:space="preserve">APPROVAL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8"/>
                <w:szCs w:val="18"/>
                <w:rtl w:val="0"/>
              </w:rPr>
              <w:t xml:space="preserve">Approval of this document should freeze the interaction architecture and engineering doctrine, allowing the PRD to be produced next without re-litigating screen structure, trust model or action-safety patterns. The PRD will still define product priority, scope, KPIs and release sequencing.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Appendix A - Screen-to-Requirement Trace Seed</w:t>
      </w:r>
    </w:p>
    <w:tbl>
      <w:tblPr>
        <w:tblStyle w:val="Table4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Primary requirement families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Launcher, panel state, page context, keyboard/focus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Workspace, history, scope selector, conversation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Responsive/mobile, keyboard safe area,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Empty state, role-based starter prompts, trust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Grounded answers, citations, effective date/jurisdiction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No-evidence and retrieval-failure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Typed action draft, validation, review, confirmation, receipt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Authorisation denial and non-disclosure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Manager team scope and approval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Human handoff and context-sharing consent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History, deletion/retention, session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Admin knowledge publication, scope and sync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Feedback, reason codes, risk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WF-14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b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6"/>
                <w:szCs w:val="16"/>
                <w:rtl w:val="0"/>
              </w:rPr>
              <w:t xml:space="preserve">Degraded mode and core-product independence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pBdr>
          <w:bottom w:color="c9d6de" w:space="1" w:sz="6" w:val="single"/>
        </w:pBdr>
        <w:rPr/>
      </w:pPr>
      <w:r w:rsidDel="00000000" w:rsidR="00000000" w:rsidRPr="00000000">
        <w:rPr>
          <w:rtl w:val="0"/>
        </w:rPr>
        <w:t xml:space="preserve">Appendix B - Definition of Done for Engineering Wireframe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Every primary user class has a defined safe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Every canonical screen has a visible success, empty, error/restricted or degraded state where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Every mutation path has an explicit human confirmation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Every knowledge answer can represent evidence status, including no evidence and conflict.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Every connected system has a defined role as system of record rather than duplicated chatbot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The UI state model, integration inventory, acceptance criteria, QA matrix and release gates are sufficiently defined to support PRD/FRS decomposition.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259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8"/>
          <w:szCs w:val="18"/>
          <w:u w:val="none"/>
          <w:shd w:fill="auto" w:val="clear"/>
          <w:vertAlign w:val="baseline"/>
          <w:rtl w:val="0"/>
        </w:rPr>
        <w:t xml:space="preserve">Open infrastructure decisions are clearly labelled for the Technical Architecture document instead of being silently assumed.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bottom w:color="d7e0e6" w:space="1" w:sz="6" w:val="single"/>
        </w:pBdr>
        <w:spacing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425466"/>
          <w:sz w:val="16"/>
          <w:szCs w:val="16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ptos Mono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4212b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7"/>
      <w:tblW w:w="9936.0" w:type="dxa"/>
      <w:jc w:val="center"/>
      <w:tblLayout w:type="fixed"/>
      <w:tblLook w:val="0400"/>
    </w:tblPr>
    <w:tblGrid>
      <w:gridCol w:w="3312"/>
      <w:gridCol w:w="3312"/>
      <w:gridCol w:w="3312"/>
      <w:tblGridChange w:id="0">
        <w:tblGrid>
          <w:gridCol w:w="3312"/>
          <w:gridCol w:w="3312"/>
          <w:gridCol w:w="3312"/>
        </w:tblGrid>
      </w:tblGridChange>
    </w:tblGrid>
    <w:tr>
      <w:trPr>
        <w:cantSplit w:val="0"/>
        <w:tblHeader w:val="0"/>
      </w:trPr>
      <w:tc>
        <w:tcPr>
          <w:tcMar>
            <w:top w:w="3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375">
          <w:pPr>
            <w:jc w:val="left"/>
            <w:rPr/>
          </w:pPr>
          <w:r w:rsidDel="00000000" w:rsidR="00000000" w:rsidRPr="00000000">
            <w:rPr>
              <w:rFonts w:ascii="Aptos" w:cs="Aptos" w:eastAsia="Aptos" w:hAnsi="Aptos"/>
              <w:color w:val="425466"/>
              <w:sz w:val="14"/>
              <w:szCs w:val="14"/>
              <w:rtl w:val="0"/>
            </w:rPr>
            <w:t xml:space="preserve">Internal - Confidential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376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color w:val="425466"/>
              <w:sz w:val="14"/>
              <w:szCs w:val="14"/>
              <w:rtl w:val="0"/>
            </w:rPr>
            <w:t xml:space="preserve">ZHR-AI-EW-001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377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color w:val="425466"/>
              <w:sz w:val="14"/>
              <w:szCs w:val="14"/>
              <w:rtl w:val="0"/>
            </w:rPr>
            <w:t xml:space="preserve">Page </w:t>
          </w:r>
          <w:r w:rsidDel="00000000" w:rsidR="00000000" w:rsidRPr="00000000">
            <w:rPr>
              <w:rFonts w:ascii="Aptos" w:cs="Aptos" w:eastAsia="Aptos" w:hAnsi="Aptos"/>
              <w:color w:val="425466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7e0e6" w:space="1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4212b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25466"/>
        <w:sz w:val="15"/>
        <w:szCs w:val="15"/>
        <w:u w:val="none"/>
        <w:shd w:fill="auto" w:val="clear"/>
        <w:vertAlign w:val="baseline"/>
        <w:rtl w:val="0"/>
      </w:rPr>
      <w:t xml:space="preserve">ZOIKO HR  |  PRODUCT +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4212b"/>
        <w:sz w:val="19"/>
        <w:szCs w:val="19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Play" w:cs="Play" w:eastAsia="Play" w:hAnsi="Play"/>
      <w:b w:val="1"/>
      <w:bCs w:val="1"/>
      <w:color w:val="17324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7a74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Rule="auto"/>
    </w:pPr>
    <w:rPr>
      <w:rFonts w:ascii="Aptos" w:cs="Aptos" w:eastAsia="Aptos" w:hAnsi="Aptos"/>
      <w:b w:val="1"/>
      <w:bCs w:val="1"/>
      <w:color w:val="425466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60" w:before="120" w:line="240" w:lineRule="auto"/>
    </w:pPr>
    <w:rPr>
      <w:rFonts w:ascii="Play" w:cs="Play" w:eastAsia="Play" w:hAnsi="Play"/>
      <w:b w:val="1"/>
      <w:bCs w:val="1"/>
      <w:color w:val="17324d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