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0b1220"/>
          <w:sz w:val="60"/>
          <w:szCs w:val="60"/>
          <w:rtl w:val="0"/>
        </w:rPr>
        <w:t xml:space="preserve">ZOIKOLOGIA™</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d18a16"/>
          <w:sz w:val="34"/>
          <w:szCs w:val="34"/>
          <w:rtl w:val="0"/>
        </w:rPr>
        <w:t xml:space="preserve">with Kriton™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172033"/>
          <w:sz w:val="30"/>
          <w:szCs w:val="30"/>
          <w:rtl w:val="0"/>
        </w:rPr>
        <w:t xml:space="preserve">Engineering Tutorial, Technical Architecture &amp; Implementation Guide</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tbl>
      <w:tblPr>
        <w:tblStyle w:val="Table1"/>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005">
            <w:pPr>
              <w:spacing w:after="0" w:line="240" w:lineRule="auto"/>
              <w:jc w:val="left"/>
              <w:rPr/>
            </w:pPr>
            <w:r w:rsidDel="00000000" w:rsidR="00000000" w:rsidRPr="00000000">
              <w:rPr>
                <w:b w:val="1"/>
                <w:bCs w:val="1"/>
                <w:color w:val="ffffff"/>
                <w:sz w:val="17"/>
                <w:szCs w:val="17"/>
                <w:rtl w:val="0"/>
              </w:rPr>
              <w:t xml:space="preserve">Field</w:t>
            </w:r>
            <w:r w:rsidDel="00000000" w:rsidR="00000000" w:rsidRPr="00000000">
              <w:rPr>
                <w:rtl w:val="0"/>
              </w:rPr>
            </w:r>
          </w:p>
        </w:tc>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006">
            <w:pPr>
              <w:spacing w:after="0" w:line="240" w:lineRule="auto"/>
              <w:jc w:val="left"/>
              <w:rPr/>
            </w:pPr>
            <w:r w:rsidDel="00000000" w:rsidR="00000000" w:rsidRPr="00000000">
              <w:rPr>
                <w:b w:val="1"/>
                <w:bCs w:val="1"/>
                <w:color w:val="ffffff"/>
                <w:sz w:val="17"/>
                <w:szCs w:val="17"/>
                <w:rtl w:val="0"/>
              </w:rPr>
              <w:t xml:space="preserve">Value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07">
            <w:pPr>
              <w:spacing w:after="0" w:line="240" w:lineRule="auto"/>
              <w:jc w:val="left"/>
              <w:rPr/>
            </w:pPr>
            <w:r w:rsidDel="00000000" w:rsidR="00000000" w:rsidRPr="00000000">
              <w:rPr>
                <w:b w:val="0"/>
                <w:bCs w:val="0"/>
                <w:color w:val="1f2933"/>
                <w:sz w:val="17"/>
                <w:szCs w:val="17"/>
                <w:rtl w:val="0"/>
              </w:rPr>
              <w:t xml:space="preserve">Document Classification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08">
            <w:pPr>
              <w:spacing w:after="0" w:line="240" w:lineRule="auto"/>
              <w:jc w:val="left"/>
              <w:rPr/>
            </w:pPr>
            <w:r w:rsidDel="00000000" w:rsidR="00000000" w:rsidRPr="00000000">
              <w:rPr>
                <w:b w:val="0"/>
                <w:bCs w:val="0"/>
                <w:color w:val="1f2933"/>
                <w:sz w:val="17"/>
                <w:szCs w:val="17"/>
                <w:rtl w:val="0"/>
              </w:rPr>
              <w:t xml:space="preserve">Engineering Specification — Institutional Grade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09">
            <w:pPr>
              <w:spacing w:after="0" w:line="240" w:lineRule="auto"/>
              <w:jc w:val="left"/>
              <w:rPr/>
            </w:pPr>
            <w:r w:rsidDel="00000000" w:rsidR="00000000" w:rsidRPr="00000000">
              <w:rPr>
                <w:b w:val="0"/>
                <w:bCs w:val="0"/>
                <w:color w:val="1f2933"/>
                <w:sz w:val="17"/>
                <w:szCs w:val="17"/>
                <w:rtl w:val="0"/>
              </w:rPr>
              <w:t xml:space="preserve">Prepared For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0A">
            <w:pPr>
              <w:spacing w:after="0" w:line="240" w:lineRule="auto"/>
              <w:jc w:val="left"/>
              <w:rPr/>
            </w:pPr>
            <w:r w:rsidDel="00000000" w:rsidR="00000000" w:rsidRPr="00000000">
              <w:rPr>
                <w:b w:val="0"/>
                <w:bCs w:val="0"/>
                <w:color w:val="1f2933"/>
                <w:sz w:val="17"/>
                <w:szCs w:val="17"/>
                <w:rtl w:val="0"/>
              </w:rPr>
              <w:t xml:space="preserve">Engineering Leadership, CTO, Technical Architects, Product Leadership, Security, Risk, QA</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0B">
            <w:pPr>
              <w:spacing w:after="0" w:line="240" w:lineRule="auto"/>
              <w:jc w:val="left"/>
              <w:rPr/>
            </w:pPr>
            <w:r w:rsidDel="00000000" w:rsidR="00000000" w:rsidRPr="00000000">
              <w:rPr>
                <w:b w:val="0"/>
                <w:bCs w:val="0"/>
                <w:color w:val="1f2933"/>
                <w:sz w:val="17"/>
                <w:szCs w:val="17"/>
                <w:rtl w:val="0"/>
              </w:rPr>
              <w:t xml:space="preserve">Version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0C">
            <w:pPr>
              <w:spacing w:after="0" w:line="240" w:lineRule="auto"/>
              <w:jc w:val="left"/>
              <w:rPr/>
            </w:pPr>
            <w:r w:rsidDel="00000000" w:rsidR="00000000" w:rsidRPr="00000000">
              <w:rPr>
                <w:b w:val="0"/>
                <w:bCs w:val="0"/>
                <w:color w:val="1f2933"/>
                <w:sz w:val="17"/>
                <w:szCs w:val="17"/>
                <w:rtl w:val="0"/>
              </w:rPr>
              <w:t xml:space="preserve">Final Refined Build Specification v1.0</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0D">
            <w:pPr>
              <w:spacing w:after="0" w:line="240" w:lineRule="auto"/>
              <w:jc w:val="left"/>
              <w:rPr/>
            </w:pPr>
            <w:r w:rsidDel="00000000" w:rsidR="00000000" w:rsidRPr="00000000">
              <w:rPr>
                <w:b w:val="0"/>
                <w:bCs w:val="0"/>
                <w:color w:val="1f2933"/>
                <w:sz w:val="17"/>
                <w:szCs w:val="17"/>
                <w:rtl w:val="0"/>
              </w:rPr>
              <w:t xml:space="preserve">Date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0E">
            <w:pPr>
              <w:spacing w:after="0" w:line="240" w:lineRule="auto"/>
              <w:jc w:val="left"/>
              <w:rPr/>
            </w:pPr>
            <w:r w:rsidDel="00000000" w:rsidR="00000000" w:rsidRPr="00000000">
              <w:rPr>
                <w:b w:val="0"/>
                <w:bCs w:val="0"/>
                <w:color w:val="1f2933"/>
                <w:sz w:val="17"/>
                <w:szCs w:val="17"/>
                <w:rtl w:val="0"/>
              </w:rPr>
              <w:t xml:space="preserve">May 2026</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0F">
            <w:pPr>
              <w:spacing w:after="0" w:line="240" w:lineRule="auto"/>
              <w:jc w:val="left"/>
              <w:rPr/>
            </w:pPr>
            <w:r w:rsidDel="00000000" w:rsidR="00000000" w:rsidRPr="00000000">
              <w:rPr>
                <w:b w:val="0"/>
                <w:bCs w:val="0"/>
                <w:color w:val="1f2933"/>
                <w:sz w:val="17"/>
                <w:szCs w:val="17"/>
                <w:rtl w:val="0"/>
              </w:rPr>
              <w:t xml:space="preserve">Naming Control</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10">
            <w:pPr>
              <w:spacing w:after="0" w:line="240" w:lineRule="auto"/>
              <w:jc w:val="left"/>
              <w:rPr/>
            </w:pPr>
            <w:r w:rsidDel="00000000" w:rsidR="00000000" w:rsidRPr="00000000">
              <w:rPr>
                <w:b w:val="0"/>
                <w:bCs w:val="0"/>
                <w:color w:val="1f2933"/>
                <w:sz w:val="17"/>
                <w:szCs w:val="17"/>
                <w:rtl w:val="0"/>
              </w:rPr>
              <w:t xml:space="preserve">Platform: ZoikoLogia™ | Advisor: Kriton™. Do not use “Zaikologia.”</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11">
            <w:pPr>
              <w:spacing w:after="0" w:line="240" w:lineRule="auto"/>
              <w:jc w:val="left"/>
              <w:rPr/>
            </w:pPr>
            <w:r w:rsidDel="00000000" w:rsidR="00000000" w:rsidRPr="00000000">
              <w:rPr>
                <w:b w:val="0"/>
                <w:bCs w:val="0"/>
                <w:color w:val="1f2933"/>
                <w:sz w:val="17"/>
                <w:szCs w:val="17"/>
                <w:rtl w:val="0"/>
              </w:rPr>
              <w:t xml:space="preserve">Implementation Status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12">
            <w:pPr>
              <w:spacing w:after="0" w:line="240" w:lineRule="auto"/>
              <w:jc w:val="left"/>
              <w:rPr/>
            </w:pPr>
            <w:r w:rsidDel="00000000" w:rsidR="00000000" w:rsidRPr="00000000">
              <w:rPr>
                <w:b w:val="0"/>
                <w:bCs w:val="0"/>
                <w:color w:val="1f2933"/>
                <w:sz w:val="17"/>
                <w:szCs w:val="17"/>
                <w:rtl w:val="0"/>
              </w:rPr>
              <w:t xml:space="preserve">Build-control document. Downstream approved documents must be prepared only when instructed.</w:t>
            </w: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i w:val="1"/>
          <w:iCs w:val="1"/>
          <w:color w:val="475569"/>
          <w:sz w:val="16"/>
          <w:szCs w:val="16"/>
          <w:rtl w:val="0"/>
        </w:rPr>
        <w:t xml:space="preserve">Confidential — Zoiko Group / Zoiko Tech Inc.</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1. Executive Summary for Engineering Leadership</w:t>
      </w:r>
    </w:p>
    <w:p w:rsidR="00000000" w:rsidDel="00000000" w:rsidP="00000000" w:rsidRDefault="00000000" w:rsidRPr="00000000" w14:paraId="00000017">
      <w:pPr>
        <w:rPr/>
      </w:pPr>
      <w:r w:rsidDel="00000000" w:rsidR="00000000" w:rsidRPr="00000000">
        <w:rPr>
          <w:rtl w:val="0"/>
        </w:rPr>
        <w:t xml:space="preserve">ZoikoLogia™ is Zoiko’s governed professional accounting intelligence platform. Kriton™ is the embedded professional judgment advisor that users interact with. The product must not behave like a general-purpose chatbot, and it must not answer regulated or technical accounting, audit, tax, payroll, ethics, compliance, or syllabus questions from model memory alone.</w:t>
      </w:r>
    </w:p>
    <w:p w:rsidR="00000000" w:rsidDel="00000000" w:rsidP="00000000" w:rsidRDefault="00000000" w:rsidRPr="00000000" w14:paraId="00000018">
      <w:pPr>
        <w:rPr/>
      </w:pPr>
      <w:r w:rsidDel="00000000" w:rsidR="00000000" w:rsidRPr="00000000">
        <w:rPr>
          <w:rtl w:val="0"/>
        </w:rPr>
        <w:t xml:space="preserve">The engineering team is building a source-grounded, jurisdiction-aware, syllabus-aware, auditable and risk-controlled answer system. The foundation is not the chat interface. The foundation is source governance, retrieval, risk control, auditability, and reproducibility.</w:t>
      </w:r>
    </w:p>
    <w:tbl>
      <w:tblPr>
        <w:tblStyle w:val="Table2"/>
        <w:tblW w:w="10512.0" w:type="dxa"/>
        <w:jc w:val="center"/>
        <w:tblLayout w:type="fixed"/>
        <w:tblLook w:val="0400"/>
      </w:tblPr>
      <w:tblGrid>
        <w:gridCol w:w="10512"/>
        <w:tblGridChange w:id="0">
          <w:tblGrid>
            <w:gridCol w:w="10512"/>
          </w:tblGrid>
        </w:tblGridChange>
      </w:tblGrid>
      <w:tr>
        <w:trPr>
          <w:cantSplit w:val="0"/>
          <w:tblHeader w:val="1"/>
        </w:trPr>
        <w:tc>
          <w:tcPr>
            <w:tcBorders>
              <w:top w:color="0b1220" w:space="0" w:sz="8" w:val="single"/>
              <w:left w:color="0b1220" w:space="0" w:sz="8" w:val="single"/>
              <w:bottom w:color="0b1220" w:space="0" w:sz="8" w:val="single"/>
              <w:right w:color="0b1220" w:space="0" w:sz="8" w:val="single"/>
            </w:tcBorders>
            <w:shd w:fill="f4f8fa" w:val="clear"/>
          </w:tcPr>
          <w:p w:rsidR="00000000" w:rsidDel="00000000" w:rsidP="00000000" w:rsidRDefault="00000000" w:rsidRPr="00000000" w14:paraId="00000019">
            <w:pPr>
              <w:spacing w:before="80" w:lineRule="auto"/>
              <w:rPr/>
            </w:pPr>
            <w:r w:rsidDel="00000000" w:rsidR="00000000" w:rsidRPr="00000000">
              <w:rPr>
                <w:b w:val="1"/>
                <w:bCs w:val="1"/>
                <w:color w:val="0b1220"/>
                <w:sz w:val="20"/>
                <w:szCs w:val="20"/>
                <w:rtl w:val="0"/>
              </w:rPr>
              <w:t xml:space="preserve">Non-Negotiable Build Rule</w:t>
            </w: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color w:val="1f2933"/>
                <w:sz w:val="17"/>
                <w:szCs w:val="17"/>
                <w:rtl w:val="0"/>
              </w:rPr>
              <w:t xml:space="preserve">For technical or regulated topics: retrieve first, validate source rights and effective dates, compose through controlled templates, classify risk, cite the source basis, log the answer, and escalate when required.</w:t>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tbl>
      <w:tblPr>
        <w:tblStyle w:val="Table3"/>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1"/>
        </w:trPr>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01C">
            <w:pPr>
              <w:spacing w:after="0" w:line="240" w:lineRule="auto"/>
              <w:jc w:val="left"/>
              <w:rPr/>
            </w:pPr>
            <w:r w:rsidDel="00000000" w:rsidR="00000000" w:rsidRPr="00000000">
              <w:rPr>
                <w:b w:val="1"/>
                <w:bCs w:val="1"/>
                <w:color w:val="ffffff"/>
                <w:sz w:val="16"/>
                <w:szCs w:val="16"/>
                <w:rtl w:val="0"/>
              </w:rPr>
              <w:t xml:space="preserve">System</w:t>
            </w:r>
            <w:r w:rsidDel="00000000" w:rsidR="00000000" w:rsidRPr="00000000">
              <w:rPr>
                <w:rtl w:val="0"/>
              </w:rPr>
            </w:r>
          </w:p>
        </w:tc>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01D">
            <w:pPr>
              <w:spacing w:after="0" w:line="240" w:lineRule="auto"/>
              <w:jc w:val="left"/>
              <w:rPr/>
            </w:pPr>
            <w:r w:rsidDel="00000000" w:rsidR="00000000" w:rsidRPr="00000000">
              <w:rPr>
                <w:b w:val="1"/>
                <w:bCs w:val="1"/>
                <w:color w:val="ffffff"/>
                <w:sz w:val="16"/>
                <w:szCs w:val="16"/>
                <w:rtl w:val="0"/>
              </w:rPr>
              <w:t xml:space="preserve">Function</w:t>
            </w:r>
            <w:r w:rsidDel="00000000" w:rsidR="00000000" w:rsidRPr="00000000">
              <w:rPr>
                <w:rtl w:val="0"/>
              </w:rPr>
            </w:r>
          </w:p>
        </w:tc>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01E">
            <w:pPr>
              <w:spacing w:after="0" w:line="240" w:lineRule="auto"/>
              <w:jc w:val="left"/>
              <w:rPr/>
            </w:pPr>
            <w:r w:rsidDel="00000000" w:rsidR="00000000" w:rsidRPr="00000000">
              <w:rPr>
                <w:b w:val="1"/>
                <w:bCs w:val="1"/>
                <w:color w:val="ffffff"/>
                <w:sz w:val="16"/>
                <w:szCs w:val="16"/>
                <w:rtl w:val="0"/>
              </w:rPr>
              <w:t xml:space="preserve">Release Priority</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1F">
            <w:pPr>
              <w:spacing w:after="0" w:line="240" w:lineRule="auto"/>
              <w:jc w:val="left"/>
              <w:rPr/>
            </w:pPr>
            <w:r w:rsidDel="00000000" w:rsidR="00000000" w:rsidRPr="00000000">
              <w:rPr>
                <w:b w:val="0"/>
                <w:bCs w:val="0"/>
                <w:color w:val="1f2933"/>
                <w:sz w:val="16"/>
                <w:szCs w:val="16"/>
                <w:rtl w:val="0"/>
              </w:rPr>
              <w:t xml:space="preserve">Knowledge System</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20">
            <w:pPr>
              <w:spacing w:after="0" w:line="240" w:lineRule="auto"/>
              <w:jc w:val="left"/>
              <w:rPr/>
            </w:pPr>
            <w:r w:rsidDel="00000000" w:rsidR="00000000" w:rsidRPr="00000000">
              <w:rPr>
                <w:b w:val="0"/>
                <w:bCs w:val="0"/>
                <w:color w:val="1f2933"/>
                <w:sz w:val="16"/>
                <w:szCs w:val="16"/>
                <w:rtl w:val="0"/>
              </w:rPr>
              <w:t xml:space="preserve">Approved standards, syllabuses, examples, practice intelligence, metadata, licensing, version control, and review status.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21">
            <w:pPr>
              <w:spacing w:after="0" w:line="240" w:lineRule="auto"/>
              <w:jc w:val="left"/>
              <w:rPr/>
            </w:pPr>
            <w:r w:rsidDel="00000000" w:rsidR="00000000" w:rsidRPr="00000000">
              <w:rPr>
                <w:b w:val="0"/>
                <w:bCs w:val="0"/>
                <w:color w:val="1f2933"/>
                <w:sz w:val="16"/>
                <w:szCs w:val="16"/>
                <w:rtl w:val="0"/>
              </w:rPr>
              <w:t xml:space="preserve">Critical path</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22">
            <w:pPr>
              <w:spacing w:after="0" w:line="240" w:lineRule="auto"/>
              <w:jc w:val="left"/>
              <w:rPr/>
            </w:pPr>
            <w:r w:rsidDel="00000000" w:rsidR="00000000" w:rsidRPr="00000000">
              <w:rPr>
                <w:b w:val="0"/>
                <w:bCs w:val="0"/>
                <w:color w:val="1f2933"/>
                <w:sz w:val="16"/>
                <w:szCs w:val="16"/>
                <w:rtl w:val="0"/>
              </w:rPr>
              <w:t xml:space="preserve">Retrieval Engine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23">
            <w:pPr>
              <w:spacing w:after="0" w:line="240" w:lineRule="auto"/>
              <w:jc w:val="left"/>
              <w:rPr/>
            </w:pPr>
            <w:r w:rsidDel="00000000" w:rsidR="00000000" w:rsidRPr="00000000">
              <w:rPr>
                <w:b w:val="0"/>
                <w:bCs w:val="0"/>
                <w:color w:val="1f2933"/>
                <w:sz w:val="16"/>
                <w:szCs w:val="16"/>
                <w:rtl w:val="0"/>
              </w:rPr>
              <w:t xml:space="preserve">Semantic and metadata retrieval by topic, source authority, jurisdiction, license status, effective date, and risk context.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24">
            <w:pPr>
              <w:spacing w:after="0" w:line="240" w:lineRule="auto"/>
              <w:jc w:val="left"/>
              <w:rPr/>
            </w:pPr>
            <w:r w:rsidDel="00000000" w:rsidR="00000000" w:rsidRPr="00000000">
              <w:rPr>
                <w:b w:val="0"/>
                <w:bCs w:val="0"/>
                <w:color w:val="1f2933"/>
                <w:sz w:val="16"/>
                <w:szCs w:val="16"/>
                <w:rtl w:val="0"/>
              </w:rPr>
              <w:t xml:space="preserve">Critical path</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25">
            <w:pPr>
              <w:spacing w:after="0" w:line="240" w:lineRule="auto"/>
              <w:jc w:val="left"/>
              <w:rPr/>
            </w:pPr>
            <w:r w:rsidDel="00000000" w:rsidR="00000000" w:rsidRPr="00000000">
              <w:rPr>
                <w:b w:val="0"/>
                <w:bCs w:val="0"/>
                <w:color w:val="1f2933"/>
                <w:sz w:val="16"/>
                <w:szCs w:val="16"/>
                <w:rtl w:val="0"/>
              </w:rPr>
              <w:t xml:space="preserve">Answer Composition Engine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26">
            <w:pPr>
              <w:spacing w:after="0" w:line="240" w:lineRule="auto"/>
              <w:jc w:val="left"/>
              <w:rPr/>
            </w:pPr>
            <w:r w:rsidDel="00000000" w:rsidR="00000000" w:rsidRPr="00000000">
              <w:rPr>
                <w:b w:val="0"/>
                <w:bCs w:val="0"/>
                <w:color w:val="1f2933"/>
                <w:sz w:val="16"/>
                <w:szCs w:val="16"/>
                <w:rtl w:val="0"/>
              </w:rPr>
              <w:t xml:space="preserve">Kriton™ controlled answer templates for Learning, Practice, Workflow, and Review modes.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27">
            <w:pPr>
              <w:spacing w:after="0" w:line="240" w:lineRule="auto"/>
              <w:jc w:val="left"/>
              <w:rPr/>
            </w:pPr>
            <w:r w:rsidDel="00000000" w:rsidR="00000000" w:rsidRPr="00000000">
              <w:rPr>
                <w:b w:val="0"/>
                <w:bCs w:val="0"/>
                <w:color w:val="1f2933"/>
                <w:sz w:val="16"/>
                <w:szCs w:val="16"/>
                <w:rtl w:val="0"/>
              </w:rPr>
              <w:t xml:space="preserve">Critical path</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28">
            <w:pPr>
              <w:spacing w:after="0" w:line="240" w:lineRule="auto"/>
              <w:jc w:val="left"/>
              <w:rPr/>
            </w:pPr>
            <w:r w:rsidDel="00000000" w:rsidR="00000000" w:rsidRPr="00000000">
              <w:rPr>
                <w:b w:val="0"/>
                <w:bCs w:val="0"/>
                <w:color w:val="1f2933"/>
                <w:sz w:val="16"/>
                <w:szCs w:val="16"/>
                <w:rtl w:val="0"/>
              </w:rPr>
              <w:t xml:space="preserve">Risk &amp; Escalation Engine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29">
            <w:pPr>
              <w:spacing w:after="0" w:line="240" w:lineRule="auto"/>
              <w:jc w:val="left"/>
              <w:rPr/>
            </w:pPr>
            <w:r w:rsidDel="00000000" w:rsidR="00000000" w:rsidRPr="00000000">
              <w:rPr>
                <w:b w:val="0"/>
                <w:bCs w:val="0"/>
                <w:color w:val="1f2933"/>
                <w:sz w:val="16"/>
                <w:szCs w:val="16"/>
                <w:rtl w:val="0"/>
              </w:rPr>
              <w:t xml:space="preserve">Risk classification, advice-boundary controls, restricted-answer rules, and human escalation routing.</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2A">
            <w:pPr>
              <w:spacing w:after="0" w:line="240" w:lineRule="auto"/>
              <w:jc w:val="left"/>
              <w:rPr/>
            </w:pPr>
            <w:r w:rsidDel="00000000" w:rsidR="00000000" w:rsidRPr="00000000">
              <w:rPr>
                <w:b w:val="0"/>
                <w:bCs w:val="0"/>
                <w:color w:val="1f2933"/>
                <w:sz w:val="16"/>
                <w:szCs w:val="16"/>
                <w:rtl w:val="0"/>
              </w:rPr>
              <w:t xml:space="preserve">Critical path</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2B">
            <w:pPr>
              <w:spacing w:after="0" w:line="240" w:lineRule="auto"/>
              <w:jc w:val="left"/>
              <w:rPr/>
            </w:pPr>
            <w:r w:rsidDel="00000000" w:rsidR="00000000" w:rsidRPr="00000000">
              <w:rPr>
                <w:b w:val="0"/>
                <w:bCs w:val="0"/>
                <w:color w:val="1f2933"/>
                <w:sz w:val="16"/>
                <w:szCs w:val="16"/>
                <w:rtl w:val="0"/>
              </w:rPr>
              <w:t xml:space="preserve">Audit &amp; Governance System</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2C">
            <w:pPr>
              <w:spacing w:after="0" w:line="240" w:lineRule="auto"/>
              <w:jc w:val="left"/>
              <w:rPr/>
            </w:pPr>
            <w:r w:rsidDel="00000000" w:rsidR="00000000" w:rsidRPr="00000000">
              <w:rPr>
                <w:b w:val="0"/>
                <w:bCs w:val="0"/>
                <w:color w:val="1f2933"/>
                <w:sz w:val="16"/>
                <w:szCs w:val="16"/>
                <w:rtl w:val="0"/>
              </w:rPr>
              <w:t xml:space="preserve">Immutable query, source, answer, model, prompt, risk, escalation, feedback, and review records.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2D">
            <w:pPr>
              <w:spacing w:after="0" w:line="240" w:lineRule="auto"/>
              <w:jc w:val="left"/>
              <w:rPr/>
            </w:pPr>
            <w:r w:rsidDel="00000000" w:rsidR="00000000" w:rsidRPr="00000000">
              <w:rPr>
                <w:b w:val="0"/>
                <w:bCs w:val="0"/>
                <w:color w:val="1f2933"/>
                <w:sz w:val="16"/>
                <w:szCs w:val="16"/>
                <w:rtl w:val="0"/>
              </w:rPr>
              <w:t xml:space="preserve">Critical path</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2E">
            <w:pPr>
              <w:spacing w:after="0" w:line="240" w:lineRule="auto"/>
              <w:jc w:val="left"/>
              <w:rPr/>
            </w:pPr>
            <w:r w:rsidDel="00000000" w:rsidR="00000000" w:rsidRPr="00000000">
              <w:rPr>
                <w:b w:val="0"/>
                <w:bCs w:val="0"/>
                <w:color w:val="1f2933"/>
                <w:sz w:val="16"/>
                <w:szCs w:val="16"/>
                <w:rtl w:val="0"/>
              </w:rPr>
              <w:t xml:space="preserve">ZoikoSuite Integration Layer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2F">
            <w:pPr>
              <w:spacing w:after="0" w:line="240" w:lineRule="auto"/>
              <w:jc w:val="left"/>
              <w:rPr/>
            </w:pPr>
            <w:r w:rsidDel="00000000" w:rsidR="00000000" w:rsidRPr="00000000">
              <w:rPr>
                <w:b w:val="0"/>
                <w:bCs w:val="0"/>
                <w:color w:val="1f2933"/>
                <w:sz w:val="16"/>
                <w:szCs w:val="16"/>
                <w:rtl w:val="0"/>
              </w:rPr>
              <w:t xml:space="preserve">Workflow-native guidance using tenant-isolated context and permission-bound APIs.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30">
            <w:pPr>
              <w:spacing w:after="0" w:line="240" w:lineRule="auto"/>
              <w:jc w:val="left"/>
              <w:rPr/>
            </w:pPr>
            <w:r w:rsidDel="00000000" w:rsidR="00000000" w:rsidRPr="00000000">
              <w:rPr>
                <w:b w:val="0"/>
                <w:bCs w:val="0"/>
                <w:color w:val="1f2933"/>
                <w:sz w:val="16"/>
                <w:szCs w:val="16"/>
                <w:rtl w:val="0"/>
              </w:rPr>
              <w:t xml:space="preserve">Phase 2 after core governance passes</w:t>
            </w:r>
            <w:r w:rsidDel="00000000" w:rsidR="00000000" w:rsidRPr="00000000">
              <w:rPr>
                <w:rtl w:val="0"/>
              </w:rPr>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t xml:space="preserve">2. Critical Refinements Incorporated</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Correct naming: the platform is ZoikoLogia™. The spelling “Zaikologia” is rejected and must not be used in code, repositories, domains, UI, database enums, or documentation.</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The build sequence is governance-first. Do not build a polished chatbot UI before the source, retrieval, risk, audit, and reproducibility systems are working.</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Open-ended generation is prohibited for regulated content. Kriton™ may explain retrieved content, but it must not invent accounting standards, tax rules, audit requirements, or syllabus content.</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Classification cannot rely only on BERT/RoBERTa. The classifier must combine LLM classification, rules, model-based classification, deterministic checks, and confidence-based clarification prompts.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Source licensing is a blocking dependency. Professional-body syllabuses and official materials require rights controls before ingestion or display.</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Claims of SOC 2, ISO 27001, GDPR, or other compliance status must be expressed as readiness targets until formally certified.</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3"/>
          <w:sz w:val="18"/>
          <w:szCs w:val="18"/>
          <w:u w:val="none"/>
          <w:shd w:fill="auto" w:val="clear"/>
          <w:vertAlign w:val="baseline"/>
          <w:rtl w:val="0"/>
        </w:rPr>
        <w:t xml:space="preserve">API and schema examples in this document are implementation blueprints, not final contracts. The approved API Specification and Data Model documents must finalize them.</w:t>
      </w: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tl w:val="0"/>
        </w:rPr>
        <w:t xml:space="preserve">3. High-Level Architecture</w:t>
      </w:r>
    </w:p>
    <w:p w:rsidR="00000000" w:rsidDel="00000000" w:rsidP="00000000" w:rsidRDefault="00000000" w:rsidRPr="00000000" w14:paraId="0000003B">
      <w:pPr>
        <w:rPr/>
      </w:pPr>
      <w:r w:rsidDel="00000000" w:rsidR="00000000" w:rsidRPr="00000000">
        <w:rPr>
          <w:rtl w:val="0"/>
        </w:rPr>
        <w:t xml:space="preserve">ZoikoLogia™ should be implemented as a modular, service-oriented platform. The architecture must support standalone use, ZoikoSuite embedded workflows, future API licensing, institutional training partnerships, and enterprise audit requirements.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Play" w:cs="Play" w:eastAsia="Play" w:hAnsi="Play"/>
          <w:b w:val="1"/>
          <w:bCs w:val="1"/>
          <w:i w:val="0"/>
          <w:iCs w:val="0"/>
          <w:smallCaps w:val="0"/>
          <w:strike w:val="0"/>
          <w:color w:val="172033"/>
          <w:sz w:val="18"/>
          <w:szCs w:val="18"/>
          <w:u w:val="none"/>
          <w:shd w:fill="auto" w:val="clear"/>
          <w:vertAlign w:val="baseline"/>
        </w:rPr>
      </w:pPr>
      <w:r w:rsidDel="00000000" w:rsidR="00000000" w:rsidRPr="00000000">
        <w:rPr>
          <w:rFonts w:ascii="Play" w:cs="Play" w:eastAsia="Play" w:hAnsi="Play"/>
          <w:b w:val="1"/>
          <w:bCs w:val="1"/>
          <w:i w:val="0"/>
          <w:iCs w:val="0"/>
          <w:smallCaps w:val="0"/>
          <w:strike w:val="0"/>
          <w:color w:val="172033"/>
          <w:sz w:val="18"/>
          <w:szCs w:val="18"/>
          <w:u w:val="none"/>
          <w:shd w:fill="auto" w:val="clear"/>
          <w:vertAlign w:val="baseline"/>
          <w:rtl w:val="0"/>
        </w:rPr>
        <w:t xml:space="preserve">Architecture Flow</w:t>
      </w:r>
    </w:p>
    <w:tbl>
      <w:tblPr>
        <w:tblStyle w:val="Table4"/>
        <w:tblW w:w="10512.0" w:type="dxa"/>
        <w:jc w:val="center"/>
        <w:tblLayout w:type="fixed"/>
        <w:tblLook w:val="0400"/>
      </w:tblPr>
      <w:tblGrid>
        <w:gridCol w:w="10512"/>
        <w:tblGridChange w:id="0">
          <w:tblGrid>
            <w:gridCol w:w="10512"/>
          </w:tblGrid>
        </w:tblGridChange>
      </w:tblGrid>
      <w:tr>
        <w:trPr>
          <w:cantSplit w:val="0"/>
          <w:tblHeader w:val="1"/>
        </w:trPr>
        <w:tc>
          <w:tcPr>
            <w:tcBorders>
              <w:top w:color="cad6dd" w:space="0" w:sz="4" w:val="single"/>
              <w:left w:color="cad6dd" w:space="0" w:sz="4" w:val="single"/>
              <w:bottom w:color="cad6dd" w:space="0" w:sz="4" w:val="single"/>
              <w:right w:color="cad6dd" w:space="0" w:sz="4" w:val="single"/>
            </w:tcBorders>
            <w:shd w:fill="f3f6f8" w:val="clear"/>
          </w:tcPr>
          <w:p w:rsidR="00000000" w:rsidDel="00000000" w:rsidP="00000000" w:rsidRDefault="00000000" w:rsidRPr="00000000" w14:paraId="0000003D">
            <w:pPr>
              <w:spacing w:after="60" w:before="60" w:lineRule="auto"/>
              <w:rPr/>
            </w:pPr>
            <w:r w:rsidDel="00000000" w:rsidR="00000000" w:rsidRPr="00000000">
              <w:rPr>
                <w:rFonts w:ascii="Consolas" w:cs="Consolas" w:eastAsia="Consolas" w:hAnsi="Consolas"/>
                <w:color w:val="102033"/>
                <w:sz w:val="14"/>
                <w:szCs w:val="14"/>
                <w:rtl w:val="0"/>
              </w:rPr>
              <w:t xml:space="preserve">User Interface Layer</w:t>
              <w:br w:type="textWrapping"/>
              <w:t xml:space="preserve">  Web app | Mobile | ZoikoSuite embedded panel | Admin console | API gateway</w:t>
              <w:br w:type="textWrapping"/>
              <w:t xml:space="preserve">        ↓</w:t>
              <w:br w:type="textWrapping"/>
              <w:t xml:space="preserve">Query Classification &amp; Routing Layer</w:t>
              <w:br w:type="textWrapping"/>
              <w:t xml:space="preserve">  Role detection | Topic classification | Jurisdiction gate | Mode selection | Risk pre-check</w:t>
              <w:br w:type="textWrapping"/>
              <w:t xml:space="preserve">        ↓</w:t>
              <w:br w:type="textWrapping"/>
              <w:t xml:space="preserve">Retrieval + Risk + Escalation Layer</w:t>
              <w:br w:type="textWrapping"/>
              <w:t xml:space="preserve">  Approved-source retrieval | Metadata filters | Source licensing | Risk rules | Human escalation</w:t>
              <w:br w:type="textWrapping"/>
              <w:t xml:space="preserve">        ↓</w:t>
              <w:br w:type="textWrapping"/>
              <w:t xml:space="preserve">Kriton™ Answer Composition Engine</w:t>
              <w:br w:type="textWrapping"/>
              <w:t xml:space="preserve">  Template selection | Source-grounded explanation | Worked example | Citations | Evidence prompts</w:t>
              <w:br w:type="textWrapping"/>
              <w:t xml:space="preserve">        ↓</w:t>
              <w:br w:type="textWrapping"/>
              <w:t xml:space="preserve">Knowledge Layer</w:t>
              <w:br w:type="textWrapping"/>
              <w:t xml:space="preserve">  Standards | Syllabuses | Jurisdiction packs | Zoiko practice intelligence | ZoikoSuite context</w:t>
              <w:br w:type="textWrapping"/>
              <w:t xml:space="preserve">        ↓</w:t>
              <w:br w:type="textWrapping"/>
              <w:t xml:space="preserve">Governance &amp; Audit Layer</w:t>
              <w:br w:type="textWrapping"/>
              <w:t xml:space="preserve">  Immutable logs | Source bundles | Model/prompt version | Risk decisions | Feedback | Reproducibility</w:t>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1"/>
        </w:trPr>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03F">
            <w:pPr>
              <w:spacing w:after="0" w:line="240" w:lineRule="auto"/>
              <w:jc w:val="left"/>
              <w:rPr/>
            </w:pPr>
            <w:r w:rsidDel="00000000" w:rsidR="00000000" w:rsidRPr="00000000">
              <w:rPr>
                <w:b w:val="1"/>
                <w:bCs w:val="1"/>
                <w:color w:val="ffffff"/>
                <w:sz w:val="16"/>
                <w:szCs w:val="16"/>
                <w:rtl w:val="0"/>
              </w:rPr>
              <w:t xml:space="preserve">Layer</w:t>
            </w:r>
            <w:r w:rsidDel="00000000" w:rsidR="00000000" w:rsidRPr="00000000">
              <w:rPr>
                <w:rtl w:val="0"/>
              </w:rPr>
            </w:r>
          </w:p>
        </w:tc>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040">
            <w:pPr>
              <w:spacing w:after="0" w:line="240" w:lineRule="auto"/>
              <w:jc w:val="left"/>
              <w:rPr/>
            </w:pPr>
            <w:r w:rsidDel="00000000" w:rsidR="00000000" w:rsidRPr="00000000">
              <w:rPr>
                <w:b w:val="1"/>
                <w:bCs w:val="1"/>
                <w:color w:val="ffffff"/>
                <w:sz w:val="16"/>
                <w:szCs w:val="16"/>
                <w:rtl w:val="0"/>
              </w:rPr>
              <w:t xml:space="preserve">Core Responsibility</w:t>
            </w:r>
            <w:r w:rsidDel="00000000" w:rsidR="00000000" w:rsidRPr="00000000">
              <w:rPr>
                <w:rtl w:val="0"/>
              </w:rPr>
            </w:r>
          </w:p>
        </w:tc>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041">
            <w:pPr>
              <w:spacing w:after="0" w:line="240" w:lineRule="auto"/>
              <w:jc w:val="left"/>
              <w:rPr/>
            </w:pPr>
            <w:r w:rsidDel="00000000" w:rsidR="00000000" w:rsidRPr="00000000">
              <w:rPr>
                <w:b w:val="1"/>
                <w:bCs w:val="1"/>
                <w:color w:val="ffffff"/>
                <w:sz w:val="16"/>
                <w:szCs w:val="16"/>
                <w:rtl w:val="0"/>
              </w:rPr>
              <w:t xml:space="preserve">Failure Mode to Prevent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42">
            <w:pPr>
              <w:spacing w:after="0" w:line="240" w:lineRule="auto"/>
              <w:jc w:val="left"/>
              <w:rPr/>
            </w:pPr>
            <w:r w:rsidDel="00000000" w:rsidR="00000000" w:rsidRPr="00000000">
              <w:rPr>
                <w:b w:val="0"/>
                <w:bCs w:val="0"/>
                <w:color w:val="1f2933"/>
                <w:sz w:val="16"/>
                <w:szCs w:val="16"/>
                <w:rtl w:val="0"/>
              </w:rPr>
              <w:t xml:space="preserve">User Interface Layer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43">
            <w:pPr>
              <w:spacing w:after="0" w:line="240" w:lineRule="auto"/>
              <w:jc w:val="left"/>
              <w:rPr/>
            </w:pPr>
            <w:r w:rsidDel="00000000" w:rsidR="00000000" w:rsidRPr="00000000">
              <w:rPr>
                <w:b w:val="0"/>
                <w:bCs w:val="0"/>
                <w:color w:val="1f2933"/>
                <w:sz w:val="16"/>
                <w:szCs w:val="16"/>
                <w:rtl w:val="0"/>
              </w:rPr>
              <w:t xml:space="preserve">Delivers role-appropriate Kriton™ interactions and workflow prompts.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44">
            <w:pPr>
              <w:spacing w:after="0" w:line="240" w:lineRule="auto"/>
              <w:jc w:val="left"/>
              <w:rPr/>
            </w:pPr>
            <w:r w:rsidDel="00000000" w:rsidR="00000000" w:rsidRPr="00000000">
              <w:rPr>
                <w:b w:val="0"/>
                <w:bCs w:val="0"/>
                <w:color w:val="1f2933"/>
                <w:sz w:val="16"/>
                <w:szCs w:val="16"/>
                <w:rtl w:val="0"/>
              </w:rPr>
              <w:t xml:space="preserve">Users confusing education, workflow guidance, and regulated advice.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45">
            <w:pPr>
              <w:spacing w:after="0" w:line="240" w:lineRule="auto"/>
              <w:jc w:val="left"/>
              <w:rPr/>
            </w:pPr>
            <w:r w:rsidDel="00000000" w:rsidR="00000000" w:rsidRPr="00000000">
              <w:rPr>
                <w:b w:val="0"/>
                <w:bCs w:val="0"/>
                <w:color w:val="1f2933"/>
                <w:sz w:val="16"/>
                <w:szCs w:val="16"/>
                <w:rtl w:val="0"/>
              </w:rPr>
              <w:t xml:space="preserve">Classification Layer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46">
            <w:pPr>
              <w:spacing w:after="0" w:line="240" w:lineRule="auto"/>
              <w:jc w:val="left"/>
              <w:rPr/>
            </w:pPr>
            <w:r w:rsidDel="00000000" w:rsidR="00000000" w:rsidRPr="00000000">
              <w:rPr>
                <w:b w:val="0"/>
                <w:bCs w:val="0"/>
                <w:color w:val="1f2933"/>
                <w:sz w:val="16"/>
                <w:szCs w:val="16"/>
                <w:rtl w:val="0"/>
              </w:rPr>
              <w:t xml:space="preserve">Identifies domain, user role, mode, jurisdiction, and risk.</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47">
            <w:pPr>
              <w:spacing w:after="0" w:line="240" w:lineRule="auto"/>
              <w:jc w:val="left"/>
              <w:rPr/>
            </w:pPr>
            <w:r w:rsidDel="00000000" w:rsidR="00000000" w:rsidRPr="00000000">
              <w:rPr>
                <w:b w:val="0"/>
                <w:bCs w:val="0"/>
                <w:color w:val="1f2933"/>
                <w:sz w:val="16"/>
                <w:szCs w:val="16"/>
                <w:rtl w:val="0"/>
              </w:rPr>
              <w:t xml:space="preserve">Providing a local-law answer without jurisdiction or giving high-risk advice as low-risk.</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48">
            <w:pPr>
              <w:spacing w:after="0" w:line="240" w:lineRule="auto"/>
              <w:jc w:val="left"/>
              <w:rPr/>
            </w:pPr>
            <w:r w:rsidDel="00000000" w:rsidR="00000000" w:rsidRPr="00000000">
              <w:rPr>
                <w:b w:val="0"/>
                <w:bCs w:val="0"/>
                <w:color w:val="1f2933"/>
                <w:sz w:val="16"/>
                <w:szCs w:val="16"/>
                <w:rtl w:val="0"/>
              </w:rPr>
              <w:t xml:space="preserve">Retrieval Layer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49">
            <w:pPr>
              <w:spacing w:after="0" w:line="240" w:lineRule="auto"/>
              <w:jc w:val="left"/>
              <w:rPr/>
            </w:pPr>
            <w:r w:rsidDel="00000000" w:rsidR="00000000" w:rsidRPr="00000000">
              <w:rPr>
                <w:b w:val="0"/>
                <w:bCs w:val="0"/>
                <w:color w:val="1f2933"/>
                <w:sz w:val="16"/>
                <w:szCs w:val="16"/>
                <w:rtl w:val="0"/>
              </w:rPr>
              <w:t xml:space="preserve">Finds approved, current, licensed, relevant sources.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4A">
            <w:pPr>
              <w:spacing w:after="0" w:line="240" w:lineRule="auto"/>
              <w:jc w:val="left"/>
              <w:rPr/>
            </w:pPr>
            <w:r w:rsidDel="00000000" w:rsidR="00000000" w:rsidRPr="00000000">
              <w:rPr>
                <w:b w:val="0"/>
                <w:bCs w:val="0"/>
                <w:color w:val="1f2933"/>
                <w:sz w:val="16"/>
                <w:szCs w:val="16"/>
                <w:rtl w:val="0"/>
              </w:rPr>
              <w:t xml:space="preserve">Hallucination, stale law, unauthorized syllabus usage, or weak source grounding.</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4B">
            <w:pPr>
              <w:spacing w:after="0" w:line="240" w:lineRule="auto"/>
              <w:jc w:val="left"/>
              <w:rPr/>
            </w:pPr>
            <w:r w:rsidDel="00000000" w:rsidR="00000000" w:rsidRPr="00000000">
              <w:rPr>
                <w:b w:val="0"/>
                <w:bCs w:val="0"/>
                <w:color w:val="1f2933"/>
                <w:sz w:val="16"/>
                <w:szCs w:val="16"/>
                <w:rtl w:val="0"/>
              </w:rPr>
              <w:t xml:space="preserve">Composition Layer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4C">
            <w:pPr>
              <w:spacing w:after="0" w:line="240" w:lineRule="auto"/>
              <w:jc w:val="left"/>
              <w:rPr/>
            </w:pPr>
            <w:r w:rsidDel="00000000" w:rsidR="00000000" w:rsidRPr="00000000">
              <w:rPr>
                <w:b w:val="0"/>
                <w:bCs w:val="0"/>
                <w:color w:val="1f2933"/>
                <w:sz w:val="16"/>
                <w:szCs w:val="16"/>
                <w:rtl w:val="0"/>
              </w:rPr>
              <w:t xml:space="preserve">Builds structured answers from retrieved sources.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4D">
            <w:pPr>
              <w:spacing w:after="0" w:line="240" w:lineRule="auto"/>
              <w:jc w:val="left"/>
              <w:rPr/>
            </w:pPr>
            <w:r w:rsidDel="00000000" w:rsidR="00000000" w:rsidRPr="00000000">
              <w:rPr>
                <w:b w:val="0"/>
                <w:bCs w:val="0"/>
                <w:color w:val="1f2933"/>
                <w:sz w:val="16"/>
                <w:szCs w:val="16"/>
                <w:rtl w:val="0"/>
              </w:rPr>
              <w:t xml:space="preserve">Open-ended model output, missing citations, weak examples, or unsafe certainty.</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4E">
            <w:pPr>
              <w:spacing w:after="0" w:line="240" w:lineRule="auto"/>
              <w:jc w:val="left"/>
              <w:rPr/>
            </w:pPr>
            <w:r w:rsidDel="00000000" w:rsidR="00000000" w:rsidRPr="00000000">
              <w:rPr>
                <w:b w:val="0"/>
                <w:bCs w:val="0"/>
                <w:color w:val="1f2933"/>
                <w:sz w:val="16"/>
                <w:szCs w:val="16"/>
                <w:rtl w:val="0"/>
              </w:rPr>
              <w:t xml:space="preserve">Risk Layer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4F">
            <w:pPr>
              <w:spacing w:after="0" w:line="240" w:lineRule="auto"/>
              <w:jc w:val="left"/>
              <w:rPr/>
            </w:pPr>
            <w:r w:rsidDel="00000000" w:rsidR="00000000" w:rsidRPr="00000000">
              <w:rPr>
                <w:b w:val="0"/>
                <w:bCs w:val="0"/>
                <w:color w:val="1f2933"/>
                <w:sz w:val="16"/>
                <w:szCs w:val="16"/>
                <w:rtl w:val="0"/>
              </w:rPr>
              <w:t xml:space="preserve">Flags restricted, high-risk, jurisdictional, or material judgment matters.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50">
            <w:pPr>
              <w:spacing w:after="0" w:line="240" w:lineRule="auto"/>
              <w:jc w:val="left"/>
              <w:rPr/>
            </w:pPr>
            <w:r w:rsidDel="00000000" w:rsidR="00000000" w:rsidRPr="00000000">
              <w:rPr>
                <w:b w:val="0"/>
                <w:bCs w:val="0"/>
                <w:color w:val="1f2933"/>
                <w:sz w:val="16"/>
                <w:szCs w:val="16"/>
                <w:rtl w:val="0"/>
              </w:rPr>
              <w:t xml:space="preserve">Overreliance, unauthorized advice, audit-opinion leakage, or legal exposure.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51">
            <w:pPr>
              <w:spacing w:after="0" w:line="240" w:lineRule="auto"/>
              <w:jc w:val="left"/>
              <w:rPr/>
            </w:pPr>
            <w:r w:rsidDel="00000000" w:rsidR="00000000" w:rsidRPr="00000000">
              <w:rPr>
                <w:b w:val="0"/>
                <w:bCs w:val="0"/>
                <w:color w:val="1f2933"/>
                <w:sz w:val="16"/>
                <w:szCs w:val="16"/>
                <w:rtl w:val="0"/>
              </w:rPr>
              <w:t xml:space="preserve">Audit Layer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52">
            <w:pPr>
              <w:spacing w:after="0" w:line="240" w:lineRule="auto"/>
              <w:jc w:val="left"/>
              <w:rPr/>
            </w:pPr>
            <w:r w:rsidDel="00000000" w:rsidR="00000000" w:rsidRPr="00000000">
              <w:rPr>
                <w:b w:val="0"/>
                <w:bCs w:val="0"/>
                <w:color w:val="1f2933"/>
                <w:sz w:val="16"/>
                <w:szCs w:val="16"/>
                <w:rtl w:val="0"/>
              </w:rPr>
              <w:t xml:space="preserve">Logs and reproduces answer generation.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53">
            <w:pPr>
              <w:spacing w:after="0" w:line="240" w:lineRule="auto"/>
              <w:jc w:val="left"/>
              <w:rPr/>
            </w:pPr>
            <w:r w:rsidDel="00000000" w:rsidR="00000000" w:rsidRPr="00000000">
              <w:rPr>
                <w:b w:val="0"/>
                <w:bCs w:val="0"/>
                <w:color w:val="1f2933"/>
                <w:sz w:val="16"/>
                <w:szCs w:val="16"/>
                <w:rtl w:val="0"/>
              </w:rPr>
              <w:t xml:space="preserve">No defensible record for governance, disputes, quality review, or enterprise due diligence.</w:t>
            </w: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t xml:space="preserve">4. Query Classification and Routing Engine</w:t>
      </w:r>
    </w:p>
    <w:p w:rsidR="00000000" w:rsidDel="00000000" w:rsidP="00000000" w:rsidRDefault="00000000" w:rsidRPr="00000000" w14:paraId="00000056">
      <w:pPr>
        <w:rPr/>
      </w:pPr>
      <w:r w:rsidDel="00000000" w:rsidR="00000000" w:rsidRPr="00000000">
        <w:rPr>
          <w:rtl w:val="0"/>
        </w:rPr>
        <w:t xml:space="preserve">The classifier is the first safety control. It determines what the user is asking, what sources are required, whether jurisdiction is needed, which operating mode applies, and whether the question should be answered, clarified, escalated, or refused.</w:t>
      </w:r>
    </w:p>
    <w:tbl>
      <w:tblPr>
        <w:tblStyle w:val="Table6"/>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057">
            <w:pPr>
              <w:spacing w:after="0" w:line="240" w:lineRule="auto"/>
              <w:jc w:val="left"/>
              <w:rPr/>
            </w:pPr>
            <w:r w:rsidDel="00000000" w:rsidR="00000000" w:rsidRPr="00000000">
              <w:rPr>
                <w:b w:val="1"/>
                <w:bCs w:val="1"/>
                <w:color w:val="ffffff"/>
                <w:sz w:val="16"/>
                <w:szCs w:val="16"/>
                <w:rtl w:val="0"/>
              </w:rPr>
              <w:t xml:space="preserve">Input Field</w:t>
            </w:r>
            <w:r w:rsidDel="00000000" w:rsidR="00000000" w:rsidRPr="00000000">
              <w:rPr>
                <w:rtl w:val="0"/>
              </w:rPr>
            </w:r>
          </w:p>
        </w:tc>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058">
            <w:pPr>
              <w:spacing w:after="0" w:line="240" w:lineRule="auto"/>
              <w:jc w:val="left"/>
              <w:rPr/>
            </w:pPr>
            <w:r w:rsidDel="00000000" w:rsidR="00000000" w:rsidRPr="00000000">
              <w:rPr>
                <w:b w:val="1"/>
                <w:bCs w:val="1"/>
                <w:color w:val="ffffff"/>
                <w:sz w:val="16"/>
                <w:szCs w:val="16"/>
                <w:rtl w:val="0"/>
              </w:rPr>
              <w:t xml:space="preserve">Required Meaning</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59">
            <w:pPr>
              <w:spacing w:after="0" w:line="240" w:lineRule="auto"/>
              <w:jc w:val="left"/>
              <w:rPr/>
            </w:pPr>
            <w:r w:rsidDel="00000000" w:rsidR="00000000" w:rsidRPr="00000000">
              <w:rPr>
                <w:b w:val="0"/>
                <w:bCs w:val="0"/>
                <w:color w:val="1f2933"/>
                <w:sz w:val="16"/>
                <w:szCs w:val="16"/>
                <w:rtl w:val="0"/>
              </w:rPr>
              <w:t xml:space="preserve">user_id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5A">
            <w:pPr>
              <w:spacing w:after="0" w:line="240" w:lineRule="auto"/>
              <w:jc w:val="left"/>
              <w:rPr/>
            </w:pPr>
            <w:r w:rsidDel="00000000" w:rsidR="00000000" w:rsidRPr="00000000">
              <w:rPr>
                <w:b w:val="0"/>
                <w:bCs w:val="0"/>
                <w:color w:val="1f2933"/>
                <w:sz w:val="16"/>
                <w:szCs w:val="16"/>
                <w:rtl w:val="0"/>
              </w:rPr>
              <w:t xml:space="preserve">Encrypted or pseudonymized user identifier.</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5B">
            <w:pPr>
              <w:spacing w:after="0" w:line="240" w:lineRule="auto"/>
              <w:jc w:val="left"/>
              <w:rPr/>
            </w:pPr>
            <w:r w:rsidDel="00000000" w:rsidR="00000000" w:rsidRPr="00000000">
              <w:rPr>
                <w:b w:val="0"/>
                <w:bCs w:val="0"/>
                <w:color w:val="1f2933"/>
                <w:sz w:val="16"/>
                <w:szCs w:val="16"/>
                <w:rtl w:val="0"/>
              </w:rPr>
              <w:t xml:space="preserve">user_role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5C">
            <w:pPr>
              <w:spacing w:after="0" w:line="240" w:lineRule="auto"/>
              <w:jc w:val="left"/>
              <w:rPr/>
            </w:pPr>
            <w:r w:rsidDel="00000000" w:rsidR="00000000" w:rsidRPr="00000000">
              <w:rPr>
                <w:b w:val="0"/>
                <w:bCs w:val="0"/>
                <w:color w:val="1f2933"/>
                <w:sz w:val="16"/>
                <w:szCs w:val="16"/>
                <w:rtl w:val="0"/>
              </w:rPr>
              <w:t xml:space="preserve">Student, Trainee, Junior, Manager, Reviewer, Enterprise CFO, Admin, API caller, or ZoikoSuite user.</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5D">
            <w:pPr>
              <w:spacing w:after="0" w:line="240" w:lineRule="auto"/>
              <w:jc w:val="left"/>
              <w:rPr/>
            </w:pPr>
            <w:r w:rsidDel="00000000" w:rsidR="00000000" w:rsidRPr="00000000">
              <w:rPr>
                <w:b w:val="0"/>
                <w:bCs w:val="0"/>
                <w:color w:val="1f2933"/>
                <w:sz w:val="16"/>
                <w:szCs w:val="16"/>
                <w:rtl w:val="0"/>
              </w:rPr>
              <w:t xml:space="preserve">tenant_id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5E">
            <w:pPr>
              <w:spacing w:after="0" w:line="240" w:lineRule="auto"/>
              <w:jc w:val="left"/>
              <w:rPr/>
            </w:pPr>
            <w:r w:rsidDel="00000000" w:rsidR="00000000" w:rsidRPr="00000000">
              <w:rPr>
                <w:b w:val="0"/>
                <w:bCs w:val="0"/>
                <w:color w:val="1f2933"/>
                <w:sz w:val="16"/>
                <w:szCs w:val="16"/>
                <w:rtl w:val="0"/>
              </w:rPr>
              <w:t xml:space="preserve">Required for ZoikoSuite workflow context; null for standalone users.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5F">
            <w:pPr>
              <w:spacing w:after="0" w:line="240" w:lineRule="auto"/>
              <w:jc w:val="left"/>
              <w:rPr/>
            </w:pPr>
            <w:r w:rsidDel="00000000" w:rsidR="00000000" w:rsidRPr="00000000">
              <w:rPr>
                <w:b w:val="0"/>
                <w:bCs w:val="0"/>
                <w:color w:val="1f2933"/>
                <w:sz w:val="16"/>
                <w:szCs w:val="16"/>
                <w:rtl w:val="0"/>
              </w:rPr>
              <w:t xml:space="preserve">query_text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60">
            <w:pPr>
              <w:spacing w:after="0" w:line="240" w:lineRule="auto"/>
              <w:jc w:val="left"/>
              <w:rPr/>
            </w:pPr>
            <w:r w:rsidDel="00000000" w:rsidR="00000000" w:rsidRPr="00000000">
              <w:rPr>
                <w:b w:val="0"/>
                <w:bCs w:val="0"/>
                <w:color w:val="1f2933"/>
                <w:sz w:val="16"/>
                <w:szCs w:val="16"/>
                <w:rtl w:val="0"/>
              </w:rPr>
              <w:t xml:space="preserve">Natural-language user question.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61">
            <w:pPr>
              <w:spacing w:after="0" w:line="240" w:lineRule="auto"/>
              <w:jc w:val="left"/>
              <w:rPr/>
            </w:pPr>
            <w:r w:rsidDel="00000000" w:rsidR="00000000" w:rsidRPr="00000000">
              <w:rPr>
                <w:b w:val="0"/>
                <w:bCs w:val="0"/>
                <w:color w:val="1f2933"/>
                <w:sz w:val="16"/>
                <w:szCs w:val="16"/>
                <w:rtl w:val="0"/>
              </w:rPr>
              <w:t xml:space="preserve">conversation_context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62">
            <w:pPr>
              <w:spacing w:after="0" w:line="240" w:lineRule="auto"/>
              <w:jc w:val="left"/>
              <w:rPr/>
            </w:pPr>
            <w:r w:rsidDel="00000000" w:rsidR="00000000" w:rsidRPr="00000000">
              <w:rPr>
                <w:b w:val="0"/>
                <w:bCs w:val="0"/>
                <w:color w:val="1f2933"/>
                <w:sz w:val="16"/>
                <w:szCs w:val="16"/>
                <w:rtl w:val="0"/>
              </w:rPr>
              <w:t xml:space="preserve">Prior messages needed to preserve continuity without leaking restricted context.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63">
            <w:pPr>
              <w:spacing w:after="0" w:line="240" w:lineRule="auto"/>
              <w:jc w:val="left"/>
              <w:rPr/>
            </w:pPr>
            <w:r w:rsidDel="00000000" w:rsidR="00000000" w:rsidRPr="00000000">
              <w:rPr>
                <w:b w:val="0"/>
                <w:bCs w:val="0"/>
                <w:color w:val="1f2933"/>
                <w:sz w:val="16"/>
                <w:szCs w:val="16"/>
                <w:rtl w:val="0"/>
              </w:rPr>
              <w:t xml:space="preserve">declared_jurisdiction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64">
            <w:pPr>
              <w:spacing w:after="0" w:line="240" w:lineRule="auto"/>
              <w:jc w:val="left"/>
              <w:rPr/>
            </w:pPr>
            <w:r w:rsidDel="00000000" w:rsidR="00000000" w:rsidRPr="00000000">
              <w:rPr>
                <w:b w:val="0"/>
                <w:bCs w:val="0"/>
                <w:color w:val="1f2933"/>
                <w:sz w:val="16"/>
                <w:szCs w:val="16"/>
                <w:rtl w:val="0"/>
              </w:rPr>
              <w:t xml:space="preserve">User-selected jurisdiction, if provided.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65">
            <w:pPr>
              <w:spacing w:after="0" w:line="240" w:lineRule="auto"/>
              <w:jc w:val="left"/>
              <w:rPr/>
            </w:pPr>
            <w:r w:rsidDel="00000000" w:rsidR="00000000" w:rsidRPr="00000000">
              <w:rPr>
                <w:b w:val="0"/>
                <w:bCs w:val="0"/>
                <w:color w:val="1f2933"/>
                <w:sz w:val="16"/>
                <w:szCs w:val="16"/>
                <w:rtl w:val="0"/>
              </w:rPr>
              <w:t xml:space="preserve">workflow_context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66">
            <w:pPr>
              <w:spacing w:after="0" w:line="240" w:lineRule="auto"/>
              <w:jc w:val="left"/>
              <w:rPr/>
            </w:pPr>
            <w:r w:rsidDel="00000000" w:rsidR="00000000" w:rsidRPr="00000000">
              <w:rPr>
                <w:b w:val="0"/>
                <w:bCs w:val="0"/>
                <w:color w:val="1f2933"/>
                <w:sz w:val="16"/>
                <w:szCs w:val="16"/>
                <w:rtl w:val="0"/>
              </w:rPr>
              <w:t xml:space="preserve">ZoikoSuite transaction, payroll, tax, close, report, or working-paper context, if available.</w:t>
            </w: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Play" w:cs="Play" w:eastAsia="Play" w:hAnsi="Play"/>
          <w:b w:val="1"/>
          <w:bCs w:val="1"/>
          <w:i w:val="0"/>
          <w:iCs w:val="0"/>
          <w:smallCaps w:val="0"/>
          <w:strike w:val="0"/>
          <w:color w:val="172033"/>
          <w:sz w:val="18"/>
          <w:szCs w:val="18"/>
          <w:u w:val="none"/>
          <w:shd w:fill="auto" w:val="clear"/>
          <w:vertAlign w:val="baseline"/>
        </w:rPr>
      </w:pPr>
      <w:r w:rsidDel="00000000" w:rsidR="00000000" w:rsidRPr="00000000">
        <w:rPr>
          <w:rFonts w:ascii="Play" w:cs="Play" w:eastAsia="Play" w:hAnsi="Play"/>
          <w:b w:val="1"/>
          <w:bCs w:val="1"/>
          <w:i w:val="0"/>
          <w:iCs w:val="0"/>
          <w:smallCaps w:val="0"/>
          <w:strike w:val="0"/>
          <w:color w:val="172033"/>
          <w:sz w:val="18"/>
          <w:szCs w:val="18"/>
          <w:u w:val="none"/>
          <w:shd w:fill="auto" w:val="clear"/>
          <w:vertAlign w:val="baseline"/>
          <w:rtl w:val="0"/>
        </w:rPr>
        <w:t xml:space="preserve">Classifier Output Contract</w:t>
      </w:r>
    </w:p>
    <w:tbl>
      <w:tblPr>
        <w:tblStyle w:val="Table7"/>
        <w:tblW w:w="10512.0" w:type="dxa"/>
        <w:jc w:val="center"/>
        <w:tblLayout w:type="fixed"/>
        <w:tblLook w:val="0400"/>
      </w:tblPr>
      <w:tblGrid>
        <w:gridCol w:w="10512"/>
        <w:tblGridChange w:id="0">
          <w:tblGrid>
            <w:gridCol w:w="10512"/>
          </w:tblGrid>
        </w:tblGridChange>
      </w:tblGrid>
      <w:tr>
        <w:trPr>
          <w:cantSplit w:val="0"/>
          <w:tblHeader w:val="1"/>
        </w:trPr>
        <w:tc>
          <w:tcPr>
            <w:tcBorders>
              <w:top w:color="cad6dd" w:space="0" w:sz="4" w:val="single"/>
              <w:left w:color="cad6dd" w:space="0" w:sz="4" w:val="single"/>
              <w:bottom w:color="cad6dd" w:space="0" w:sz="4" w:val="single"/>
              <w:right w:color="cad6dd" w:space="0" w:sz="4" w:val="single"/>
            </w:tcBorders>
            <w:shd w:fill="f3f6f8" w:val="clear"/>
          </w:tcPr>
          <w:p w:rsidR="00000000" w:rsidDel="00000000" w:rsidP="00000000" w:rsidRDefault="00000000" w:rsidRPr="00000000" w14:paraId="00000069">
            <w:pPr>
              <w:spacing w:after="60" w:before="60" w:lineRule="auto"/>
              <w:rPr/>
            </w:pPr>
            <w:r w:rsidDel="00000000" w:rsidR="00000000" w:rsidRPr="00000000">
              <w:rPr>
                <w:rFonts w:ascii="Consolas" w:cs="Consolas" w:eastAsia="Consolas" w:hAnsi="Consolas"/>
                <w:color w:val="102033"/>
                <w:sz w:val="14"/>
                <w:szCs w:val="14"/>
                <w:rtl w:val="0"/>
              </w:rPr>
              <w:t xml:space="preserve">Classification output must include:</w:t>
              <w:br w:type="textWrapping"/>
              <w:t xml:space="preserve">- primary_topic and secondary_topics</w:t>
              <w:br w:type="textWrapping"/>
              <w:t xml:space="preserve">- detected_jurisdiction or jurisdiction_required flag</w:t>
              <w:br w:type="textWrapping"/>
              <w:t xml:space="preserve">- answer_mode: Learning | Practice | Workflow | Review | Escalation</w:t>
              <w:br w:type="textWrapping"/>
              <w:t xml:space="preserve">- risk_level: Low | Medium | High | Restricted</w:t>
              <w:br w:type="textWrapping"/>
              <w:t xml:space="preserve">- confidence score</w:t>
              <w:br w:type="textWrapping"/>
              <w:t xml:space="preserve">- source domains required</w:t>
              <w:br w:type="textWrapping"/>
              <w:t xml:space="preserve">- clarification question if confidence is below threshold</w:t>
              <w:br w:type="textWrapping"/>
              <w:t xml:space="preserve">- escalation path if the answer is restricted or high-risk</w:t>
            </w:r>
            <w:r w:rsidDel="00000000" w:rsidR="00000000" w:rsidRPr="00000000">
              <w:rPr>
                <w:rtl w:val="0"/>
              </w:rPr>
            </w:r>
          </w:p>
        </w:tc>
      </w:tr>
    </w:tb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06B">
            <w:pPr>
              <w:spacing w:after="0" w:line="240" w:lineRule="auto"/>
              <w:jc w:val="left"/>
              <w:rPr/>
            </w:pPr>
            <w:r w:rsidDel="00000000" w:rsidR="00000000" w:rsidRPr="00000000">
              <w:rPr>
                <w:b w:val="1"/>
                <w:bCs w:val="1"/>
                <w:color w:val="ffffff"/>
                <w:sz w:val="16"/>
                <w:szCs w:val="16"/>
                <w:rtl w:val="0"/>
              </w:rPr>
              <w:t xml:space="preserve">Risk Classifier Rule</w:t>
            </w:r>
            <w:r w:rsidDel="00000000" w:rsidR="00000000" w:rsidRPr="00000000">
              <w:rPr>
                <w:rtl w:val="0"/>
              </w:rPr>
            </w:r>
          </w:p>
        </w:tc>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06C">
            <w:pPr>
              <w:spacing w:after="0" w:line="240" w:lineRule="auto"/>
              <w:jc w:val="left"/>
              <w:rPr/>
            </w:pPr>
            <w:r w:rsidDel="00000000" w:rsidR="00000000" w:rsidRPr="00000000">
              <w:rPr>
                <w:b w:val="1"/>
                <w:bCs w:val="1"/>
                <w:color w:val="ffffff"/>
                <w:sz w:val="16"/>
                <w:szCs w:val="16"/>
                <w:rtl w:val="0"/>
              </w:rPr>
              <w:t xml:space="preserve">Required Behavior</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6D">
            <w:pPr>
              <w:spacing w:after="0" w:line="240" w:lineRule="auto"/>
              <w:jc w:val="left"/>
              <w:rPr/>
            </w:pPr>
            <w:r w:rsidDel="00000000" w:rsidR="00000000" w:rsidRPr="00000000">
              <w:rPr>
                <w:b w:val="0"/>
                <w:bCs w:val="0"/>
                <w:color w:val="1f2933"/>
                <w:sz w:val="16"/>
                <w:szCs w:val="16"/>
                <w:rtl w:val="0"/>
              </w:rPr>
              <w:t xml:space="preserve">Confidence below threshold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6E">
            <w:pPr>
              <w:spacing w:after="0" w:line="240" w:lineRule="auto"/>
              <w:jc w:val="left"/>
              <w:rPr/>
            </w:pPr>
            <w:r w:rsidDel="00000000" w:rsidR="00000000" w:rsidRPr="00000000">
              <w:rPr>
                <w:b w:val="0"/>
                <w:bCs w:val="0"/>
                <w:color w:val="1f2933"/>
                <w:sz w:val="16"/>
                <w:szCs w:val="16"/>
                <w:rtl w:val="0"/>
              </w:rPr>
              <w:t xml:space="preserve">Ask a clarifying question before answering.</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6F">
            <w:pPr>
              <w:spacing w:after="0" w:line="240" w:lineRule="auto"/>
              <w:jc w:val="left"/>
              <w:rPr/>
            </w:pPr>
            <w:r w:rsidDel="00000000" w:rsidR="00000000" w:rsidRPr="00000000">
              <w:rPr>
                <w:b w:val="0"/>
                <w:bCs w:val="0"/>
                <w:color w:val="1f2933"/>
                <w:sz w:val="16"/>
                <w:szCs w:val="16"/>
                <w:rtl w:val="0"/>
              </w:rPr>
              <w:t xml:space="preserve">Jurisdiction required but missing</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70">
            <w:pPr>
              <w:spacing w:after="0" w:line="240" w:lineRule="auto"/>
              <w:jc w:val="left"/>
              <w:rPr/>
            </w:pPr>
            <w:r w:rsidDel="00000000" w:rsidR="00000000" w:rsidRPr="00000000">
              <w:rPr>
                <w:b w:val="0"/>
                <w:bCs w:val="0"/>
                <w:color w:val="1f2933"/>
                <w:sz w:val="16"/>
                <w:szCs w:val="16"/>
                <w:rtl w:val="0"/>
              </w:rPr>
              <w:t xml:space="preserve">Ask for jurisdiction or provide only a general educational explanation.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71">
            <w:pPr>
              <w:spacing w:after="0" w:line="240" w:lineRule="auto"/>
              <w:jc w:val="left"/>
              <w:rPr/>
            </w:pPr>
            <w:r w:rsidDel="00000000" w:rsidR="00000000" w:rsidRPr="00000000">
              <w:rPr>
                <w:b w:val="0"/>
                <w:bCs w:val="0"/>
                <w:color w:val="1f2933"/>
                <w:sz w:val="16"/>
                <w:szCs w:val="16"/>
                <w:rtl w:val="0"/>
              </w:rPr>
              <w:t xml:space="preserve">Regulated tax, audit opinion, legal, or filing approval request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72">
            <w:pPr>
              <w:spacing w:after="0" w:line="240" w:lineRule="auto"/>
              <w:jc w:val="left"/>
              <w:rPr/>
            </w:pPr>
            <w:r w:rsidDel="00000000" w:rsidR="00000000" w:rsidRPr="00000000">
              <w:rPr>
                <w:b w:val="0"/>
                <w:bCs w:val="0"/>
                <w:color w:val="1f2933"/>
                <w:sz w:val="16"/>
                <w:szCs w:val="16"/>
                <w:rtl w:val="0"/>
              </w:rPr>
              <w:t xml:space="preserve">Restrict or escalate. Do not provide a definitive answer.</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73">
            <w:pPr>
              <w:spacing w:after="0" w:line="240" w:lineRule="auto"/>
              <w:jc w:val="left"/>
              <w:rPr/>
            </w:pPr>
            <w:r w:rsidDel="00000000" w:rsidR="00000000" w:rsidRPr="00000000">
              <w:rPr>
                <w:b w:val="0"/>
                <w:bCs w:val="0"/>
                <w:color w:val="1f2933"/>
                <w:sz w:val="16"/>
                <w:szCs w:val="16"/>
                <w:rtl w:val="0"/>
              </w:rPr>
              <w:t xml:space="preserve">Workflow mode with tenant context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74">
            <w:pPr>
              <w:spacing w:after="0" w:line="240" w:lineRule="auto"/>
              <w:jc w:val="left"/>
              <w:rPr/>
            </w:pPr>
            <w:r w:rsidDel="00000000" w:rsidR="00000000" w:rsidRPr="00000000">
              <w:rPr>
                <w:b w:val="0"/>
                <w:bCs w:val="0"/>
                <w:color w:val="1f2933"/>
                <w:sz w:val="16"/>
                <w:szCs w:val="16"/>
                <w:rtl w:val="0"/>
              </w:rPr>
              <w:t xml:space="preserve">Validate user permission and tenant boundary before retrieval.</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75">
            <w:pPr>
              <w:spacing w:after="0" w:line="240" w:lineRule="auto"/>
              <w:jc w:val="left"/>
              <w:rPr/>
            </w:pPr>
            <w:r w:rsidDel="00000000" w:rsidR="00000000" w:rsidRPr="00000000">
              <w:rPr>
                <w:b w:val="0"/>
                <w:bCs w:val="0"/>
                <w:color w:val="1f2933"/>
                <w:sz w:val="16"/>
                <w:szCs w:val="16"/>
                <w:rtl w:val="0"/>
              </w:rPr>
              <w:t xml:space="preserve">Syllabus-related question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76">
            <w:pPr>
              <w:spacing w:after="0" w:line="240" w:lineRule="auto"/>
              <w:jc w:val="left"/>
              <w:rPr/>
            </w:pPr>
            <w:r w:rsidDel="00000000" w:rsidR="00000000" w:rsidRPr="00000000">
              <w:rPr>
                <w:b w:val="0"/>
                <w:bCs w:val="0"/>
                <w:color w:val="1f2933"/>
                <w:sz w:val="16"/>
                <w:szCs w:val="16"/>
                <w:rtl w:val="0"/>
              </w:rPr>
              <w:t xml:space="preserve">Check licensing status before displaying syllabus-aligned content.</w:t>
            </w:r>
            <w:r w:rsidDel="00000000" w:rsidR="00000000" w:rsidRPr="00000000">
              <w:rPr>
                <w:rtl w:val="0"/>
              </w:rPr>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rPr/>
      </w:pPr>
      <w:r w:rsidDel="00000000" w:rsidR="00000000" w:rsidRPr="00000000">
        <w:rPr>
          <w:rtl w:val="0"/>
        </w:rPr>
        <w:t xml:space="preserve">5. Knowledge System and Retrieval Engine</w:t>
      </w:r>
    </w:p>
    <w:p w:rsidR="00000000" w:rsidDel="00000000" w:rsidP="00000000" w:rsidRDefault="00000000" w:rsidRPr="00000000" w14:paraId="00000079">
      <w:pPr>
        <w:rPr/>
      </w:pPr>
      <w:r w:rsidDel="00000000" w:rsidR="00000000" w:rsidRPr="00000000">
        <w:rPr>
          <w:rtl w:val="0"/>
        </w:rPr>
        <w:t xml:space="preserve">The Knowledge System is the controlled source repository. The Retrieval Engine is the evidence-finding layer. Together they are the spine of ZoikoLogia™. Without them, Kriton™ is only a chatbot, which is unacceptable for this product.</w:t>
      </w:r>
    </w:p>
    <w:tbl>
      <w:tblPr>
        <w:tblStyle w:val="Table9"/>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1"/>
        </w:trPr>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07A">
            <w:pPr>
              <w:spacing w:after="0" w:line="240" w:lineRule="auto"/>
              <w:jc w:val="left"/>
              <w:rPr/>
            </w:pPr>
            <w:r w:rsidDel="00000000" w:rsidR="00000000" w:rsidRPr="00000000">
              <w:rPr>
                <w:b w:val="1"/>
                <w:bCs w:val="1"/>
                <w:color w:val="ffffff"/>
                <w:sz w:val="15"/>
                <w:szCs w:val="15"/>
                <w:rtl w:val="0"/>
              </w:rPr>
              <w:t xml:space="preserve">Knowledge Tier</w:t>
            </w:r>
            <w:r w:rsidDel="00000000" w:rsidR="00000000" w:rsidRPr="00000000">
              <w:rPr>
                <w:rtl w:val="0"/>
              </w:rPr>
            </w:r>
          </w:p>
        </w:tc>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07B">
            <w:pPr>
              <w:spacing w:after="0" w:line="240" w:lineRule="auto"/>
              <w:jc w:val="left"/>
              <w:rPr/>
            </w:pPr>
            <w:r w:rsidDel="00000000" w:rsidR="00000000" w:rsidRPr="00000000">
              <w:rPr>
                <w:b w:val="1"/>
                <w:bCs w:val="1"/>
                <w:color w:val="ffffff"/>
                <w:sz w:val="15"/>
                <w:szCs w:val="15"/>
                <w:rtl w:val="0"/>
              </w:rPr>
              <w:t xml:space="preserve">Examples</w:t>
            </w:r>
            <w:r w:rsidDel="00000000" w:rsidR="00000000" w:rsidRPr="00000000">
              <w:rPr>
                <w:rtl w:val="0"/>
              </w:rPr>
            </w:r>
          </w:p>
        </w:tc>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07C">
            <w:pPr>
              <w:spacing w:after="0" w:line="240" w:lineRule="auto"/>
              <w:jc w:val="left"/>
              <w:rPr/>
            </w:pPr>
            <w:r w:rsidDel="00000000" w:rsidR="00000000" w:rsidRPr="00000000">
              <w:rPr>
                <w:b w:val="1"/>
                <w:bCs w:val="1"/>
                <w:color w:val="ffffff"/>
                <w:sz w:val="15"/>
                <w:szCs w:val="15"/>
                <w:rtl w:val="0"/>
              </w:rPr>
              <w:t xml:space="preserve">Authority Rule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7D">
            <w:pPr>
              <w:spacing w:after="0" w:line="240" w:lineRule="auto"/>
              <w:jc w:val="left"/>
              <w:rPr/>
            </w:pPr>
            <w:r w:rsidDel="00000000" w:rsidR="00000000" w:rsidRPr="00000000">
              <w:rPr>
                <w:b w:val="0"/>
                <w:bCs w:val="0"/>
                <w:color w:val="1f2933"/>
                <w:sz w:val="15"/>
                <w:szCs w:val="15"/>
                <w:rtl w:val="0"/>
              </w:rPr>
              <w:t xml:space="preserve">Tier 1: Primary standards and regulations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7E">
            <w:pPr>
              <w:spacing w:after="0" w:line="240" w:lineRule="auto"/>
              <w:jc w:val="left"/>
              <w:rPr/>
            </w:pPr>
            <w:r w:rsidDel="00000000" w:rsidR="00000000" w:rsidRPr="00000000">
              <w:rPr>
                <w:b w:val="0"/>
                <w:bCs w:val="0"/>
                <w:color w:val="1f2933"/>
                <w:sz w:val="15"/>
                <w:szCs w:val="15"/>
                <w:rtl w:val="0"/>
              </w:rPr>
              <w:t xml:space="preserve">IFRS, IAS, US GAAP/FASB ASC, local GAAP, ISA, PCAOB, IESBA, HMRC, IRS, OECD, UN, local regulators.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7F">
            <w:pPr>
              <w:spacing w:after="0" w:line="240" w:lineRule="auto"/>
              <w:jc w:val="left"/>
              <w:rPr/>
            </w:pPr>
            <w:r w:rsidDel="00000000" w:rsidR="00000000" w:rsidRPr="00000000">
              <w:rPr>
                <w:b w:val="0"/>
                <w:bCs w:val="0"/>
                <w:color w:val="1f2933"/>
                <w:sz w:val="15"/>
                <w:szCs w:val="15"/>
                <w:rtl w:val="0"/>
              </w:rPr>
              <w:t xml:space="preserve">Highest authority for technical rules. Must be versioned, licensed where required, and effective-date tagged.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80">
            <w:pPr>
              <w:spacing w:after="0" w:line="240" w:lineRule="auto"/>
              <w:jc w:val="left"/>
              <w:rPr/>
            </w:pPr>
            <w:r w:rsidDel="00000000" w:rsidR="00000000" w:rsidRPr="00000000">
              <w:rPr>
                <w:b w:val="0"/>
                <w:bCs w:val="0"/>
                <w:color w:val="1f2933"/>
                <w:sz w:val="15"/>
                <w:szCs w:val="15"/>
                <w:rtl w:val="0"/>
              </w:rPr>
              <w:t xml:space="preserve">Tier 2: Professional syllabuses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81">
            <w:pPr>
              <w:spacing w:after="0" w:line="240" w:lineRule="auto"/>
              <w:jc w:val="left"/>
              <w:rPr/>
            </w:pPr>
            <w:r w:rsidDel="00000000" w:rsidR="00000000" w:rsidRPr="00000000">
              <w:rPr>
                <w:b w:val="0"/>
                <w:bCs w:val="0"/>
                <w:color w:val="1f2933"/>
                <w:sz w:val="15"/>
                <w:szCs w:val="15"/>
                <w:rtl w:val="0"/>
              </w:rPr>
              <w:t xml:space="preserve">ICAEW, ACCA, AICPA, CIMA, AAT, CPA Canada, CA ANZ, SAICA, ICAI, ICAS, CIPFA.</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82">
            <w:pPr>
              <w:spacing w:after="0" w:line="240" w:lineRule="auto"/>
              <w:jc w:val="left"/>
              <w:rPr/>
            </w:pPr>
            <w:r w:rsidDel="00000000" w:rsidR="00000000" w:rsidRPr="00000000">
              <w:rPr>
                <w:b w:val="0"/>
                <w:bCs w:val="0"/>
                <w:color w:val="1f2933"/>
                <w:sz w:val="15"/>
                <w:szCs w:val="15"/>
                <w:rtl w:val="0"/>
              </w:rPr>
              <w:t xml:space="preserve">Use only where licensed, public, or legally approved. Never replace official study material.</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83">
            <w:pPr>
              <w:spacing w:after="0" w:line="240" w:lineRule="auto"/>
              <w:jc w:val="left"/>
              <w:rPr/>
            </w:pPr>
            <w:r w:rsidDel="00000000" w:rsidR="00000000" w:rsidRPr="00000000">
              <w:rPr>
                <w:b w:val="0"/>
                <w:bCs w:val="0"/>
                <w:color w:val="1f2933"/>
                <w:sz w:val="15"/>
                <w:szCs w:val="15"/>
                <w:rtl w:val="0"/>
              </w:rPr>
              <w:t xml:space="preserve">Tier 3: Zoiko practice intelligence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84">
            <w:pPr>
              <w:spacing w:after="0" w:line="240" w:lineRule="auto"/>
              <w:jc w:val="left"/>
              <w:rPr/>
            </w:pPr>
            <w:r w:rsidDel="00000000" w:rsidR="00000000" w:rsidRPr="00000000">
              <w:rPr>
                <w:b w:val="0"/>
                <w:bCs w:val="0"/>
                <w:color w:val="1f2933"/>
                <w:sz w:val="15"/>
                <w:szCs w:val="15"/>
                <w:rtl w:val="0"/>
              </w:rPr>
              <w:t xml:space="preserve">Anonymized scenarios, working papers, reviewer notes, judgment frameworks, communication templates.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85">
            <w:pPr>
              <w:spacing w:after="0" w:line="240" w:lineRule="auto"/>
              <w:jc w:val="left"/>
              <w:rPr/>
            </w:pPr>
            <w:r w:rsidDel="00000000" w:rsidR="00000000" w:rsidRPr="00000000">
              <w:rPr>
                <w:b w:val="0"/>
                <w:bCs w:val="0"/>
                <w:color w:val="1f2933"/>
                <w:sz w:val="15"/>
                <w:szCs w:val="15"/>
                <w:rtl w:val="0"/>
              </w:rPr>
              <w:t xml:space="preserve">Must pass privacy, confidentiality, and senior practitioner approval.</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86">
            <w:pPr>
              <w:spacing w:after="0" w:line="240" w:lineRule="auto"/>
              <w:jc w:val="left"/>
              <w:rPr/>
            </w:pPr>
            <w:r w:rsidDel="00000000" w:rsidR="00000000" w:rsidRPr="00000000">
              <w:rPr>
                <w:b w:val="0"/>
                <w:bCs w:val="0"/>
                <w:color w:val="1f2933"/>
                <w:sz w:val="15"/>
                <w:szCs w:val="15"/>
                <w:rtl w:val="0"/>
              </w:rPr>
              <w:t xml:space="preserve">Tier 4: Jurisdiction packs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87">
            <w:pPr>
              <w:spacing w:after="0" w:line="240" w:lineRule="auto"/>
              <w:jc w:val="left"/>
              <w:rPr/>
            </w:pPr>
            <w:r w:rsidDel="00000000" w:rsidR="00000000" w:rsidRPr="00000000">
              <w:rPr>
                <w:b w:val="0"/>
                <w:bCs w:val="0"/>
                <w:color w:val="1f2933"/>
                <w:sz w:val="15"/>
                <w:szCs w:val="15"/>
                <w:rtl w:val="0"/>
              </w:rPr>
              <w:t xml:space="preserve">UK, US, EU, India, Canada, Australia, Caribbean, Africa, and other approved markets.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88">
            <w:pPr>
              <w:spacing w:after="0" w:line="240" w:lineRule="auto"/>
              <w:jc w:val="left"/>
              <w:rPr/>
            </w:pPr>
            <w:r w:rsidDel="00000000" w:rsidR="00000000" w:rsidRPr="00000000">
              <w:rPr>
                <w:b w:val="0"/>
                <w:bCs w:val="0"/>
                <w:color w:val="1f2933"/>
                <w:sz w:val="15"/>
                <w:szCs w:val="15"/>
                <w:rtl w:val="0"/>
              </w:rPr>
              <w:t xml:space="preserve">No jurisdiction may launch without local expert review.</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89">
            <w:pPr>
              <w:spacing w:after="0" w:line="240" w:lineRule="auto"/>
              <w:jc w:val="left"/>
              <w:rPr/>
            </w:pPr>
            <w:r w:rsidDel="00000000" w:rsidR="00000000" w:rsidRPr="00000000">
              <w:rPr>
                <w:b w:val="0"/>
                <w:bCs w:val="0"/>
                <w:color w:val="1f2933"/>
                <w:sz w:val="15"/>
                <w:szCs w:val="15"/>
                <w:rtl w:val="0"/>
              </w:rPr>
              <w:t xml:space="preserve">Tier 5: ZoikoSuite context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8A">
            <w:pPr>
              <w:spacing w:after="0" w:line="240" w:lineRule="auto"/>
              <w:jc w:val="left"/>
              <w:rPr/>
            </w:pPr>
            <w:r w:rsidDel="00000000" w:rsidR="00000000" w:rsidRPr="00000000">
              <w:rPr>
                <w:b w:val="0"/>
                <w:bCs w:val="0"/>
                <w:color w:val="1f2933"/>
                <w:sz w:val="15"/>
                <w:szCs w:val="15"/>
                <w:rtl w:val="0"/>
              </w:rPr>
              <w:t xml:space="preserve">Chart of accounts, transaction type, reporting period, payroll config, tax config, workflow status.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8B">
            <w:pPr>
              <w:spacing w:after="0" w:line="240" w:lineRule="auto"/>
              <w:jc w:val="left"/>
              <w:rPr/>
            </w:pPr>
            <w:r w:rsidDel="00000000" w:rsidR="00000000" w:rsidRPr="00000000">
              <w:rPr>
                <w:b w:val="0"/>
                <w:bCs w:val="0"/>
                <w:color w:val="1f2933"/>
                <w:sz w:val="15"/>
                <w:szCs w:val="15"/>
                <w:rtl w:val="0"/>
              </w:rPr>
              <w:t xml:space="preserve">Tenant-isolated, permission-bound, and never used across tenants.</w:t>
            </w:r>
            <w:r w:rsidDel="00000000" w:rsidR="00000000" w:rsidRPr="00000000">
              <w:rPr>
                <w:rtl w:val="0"/>
              </w:rPr>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Play" w:cs="Play" w:eastAsia="Play" w:hAnsi="Play"/>
          <w:b w:val="1"/>
          <w:bCs w:val="1"/>
          <w:i w:val="0"/>
          <w:iCs w:val="0"/>
          <w:smallCaps w:val="0"/>
          <w:strike w:val="0"/>
          <w:color w:val="172033"/>
          <w:sz w:val="18"/>
          <w:szCs w:val="18"/>
          <w:u w:val="none"/>
          <w:shd w:fill="auto" w:val="clear"/>
          <w:vertAlign w:val="baseline"/>
        </w:rPr>
      </w:pPr>
      <w:r w:rsidDel="00000000" w:rsidR="00000000" w:rsidRPr="00000000">
        <w:rPr>
          <w:rFonts w:ascii="Play" w:cs="Play" w:eastAsia="Play" w:hAnsi="Play"/>
          <w:b w:val="1"/>
          <w:bCs w:val="1"/>
          <w:i w:val="0"/>
          <w:iCs w:val="0"/>
          <w:smallCaps w:val="0"/>
          <w:strike w:val="0"/>
          <w:color w:val="172033"/>
          <w:sz w:val="18"/>
          <w:szCs w:val="18"/>
          <w:u w:val="none"/>
          <w:shd w:fill="auto" w:val="clear"/>
          <w:vertAlign w:val="baseline"/>
          <w:rtl w:val="0"/>
        </w:rPr>
        <w:t xml:space="preserve">Retrieval Pipeline</w:t>
      </w:r>
    </w:p>
    <w:tbl>
      <w:tblPr>
        <w:tblStyle w:val="Table10"/>
        <w:tblW w:w="10512.0" w:type="dxa"/>
        <w:jc w:val="center"/>
        <w:tblLayout w:type="fixed"/>
        <w:tblLook w:val="0400"/>
      </w:tblPr>
      <w:tblGrid>
        <w:gridCol w:w="10512"/>
        <w:tblGridChange w:id="0">
          <w:tblGrid>
            <w:gridCol w:w="10512"/>
          </w:tblGrid>
        </w:tblGridChange>
      </w:tblGrid>
      <w:tr>
        <w:trPr>
          <w:cantSplit w:val="0"/>
          <w:tblHeader w:val="1"/>
        </w:trPr>
        <w:tc>
          <w:tcPr>
            <w:tcBorders>
              <w:top w:color="cad6dd" w:space="0" w:sz="4" w:val="single"/>
              <w:left w:color="cad6dd" w:space="0" w:sz="4" w:val="single"/>
              <w:bottom w:color="cad6dd" w:space="0" w:sz="4" w:val="single"/>
              <w:right w:color="cad6dd" w:space="0" w:sz="4" w:val="single"/>
            </w:tcBorders>
            <w:shd w:fill="f3f6f8" w:val="clear"/>
          </w:tcPr>
          <w:p w:rsidR="00000000" w:rsidDel="00000000" w:rsidP="00000000" w:rsidRDefault="00000000" w:rsidRPr="00000000" w14:paraId="0000008E">
            <w:pPr>
              <w:spacing w:after="60" w:before="60" w:lineRule="auto"/>
              <w:rPr/>
            </w:pPr>
            <w:r w:rsidDel="00000000" w:rsidR="00000000" w:rsidRPr="00000000">
              <w:rPr>
                <w:rFonts w:ascii="Consolas" w:cs="Consolas" w:eastAsia="Consolas" w:hAnsi="Consolas"/>
                <w:color w:val="102033"/>
                <w:sz w:val="14"/>
                <w:szCs w:val="14"/>
                <w:rtl w:val="0"/>
              </w:rPr>
              <w:t xml:space="preserve">Retrieval pipeline:</w:t>
              <w:br w:type="textWrapping"/>
              <w:t xml:space="preserve">1. Normalize query and extract entities.</w:t>
              <w:br w:type="textWrapping"/>
              <w:t xml:space="preserve">2. Apply jurisdiction and mode filters.</w:t>
              <w:br w:type="textWrapping"/>
              <w:t xml:space="preserve">3. Apply source authority and licensing filters.</w:t>
              <w:br w:type="textWrapping"/>
              <w:t xml:space="preserve">4. Apply effective-date and supersession filters.</w:t>
              <w:br w:type="textWrapping"/>
              <w:t xml:space="preserve">5. Retrieve candidate chunks through hybrid search: keyword + semantic + metadata.</w:t>
              <w:br w:type="textWrapping"/>
              <w:t xml:space="preserve">6. Re-rank by authority, relevance, date, jurisdiction, and confidence.</w:t>
              <w:br w:type="textWrapping"/>
              <w:t xml:space="preserve">7. Build the source bundle for Kriton™.</w:t>
              <w:br w:type="textWrapping"/>
              <w:t xml:space="preserve">8. Block or clarify if the source bundle is weak, stale, restricted, or ambiguous.</w:t>
            </w:r>
            <w:r w:rsidDel="00000000" w:rsidR="00000000" w:rsidRPr="00000000">
              <w:rPr>
                <w:rtl w:val="0"/>
              </w:rPr>
            </w:r>
          </w:p>
        </w:tc>
      </w:tr>
    </w:tbl>
    <w:p w:rsidR="00000000" w:rsidDel="00000000" w:rsidP="00000000" w:rsidRDefault="00000000" w:rsidRPr="00000000" w14:paraId="0000008F">
      <w:pPr>
        <w:pStyle w:val="Heading2"/>
        <w:rPr/>
      </w:pPr>
      <w:r w:rsidDel="00000000" w:rsidR="00000000" w:rsidRPr="00000000">
        <w:rPr>
          <w:rtl w:val="0"/>
        </w:rPr>
        <w:t xml:space="preserve">5.1 Source Metadata Standard</w:t>
      </w:r>
    </w:p>
    <w:tbl>
      <w:tblPr>
        <w:tblStyle w:val="Table11"/>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090">
            <w:pPr>
              <w:spacing w:after="0" w:line="240" w:lineRule="auto"/>
              <w:jc w:val="left"/>
              <w:rPr/>
            </w:pPr>
            <w:r w:rsidDel="00000000" w:rsidR="00000000" w:rsidRPr="00000000">
              <w:rPr>
                <w:b w:val="1"/>
                <w:bCs w:val="1"/>
                <w:color w:val="ffffff"/>
                <w:sz w:val="16"/>
                <w:szCs w:val="16"/>
                <w:rtl w:val="0"/>
              </w:rPr>
              <w:t xml:space="preserve">Metadata Field</w:t>
            </w:r>
            <w:r w:rsidDel="00000000" w:rsidR="00000000" w:rsidRPr="00000000">
              <w:rPr>
                <w:rtl w:val="0"/>
              </w:rPr>
            </w:r>
          </w:p>
        </w:tc>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091">
            <w:pPr>
              <w:spacing w:after="0" w:line="240" w:lineRule="auto"/>
              <w:jc w:val="left"/>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92">
            <w:pPr>
              <w:spacing w:after="0" w:line="240" w:lineRule="auto"/>
              <w:jc w:val="left"/>
              <w:rPr/>
            </w:pPr>
            <w:r w:rsidDel="00000000" w:rsidR="00000000" w:rsidRPr="00000000">
              <w:rPr>
                <w:b w:val="0"/>
                <w:bCs w:val="0"/>
                <w:color w:val="1f2933"/>
                <w:sz w:val="16"/>
                <w:szCs w:val="16"/>
                <w:rtl w:val="0"/>
              </w:rPr>
              <w:t xml:space="preserve">source_id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93">
            <w:pPr>
              <w:spacing w:after="0" w:line="240" w:lineRule="auto"/>
              <w:jc w:val="left"/>
              <w:rPr/>
            </w:pPr>
            <w:r w:rsidDel="00000000" w:rsidR="00000000" w:rsidRPr="00000000">
              <w:rPr>
                <w:b w:val="0"/>
                <w:bCs w:val="0"/>
                <w:color w:val="1f2933"/>
                <w:sz w:val="16"/>
                <w:szCs w:val="16"/>
                <w:rtl w:val="0"/>
              </w:rPr>
              <w:t xml:space="preserve">Immutable unique identifier.</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94">
            <w:pPr>
              <w:spacing w:after="0" w:line="240" w:lineRule="auto"/>
              <w:jc w:val="left"/>
              <w:rPr/>
            </w:pPr>
            <w:r w:rsidDel="00000000" w:rsidR="00000000" w:rsidRPr="00000000">
              <w:rPr>
                <w:b w:val="0"/>
                <w:bCs w:val="0"/>
                <w:color w:val="1f2933"/>
                <w:sz w:val="16"/>
                <w:szCs w:val="16"/>
                <w:rtl w:val="0"/>
              </w:rPr>
              <w:t xml:space="preserve">title and issuer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95">
            <w:pPr>
              <w:spacing w:after="0" w:line="240" w:lineRule="auto"/>
              <w:jc w:val="left"/>
              <w:rPr/>
            </w:pPr>
            <w:r w:rsidDel="00000000" w:rsidR="00000000" w:rsidRPr="00000000">
              <w:rPr>
                <w:b w:val="0"/>
                <w:bCs w:val="0"/>
                <w:color w:val="1f2933"/>
                <w:sz w:val="16"/>
                <w:szCs w:val="16"/>
                <w:rtl w:val="0"/>
              </w:rPr>
              <w:t xml:space="preserve">Human-readable source title and issuing authority.</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96">
            <w:pPr>
              <w:spacing w:after="0" w:line="240" w:lineRule="auto"/>
              <w:jc w:val="left"/>
              <w:rPr/>
            </w:pPr>
            <w:r w:rsidDel="00000000" w:rsidR="00000000" w:rsidRPr="00000000">
              <w:rPr>
                <w:b w:val="0"/>
                <w:bCs w:val="0"/>
                <w:color w:val="1f2933"/>
                <w:sz w:val="16"/>
                <w:szCs w:val="16"/>
                <w:rtl w:val="0"/>
              </w:rPr>
              <w:t xml:space="preserve">source_type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97">
            <w:pPr>
              <w:spacing w:after="0" w:line="240" w:lineRule="auto"/>
              <w:jc w:val="left"/>
              <w:rPr/>
            </w:pPr>
            <w:r w:rsidDel="00000000" w:rsidR="00000000" w:rsidRPr="00000000">
              <w:rPr>
                <w:b w:val="0"/>
                <w:bCs w:val="0"/>
                <w:color w:val="1f2933"/>
                <w:sz w:val="16"/>
                <w:szCs w:val="16"/>
                <w:rtl w:val="0"/>
              </w:rPr>
              <w:t xml:space="preserve">Accounting, audit, tax, payroll, ethics, syllabus, internal practice, jurisdictional guidance, or workflow context.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98">
            <w:pPr>
              <w:spacing w:after="0" w:line="240" w:lineRule="auto"/>
              <w:jc w:val="left"/>
              <w:rPr/>
            </w:pPr>
            <w:r w:rsidDel="00000000" w:rsidR="00000000" w:rsidRPr="00000000">
              <w:rPr>
                <w:b w:val="0"/>
                <w:bCs w:val="0"/>
                <w:color w:val="1f2933"/>
                <w:sz w:val="16"/>
                <w:szCs w:val="16"/>
                <w:rtl w:val="0"/>
              </w:rPr>
              <w:t xml:space="preserve">version_date and effective_period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99">
            <w:pPr>
              <w:spacing w:after="0" w:line="240" w:lineRule="auto"/>
              <w:jc w:val="left"/>
              <w:rPr/>
            </w:pPr>
            <w:r w:rsidDel="00000000" w:rsidR="00000000" w:rsidRPr="00000000">
              <w:rPr>
                <w:b w:val="0"/>
                <w:bCs w:val="0"/>
                <w:color w:val="1f2933"/>
                <w:sz w:val="16"/>
                <w:szCs w:val="16"/>
                <w:rtl w:val="0"/>
              </w:rPr>
              <w:t xml:space="preserve">Required for all authoritative sources.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9A">
            <w:pPr>
              <w:spacing w:after="0" w:line="240" w:lineRule="auto"/>
              <w:jc w:val="left"/>
              <w:rPr/>
            </w:pPr>
            <w:r w:rsidDel="00000000" w:rsidR="00000000" w:rsidRPr="00000000">
              <w:rPr>
                <w:b w:val="0"/>
                <w:bCs w:val="0"/>
                <w:color w:val="1f2933"/>
                <w:sz w:val="16"/>
                <w:szCs w:val="16"/>
                <w:rtl w:val="0"/>
              </w:rPr>
              <w:t xml:space="preserve">superseded_date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9B">
            <w:pPr>
              <w:spacing w:after="0" w:line="240" w:lineRule="auto"/>
              <w:jc w:val="left"/>
              <w:rPr/>
            </w:pPr>
            <w:r w:rsidDel="00000000" w:rsidR="00000000" w:rsidRPr="00000000">
              <w:rPr>
                <w:b w:val="0"/>
                <w:bCs w:val="0"/>
                <w:color w:val="1f2933"/>
                <w:sz w:val="16"/>
                <w:szCs w:val="16"/>
                <w:rtl w:val="0"/>
              </w:rPr>
              <w:t xml:space="preserve">Required when content is replaced or retired.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9C">
            <w:pPr>
              <w:spacing w:after="0" w:line="240" w:lineRule="auto"/>
              <w:jc w:val="left"/>
              <w:rPr/>
            </w:pPr>
            <w:r w:rsidDel="00000000" w:rsidR="00000000" w:rsidRPr="00000000">
              <w:rPr>
                <w:b w:val="0"/>
                <w:bCs w:val="0"/>
                <w:color w:val="1f2933"/>
                <w:sz w:val="16"/>
                <w:szCs w:val="16"/>
                <w:rtl w:val="0"/>
              </w:rPr>
              <w:t xml:space="preserve">jurisdiction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9D">
            <w:pPr>
              <w:spacing w:after="0" w:line="240" w:lineRule="auto"/>
              <w:jc w:val="left"/>
              <w:rPr/>
            </w:pPr>
            <w:r w:rsidDel="00000000" w:rsidR="00000000" w:rsidRPr="00000000">
              <w:rPr>
                <w:b w:val="0"/>
                <w:bCs w:val="0"/>
                <w:color w:val="1f2933"/>
                <w:sz w:val="16"/>
                <w:szCs w:val="16"/>
                <w:rtl w:val="0"/>
              </w:rPr>
              <w:t xml:space="preserve">Global, UK, US, EU, India, Canada, Australia, or approved local market.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9E">
            <w:pPr>
              <w:spacing w:after="0" w:line="240" w:lineRule="auto"/>
              <w:jc w:val="left"/>
              <w:rPr/>
            </w:pPr>
            <w:r w:rsidDel="00000000" w:rsidR="00000000" w:rsidRPr="00000000">
              <w:rPr>
                <w:b w:val="0"/>
                <w:bCs w:val="0"/>
                <w:color w:val="1f2933"/>
                <w:sz w:val="16"/>
                <w:szCs w:val="16"/>
                <w:rtl w:val="0"/>
              </w:rPr>
              <w:t xml:space="preserve">license_status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9F">
            <w:pPr>
              <w:spacing w:after="0" w:line="240" w:lineRule="auto"/>
              <w:jc w:val="left"/>
              <w:rPr/>
            </w:pPr>
            <w:r w:rsidDel="00000000" w:rsidR="00000000" w:rsidRPr="00000000">
              <w:rPr>
                <w:b w:val="0"/>
                <w:bCs w:val="0"/>
                <w:color w:val="1f2933"/>
                <w:sz w:val="16"/>
                <w:szCs w:val="16"/>
                <w:rtl w:val="0"/>
              </w:rPr>
              <w:t xml:space="preserve">Public, licensed, partnership, restricted, internal, or prohibited.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A0">
            <w:pPr>
              <w:spacing w:after="0" w:line="240" w:lineRule="auto"/>
              <w:jc w:val="left"/>
              <w:rPr/>
            </w:pPr>
            <w:r w:rsidDel="00000000" w:rsidR="00000000" w:rsidRPr="00000000">
              <w:rPr>
                <w:b w:val="0"/>
                <w:bCs w:val="0"/>
                <w:color w:val="1f2933"/>
                <w:sz w:val="16"/>
                <w:szCs w:val="16"/>
                <w:rtl w:val="0"/>
              </w:rPr>
              <w:t xml:space="preserve">review_status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A1">
            <w:pPr>
              <w:spacing w:after="0" w:line="240" w:lineRule="auto"/>
              <w:jc w:val="left"/>
              <w:rPr/>
            </w:pPr>
            <w:r w:rsidDel="00000000" w:rsidR="00000000" w:rsidRPr="00000000">
              <w:rPr>
                <w:b w:val="0"/>
                <w:bCs w:val="0"/>
                <w:color w:val="1f2933"/>
                <w:sz w:val="16"/>
                <w:szCs w:val="16"/>
                <w:rtl w:val="0"/>
              </w:rPr>
              <w:t xml:space="preserve">Draft, under review, approved, expired, retired. Only approved sources may support production answers.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A2">
            <w:pPr>
              <w:spacing w:after="0" w:line="240" w:lineRule="auto"/>
              <w:jc w:val="left"/>
              <w:rPr/>
            </w:pPr>
            <w:r w:rsidDel="00000000" w:rsidR="00000000" w:rsidRPr="00000000">
              <w:rPr>
                <w:b w:val="0"/>
                <w:bCs w:val="0"/>
                <w:color w:val="1f2933"/>
                <w:sz w:val="16"/>
                <w:szCs w:val="16"/>
                <w:rtl w:val="0"/>
              </w:rPr>
              <w:t xml:space="preserve">content_hash</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A3">
            <w:pPr>
              <w:spacing w:after="0" w:line="240" w:lineRule="auto"/>
              <w:jc w:val="left"/>
              <w:rPr/>
            </w:pPr>
            <w:r w:rsidDel="00000000" w:rsidR="00000000" w:rsidRPr="00000000">
              <w:rPr>
                <w:b w:val="0"/>
                <w:bCs w:val="0"/>
                <w:color w:val="1f2933"/>
                <w:sz w:val="16"/>
                <w:szCs w:val="16"/>
                <w:rtl w:val="0"/>
              </w:rPr>
              <w:t xml:space="preserve">Integrity hash for source version.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A4">
            <w:pPr>
              <w:spacing w:after="0" w:line="240" w:lineRule="auto"/>
              <w:jc w:val="left"/>
              <w:rPr/>
            </w:pPr>
            <w:r w:rsidDel="00000000" w:rsidR="00000000" w:rsidRPr="00000000">
              <w:rPr>
                <w:b w:val="0"/>
                <w:bCs w:val="0"/>
                <w:color w:val="1f2933"/>
                <w:sz w:val="16"/>
                <w:szCs w:val="16"/>
                <w:rtl w:val="0"/>
              </w:rPr>
              <w:t xml:space="preserve">content_owner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A5">
            <w:pPr>
              <w:spacing w:after="0" w:line="240" w:lineRule="auto"/>
              <w:jc w:val="left"/>
              <w:rPr/>
            </w:pPr>
            <w:r w:rsidDel="00000000" w:rsidR="00000000" w:rsidRPr="00000000">
              <w:rPr>
                <w:b w:val="0"/>
                <w:bCs w:val="0"/>
                <w:color w:val="1f2933"/>
                <w:sz w:val="16"/>
                <w:szCs w:val="16"/>
                <w:rtl w:val="0"/>
              </w:rPr>
              <w:t xml:space="preserve">Named accountable owner or governance body.</w:t>
            </w:r>
            <w:r w:rsidDel="00000000" w:rsidR="00000000" w:rsidRPr="00000000">
              <w:rPr>
                <w:rtl w:val="0"/>
              </w:rPr>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1"/>
        <w:rPr/>
      </w:pPr>
      <w:r w:rsidDel="00000000" w:rsidR="00000000" w:rsidRPr="00000000">
        <w:rPr>
          <w:rtl w:val="0"/>
        </w:rPr>
        <w:t xml:space="preserve">6. Data Model Blueprint</w:t>
      </w:r>
    </w:p>
    <w:p w:rsidR="00000000" w:rsidDel="00000000" w:rsidP="00000000" w:rsidRDefault="00000000" w:rsidRPr="00000000" w14:paraId="000000A8">
      <w:pPr>
        <w:rPr/>
      </w:pPr>
      <w:r w:rsidDel="00000000" w:rsidR="00000000" w:rsidRPr="00000000">
        <w:rPr>
          <w:rtl w:val="0"/>
        </w:rPr>
        <w:t xml:space="preserve">The full Data Model &amp; Database Schema Specification must be produced as a separate controlled document. The following blueprint defines the minimum data entities the engineering team must expect.</w:t>
      </w:r>
    </w:p>
    <w:tbl>
      <w:tblPr>
        <w:tblStyle w:val="Table12"/>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0A9">
            <w:pPr>
              <w:spacing w:after="0" w:line="240" w:lineRule="auto"/>
              <w:jc w:val="left"/>
              <w:rPr/>
            </w:pPr>
            <w:r w:rsidDel="00000000" w:rsidR="00000000" w:rsidRPr="00000000">
              <w:rPr>
                <w:b w:val="1"/>
                <w:bCs w:val="1"/>
                <w:color w:val="ffffff"/>
                <w:sz w:val="15"/>
                <w:szCs w:val="15"/>
                <w:rtl w:val="0"/>
              </w:rPr>
              <w:t xml:space="preserve">Entity</w:t>
            </w:r>
            <w:r w:rsidDel="00000000" w:rsidR="00000000" w:rsidRPr="00000000">
              <w:rPr>
                <w:rtl w:val="0"/>
              </w:rPr>
            </w:r>
          </w:p>
        </w:tc>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0AA">
            <w:pPr>
              <w:spacing w:after="0" w:line="240" w:lineRule="auto"/>
              <w:jc w:val="left"/>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AB">
            <w:pPr>
              <w:spacing w:after="0" w:line="240" w:lineRule="auto"/>
              <w:jc w:val="left"/>
              <w:rPr/>
            </w:pPr>
            <w:r w:rsidDel="00000000" w:rsidR="00000000" w:rsidRPr="00000000">
              <w:rPr>
                <w:b w:val="0"/>
                <w:bCs w:val="0"/>
                <w:color w:val="1f2933"/>
                <w:sz w:val="15"/>
                <w:szCs w:val="15"/>
                <w:rtl w:val="0"/>
              </w:rPr>
              <w:t xml:space="preserve">Source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AC">
            <w:pPr>
              <w:spacing w:after="0" w:line="240" w:lineRule="auto"/>
              <w:jc w:val="left"/>
              <w:rPr/>
            </w:pPr>
            <w:r w:rsidDel="00000000" w:rsidR="00000000" w:rsidRPr="00000000">
              <w:rPr>
                <w:b w:val="0"/>
                <w:bCs w:val="0"/>
                <w:color w:val="1f2933"/>
                <w:sz w:val="15"/>
                <w:szCs w:val="15"/>
                <w:rtl w:val="0"/>
              </w:rPr>
              <w:t xml:space="preserve">Stores source identity, issuer, type, licensing, authority level, jurisdiction, and approval status.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AD">
            <w:pPr>
              <w:spacing w:after="0" w:line="240" w:lineRule="auto"/>
              <w:jc w:val="left"/>
              <w:rPr/>
            </w:pPr>
            <w:r w:rsidDel="00000000" w:rsidR="00000000" w:rsidRPr="00000000">
              <w:rPr>
                <w:b w:val="0"/>
                <w:bCs w:val="0"/>
                <w:color w:val="1f2933"/>
                <w:sz w:val="15"/>
                <w:szCs w:val="15"/>
                <w:rtl w:val="0"/>
              </w:rPr>
              <w:t xml:space="preserve">Source Version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AE">
            <w:pPr>
              <w:spacing w:after="0" w:line="240" w:lineRule="auto"/>
              <w:jc w:val="left"/>
              <w:rPr/>
            </w:pPr>
            <w:r w:rsidDel="00000000" w:rsidR="00000000" w:rsidRPr="00000000">
              <w:rPr>
                <w:b w:val="0"/>
                <w:bCs w:val="0"/>
                <w:color w:val="1f2933"/>
                <w:sz w:val="15"/>
                <w:szCs w:val="15"/>
                <w:rtl w:val="0"/>
              </w:rPr>
              <w:t xml:space="preserve">Stores effective dates, supersession, content hash, ingestion record, and review history.</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AF">
            <w:pPr>
              <w:spacing w:after="0" w:line="240" w:lineRule="auto"/>
              <w:jc w:val="left"/>
              <w:rPr/>
            </w:pPr>
            <w:r w:rsidDel="00000000" w:rsidR="00000000" w:rsidRPr="00000000">
              <w:rPr>
                <w:b w:val="0"/>
                <w:bCs w:val="0"/>
                <w:color w:val="1f2933"/>
                <w:sz w:val="15"/>
                <w:szCs w:val="15"/>
                <w:rtl w:val="0"/>
              </w:rPr>
              <w:t xml:space="preserve">Source Chunk</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B0">
            <w:pPr>
              <w:spacing w:after="0" w:line="240" w:lineRule="auto"/>
              <w:jc w:val="left"/>
              <w:rPr/>
            </w:pPr>
            <w:r w:rsidDel="00000000" w:rsidR="00000000" w:rsidRPr="00000000">
              <w:rPr>
                <w:b w:val="0"/>
                <w:bCs w:val="0"/>
                <w:color w:val="1f2933"/>
                <w:sz w:val="15"/>
                <w:szCs w:val="15"/>
                <w:rtl w:val="0"/>
              </w:rPr>
              <w:t xml:space="preserve">Stores retrievable passages, embeddings, semantic tags, section references, and citation anchors.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B1">
            <w:pPr>
              <w:spacing w:after="0" w:line="240" w:lineRule="auto"/>
              <w:jc w:val="left"/>
              <w:rPr/>
            </w:pPr>
            <w:r w:rsidDel="00000000" w:rsidR="00000000" w:rsidRPr="00000000">
              <w:rPr>
                <w:b w:val="0"/>
                <w:bCs w:val="0"/>
                <w:color w:val="1f2933"/>
                <w:sz w:val="15"/>
                <w:szCs w:val="15"/>
                <w:rtl w:val="0"/>
              </w:rPr>
              <w:t xml:space="preserve">Syllabus Map</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B2">
            <w:pPr>
              <w:spacing w:after="0" w:line="240" w:lineRule="auto"/>
              <w:jc w:val="left"/>
              <w:rPr/>
            </w:pPr>
            <w:r w:rsidDel="00000000" w:rsidR="00000000" w:rsidRPr="00000000">
              <w:rPr>
                <w:b w:val="0"/>
                <w:bCs w:val="0"/>
                <w:color w:val="1f2933"/>
                <w:sz w:val="15"/>
                <w:szCs w:val="15"/>
                <w:rtl w:val="0"/>
              </w:rPr>
              <w:t xml:space="preserve">Maps professional body, qualification, module, learning outcome, skill level, exam style, topic, and permitted usage.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B3">
            <w:pPr>
              <w:spacing w:after="0" w:line="240" w:lineRule="auto"/>
              <w:jc w:val="left"/>
              <w:rPr/>
            </w:pPr>
            <w:r w:rsidDel="00000000" w:rsidR="00000000" w:rsidRPr="00000000">
              <w:rPr>
                <w:b w:val="0"/>
                <w:bCs w:val="0"/>
                <w:color w:val="1f2933"/>
                <w:sz w:val="15"/>
                <w:szCs w:val="15"/>
                <w:rtl w:val="0"/>
              </w:rPr>
              <w:t xml:space="preserve">Ontology Node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B4">
            <w:pPr>
              <w:spacing w:after="0" w:line="240" w:lineRule="auto"/>
              <w:jc w:val="left"/>
              <w:rPr/>
            </w:pPr>
            <w:r w:rsidDel="00000000" w:rsidR="00000000" w:rsidRPr="00000000">
              <w:rPr>
                <w:b w:val="0"/>
                <w:bCs w:val="0"/>
                <w:color w:val="1f2933"/>
                <w:sz w:val="15"/>
                <w:szCs w:val="15"/>
                <w:rtl w:val="0"/>
              </w:rPr>
              <w:t xml:space="preserve">Represents accounting, tax, audit, payroll, ethics, reporting, and syllabus concepts.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B5">
            <w:pPr>
              <w:spacing w:after="0" w:line="240" w:lineRule="auto"/>
              <w:jc w:val="left"/>
              <w:rPr/>
            </w:pPr>
            <w:r w:rsidDel="00000000" w:rsidR="00000000" w:rsidRPr="00000000">
              <w:rPr>
                <w:b w:val="0"/>
                <w:bCs w:val="0"/>
                <w:color w:val="1f2933"/>
                <w:sz w:val="15"/>
                <w:szCs w:val="15"/>
                <w:rtl w:val="0"/>
              </w:rPr>
              <w:t xml:space="preserve">Jurisdiction Rule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B6">
            <w:pPr>
              <w:spacing w:after="0" w:line="240" w:lineRule="auto"/>
              <w:jc w:val="left"/>
              <w:rPr/>
            </w:pPr>
            <w:r w:rsidDel="00000000" w:rsidR="00000000" w:rsidRPr="00000000">
              <w:rPr>
                <w:b w:val="0"/>
                <w:bCs w:val="0"/>
                <w:color w:val="1f2933"/>
                <w:sz w:val="15"/>
                <w:szCs w:val="15"/>
                <w:rtl w:val="0"/>
              </w:rPr>
              <w:t xml:space="preserve">Stores country or region-specific variants and applicability constraints.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B7">
            <w:pPr>
              <w:spacing w:after="0" w:line="240" w:lineRule="auto"/>
              <w:jc w:val="left"/>
              <w:rPr/>
            </w:pPr>
            <w:r w:rsidDel="00000000" w:rsidR="00000000" w:rsidRPr="00000000">
              <w:rPr>
                <w:b w:val="0"/>
                <w:bCs w:val="0"/>
                <w:color w:val="1f2933"/>
                <w:sz w:val="15"/>
                <w:szCs w:val="15"/>
                <w:rtl w:val="0"/>
              </w:rPr>
              <w:t xml:space="preserve">Query Record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B8">
            <w:pPr>
              <w:spacing w:after="0" w:line="240" w:lineRule="auto"/>
              <w:jc w:val="left"/>
              <w:rPr/>
            </w:pPr>
            <w:r w:rsidDel="00000000" w:rsidR="00000000" w:rsidRPr="00000000">
              <w:rPr>
                <w:b w:val="0"/>
                <w:bCs w:val="0"/>
                <w:color w:val="1f2933"/>
                <w:sz w:val="15"/>
                <w:szCs w:val="15"/>
                <w:rtl w:val="0"/>
              </w:rPr>
              <w:t xml:space="preserve">Stores user query, role, mode, jurisdiction, topic, risk, and routing outcome.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B9">
            <w:pPr>
              <w:spacing w:after="0" w:line="240" w:lineRule="auto"/>
              <w:jc w:val="left"/>
              <w:rPr/>
            </w:pPr>
            <w:r w:rsidDel="00000000" w:rsidR="00000000" w:rsidRPr="00000000">
              <w:rPr>
                <w:b w:val="0"/>
                <w:bCs w:val="0"/>
                <w:color w:val="1f2933"/>
                <w:sz w:val="15"/>
                <w:szCs w:val="15"/>
                <w:rtl w:val="0"/>
              </w:rPr>
              <w:t xml:space="preserve">Answer Record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BA">
            <w:pPr>
              <w:spacing w:after="0" w:line="240" w:lineRule="auto"/>
              <w:jc w:val="left"/>
              <w:rPr/>
            </w:pPr>
            <w:r w:rsidDel="00000000" w:rsidR="00000000" w:rsidRPr="00000000">
              <w:rPr>
                <w:b w:val="0"/>
                <w:bCs w:val="0"/>
                <w:color w:val="1f2933"/>
                <w:sz w:val="15"/>
                <w:szCs w:val="15"/>
                <w:rtl w:val="0"/>
              </w:rPr>
              <w:t xml:space="preserve">Stores answer output, template, source bundle, risk rating, confidence, citations, and prompt/model version.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BB">
            <w:pPr>
              <w:spacing w:after="0" w:line="240" w:lineRule="auto"/>
              <w:jc w:val="left"/>
              <w:rPr/>
            </w:pPr>
            <w:r w:rsidDel="00000000" w:rsidR="00000000" w:rsidRPr="00000000">
              <w:rPr>
                <w:b w:val="0"/>
                <w:bCs w:val="0"/>
                <w:color w:val="1f2933"/>
                <w:sz w:val="15"/>
                <w:szCs w:val="15"/>
                <w:rtl w:val="0"/>
              </w:rPr>
              <w:t xml:space="preserve">Escalation Record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BC">
            <w:pPr>
              <w:spacing w:after="0" w:line="240" w:lineRule="auto"/>
              <w:jc w:val="left"/>
              <w:rPr/>
            </w:pPr>
            <w:r w:rsidDel="00000000" w:rsidR="00000000" w:rsidRPr="00000000">
              <w:rPr>
                <w:b w:val="0"/>
                <w:bCs w:val="0"/>
                <w:color w:val="1f2933"/>
                <w:sz w:val="15"/>
                <w:szCs w:val="15"/>
                <w:rtl w:val="0"/>
              </w:rPr>
              <w:t xml:space="preserve">Stores escalation reason, assignee, SLA, reviewer outcome, and closure evidence.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BD">
            <w:pPr>
              <w:spacing w:after="0" w:line="240" w:lineRule="auto"/>
              <w:jc w:val="left"/>
              <w:rPr/>
            </w:pPr>
            <w:r w:rsidDel="00000000" w:rsidR="00000000" w:rsidRPr="00000000">
              <w:rPr>
                <w:b w:val="0"/>
                <w:bCs w:val="0"/>
                <w:color w:val="1f2933"/>
                <w:sz w:val="15"/>
                <w:szCs w:val="15"/>
                <w:rtl w:val="0"/>
              </w:rPr>
              <w:t xml:space="preserve">Feedback Record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BE">
            <w:pPr>
              <w:spacing w:after="0" w:line="240" w:lineRule="auto"/>
              <w:jc w:val="left"/>
              <w:rPr/>
            </w:pPr>
            <w:r w:rsidDel="00000000" w:rsidR="00000000" w:rsidRPr="00000000">
              <w:rPr>
                <w:b w:val="0"/>
                <w:bCs w:val="0"/>
                <w:color w:val="1f2933"/>
                <w:sz w:val="15"/>
                <w:szCs w:val="15"/>
                <w:rtl w:val="0"/>
              </w:rPr>
              <w:t xml:space="preserve">Stores user feedback, accuracy flags, SME review notes, and remediation status.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BF">
            <w:pPr>
              <w:spacing w:after="0" w:line="240" w:lineRule="auto"/>
              <w:jc w:val="left"/>
              <w:rPr/>
            </w:pPr>
            <w:r w:rsidDel="00000000" w:rsidR="00000000" w:rsidRPr="00000000">
              <w:rPr>
                <w:b w:val="0"/>
                <w:bCs w:val="0"/>
                <w:color w:val="1f2933"/>
                <w:sz w:val="15"/>
                <w:szCs w:val="15"/>
                <w:rtl w:val="0"/>
              </w:rPr>
              <w:t xml:space="preserve">Tenant Context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C0">
            <w:pPr>
              <w:spacing w:after="0" w:line="240" w:lineRule="auto"/>
              <w:jc w:val="left"/>
              <w:rPr/>
            </w:pPr>
            <w:r w:rsidDel="00000000" w:rsidR="00000000" w:rsidRPr="00000000">
              <w:rPr>
                <w:b w:val="0"/>
                <w:bCs w:val="0"/>
                <w:color w:val="1f2933"/>
                <w:sz w:val="15"/>
                <w:szCs w:val="15"/>
                <w:rtl w:val="0"/>
              </w:rPr>
              <w:t xml:space="preserve">Stores permission-bound ZoikoSuite context references, not reusable general knowledge.</w:t>
            </w:r>
            <w:r w:rsidDel="00000000" w:rsidR="00000000" w:rsidRPr="00000000">
              <w:rPr>
                <w:rtl w:val="0"/>
              </w:rPr>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1"/>
        <w:rPr/>
      </w:pPr>
      <w:r w:rsidDel="00000000" w:rsidR="00000000" w:rsidRPr="00000000">
        <w:rPr>
          <w:rtl w:val="0"/>
        </w:rPr>
        <w:t xml:space="preserve">7. AI Safety, Risk, and Escalation Engine</w:t>
      </w:r>
    </w:p>
    <w:p w:rsidR="00000000" w:rsidDel="00000000" w:rsidP="00000000" w:rsidRDefault="00000000" w:rsidRPr="00000000" w14:paraId="000000C3">
      <w:pPr>
        <w:rPr/>
      </w:pPr>
      <w:r w:rsidDel="00000000" w:rsidR="00000000" w:rsidRPr="00000000">
        <w:rPr>
          <w:rtl w:val="0"/>
        </w:rPr>
        <w:t xml:space="preserve">The Risk Engine determines whether Kriton™ may answer, must limit the answer, must escalate, or must refuse. It must combine deterministic policy rules, topic classification, user role, source confidence, jurisdiction status, materiality indicators, and workflow context.</w:t>
      </w:r>
    </w:p>
    <w:tbl>
      <w:tblPr>
        <w:tblStyle w:val="Table13"/>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1"/>
        </w:trPr>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0C4">
            <w:pPr>
              <w:spacing w:after="0" w:line="240" w:lineRule="auto"/>
              <w:jc w:val="left"/>
              <w:rPr/>
            </w:pPr>
            <w:r w:rsidDel="00000000" w:rsidR="00000000" w:rsidRPr="00000000">
              <w:rPr>
                <w:b w:val="1"/>
                <w:bCs w:val="1"/>
                <w:color w:val="ffffff"/>
                <w:sz w:val="15"/>
                <w:szCs w:val="15"/>
                <w:rtl w:val="0"/>
              </w:rPr>
              <w:t xml:space="preserve">Risk Level</w:t>
            </w:r>
            <w:r w:rsidDel="00000000" w:rsidR="00000000" w:rsidRPr="00000000">
              <w:rPr>
                <w:rtl w:val="0"/>
              </w:rPr>
            </w:r>
          </w:p>
        </w:tc>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0C5">
            <w:pPr>
              <w:spacing w:after="0" w:line="240" w:lineRule="auto"/>
              <w:jc w:val="left"/>
              <w:rPr/>
            </w:pPr>
            <w:r w:rsidDel="00000000" w:rsidR="00000000" w:rsidRPr="00000000">
              <w:rPr>
                <w:b w:val="1"/>
                <w:bCs w:val="1"/>
                <w:color w:val="ffffff"/>
                <w:sz w:val="15"/>
                <w:szCs w:val="15"/>
                <w:rtl w:val="0"/>
              </w:rPr>
              <w:t xml:space="preserve">Examples</w:t>
            </w:r>
            <w:r w:rsidDel="00000000" w:rsidR="00000000" w:rsidRPr="00000000">
              <w:rPr>
                <w:rtl w:val="0"/>
              </w:rPr>
            </w:r>
          </w:p>
        </w:tc>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0C6">
            <w:pPr>
              <w:spacing w:after="0" w:line="240" w:lineRule="auto"/>
              <w:jc w:val="left"/>
              <w:rPr/>
            </w:pPr>
            <w:r w:rsidDel="00000000" w:rsidR="00000000" w:rsidRPr="00000000">
              <w:rPr>
                <w:b w:val="1"/>
                <w:bCs w:val="1"/>
                <w:color w:val="ffffff"/>
                <w:sz w:val="15"/>
                <w:szCs w:val="15"/>
                <w:rtl w:val="0"/>
              </w:rPr>
              <w:t xml:space="preserve">Required System Behavior</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C7">
            <w:pPr>
              <w:spacing w:after="0" w:line="240" w:lineRule="auto"/>
              <w:jc w:val="left"/>
              <w:rPr/>
            </w:pPr>
            <w:r w:rsidDel="00000000" w:rsidR="00000000" w:rsidRPr="00000000">
              <w:rPr>
                <w:b w:val="0"/>
                <w:bCs w:val="0"/>
                <w:color w:val="1f2933"/>
                <w:sz w:val="15"/>
                <w:szCs w:val="15"/>
                <w:rtl w:val="0"/>
              </w:rPr>
              <w:t xml:space="preserve">Low</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C8">
            <w:pPr>
              <w:spacing w:after="0" w:line="240" w:lineRule="auto"/>
              <w:jc w:val="left"/>
              <w:rPr/>
            </w:pPr>
            <w:r w:rsidDel="00000000" w:rsidR="00000000" w:rsidRPr="00000000">
              <w:rPr>
                <w:b w:val="0"/>
                <w:bCs w:val="0"/>
                <w:color w:val="1f2933"/>
                <w:sz w:val="15"/>
                <w:szCs w:val="15"/>
                <w:rtl w:val="0"/>
              </w:rPr>
              <w:t xml:space="preserve">Basic definitions, educational journal entries, non-regulated syllabus explanations, simple reconciliation guidance.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C9">
            <w:pPr>
              <w:spacing w:after="0" w:line="240" w:lineRule="auto"/>
              <w:jc w:val="left"/>
              <w:rPr/>
            </w:pPr>
            <w:r w:rsidDel="00000000" w:rsidR="00000000" w:rsidRPr="00000000">
              <w:rPr>
                <w:b w:val="0"/>
                <w:bCs w:val="0"/>
                <w:color w:val="1f2933"/>
                <w:sz w:val="15"/>
                <w:szCs w:val="15"/>
                <w:rtl w:val="0"/>
              </w:rPr>
              <w:t xml:space="preserve">Answer normally with source basis and log the answer.</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CA">
            <w:pPr>
              <w:spacing w:after="0" w:line="240" w:lineRule="auto"/>
              <w:jc w:val="left"/>
              <w:rPr/>
            </w:pPr>
            <w:r w:rsidDel="00000000" w:rsidR="00000000" w:rsidRPr="00000000">
              <w:rPr>
                <w:b w:val="0"/>
                <w:bCs w:val="0"/>
                <w:color w:val="1f2933"/>
                <w:sz w:val="15"/>
                <w:szCs w:val="15"/>
                <w:rtl w:val="0"/>
              </w:rPr>
              <w:t xml:space="preserve">Medium</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CB">
            <w:pPr>
              <w:spacing w:after="0" w:line="240" w:lineRule="auto"/>
              <w:jc w:val="left"/>
              <w:rPr/>
            </w:pPr>
            <w:r w:rsidDel="00000000" w:rsidR="00000000" w:rsidRPr="00000000">
              <w:rPr>
                <w:b w:val="0"/>
                <w:bCs w:val="0"/>
                <w:color w:val="1f2933"/>
                <w:sz w:val="15"/>
                <w:szCs w:val="15"/>
                <w:rtl w:val="0"/>
              </w:rPr>
              <w:t xml:space="preserve">Material accounting estimates, revenue recognition judgments, group accounting, related-party matters, close adjustments.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CC">
            <w:pPr>
              <w:spacing w:after="0" w:line="240" w:lineRule="auto"/>
              <w:jc w:val="left"/>
              <w:rPr/>
            </w:pPr>
            <w:r w:rsidDel="00000000" w:rsidR="00000000" w:rsidRPr="00000000">
              <w:rPr>
                <w:b w:val="0"/>
                <w:bCs w:val="0"/>
                <w:color w:val="1f2933"/>
                <w:sz w:val="15"/>
                <w:szCs w:val="15"/>
                <w:rtl w:val="0"/>
              </w:rPr>
              <w:t xml:space="preserve">Answer with judgment points, evidence checklist, and manager review prompt.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CD">
            <w:pPr>
              <w:spacing w:after="0" w:line="240" w:lineRule="auto"/>
              <w:jc w:val="left"/>
              <w:rPr/>
            </w:pPr>
            <w:r w:rsidDel="00000000" w:rsidR="00000000" w:rsidRPr="00000000">
              <w:rPr>
                <w:b w:val="0"/>
                <w:bCs w:val="0"/>
                <w:color w:val="1f2933"/>
                <w:sz w:val="15"/>
                <w:szCs w:val="15"/>
                <w:rtl w:val="0"/>
              </w:rPr>
              <w:t xml:space="preserve">High</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CE">
            <w:pPr>
              <w:spacing w:after="0" w:line="240" w:lineRule="auto"/>
              <w:jc w:val="left"/>
              <w:rPr/>
            </w:pPr>
            <w:r w:rsidDel="00000000" w:rsidR="00000000" w:rsidRPr="00000000">
              <w:rPr>
                <w:b w:val="0"/>
                <w:bCs w:val="0"/>
                <w:color w:val="1f2933"/>
                <w:sz w:val="15"/>
                <w:szCs w:val="15"/>
                <w:rtl w:val="0"/>
              </w:rPr>
              <w:t xml:space="preserve">Tax treatment, payroll compliance, audit judgments, going concern, fraud indicators, transfer pricing, regulatory interpretation.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CF">
            <w:pPr>
              <w:spacing w:after="0" w:line="240" w:lineRule="auto"/>
              <w:jc w:val="left"/>
              <w:rPr/>
            </w:pPr>
            <w:r w:rsidDel="00000000" w:rsidR="00000000" w:rsidRPr="00000000">
              <w:rPr>
                <w:b w:val="0"/>
                <w:bCs w:val="0"/>
                <w:color w:val="1f2933"/>
                <w:sz w:val="15"/>
                <w:szCs w:val="15"/>
                <w:rtl w:val="0"/>
              </w:rPr>
              <w:t xml:space="preserve">Provide educational or workflow support only, show limitations, recommend qualified review, and log escalation availability.</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D0">
            <w:pPr>
              <w:spacing w:after="0" w:line="240" w:lineRule="auto"/>
              <w:jc w:val="left"/>
              <w:rPr/>
            </w:pPr>
            <w:r w:rsidDel="00000000" w:rsidR="00000000" w:rsidRPr="00000000">
              <w:rPr>
                <w:b w:val="0"/>
                <w:bCs w:val="0"/>
                <w:color w:val="1f2933"/>
                <w:sz w:val="15"/>
                <w:szCs w:val="15"/>
                <w:rtl w:val="0"/>
              </w:rPr>
              <w:t xml:space="preserve">Restricted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D1">
            <w:pPr>
              <w:spacing w:after="0" w:line="240" w:lineRule="auto"/>
              <w:jc w:val="left"/>
              <w:rPr/>
            </w:pPr>
            <w:r w:rsidDel="00000000" w:rsidR="00000000" w:rsidRPr="00000000">
              <w:rPr>
                <w:b w:val="0"/>
                <w:bCs w:val="0"/>
                <w:color w:val="1f2933"/>
                <w:sz w:val="15"/>
                <w:szCs w:val="15"/>
                <w:rtl w:val="0"/>
              </w:rPr>
              <w:t xml:space="preserve">Audit opinion, legal advice, statutory filing approval, formal tax advice, fraud investigation conclusion, regulatory representation.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D2">
            <w:pPr>
              <w:spacing w:after="0" w:line="240" w:lineRule="auto"/>
              <w:jc w:val="left"/>
              <w:rPr/>
            </w:pPr>
            <w:r w:rsidDel="00000000" w:rsidR="00000000" w:rsidRPr="00000000">
              <w:rPr>
                <w:b w:val="0"/>
                <w:bCs w:val="0"/>
                <w:color w:val="1f2933"/>
                <w:sz w:val="15"/>
                <w:szCs w:val="15"/>
                <w:rtl w:val="0"/>
              </w:rPr>
              <w:t xml:space="preserve">Do not provide a definitive answer. Route to qualified professional or restricted workflow.</w:t>
            </w:r>
            <w:r w:rsidDel="00000000" w:rsidR="00000000" w:rsidRPr="00000000">
              <w:rPr>
                <w:rtl w:val="0"/>
              </w:rPr>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Play" w:cs="Play" w:eastAsia="Play" w:hAnsi="Play"/>
          <w:b w:val="1"/>
          <w:bCs w:val="1"/>
          <w:i w:val="0"/>
          <w:iCs w:val="0"/>
          <w:smallCaps w:val="0"/>
          <w:strike w:val="0"/>
          <w:color w:val="172033"/>
          <w:sz w:val="18"/>
          <w:szCs w:val="18"/>
          <w:u w:val="none"/>
          <w:shd w:fill="auto" w:val="clear"/>
          <w:vertAlign w:val="baseline"/>
        </w:rPr>
      </w:pPr>
      <w:r w:rsidDel="00000000" w:rsidR="00000000" w:rsidRPr="00000000">
        <w:rPr>
          <w:rFonts w:ascii="Play" w:cs="Play" w:eastAsia="Play" w:hAnsi="Play"/>
          <w:b w:val="1"/>
          <w:bCs w:val="1"/>
          <w:i w:val="0"/>
          <w:iCs w:val="0"/>
          <w:smallCaps w:val="0"/>
          <w:strike w:val="0"/>
          <w:color w:val="172033"/>
          <w:sz w:val="18"/>
          <w:szCs w:val="18"/>
          <w:u w:val="none"/>
          <w:shd w:fill="auto" w:val="clear"/>
          <w:vertAlign w:val="baseline"/>
          <w:rtl w:val="0"/>
        </w:rPr>
        <w:t xml:space="preserve">Risk Engine Input/Output Contract</w:t>
      </w:r>
    </w:p>
    <w:tbl>
      <w:tblPr>
        <w:tblStyle w:val="Table14"/>
        <w:tblW w:w="10512.0" w:type="dxa"/>
        <w:jc w:val="center"/>
        <w:tblLayout w:type="fixed"/>
        <w:tblLook w:val="0400"/>
      </w:tblPr>
      <w:tblGrid>
        <w:gridCol w:w="10512"/>
        <w:tblGridChange w:id="0">
          <w:tblGrid>
            <w:gridCol w:w="10512"/>
          </w:tblGrid>
        </w:tblGridChange>
      </w:tblGrid>
      <w:tr>
        <w:trPr>
          <w:cantSplit w:val="0"/>
          <w:tblHeader w:val="1"/>
        </w:trPr>
        <w:tc>
          <w:tcPr>
            <w:tcBorders>
              <w:top w:color="cad6dd" w:space="0" w:sz="4" w:val="single"/>
              <w:left w:color="cad6dd" w:space="0" w:sz="4" w:val="single"/>
              <w:bottom w:color="cad6dd" w:space="0" w:sz="4" w:val="single"/>
              <w:right w:color="cad6dd" w:space="0" w:sz="4" w:val="single"/>
            </w:tcBorders>
            <w:shd w:fill="f3f6f8" w:val="clear"/>
          </w:tcPr>
          <w:p w:rsidR="00000000" w:rsidDel="00000000" w:rsidP="00000000" w:rsidRDefault="00000000" w:rsidRPr="00000000" w14:paraId="000000D5">
            <w:pPr>
              <w:spacing w:after="60" w:before="60" w:lineRule="auto"/>
              <w:rPr/>
            </w:pPr>
            <w:r w:rsidDel="00000000" w:rsidR="00000000" w:rsidRPr="00000000">
              <w:rPr>
                <w:rFonts w:ascii="Consolas" w:cs="Consolas" w:eastAsia="Consolas" w:hAnsi="Consolas"/>
                <w:color w:val="102033"/>
                <w:sz w:val="14"/>
                <w:szCs w:val="14"/>
                <w:rtl w:val="0"/>
              </w:rPr>
              <w:t xml:space="preserve">Risk decision inputs:</w:t>
              <w:br w:type="textWrapping"/>
              <w:t xml:space="preserve">- topic risk</w:t>
              <w:br w:type="textWrapping"/>
              <w:t xml:space="preserve">- user role and permissions</w:t>
              <w:br w:type="textWrapping"/>
              <w:t xml:space="preserve">- declared or missing jurisdiction</w:t>
              <w:br w:type="textWrapping"/>
              <w:t xml:space="preserve">- source bundle strength</w:t>
              <w:br w:type="textWrapping"/>
              <w:t xml:space="preserve">- materiality or amount if available</w:t>
              <w:br w:type="textWrapping"/>
              <w:t xml:space="preserve">- regulatory or legal sensitivity</w:t>
              <w:br w:type="textWrapping"/>
              <w:t xml:space="preserve">- workflow stage: draft, review, approval, filing</w:t>
              <w:br w:type="textWrapping"/>
              <w:t xml:space="preserve">- history of similar flagged answers</w:t>
              <w:br w:type="textWrapping"/>
              <w:br w:type="textWrapping"/>
              <w:t xml:space="preserve">Risk decision outputs:</w:t>
              <w:br w:type="textWrapping"/>
              <w:t xml:space="preserve">- answer_allowed: true | false</w:t>
              <w:br w:type="textWrapping"/>
              <w:t xml:space="preserve">- allowed_depth: educational | workflow-support | technical | review-only</w:t>
              <w:br w:type="textWrapping"/>
              <w:t xml:space="preserve">- disclaimer_required: true | false</w:t>
              <w:br w:type="textWrapping"/>
              <w:t xml:space="preserve">- escalation_required: true | false</w:t>
              <w:br w:type="textWrapping"/>
              <w:t xml:space="preserve">- escalation_path</w:t>
              <w:br w:type="textWrapping"/>
              <w:t xml:space="preserve">- audit_priority</w:t>
            </w:r>
            <w:r w:rsidDel="00000000" w:rsidR="00000000" w:rsidRPr="00000000">
              <w:rPr>
                <w:rtl w:val="0"/>
              </w:rPr>
            </w:r>
          </w:p>
        </w:tc>
      </w:tr>
    </w:tbl>
    <w:p w:rsidR="00000000" w:rsidDel="00000000" w:rsidP="00000000" w:rsidRDefault="00000000" w:rsidRPr="00000000" w14:paraId="000000D6">
      <w:pPr>
        <w:pStyle w:val="Heading1"/>
        <w:rPr/>
      </w:pPr>
      <w:r w:rsidDel="00000000" w:rsidR="00000000" w:rsidRPr="00000000">
        <w:rPr>
          <w:rtl w:val="0"/>
        </w:rPr>
        <w:t xml:space="preserve">8. Kriton™ Answer Composition Engine</w:t>
      </w:r>
    </w:p>
    <w:p w:rsidR="00000000" w:rsidDel="00000000" w:rsidP="00000000" w:rsidRDefault="00000000" w:rsidRPr="00000000" w14:paraId="000000D7">
      <w:pPr>
        <w:rPr/>
      </w:pPr>
      <w:r w:rsidDel="00000000" w:rsidR="00000000" w:rsidRPr="00000000">
        <w:rPr>
          <w:rtl w:val="0"/>
        </w:rPr>
        <w:t xml:space="preserve">Kriton™ must compose answers from approved source bundles through controlled templates. The objective is not maximum fluency; the objective is professional usefulness, traceability, and safe judgment support.</w:t>
      </w:r>
    </w:p>
    <w:tbl>
      <w:tblPr>
        <w:tblStyle w:val="Table15"/>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1"/>
        </w:trPr>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0D8">
            <w:pPr>
              <w:spacing w:after="0" w:line="240" w:lineRule="auto"/>
              <w:jc w:val="left"/>
              <w:rPr/>
            </w:pPr>
            <w:r w:rsidDel="00000000" w:rsidR="00000000" w:rsidRPr="00000000">
              <w:rPr>
                <w:b w:val="1"/>
                <w:bCs w:val="1"/>
                <w:color w:val="ffffff"/>
                <w:sz w:val="16"/>
                <w:szCs w:val="16"/>
                <w:rtl w:val="0"/>
              </w:rPr>
              <w:t xml:space="preserve">Mode</w:t>
            </w:r>
            <w:r w:rsidDel="00000000" w:rsidR="00000000" w:rsidRPr="00000000">
              <w:rPr>
                <w:rtl w:val="0"/>
              </w:rPr>
            </w:r>
          </w:p>
        </w:tc>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0D9">
            <w:pPr>
              <w:spacing w:after="0" w:line="240" w:lineRule="auto"/>
              <w:jc w:val="left"/>
              <w:rPr/>
            </w:pPr>
            <w:r w:rsidDel="00000000" w:rsidR="00000000" w:rsidRPr="00000000">
              <w:rPr>
                <w:b w:val="1"/>
                <w:bCs w:val="1"/>
                <w:color w:val="ffffff"/>
                <w:sz w:val="16"/>
                <w:szCs w:val="16"/>
                <w:rtl w:val="0"/>
              </w:rPr>
              <w:t xml:space="preserve">Primary User</w:t>
            </w:r>
            <w:r w:rsidDel="00000000" w:rsidR="00000000" w:rsidRPr="00000000">
              <w:rPr>
                <w:rtl w:val="0"/>
              </w:rPr>
            </w:r>
          </w:p>
        </w:tc>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0DA">
            <w:pPr>
              <w:spacing w:after="0" w:line="240" w:lineRule="auto"/>
              <w:jc w:val="left"/>
              <w:rPr/>
            </w:pPr>
            <w:r w:rsidDel="00000000" w:rsidR="00000000" w:rsidRPr="00000000">
              <w:rPr>
                <w:b w:val="1"/>
                <w:bCs w:val="1"/>
                <w:color w:val="ffffff"/>
                <w:sz w:val="16"/>
                <w:szCs w:val="16"/>
                <w:rtl w:val="0"/>
              </w:rPr>
              <w:t xml:space="preserve">Answer Structure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DB">
            <w:pPr>
              <w:spacing w:after="0" w:line="240" w:lineRule="auto"/>
              <w:jc w:val="left"/>
              <w:rPr/>
            </w:pPr>
            <w:r w:rsidDel="00000000" w:rsidR="00000000" w:rsidRPr="00000000">
              <w:rPr>
                <w:b w:val="0"/>
                <w:bCs w:val="0"/>
                <w:color w:val="1f2933"/>
                <w:sz w:val="16"/>
                <w:szCs w:val="16"/>
                <w:rtl w:val="0"/>
              </w:rPr>
              <w:t xml:space="preserve">Learning</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DC">
            <w:pPr>
              <w:spacing w:after="0" w:line="240" w:lineRule="auto"/>
              <w:jc w:val="left"/>
              <w:rPr/>
            </w:pPr>
            <w:r w:rsidDel="00000000" w:rsidR="00000000" w:rsidRPr="00000000">
              <w:rPr>
                <w:b w:val="0"/>
                <w:bCs w:val="0"/>
                <w:color w:val="1f2933"/>
                <w:sz w:val="16"/>
                <w:szCs w:val="16"/>
                <w:rtl w:val="0"/>
              </w:rPr>
              <w:t xml:space="preserve">Students, trainees, CPD users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DD">
            <w:pPr>
              <w:spacing w:after="0" w:line="240" w:lineRule="auto"/>
              <w:jc w:val="left"/>
              <w:rPr/>
            </w:pPr>
            <w:r w:rsidDel="00000000" w:rsidR="00000000" w:rsidRPr="00000000">
              <w:rPr>
                <w:b w:val="0"/>
                <w:bCs w:val="0"/>
                <w:color w:val="1f2933"/>
                <w:sz w:val="16"/>
                <w:szCs w:val="16"/>
                <w:rtl w:val="0"/>
              </w:rPr>
              <w:t xml:space="preserve">Direct answer, concept explanation, worked example, common mistakes, syllabus mapping, practice question, next step.</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DE">
            <w:pPr>
              <w:spacing w:after="0" w:line="240" w:lineRule="auto"/>
              <w:jc w:val="left"/>
              <w:rPr/>
            </w:pPr>
            <w:r w:rsidDel="00000000" w:rsidR="00000000" w:rsidRPr="00000000">
              <w:rPr>
                <w:b w:val="0"/>
                <w:bCs w:val="0"/>
                <w:color w:val="1f2933"/>
                <w:sz w:val="16"/>
                <w:szCs w:val="16"/>
                <w:rtl w:val="0"/>
              </w:rPr>
              <w:t xml:space="preserve">Practice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DF">
            <w:pPr>
              <w:spacing w:after="0" w:line="240" w:lineRule="auto"/>
              <w:jc w:val="left"/>
              <w:rPr/>
            </w:pPr>
            <w:r w:rsidDel="00000000" w:rsidR="00000000" w:rsidRPr="00000000">
              <w:rPr>
                <w:b w:val="0"/>
                <w:bCs w:val="0"/>
                <w:color w:val="1f2933"/>
                <w:sz w:val="16"/>
                <w:szCs w:val="16"/>
                <w:rtl w:val="0"/>
              </w:rPr>
              <w:t xml:space="preserve">Junior accountants, bookkeepers, finance staff</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E0">
            <w:pPr>
              <w:spacing w:after="0" w:line="240" w:lineRule="auto"/>
              <w:jc w:val="left"/>
              <w:rPr/>
            </w:pPr>
            <w:r w:rsidDel="00000000" w:rsidR="00000000" w:rsidRPr="00000000">
              <w:rPr>
                <w:b w:val="0"/>
                <w:bCs w:val="0"/>
                <w:color w:val="1f2933"/>
                <w:sz w:val="16"/>
                <w:szCs w:val="16"/>
                <w:rtl w:val="0"/>
              </w:rPr>
              <w:t xml:space="preserve">Application guidance, journal entries, evidence checklist, working-paper guidance, risk points, escalation triggers.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E1">
            <w:pPr>
              <w:spacing w:after="0" w:line="240" w:lineRule="auto"/>
              <w:jc w:val="left"/>
              <w:rPr/>
            </w:pPr>
            <w:r w:rsidDel="00000000" w:rsidR="00000000" w:rsidRPr="00000000">
              <w:rPr>
                <w:b w:val="0"/>
                <w:bCs w:val="0"/>
                <w:color w:val="1f2933"/>
                <w:sz w:val="16"/>
                <w:szCs w:val="16"/>
                <w:rtl w:val="0"/>
              </w:rPr>
              <w:t xml:space="preserve">Workflow</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E2">
            <w:pPr>
              <w:spacing w:after="0" w:line="240" w:lineRule="auto"/>
              <w:jc w:val="left"/>
              <w:rPr/>
            </w:pPr>
            <w:r w:rsidDel="00000000" w:rsidR="00000000" w:rsidRPr="00000000">
              <w:rPr>
                <w:b w:val="0"/>
                <w:bCs w:val="0"/>
                <w:color w:val="1f2933"/>
                <w:sz w:val="16"/>
                <w:szCs w:val="16"/>
                <w:rtl w:val="0"/>
              </w:rPr>
              <w:t xml:space="preserve">ZoikoSuite users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E3">
            <w:pPr>
              <w:spacing w:after="0" w:line="240" w:lineRule="auto"/>
              <w:jc w:val="left"/>
              <w:rPr/>
            </w:pPr>
            <w:r w:rsidDel="00000000" w:rsidR="00000000" w:rsidRPr="00000000">
              <w:rPr>
                <w:b w:val="0"/>
                <w:bCs w:val="0"/>
                <w:color w:val="1f2933"/>
                <w:sz w:val="16"/>
                <w:szCs w:val="16"/>
                <w:rtl w:val="0"/>
              </w:rPr>
              <w:t xml:space="preserve">Short contextual prompt, quick reference, transaction-specific guidance, evidence prompt, next action.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E4">
            <w:pPr>
              <w:spacing w:after="0" w:line="240" w:lineRule="auto"/>
              <w:jc w:val="left"/>
              <w:rPr/>
            </w:pPr>
            <w:r w:rsidDel="00000000" w:rsidR="00000000" w:rsidRPr="00000000">
              <w:rPr>
                <w:b w:val="0"/>
                <w:bCs w:val="0"/>
                <w:color w:val="1f2933"/>
                <w:sz w:val="16"/>
                <w:szCs w:val="16"/>
                <w:rtl w:val="0"/>
              </w:rPr>
              <w:t xml:space="preserve">Review</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E5">
            <w:pPr>
              <w:spacing w:after="0" w:line="240" w:lineRule="auto"/>
              <w:jc w:val="left"/>
              <w:rPr/>
            </w:pPr>
            <w:r w:rsidDel="00000000" w:rsidR="00000000" w:rsidRPr="00000000">
              <w:rPr>
                <w:b w:val="0"/>
                <w:bCs w:val="0"/>
                <w:color w:val="1f2933"/>
                <w:sz w:val="16"/>
                <w:szCs w:val="16"/>
                <w:rtl w:val="0"/>
              </w:rPr>
              <w:t xml:space="preserve">Managers, partners, reviewers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E6">
            <w:pPr>
              <w:spacing w:after="0" w:line="240" w:lineRule="auto"/>
              <w:jc w:val="left"/>
              <w:rPr/>
            </w:pPr>
            <w:r w:rsidDel="00000000" w:rsidR="00000000" w:rsidRPr="00000000">
              <w:rPr>
                <w:b w:val="0"/>
                <w:bCs w:val="0"/>
                <w:color w:val="1f2933"/>
                <w:sz w:val="16"/>
                <w:szCs w:val="16"/>
                <w:rtl w:val="0"/>
              </w:rPr>
              <w:t xml:space="preserve">Quality checklist, evidence gaps, standards alignment, risk rating, review note, approval or escalation recommendation.</w:t>
            </w:r>
            <w:r w:rsidDel="00000000" w:rsidR="00000000" w:rsidRPr="00000000">
              <w:rPr>
                <w:rtl w:val="0"/>
              </w:rPr>
            </w:r>
          </w:p>
        </w:tc>
      </w:tr>
    </w:tbl>
    <w:p w:rsidR="00000000" w:rsidDel="00000000" w:rsidP="00000000" w:rsidRDefault="00000000" w:rsidRPr="00000000" w14:paraId="000000E7">
      <w:pPr>
        <w:rPr/>
      </w:pPr>
      <w:r w:rsidDel="00000000" w:rsidR="00000000" w:rsidRPr="00000000">
        <w:rPr>
          <w:rtl w:val="0"/>
        </w:rPr>
      </w:r>
    </w:p>
    <w:tbl>
      <w:tblPr>
        <w:tblStyle w:val="Table16"/>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0E8">
            <w:pPr>
              <w:spacing w:after="0" w:line="240" w:lineRule="auto"/>
              <w:jc w:val="left"/>
              <w:rPr/>
            </w:pPr>
            <w:r w:rsidDel="00000000" w:rsidR="00000000" w:rsidRPr="00000000">
              <w:rPr>
                <w:b w:val="1"/>
                <w:bCs w:val="1"/>
                <w:color w:val="ffffff"/>
                <w:sz w:val="16"/>
                <w:szCs w:val="16"/>
                <w:rtl w:val="0"/>
              </w:rPr>
              <w:t xml:space="preserve">Answer Rule</w:t>
            </w:r>
            <w:r w:rsidDel="00000000" w:rsidR="00000000" w:rsidRPr="00000000">
              <w:rPr>
                <w:rtl w:val="0"/>
              </w:rPr>
            </w:r>
          </w:p>
        </w:tc>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0E9">
            <w:pPr>
              <w:spacing w:after="0" w:line="240" w:lineRule="auto"/>
              <w:jc w:val="left"/>
              <w:rPr/>
            </w:pPr>
            <w:r w:rsidDel="00000000" w:rsidR="00000000" w:rsidRPr="00000000">
              <w:rPr>
                <w:b w:val="1"/>
                <w:bCs w:val="1"/>
                <w:color w:val="ffffff"/>
                <w:sz w:val="16"/>
                <w:szCs w:val="16"/>
                <w:rtl w:val="0"/>
              </w:rPr>
              <w:t xml:space="preserve">Implementation Requirement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EA">
            <w:pPr>
              <w:spacing w:after="0" w:line="240" w:lineRule="auto"/>
              <w:jc w:val="left"/>
              <w:rPr/>
            </w:pPr>
            <w:r w:rsidDel="00000000" w:rsidR="00000000" w:rsidRPr="00000000">
              <w:rPr>
                <w:b w:val="0"/>
                <w:bCs w:val="0"/>
                <w:color w:val="1f2933"/>
                <w:sz w:val="16"/>
                <w:szCs w:val="16"/>
                <w:rtl w:val="0"/>
              </w:rPr>
              <w:t xml:space="preserve">No uncited technical claims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EB">
            <w:pPr>
              <w:spacing w:after="0" w:line="240" w:lineRule="auto"/>
              <w:jc w:val="left"/>
              <w:rPr/>
            </w:pPr>
            <w:r w:rsidDel="00000000" w:rsidR="00000000" w:rsidRPr="00000000">
              <w:rPr>
                <w:b w:val="0"/>
                <w:bCs w:val="0"/>
                <w:color w:val="1f2933"/>
                <w:sz w:val="16"/>
                <w:szCs w:val="16"/>
                <w:rtl w:val="0"/>
              </w:rPr>
              <w:t xml:space="preserve">Every factual technical claim must map to a source, source bundle, or approved internal policy.</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EC">
            <w:pPr>
              <w:spacing w:after="0" w:line="240" w:lineRule="auto"/>
              <w:jc w:val="left"/>
              <w:rPr/>
            </w:pPr>
            <w:r w:rsidDel="00000000" w:rsidR="00000000" w:rsidRPr="00000000">
              <w:rPr>
                <w:b w:val="0"/>
                <w:bCs w:val="0"/>
                <w:color w:val="1f2933"/>
                <w:sz w:val="16"/>
                <w:szCs w:val="16"/>
                <w:rtl w:val="0"/>
              </w:rPr>
              <w:t xml:space="preserve">No hidden jurisdiction assumptions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ED">
            <w:pPr>
              <w:spacing w:after="0" w:line="240" w:lineRule="auto"/>
              <w:jc w:val="left"/>
              <w:rPr/>
            </w:pPr>
            <w:r w:rsidDel="00000000" w:rsidR="00000000" w:rsidRPr="00000000">
              <w:rPr>
                <w:b w:val="0"/>
                <w:bCs w:val="0"/>
                <w:color w:val="1f2933"/>
                <w:sz w:val="16"/>
                <w:szCs w:val="16"/>
                <w:rtl w:val="0"/>
              </w:rPr>
              <w:t xml:space="preserve">Show assumptions or ask a clarifying question.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EE">
            <w:pPr>
              <w:spacing w:after="0" w:line="240" w:lineRule="auto"/>
              <w:jc w:val="left"/>
              <w:rPr/>
            </w:pPr>
            <w:r w:rsidDel="00000000" w:rsidR="00000000" w:rsidRPr="00000000">
              <w:rPr>
                <w:b w:val="0"/>
                <w:bCs w:val="0"/>
                <w:color w:val="1f2933"/>
                <w:sz w:val="16"/>
                <w:szCs w:val="16"/>
                <w:rtl w:val="0"/>
              </w:rPr>
              <w:t xml:space="preserve">No unsupported calculations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EF">
            <w:pPr>
              <w:spacing w:after="0" w:line="240" w:lineRule="auto"/>
              <w:jc w:val="left"/>
              <w:rPr/>
            </w:pPr>
            <w:r w:rsidDel="00000000" w:rsidR="00000000" w:rsidRPr="00000000">
              <w:rPr>
                <w:b w:val="0"/>
                <w:bCs w:val="0"/>
                <w:color w:val="1f2933"/>
                <w:sz w:val="16"/>
                <w:szCs w:val="16"/>
                <w:rtl w:val="0"/>
              </w:rPr>
              <w:t xml:space="preserve">Use deterministic calculators for numerical outputs where possible.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F0">
            <w:pPr>
              <w:spacing w:after="0" w:line="240" w:lineRule="auto"/>
              <w:jc w:val="left"/>
              <w:rPr/>
            </w:pPr>
            <w:r w:rsidDel="00000000" w:rsidR="00000000" w:rsidRPr="00000000">
              <w:rPr>
                <w:b w:val="0"/>
                <w:bCs w:val="0"/>
                <w:color w:val="1f2933"/>
                <w:sz w:val="16"/>
                <w:szCs w:val="16"/>
                <w:rtl w:val="0"/>
              </w:rPr>
              <w:t xml:space="preserve">No unrestricted advice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F1">
            <w:pPr>
              <w:spacing w:after="0" w:line="240" w:lineRule="auto"/>
              <w:jc w:val="left"/>
              <w:rPr/>
            </w:pPr>
            <w:r w:rsidDel="00000000" w:rsidR="00000000" w:rsidRPr="00000000">
              <w:rPr>
                <w:b w:val="0"/>
                <w:bCs w:val="0"/>
                <w:color w:val="1f2933"/>
                <w:sz w:val="16"/>
                <w:szCs w:val="16"/>
                <w:rtl w:val="0"/>
              </w:rPr>
              <w:t xml:space="preserve">Apply professional boundary policies for tax, legal, audit, payroll, and filings.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F2">
            <w:pPr>
              <w:spacing w:after="0" w:line="240" w:lineRule="auto"/>
              <w:jc w:val="left"/>
              <w:rPr/>
            </w:pPr>
            <w:r w:rsidDel="00000000" w:rsidR="00000000" w:rsidRPr="00000000">
              <w:rPr>
                <w:b w:val="0"/>
                <w:bCs w:val="0"/>
                <w:color w:val="1f2933"/>
                <w:sz w:val="16"/>
                <w:szCs w:val="16"/>
                <w:rtl w:val="0"/>
              </w:rPr>
              <w:t xml:space="preserve">No unauthorized syllabus reproduction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F3">
            <w:pPr>
              <w:spacing w:after="0" w:line="240" w:lineRule="auto"/>
              <w:jc w:val="left"/>
              <w:rPr/>
            </w:pPr>
            <w:r w:rsidDel="00000000" w:rsidR="00000000" w:rsidRPr="00000000">
              <w:rPr>
                <w:b w:val="0"/>
                <w:bCs w:val="0"/>
                <w:color w:val="1f2933"/>
                <w:sz w:val="16"/>
                <w:szCs w:val="16"/>
                <w:rtl w:val="0"/>
              </w:rPr>
              <w:t xml:space="preserve">Display syllabus mapping only within rights and licensing controls.</w:t>
            </w:r>
            <w:r w:rsidDel="00000000" w:rsidR="00000000" w:rsidRPr="00000000">
              <w:rPr>
                <w:rtl w:val="0"/>
              </w:rPr>
            </w:r>
          </w:p>
        </w:tc>
      </w:tr>
    </w:tbl>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1"/>
        <w:rPr/>
      </w:pPr>
      <w:r w:rsidDel="00000000" w:rsidR="00000000" w:rsidRPr="00000000">
        <w:rPr>
          <w:rtl w:val="0"/>
        </w:rPr>
        <w:t xml:space="preserve">9. Deterministic Calculation Engine</w:t>
      </w:r>
    </w:p>
    <w:p w:rsidR="00000000" w:rsidDel="00000000" w:rsidP="00000000" w:rsidRDefault="00000000" w:rsidRPr="00000000" w14:paraId="000000F6">
      <w:pPr>
        <w:rPr/>
      </w:pPr>
      <w:r w:rsidDel="00000000" w:rsidR="00000000" w:rsidRPr="00000000">
        <w:rPr>
          <w:rtl w:val="0"/>
        </w:rPr>
        <w:t xml:space="preserve">Accounting calculations should not rely on natural-language generation when deterministic logic is available. Kriton™ may explain the calculation, but the calculation itself should be performed by validated calculation services.</w:t>
      </w:r>
    </w:p>
    <w:tbl>
      <w:tblPr>
        <w:tblStyle w:val="Table17"/>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0F7">
            <w:pPr>
              <w:spacing w:after="0" w:line="240" w:lineRule="auto"/>
              <w:jc w:val="left"/>
              <w:rPr/>
            </w:pPr>
            <w:r w:rsidDel="00000000" w:rsidR="00000000" w:rsidRPr="00000000">
              <w:rPr>
                <w:b w:val="1"/>
                <w:bCs w:val="1"/>
                <w:color w:val="ffffff"/>
                <w:sz w:val="16"/>
                <w:szCs w:val="16"/>
                <w:rtl w:val="0"/>
              </w:rPr>
              <w:t xml:space="preserve">Calculation Domain</w:t>
            </w:r>
            <w:r w:rsidDel="00000000" w:rsidR="00000000" w:rsidRPr="00000000">
              <w:rPr>
                <w:rtl w:val="0"/>
              </w:rPr>
            </w:r>
          </w:p>
        </w:tc>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0F8">
            <w:pPr>
              <w:spacing w:after="0" w:line="240" w:lineRule="auto"/>
              <w:jc w:val="left"/>
              <w:rPr/>
            </w:pPr>
            <w:r w:rsidDel="00000000" w:rsidR="00000000" w:rsidRPr="00000000">
              <w:rPr>
                <w:b w:val="1"/>
                <w:bCs w:val="1"/>
                <w:color w:val="ffffff"/>
                <w:sz w:val="16"/>
                <w:szCs w:val="16"/>
                <w:rtl w:val="0"/>
              </w:rPr>
              <w:t xml:space="preserve">Examples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F9">
            <w:pPr>
              <w:spacing w:after="0" w:line="240" w:lineRule="auto"/>
              <w:jc w:val="left"/>
              <w:rPr/>
            </w:pPr>
            <w:r w:rsidDel="00000000" w:rsidR="00000000" w:rsidRPr="00000000">
              <w:rPr>
                <w:b w:val="0"/>
                <w:bCs w:val="0"/>
                <w:color w:val="1f2933"/>
                <w:sz w:val="16"/>
                <w:szCs w:val="16"/>
                <w:rtl w:val="0"/>
              </w:rPr>
              <w:t xml:space="preserve">Accounting entries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FA">
            <w:pPr>
              <w:spacing w:after="0" w:line="240" w:lineRule="auto"/>
              <w:jc w:val="left"/>
              <w:rPr/>
            </w:pPr>
            <w:r w:rsidDel="00000000" w:rsidR="00000000" w:rsidRPr="00000000">
              <w:rPr>
                <w:b w:val="0"/>
                <w:bCs w:val="0"/>
                <w:color w:val="1f2933"/>
                <w:sz w:val="16"/>
                <w:szCs w:val="16"/>
                <w:rtl w:val="0"/>
              </w:rPr>
              <w:t xml:space="preserve">Accruals, prepayments, deferred revenue, depreciation, amortization, inventory, provisions.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FB">
            <w:pPr>
              <w:spacing w:after="0" w:line="240" w:lineRule="auto"/>
              <w:jc w:val="left"/>
              <w:rPr/>
            </w:pPr>
            <w:r w:rsidDel="00000000" w:rsidR="00000000" w:rsidRPr="00000000">
              <w:rPr>
                <w:b w:val="0"/>
                <w:bCs w:val="0"/>
                <w:color w:val="1f2933"/>
                <w:sz w:val="16"/>
                <w:szCs w:val="16"/>
                <w:rtl w:val="0"/>
              </w:rPr>
              <w:t xml:space="preserve">Reporting analysis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FC">
            <w:pPr>
              <w:spacing w:after="0" w:line="240" w:lineRule="auto"/>
              <w:jc w:val="left"/>
              <w:rPr/>
            </w:pPr>
            <w:r w:rsidDel="00000000" w:rsidR="00000000" w:rsidRPr="00000000">
              <w:rPr>
                <w:b w:val="0"/>
                <w:bCs w:val="0"/>
                <w:color w:val="1f2933"/>
                <w:sz w:val="16"/>
                <w:szCs w:val="16"/>
                <w:rtl w:val="0"/>
              </w:rPr>
              <w:t xml:space="preserve">Ratios, variance analysis, trend analysis, materiality illustrations.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FD">
            <w:pPr>
              <w:spacing w:after="0" w:line="240" w:lineRule="auto"/>
              <w:jc w:val="left"/>
              <w:rPr/>
            </w:pPr>
            <w:r w:rsidDel="00000000" w:rsidR="00000000" w:rsidRPr="00000000">
              <w:rPr>
                <w:b w:val="0"/>
                <w:bCs w:val="0"/>
                <w:color w:val="1f2933"/>
                <w:sz w:val="16"/>
                <w:szCs w:val="16"/>
                <w:rtl w:val="0"/>
              </w:rPr>
              <w:t xml:space="preserve">Finance math</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0FE">
            <w:pPr>
              <w:spacing w:after="0" w:line="240" w:lineRule="auto"/>
              <w:jc w:val="left"/>
              <w:rPr/>
            </w:pPr>
            <w:r w:rsidDel="00000000" w:rsidR="00000000" w:rsidRPr="00000000">
              <w:rPr>
                <w:b w:val="0"/>
                <w:bCs w:val="0"/>
                <w:color w:val="1f2933"/>
                <w:sz w:val="16"/>
                <w:szCs w:val="16"/>
                <w:rtl w:val="0"/>
              </w:rPr>
              <w:t xml:space="preserve">NPV, IRR, discounting, lease schedules, amortization tables.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0FF">
            <w:pPr>
              <w:spacing w:after="0" w:line="240" w:lineRule="auto"/>
              <w:jc w:val="left"/>
              <w:rPr/>
            </w:pPr>
            <w:r w:rsidDel="00000000" w:rsidR="00000000" w:rsidRPr="00000000">
              <w:rPr>
                <w:b w:val="0"/>
                <w:bCs w:val="0"/>
                <w:color w:val="1f2933"/>
                <w:sz w:val="16"/>
                <w:szCs w:val="16"/>
                <w:rtl w:val="0"/>
              </w:rPr>
              <w:t xml:space="preserve">Tax illustrations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00">
            <w:pPr>
              <w:spacing w:after="0" w:line="240" w:lineRule="auto"/>
              <w:jc w:val="left"/>
              <w:rPr/>
            </w:pPr>
            <w:r w:rsidDel="00000000" w:rsidR="00000000" w:rsidRPr="00000000">
              <w:rPr>
                <w:b w:val="0"/>
                <w:bCs w:val="0"/>
                <w:color w:val="1f2933"/>
                <w:sz w:val="16"/>
                <w:szCs w:val="16"/>
                <w:rtl w:val="0"/>
              </w:rPr>
              <w:t xml:space="preserve">Educational computations only unless jurisdiction pack and professional boundary rules permit deeper workflow support.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01">
            <w:pPr>
              <w:spacing w:after="0" w:line="240" w:lineRule="auto"/>
              <w:jc w:val="left"/>
              <w:rPr/>
            </w:pPr>
            <w:r w:rsidDel="00000000" w:rsidR="00000000" w:rsidRPr="00000000">
              <w:rPr>
                <w:b w:val="0"/>
                <w:bCs w:val="0"/>
                <w:color w:val="1f2933"/>
                <w:sz w:val="16"/>
                <w:szCs w:val="16"/>
                <w:rtl w:val="0"/>
              </w:rPr>
              <w:t xml:space="preserve">Payroll illustrations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02">
            <w:pPr>
              <w:spacing w:after="0" w:line="240" w:lineRule="auto"/>
              <w:jc w:val="left"/>
              <w:rPr/>
            </w:pPr>
            <w:r w:rsidDel="00000000" w:rsidR="00000000" w:rsidRPr="00000000">
              <w:rPr>
                <w:b w:val="0"/>
                <w:bCs w:val="0"/>
                <w:color w:val="1f2933"/>
                <w:sz w:val="16"/>
                <w:szCs w:val="16"/>
                <w:rtl w:val="0"/>
              </w:rPr>
              <w:t xml:space="preserve">Educational and workflow checks subject to jurisdiction pack and payroll compliance controls.</w:t>
            </w:r>
            <w:r w:rsidDel="00000000" w:rsidR="00000000" w:rsidRPr="00000000">
              <w:rPr>
                <w:rtl w:val="0"/>
              </w:rPr>
            </w:r>
          </w:p>
        </w:tc>
      </w:tr>
    </w:tbl>
    <w:p w:rsidR="00000000" w:rsidDel="00000000" w:rsidP="00000000" w:rsidRDefault="00000000" w:rsidRPr="00000000" w14:paraId="00000103">
      <w:pPr>
        <w:rPr/>
      </w:pPr>
      <w:r w:rsidDel="00000000" w:rsidR="00000000" w:rsidRPr="00000000">
        <w:rPr>
          <w:rtl w:val="0"/>
        </w:rPr>
      </w:r>
    </w:p>
    <w:tbl>
      <w:tblPr>
        <w:tblStyle w:val="Table18"/>
        <w:tblW w:w="10512.0" w:type="dxa"/>
        <w:jc w:val="center"/>
        <w:tblLayout w:type="fixed"/>
        <w:tblLook w:val="0400"/>
      </w:tblPr>
      <w:tblGrid>
        <w:gridCol w:w="10512"/>
        <w:tblGridChange w:id="0">
          <w:tblGrid>
            <w:gridCol w:w="10512"/>
          </w:tblGrid>
        </w:tblGridChange>
      </w:tblGrid>
      <w:tr>
        <w:trPr>
          <w:cantSplit w:val="0"/>
          <w:tblHeader w:val="1"/>
        </w:trPr>
        <w:tc>
          <w:tcPr>
            <w:tcBorders>
              <w:top w:color="d18a16" w:space="0" w:sz="8" w:val="single"/>
              <w:left w:color="d18a16" w:space="0" w:sz="8" w:val="single"/>
              <w:bottom w:color="d18a16" w:space="0" w:sz="8" w:val="single"/>
              <w:right w:color="d18a16" w:space="0" w:sz="8" w:val="single"/>
            </w:tcBorders>
            <w:shd w:fill="f8f6f1" w:val="clear"/>
          </w:tcPr>
          <w:p w:rsidR="00000000" w:rsidDel="00000000" w:rsidP="00000000" w:rsidRDefault="00000000" w:rsidRPr="00000000" w14:paraId="00000104">
            <w:pPr>
              <w:spacing w:before="80" w:lineRule="auto"/>
              <w:rPr/>
            </w:pPr>
            <w:r w:rsidDel="00000000" w:rsidR="00000000" w:rsidRPr="00000000">
              <w:rPr>
                <w:b w:val="1"/>
                <w:bCs w:val="1"/>
                <w:color w:val="0b1220"/>
                <w:sz w:val="20"/>
                <w:szCs w:val="20"/>
                <w:rtl w:val="0"/>
              </w:rPr>
              <w:t xml:space="preserve">Calculation Rule</w:t>
            </w:r>
            <w:r w:rsidDel="00000000" w:rsidR="00000000" w:rsidRPr="00000000">
              <w:rPr>
                <w:rtl w:val="0"/>
              </w:rPr>
            </w:r>
          </w:p>
          <w:p w:rsidR="00000000" w:rsidDel="00000000" w:rsidP="00000000" w:rsidRDefault="00000000" w:rsidRPr="00000000" w14:paraId="00000105">
            <w:pPr>
              <w:spacing w:after="80" w:lineRule="auto"/>
              <w:rPr/>
            </w:pPr>
            <w:r w:rsidDel="00000000" w:rsidR="00000000" w:rsidRPr="00000000">
              <w:rPr>
                <w:color w:val="1f2933"/>
                <w:sz w:val="17"/>
                <w:szCs w:val="17"/>
                <w:rtl w:val="0"/>
              </w:rPr>
              <w:t xml:space="preserve">The model may draft the explanation. The platform must compute the numbers through deterministic, tested calculation services and store assumptions with the answer record.</w:t>
            </w:r>
            <w:r w:rsidDel="00000000" w:rsidR="00000000" w:rsidRPr="00000000">
              <w:rPr>
                <w:rtl w:val="0"/>
              </w:rPr>
            </w:r>
          </w:p>
        </w:tc>
      </w:tr>
    </w:tbl>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1"/>
        <w:rPr/>
      </w:pPr>
      <w:r w:rsidDel="00000000" w:rsidR="00000000" w:rsidRPr="00000000">
        <w:rPr>
          <w:rtl w:val="0"/>
        </w:rPr>
        <w:t xml:space="preserve">10. Audit, Evidence Ledger, and Reproducibility</w:t>
      </w:r>
    </w:p>
    <w:p w:rsidR="00000000" w:rsidDel="00000000" w:rsidP="00000000" w:rsidRDefault="00000000" w:rsidRPr="00000000" w14:paraId="00000108">
      <w:pPr>
        <w:rPr/>
      </w:pPr>
      <w:r w:rsidDel="00000000" w:rsidR="00000000" w:rsidRPr="00000000">
        <w:rPr>
          <w:rtl w:val="0"/>
        </w:rPr>
        <w:t xml:space="preserve">Every material Kriton™ answer must create a durable, auditable record. The audit system must support governance review, enterprise due diligence, dispute investigation, SME feedback, quality improvement, and future regulatory or professional review.</w:t>
      </w:r>
    </w:p>
    <w:tbl>
      <w:tblPr>
        <w:tblStyle w:val="Table19"/>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109">
            <w:pPr>
              <w:spacing w:after="0" w:line="240" w:lineRule="auto"/>
              <w:jc w:val="left"/>
              <w:rPr/>
            </w:pPr>
            <w:r w:rsidDel="00000000" w:rsidR="00000000" w:rsidRPr="00000000">
              <w:rPr>
                <w:b w:val="1"/>
                <w:bCs w:val="1"/>
                <w:color w:val="ffffff"/>
                <w:sz w:val="16"/>
                <w:szCs w:val="16"/>
                <w:rtl w:val="0"/>
              </w:rPr>
              <w:t xml:space="preserve">Audit Field</w:t>
            </w:r>
            <w:r w:rsidDel="00000000" w:rsidR="00000000" w:rsidRPr="00000000">
              <w:rPr>
                <w:rtl w:val="0"/>
              </w:rPr>
            </w:r>
          </w:p>
        </w:tc>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10A">
            <w:pPr>
              <w:spacing w:after="0" w:line="240" w:lineRule="auto"/>
              <w:jc w:val="left"/>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0B">
            <w:pPr>
              <w:spacing w:after="0" w:line="240" w:lineRule="auto"/>
              <w:jc w:val="left"/>
              <w:rPr/>
            </w:pPr>
            <w:r w:rsidDel="00000000" w:rsidR="00000000" w:rsidRPr="00000000">
              <w:rPr>
                <w:b w:val="0"/>
                <w:bCs w:val="0"/>
                <w:color w:val="1f2933"/>
                <w:sz w:val="16"/>
                <w:szCs w:val="16"/>
                <w:rtl w:val="0"/>
              </w:rPr>
              <w:t xml:space="preserve">Query record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0C">
            <w:pPr>
              <w:spacing w:after="0" w:line="240" w:lineRule="auto"/>
              <w:jc w:val="left"/>
              <w:rPr/>
            </w:pPr>
            <w:r w:rsidDel="00000000" w:rsidR="00000000" w:rsidRPr="00000000">
              <w:rPr>
                <w:b w:val="0"/>
                <w:bCs w:val="0"/>
                <w:color w:val="1f2933"/>
                <w:sz w:val="16"/>
                <w:szCs w:val="16"/>
                <w:rtl w:val="0"/>
              </w:rPr>
              <w:t xml:space="preserve">Original question, user role, tenant, mode, jurisdiction, topic, timestamp, and context references.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0D">
            <w:pPr>
              <w:spacing w:after="0" w:line="240" w:lineRule="auto"/>
              <w:jc w:val="left"/>
              <w:rPr/>
            </w:pPr>
            <w:r w:rsidDel="00000000" w:rsidR="00000000" w:rsidRPr="00000000">
              <w:rPr>
                <w:b w:val="0"/>
                <w:bCs w:val="0"/>
                <w:color w:val="1f2933"/>
                <w:sz w:val="16"/>
                <w:szCs w:val="16"/>
                <w:rtl w:val="0"/>
              </w:rPr>
              <w:t xml:space="preserve">Classification record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0E">
            <w:pPr>
              <w:spacing w:after="0" w:line="240" w:lineRule="auto"/>
              <w:jc w:val="left"/>
              <w:rPr/>
            </w:pPr>
            <w:r w:rsidDel="00000000" w:rsidR="00000000" w:rsidRPr="00000000">
              <w:rPr>
                <w:b w:val="0"/>
                <w:bCs w:val="0"/>
                <w:color w:val="1f2933"/>
                <w:sz w:val="16"/>
                <w:szCs w:val="16"/>
                <w:rtl w:val="0"/>
              </w:rPr>
              <w:t xml:space="preserve">Topic, risk level, confidence, source domains required, and clarification decision.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0F">
            <w:pPr>
              <w:spacing w:after="0" w:line="240" w:lineRule="auto"/>
              <w:jc w:val="left"/>
              <w:rPr/>
            </w:pPr>
            <w:r w:rsidDel="00000000" w:rsidR="00000000" w:rsidRPr="00000000">
              <w:rPr>
                <w:b w:val="0"/>
                <w:bCs w:val="0"/>
                <w:color w:val="1f2933"/>
                <w:sz w:val="16"/>
                <w:szCs w:val="16"/>
                <w:rtl w:val="0"/>
              </w:rPr>
              <w:t xml:space="preserve">Source bundle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10">
            <w:pPr>
              <w:spacing w:after="0" w:line="240" w:lineRule="auto"/>
              <w:jc w:val="left"/>
              <w:rPr/>
            </w:pPr>
            <w:r w:rsidDel="00000000" w:rsidR="00000000" w:rsidRPr="00000000">
              <w:rPr>
                <w:b w:val="0"/>
                <w:bCs w:val="0"/>
                <w:color w:val="1f2933"/>
                <w:sz w:val="16"/>
                <w:szCs w:val="16"/>
                <w:rtl w:val="0"/>
              </w:rPr>
              <w:t xml:space="preserve">Source IDs, source versions, chunks, authority levels, license status, effective dates, and retrieval confidence.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11">
            <w:pPr>
              <w:spacing w:after="0" w:line="240" w:lineRule="auto"/>
              <w:jc w:val="left"/>
              <w:rPr/>
            </w:pPr>
            <w:r w:rsidDel="00000000" w:rsidR="00000000" w:rsidRPr="00000000">
              <w:rPr>
                <w:b w:val="0"/>
                <w:bCs w:val="0"/>
                <w:color w:val="1f2933"/>
                <w:sz w:val="16"/>
                <w:szCs w:val="16"/>
                <w:rtl w:val="0"/>
              </w:rPr>
              <w:t xml:space="preserve">Generation record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12">
            <w:pPr>
              <w:spacing w:after="0" w:line="240" w:lineRule="auto"/>
              <w:jc w:val="left"/>
              <w:rPr/>
            </w:pPr>
            <w:r w:rsidDel="00000000" w:rsidR="00000000" w:rsidRPr="00000000">
              <w:rPr>
                <w:b w:val="0"/>
                <w:bCs w:val="0"/>
                <w:color w:val="1f2933"/>
                <w:sz w:val="16"/>
                <w:szCs w:val="16"/>
                <w:rtl w:val="0"/>
              </w:rPr>
              <w:t xml:space="preserve">Answer template, prompt version, model version, calculation service version, and system policy version.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13">
            <w:pPr>
              <w:spacing w:after="0" w:line="240" w:lineRule="auto"/>
              <w:jc w:val="left"/>
              <w:rPr/>
            </w:pPr>
            <w:r w:rsidDel="00000000" w:rsidR="00000000" w:rsidRPr="00000000">
              <w:rPr>
                <w:b w:val="0"/>
                <w:bCs w:val="0"/>
                <w:color w:val="1f2933"/>
                <w:sz w:val="16"/>
                <w:szCs w:val="16"/>
                <w:rtl w:val="0"/>
              </w:rPr>
              <w:t xml:space="preserve">Risk record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14">
            <w:pPr>
              <w:spacing w:after="0" w:line="240" w:lineRule="auto"/>
              <w:jc w:val="left"/>
              <w:rPr/>
            </w:pPr>
            <w:r w:rsidDel="00000000" w:rsidR="00000000" w:rsidRPr="00000000">
              <w:rPr>
                <w:b w:val="0"/>
                <w:bCs w:val="0"/>
                <w:color w:val="1f2933"/>
                <w:sz w:val="16"/>
                <w:szCs w:val="16"/>
                <w:rtl w:val="0"/>
              </w:rPr>
              <w:t xml:space="preserve">Risk factors, boundary warnings, escalation decision, and reviewer routing.</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15">
            <w:pPr>
              <w:spacing w:after="0" w:line="240" w:lineRule="auto"/>
              <w:jc w:val="left"/>
              <w:rPr/>
            </w:pPr>
            <w:r w:rsidDel="00000000" w:rsidR="00000000" w:rsidRPr="00000000">
              <w:rPr>
                <w:b w:val="0"/>
                <w:bCs w:val="0"/>
                <w:color w:val="1f2933"/>
                <w:sz w:val="16"/>
                <w:szCs w:val="16"/>
                <w:rtl w:val="0"/>
              </w:rPr>
              <w:t xml:space="preserve">Answer record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16">
            <w:pPr>
              <w:spacing w:after="0" w:line="240" w:lineRule="auto"/>
              <w:jc w:val="left"/>
              <w:rPr/>
            </w:pPr>
            <w:r w:rsidDel="00000000" w:rsidR="00000000" w:rsidRPr="00000000">
              <w:rPr>
                <w:b w:val="0"/>
                <w:bCs w:val="0"/>
                <w:color w:val="1f2933"/>
                <w:sz w:val="16"/>
                <w:szCs w:val="16"/>
                <w:rtl w:val="0"/>
              </w:rPr>
              <w:t xml:space="preserve">Structured output, citations, confidence label, and user-visible disclaimers.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17">
            <w:pPr>
              <w:spacing w:after="0" w:line="240" w:lineRule="auto"/>
              <w:jc w:val="left"/>
              <w:rPr/>
            </w:pPr>
            <w:r w:rsidDel="00000000" w:rsidR="00000000" w:rsidRPr="00000000">
              <w:rPr>
                <w:b w:val="0"/>
                <w:bCs w:val="0"/>
                <w:color w:val="1f2933"/>
                <w:sz w:val="16"/>
                <w:szCs w:val="16"/>
                <w:rtl w:val="0"/>
              </w:rPr>
              <w:t xml:space="preserve">Feedback and review</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18">
            <w:pPr>
              <w:spacing w:after="0" w:line="240" w:lineRule="auto"/>
              <w:jc w:val="left"/>
              <w:rPr/>
            </w:pPr>
            <w:r w:rsidDel="00000000" w:rsidR="00000000" w:rsidRPr="00000000">
              <w:rPr>
                <w:b w:val="0"/>
                <w:bCs w:val="0"/>
                <w:color w:val="1f2933"/>
                <w:sz w:val="16"/>
                <w:szCs w:val="16"/>
                <w:rtl w:val="0"/>
              </w:rPr>
              <w:t xml:space="preserve">User feedback, SME review, remediation status, and change history.</w:t>
            </w:r>
            <w:r w:rsidDel="00000000" w:rsidR="00000000" w:rsidRPr="00000000">
              <w:rPr>
                <w:rtl w:val="0"/>
              </w:rPr>
            </w:r>
          </w:p>
        </w:tc>
      </w:tr>
    </w:tbl>
    <w:p w:rsidR="00000000" w:rsidDel="00000000" w:rsidP="00000000" w:rsidRDefault="00000000" w:rsidRPr="00000000" w14:paraId="00000119">
      <w:pPr>
        <w:rPr/>
      </w:pPr>
      <w:r w:rsidDel="00000000" w:rsidR="00000000" w:rsidRPr="00000000">
        <w:rPr>
          <w:rtl w:val="0"/>
        </w:rPr>
      </w:r>
    </w:p>
    <w:tbl>
      <w:tblPr>
        <w:tblStyle w:val="Table20"/>
        <w:tblW w:w="10512.0" w:type="dxa"/>
        <w:jc w:val="center"/>
        <w:tblLayout w:type="fixed"/>
        <w:tblLook w:val="0400"/>
      </w:tblPr>
      <w:tblGrid>
        <w:gridCol w:w="10512"/>
        <w:tblGridChange w:id="0">
          <w:tblGrid>
            <w:gridCol w:w="10512"/>
          </w:tblGrid>
        </w:tblGridChange>
      </w:tblGrid>
      <w:tr>
        <w:trPr>
          <w:cantSplit w:val="0"/>
          <w:tblHeader w:val="1"/>
        </w:trPr>
        <w:tc>
          <w:tcPr>
            <w:tcBorders>
              <w:top w:color="0b1220" w:space="0" w:sz="8" w:val="single"/>
              <w:left w:color="0b1220" w:space="0" w:sz="8" w:val="single"/>
              <w:bottom w:color="0b1220" w:space="0" w:sz="8" w:val="single"/>
              <w:right w:color="0b1220" w:space="0" w:sz="8" w:val="single"/>
            </w:tcBorders>
            <w:shd w:fill="f4f8fa" w:val="clear"/>
          </w:tcPr>
          <w:p w:rsidR="00000000" w:rsidDel="00000000" w:rsidP="00000000" w:rsidRDefault="00000000" w:rsidRPr="00000000" w14:paraId="0000011A">
            <w:pPr>
              <w:spacing w:before="80" w:lineRule="auto"/>
              <w:rPr/>
            </w:pPr>
            <w:r w:rsidDel="00000000" w:rsidR="00000000" w:rsidRPr="00000000">
              <w:rPr>
                <w:b w:val="1"/>
                <w:bCs w:val="1"/>
                <w:color w:val="0b1220"/>
                <w:sz w:val="20"/>
                <w:szCs w:val="20"/>
                <w:rtl w:val="0"/>
              </w:rPr>
              <w:t xml:space="preserve">Reproducibility Standard</w:t>
            </w:r>
            <w:r w:rsidDel="00000000" w:rsidR="00000000" w:rsidRPr="00000000">
              <w:rPr>
                <w:rtl w:val="0"/>
              </w:rPr>
            </w:r>
          </w:p>
          <w:p w:rsidR="00000000" w:rsidDel="00000000" w:rsidP="00000000" w:rsidRDefault="00000000" w:rsidRPr="00000000" w14:paraId="0000011B">
            <w:pPr>
              <w:spacing w:after="80" w:lineRule="auto"/>
              <w:rPr/>
            </w:pPr>
            <w:r w:rsidDel="00000000" w:rsidR="00000000" w:rsidRPr="00000000">
              <w:rPr>
                <w:color w:val="1f2933"/>
                <w:sz w:val="17"/>
                <w:szCs w:val="17"/>
                <w:rtl w:val="0"/>
              </w:rPr>
              <w:t xml:space="preserve">A sampled production answer must be reproducible from its query, source bundle, effective-date filters, model/prompt version, calculation service version, answer template, and risk policy version.</w:t>
            </w:r>
            <w:r w:rsidDel="00000000" w:rsidR="00000000" w:rsidRPr="00000000">
              <w:rPr>
                <w:rtl w:val="0"/>
              </w:rPr>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1"/>
        <w:rPr/>
      </w:pPr>
      <w:r w:rsidDel="00000000" w:rsidR="00000000" w:rsidRPr="00000000">
        <w:rPr>
          <w:rtl w:val="0"/>
        </w:rPr>
        <w:t xml:space="preserve">11. Data Architecture, Tenant Isolation, and Security</w:t>
      </w:r>
    </w:p>
    <w:p w:rsidR="00000000" w:rsidDel="00000000" w:rsidP="00000000" w:rsidRDefault="00000000" w:rsidRPr="00000000" w14:paraId="0000011E">
      <w:pPr>
        <w:rPr/>
      </w:pPr>
      <w:r w:rsidDel="00000000" w:rsidR="00000000" w:rsidRPr="00000000">
        <w:rPr>
          <w:rtl w:val="0"/>
        </w:rPr>
        <w:t xml:space="preserve">ZoikoLogia™ will eventually use ZoikoSuite workflow context. That creates a strict data-isolation obligation. Tenant operational data must never become general training data, never leak across tenants, and never appear in another customer’s answer.</w:t>
      </w:r>
    </w:p>
    <w:tbl>
      <w:tblPr>
        <w:tblStyle w:val="Table21"/>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11F">
            <w:pPr>
              <w:spacing w:after="0" w:line="240" w:lineRule="auto"/>
              <w:jc w:val="left"/>
              <w:rPr/>
            </w:pPr>
            <w:r w:rsidDel="00000000" w:rsidR="00000000" w:rsidRPr="00000000">
              <w:rPr>
                <w:b w:val="1"/>
                <w:bCs w:val="1"/>
                <w:color w:val="ffffff"/>
                <w:sz w:val="15"/>
                <w:szCs w:val="15"/>
                <w:rtl w:val="0"/>
              </w:rPr>
              <w:t xml:space="preserve">Control Area</w:t>
            </w:r>
            <w:r w:rsidDel="00000000" w:rsidR="00000000" w:rsidRPr="00000000">
              <w:rPr>
                <w:rtl w:val="0"/>
              </w:rPr>
            </w:r>
          </w:p>
        </w:tc>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120">
            <w:pPr>
              <w:spacing w:after="0" w:line="240" w:lineRule="auto"/>
              <w:jc w:val="left"/>
              <w:rPr/>
            </w:pPr>
            <w:r w:rsidDel="00000000" w:rsidR="00000000" w:rsidRPr="00000000">
              <w:rPr>
                <w:b w:val="1"/>
                <w:bCs w:val="1"/>
                <w:color w:val="ffffff"/>
                <w:sz w:val="15"/>
                <w:szCs w:val="15"/>
                <w:rtl w:val="0"/>
              </w:rPr>
              <w:t xml:space="preserve">Required Implementation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21">
            <w:pPr>
              <w:spacing w:after="0" w:line="240" w:lineRule="auto"/>
              <w:jc w:val="left"/>
              <w:rPr/>
            </w:pPr>
            <w:r w:rsidDel="00000000" w:rsidR="00000000" w:rsidRPr="00000000">
              <w:rPr>
                <w:b w:val="0"/>
                <w:bCs w:val="0"/>
                <w:color w:val="1f2933"/>
                <w:sz w:val="15"/>
                <w:szCs w:val="15"/>
                <w:rtl w:val="0"/>
              </w:rPr>
              <w:t xml:space="preserve">Tenant isolation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22">
            <w:pPr>
              <w:spacing w:after="0" w:line="240" w:lineRule="auto"/>
              <w:jc w:val="left"/>
              <w:rPr/>
            </w:pPr>
            <w:r w:rsidDel="00000000" w:rsidR="00000000" w:rsidRPr="00000000">
              <w:rPr>
                <w:b w:val="0"/>
                <w:bCs w:val="0"/>
                <w:color w:val="1f2933"/>
                <w:sz w:val="15"/>
                <w:szCs w:val="15"/>
                <w:rtl w:val="0"/>
              </w:rPr>
              <w:t xml:space="preserve">Every context retrieval must be scoped by tenant, user, role, permissions, workflow, and data-access policy.</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23">
            <w:pPr>
              <w:spacing w:after="0" w:line="240" w:lineRule="auto"/>
              <w:jc w:val="left"/>
              <w:rPr/>
            </w:pPr>
            <w:r w:rsidDel="00000000" w:rsidR="00000000" w:rsidRPr="00000000">
              <w:rPr>
                <w:b w:val="0"/>
                <w:bCs w:val="0"/>
                <w:color w:val="1f2933"/>
                <w:sz w:val="15"/>
                <w:szCs w:val="15"/>
                <w:rtl w:val="0"/>
              </w:rPr>
              <w:t xml:space="preserve">Data minimization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24">
            <w:pPr>
              <w:spacing w:after="0" w:line="240" w:lineRule="auto"/>
              <w:jc w:val="left"/>
              <w:rPr/>
            </w:pPr>
            <w:r w:rsidDel="00000000" w:rsidR="00000000" w:rsidRPr="00000000">
              <w:rPr>
                <w:b w:val="0"/>
                <w:bCs w:val="0"/>
                <w:color w:val="1f2933"/>
                <w:sz w:val="15"/>
                <w:szCs w:val="15"/>
                <w:rtl w:val="0"/>
              </w:rPr>
              <w:t xml:space="preserve">Retrieve only the fields required to answer or prompt safely.</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25">
            <w:pPr>
              <w:spacing w:after="0" w:line="240" w:lineRule="auto"/>
              <w:jc w:val="left"/>
              <w:rPr/>
            </w:pPr>
            <w:r w:rsidDel="00000000" w:rsidR="00000000" w:rsidRPr="00000000">
              <w:rPr>
                <w:b w:val="0"/>
                <w:bCs w:val="0"/>
                <w:color w:val="1f2933"/>
                <w:sz w:val="15"/>
                <w:szCs w:val="15"/>
                <w:rtl w:val="0"/>
              </w:rPr>
              <w:t xml:space="preserve">PII and confidential data</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26">
            <w:pPr>
              <w:spacing w:after="0" w:line="240" w:lineRule="auto"/>
              <w:jc w:val="left"/>
              <w:rPr/>
            </w:pPr>
            <w:r w:rsidDel="00000000" w:rsidR="00000000" w:rsidRPr="00000000">
              <w:rPr>
                <w:b w:val="0"/>
                <w:bCs w:val="0"/>
                <w:color w:val="1f2933"/>
                <w:sz w:val="15"/>
                <w:szCs w:val="15"/>
                <w:rtl w:val="0"/>
              </w:rPr>
              <w:t xml:space="preserve">Tokenize, redact, encrypt, or avoid storage unless necessary for audit and support.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27">
            <w:pPr>
              <w:spacing w:after="0" w:line="240" w:lineRule="auto"/>
              <w:jc w:val="left"/>
              <w:rPr/>
            </w:pPr>
            <w:r w:rsidDel="00000000" w:rsidR="00000000" w:rsidRPr="00000000">
              <w:rPr>
                <w:b w:val="0"/>
                <w:bCs w:val="0"/>
                <w:color w:val="1f2933"/>
                <w:sz w:val="15"/>
                <w:szCs w:val="15"/>
                <w:rtl w:val="0"/>
              </w:rPr>
              <w:t xml:space="preserve">Encryption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28">
            <w:pPr>
              <w:spacing w:after="0" w:line="240" w:lineRule="auto"/>
              <w:jc w:val="left"/>
              <w:rPr/>
            </w:pPr>
            <w:r w:rsidDel="00000000" w:rsidR="00000000" w:rsidRPr="00000000">
              <w:rPr>
                <w:b w:val="0"/>
                <w:bCs w:val="0"/>
                <w:color w:val="1f2933"/>
                <w:sz w:val="15"/>
                <w:szCs w:val="15"/>
                <w:rtl w:val="0"/>
              </w:rPr>
              <w:t xml:space="preserve">Encrypt data in transit and at rest using enterprise-grade controls.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29">
            <w:pPr>
              <w:spacing w:after="0" w:line="240" w:lineRule="auto"/>
              <w:jc w:val="left"/>
              <w:rPr/>
            </w:pPr>
            <w:r w:rsidDel="00000000" w:rsidR="00000000" w:rsidRPr="00000000">
              <w:rPr>
                <w:b w:val="0"/>
                <w:bCs w:val="0"/>
                <w:color w:val="1f2933"/>
                <w:sz w:val="15"/>
                <w:szCs w:val="15"/>
                <w:rtl w:val="0"/>
              </w:rPr>
              <w:t xml:space="preserve">Access control</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2A">
            <w:pPr>
              <w:spacing w:after="0" w:line="240" w:lineRule="auto"/>
              <w:jc w:val="left"/>
              <w:rPr/>
            </w:pPr>
            <w:r w:rsidDel="00000000" w:rsidR="00000000" w:rsidRPr="00000000">
              <w:rPr>
                <w:b w:val="0"/>
                <w:bCs w:val="0"/>
                <w:color w:val="1f2933"/>
                <w:sz w:val="15"/>
                <w:szCs w:val="15"/>
                <w:rtl w:val="0"/>
              </w:rPr>
              <w:t xml:space="preserve">Use RBAC plus ABAC for sensitive functions, source management, admin actions, and tenant data access.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2B">
            <w:pPr>
              <w:spacing w:after="0" w:line="240" w:lineRule="auto"/>
              <w:jc w:val="left"/>
              <w:rPr/>
            </w:pPr>
            <w:r w:rsidDel="00000000" w:rsidR="00000000" w:rsidRPr="00000000">
              <w:rPr>
                <w:b w:val="0"/>
                <w:bCs w:val="0"/>
                <w:color w:val="1f2933"/>
                <w:sz w:val="15"/>
                <w:szCs w:val="15"/>
                <w:rtl w:val="0"/>
              </w:rPr>
              <w:t xml:space="preserve">Prompt injection defense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2C">
            <w:pPr>
              <w:spacing w:after="0" w:line="240" w:lineRule="auto"/>
              <w:jc w:val="left"/>
              <w:rPr/>
            </w:pPr>
            <w:r w:rsidDel="00000000" w:rsidR="00000000" w:rsidRPr="00000000">
              <w:rPr>
                <w:b w:val="0"/>
                <w:bCs w:val="0"/>
                <w:color w:val="1f2933"/>
                <w:sz w:val="15"/>
                <w:szCs w:val="15"/>
                <w:rtl w:val="0"/>
              </w:rPr>
              <w:t xml:space="preserve">Strip or isolate untrusted user content from system instructions; never allow user text to override policy.</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2D">
            <w:pPr>
              <w:spacing w:after="0" w:line="240" w:lineRule="auto"/>
              <w:jc w:val="left"/>
              <w:rPr/>
            </w:pPr>
            <w:r w:rsidDel="00000000" w:rsidR="00000000" w:rsidRPr="00000000">
              <w:rPr>
                <w:b w:val="0"/>
                <w:bCs w:val="0"/>
                <w:color w:val="1f2933"/>
                <w:sz w:val="15"/>
                <w:szCs w:val="15"/>
                <w:rtl w:val="0"/>
              </w:rPr>
              <w:t xml:space="preserve">Retrieval poisoning defense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2E">
            <w:pPr>
              <w:spacing w:after="0" w:line="240" w:lineRule="auto"/>
              <w:jc w:val="left"/>
              <w:rPr/>
            </w:pPr>
            <w:r w:rsidDel="00000000" w:rsidR="00000000" w:rsidRPr="00000000">
              <w:rPr>
                <w:b w:val="0"/>
                <w:bCs w:val="0"/>
                <w:color w:val="1f2933"/>
                <w:sz w:val="15"/>
                <w:szCs w:val="15"/>
                <w:rtl w:val="0"/>
              </w:rPr>
              <w:t xml:space="preserve">Only approved sources may enter production retrieval indexes. External uploads must be isolated and labeled.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2F">
            <w:pPr>
              <w:spacing w:after="0" w:line="240" w:lineRule="auto"/>
              <w:jc w:val="left"/>
              <w:rPr/>
            </w:pPr>
            <w:r w:rsidDel="00000000" w:rsidR="00000000" w:rsidRPr="00000000">
              <w:rPr>
                <w:b w:val="0"/>
                <w:bCs w:val="0"/>
                <w:color w:val="1f2933"/>
                <w:sz w:val="15"/>
                <w:szCs w:val="15"/>
                <w:rtl w:val="0"/>
              </w:rPr>
              <w:t xml:space="preserve">Audit tamper resistance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30">
            <w:pPr>
              <w:spacing w:after="0" w:line="240" w:lineRule="auto"/>
              <w:jc w:val="left"/>
              <w:rPr/>
            </w:pPr>
            <w:r w:rsidDel="00000000" w:rsidR="00000000" w:rsidRPr="00000000">
              <w:rPr>
                <w:b w:val="0"/>
                <w:bCs w:val="0"/>
                <w:color w:val="1f2933"/>
                <w:sz w:val="15"/>
                <w:szCs w:val="15"/>
                <w:rtl w:val="0"/>
              </w:rPr>
              <w:t xml:space="preserve">Use append-only audit logging with integrity hashes and restricted access.</w:t>
            </w:r>
            <w:r w:rsidDel="00000000" w:rsidR="00000000" w:rsidRPr="00000000">
              <w:rPr>
                <w:rtl w:val="0"/>
              </w:rPr>
            </w:r>
          </w:p>
        </w:tc>
      </w:tr>
    </w:tbl>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1"/>
        <w:rPr/>
      </w:pPr>
      <w:r w:rsidDel="00000000" w:rsidR="00000000" w:rsidRPr="00000000">
        <w:rPr>
          <w:rtl w:val="0"/>
        </w:rPr>
        <w:t xml:space="preserve">12. ZoikoSuite Integration Architecture</w:t>
      </w:r>
    </w:p>
    <w:p w:rsidR="00000000" w:rsidDel="00000000" w:rsidP="00000000" w:rsidRDefault="00000000" w:rsidRPr="00000000" w14:paraId="00000133">
      <w:pPr>
        <w:rPr/>
      </w:pPr>
      <w:r w:rsidDel="00000000" w:rsidR="00000000" w:rsidRPr="00000000">
        <w:rPr>
          <w:rtl w:val="0"/>
        </w:rPr>
        <w:t xml:space="preserve">ZoikoSuite integration must be non-disruptive and permission-aware. Kriton™ should appear as contextual assistance, not as an uncontrolled chat layer inside operational workflows.</w:t>
      </w:r>
    </w:p>
    <w:tbl>
      <w:tblPr>
        <w:tblStyle w:val="Table22"/>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1"/>
        </w:trPr>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134">
            <w:pPr>
              <w:spacing w:after="0" w:line="240" w:lineRule="auto"/>
              <w:jc w:val="left"/>
              <w:rPr/>
            </w:pPr>
            <w:r w:rsidDel="00000000" w:rsidR="00000000" w:rsidRPr="00000000">
              <w:rPr>
                <w:b w:val="1"/>
                <w:bCs w:val="1"/>
                <w:color w:val="ffffff"/>
                <w:sz w:val="15"/>
                <w:szCs w:val="15"/>
                <w:rtl w:val="0"/>
              </w:rPr>
              <w:t xml:space="preserve">Workflow</w:t>
            </w:r>
            <w:r w:rsidDel="00000000" w:rsidR="00000000" w:rsidRPr="00000000">
              <w:rPr>
                <w:rtl w:val="0"/>
              </w:rPr>
            </w:r>
          </w:p>
        </w:tc>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135">
            <w:pPr>
              <w:spacing w:after="0" w:line="240" w:lineRule="auto"/>
              <w:jc w:val="left"/>
              <w:rPr/>
            </w:pPr>
            <w:r w:rsidDel="00000000" w:rsidR="00000000" w:rsidRPr="00000000">
              <w:rPr>
                <w:b w:val="1"/>
                <w:bCs w:val="1"/>
                <w:color w:val="ffffff"/>
                <w:sz w:val="15"/>
                <w:szCs w:val="15"/>
                <w:rtl w:val="0"/>
              </w:rPr>
              <w:t xml:space="preserve">Kriton™ Trigger</w:t>
            </w:r>
            <w:r w:rsidDel="00000000" w:rsidR="00000000" w:rsidRPr="00000000">
              <w:rPr>
                <w:rtl w:val="0"/>
              </w:rPr>
            </w:r>
          </w:p>
        </w:tc>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136">
            <w:pPr>
              <w:spacing w:after="0" w:line="240" w:lineRule="auto"/>
              <w:jc w:val="left"/>
              <w:rPr/>
            </w:pPr>
            <w:r w:rsidDel="00000000" w:rsidR="00000000" w:rsidRPr="00000000">
              <w:rPr>
                <w:b w:val="1"/>
                <w:bCs w:val="1"/>
                <w:color w:val="ffffff"/>
                <w:sz w:val="15"/>
                <w:szCs w:val="15"/>
                <w:rtl w:val="0"/>
              </w:rPr>
              <w:t xml:space="preserve">Expected Output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37">
            <w:pPr>
              <w:spacing w:after="0" w:line="240" w:lineRule="auto"/>
              <w:jc w:val="left"/>
              <w:rPr/>
            </w:pPr>
            <w:r w:rsidDel="00000000" w:rsidR="00000000" w:rsidRPr="00000000">
              <w:rPr>
                <w:b w:val="0"/>
                <w:bCs w:val="0"/>
                <w:color w:val="1f2933"/>
                <w:sz w:val="15"/>
                <w:szCs w:val="15"/>
                <w:rtl w:val="0"/>
              </w:rPr>
              <w:t xml:space="preserve">Transaction entry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38">
            <w:pPr>
              <w:spacing w:after="0" w:line="240" w:lineRule="auto"/>
              <w:jc w:val="left"/>
              <w:rPr/>
            </w:pPr>
            <w:r w:rsidDel="00000000" w:rsidR="00000000" w:rsidRPr="00000000">
              <w:rPr>
                <w:b w:val="0"/>
                <w:bCs w:val="0"/>
                <w:color w:val="1f2933"/>
                <w:sz w:val="15"/>
                <w:szCs w:val="15"/>
                <w:rtl w:val="0"/>
              </w:rPr>
              <w:t xml:space="preserve">Unusual coding, revenue, accruals, prepayments, leases, provisions, inventory, intercompany.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39">
            <w:pPr>
              <w:spacing w:after="0" w:line="240" w:lineRule="auto"/>
              <w:jc w:val="left"/>
              <w:rPr/>
            </w:pPr>
            <w:r w:rsidDel="00000000" w:rsidR="00000000" w:rsidRPr="00000000">
              <w:rPr>
                <w:b w:val="0"/>
                <w:bCs w:val="0"/>
                <w:color w:val="1f2933"/>
                <w:sz w:val="15"/>
                <w:szCs w:val="15"/>
                <w:rtl w:val="0"/>
              </w:rPr>
              <w:t xml:space="preserve">Treatment explanation, evidence prompt, risk flag, manager review recommendation.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3A">
            <w:pPr>
              <w:spacing w:after="0" w:line="240" w:lineRule="auto"/>
              <w:jc w:val="left"/>
              <w:rPr/>
            </w:pPr>
            <w:r w:rsidDel="00000000" w:rsidR="00000000" w:rsidRPr="00000000">
              <w:rPr>
                <w:b w:val="0"/>
                <w:bCs w:val="0"/>
                <w:color w:val="1f2933"/>
                <w:sz w:val="15"/>
                <w:szCs w:val="15"/>
                <w:rtl w:val="0"/>
              </w:rPr>
              <w:t xml:space="preserve">Payroll</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3B">
            <w:pPr>
              <w:spacing w:after="0" w:line="240" w:lineRule="auto"/>
              <w:jc w:val="left"/>
              <w:rPr/>
            </w:pPr>
            <w:r w:rsidDel="00000000" w:rsidR="00000000" w:rsidRPr="00000000">
              <w:rPr>
                <w:b w:val="0"/>
                <w:bCs w:val="0"/>
                <w:color w:val="1f2933"/>
                <w:sz w:val="15"/>
                <w:szCs w:val="15"/>
                <w:rtl w:val="0"/>
              </w:rPr>
              <w:t xml:space="preserve">Cross-jurisdiction employee, overtime, benefits, deductions, payroll tax.</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3C">
            <w:pPr>
              <w:spacing w:after="0" w:line="240" w:lineRule="auto"/>
              <w:jc w:val="left"/>
              <w:rPr/>
            </w:pPr>
            <w:r w:rsidDel="00000000" w:rsidR="00000000" w:rsidRPr="00000000">
              <w:rPr>
                <w:b w:val="0"/>
                <w:bCs w:val="0"/>
                <w:color w:val="1f2933"/>
                <w:sz w:val="15"/>
                <w:szCs w:val="15"/>
                <w:rtl w:val="0"/>
              </w:rPr>
              <w:t xml:space="preserve">Compliance prompt, evidence checklist, escalation if restricted.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3D">
            <w:pPr>
              <w:spacing w:after="0" w:line="240" w:lineRule="auto"/>
              <w:jc w:val="left"/>
              <w:rPr/>
            </w:pPr>
            <w:r w:rsidDel="00000000" w:rsidR="00000000" w:rsidRPr="00000000">
              <w:rPr>
                <w:b w:val="0"/>
                <w:bCs w:val="0"/>
                <w:color w:val="1f2933"/>
                <w:sz w:val="15"/>
                <w:szCs w:val="15"/>
                <w:rtl w:val="0"/>
              </w:rPr>
              <w:t xml:space="preserve">Tax module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3E">
            <w:pPr>
              <w:spacing w:after="0" w:line="240" w:lineRule="auto"/>
              <w:jc w:val="left"/>
              <w:rPr/>
            </w:pPr>
            <w:r w:rsidDel="00000000" w:rsidR="00000000" w:rsidRPr="00000000">
              <w:rPr>
                <w:b w:val="0"/>
                <w:bCs w:val="0"/>
                <w:color w:val="1f2933"/>
                <w:sz w:val="15"/>
                <w:szCs w:val="15"/>
                <w:rtl w:val="0"/>
              </w:rPr>
              <w:t xml:space="preserve">VAT/GST, sales tax, withholding, corporation tax, transfer pricing indicators.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3F">
            <w:pPr>
              <w:spacing w:after="0" w:line="240" w:lineRule="auto"/>
              <w:jc w:val="left"/>
              <w:rPr/>
            </w:pPr>
            <w:r w:rsidDel="00000000" w:rsidR="00000000" w:rsidRPr="00000000">
              <w:rPr>
                <w:b w:val="0"/>
                <w:bCs w:val="0"/>
                <w:color w:val="1f2933"/>
                <w:sz w:val="15"/>
                <w:szCs w:val="15"/>
                <w:rtl w:val="0"/>
              </w:rPr>
              <w:t xml:space="preserve">Jurisdiction-aware guidance with tax boundary controls.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40">
            <w:pPr>
              <w:spacing w:after="0" w:line="240" w:lineRule="auto"/>
              <w:jc w:val="left"/>
              <w:rPr/>
            </w:pPr>
            <w:r w:rsidDel="00000000" w:rsidR="00000000" w:rsidRPr="00000000">
              <w:rPr>
                <w:b w:val="0"/>
                <w:bCs w:val="0"/>
                <w:color w:val="1f2933"/>
                <w:sz w:val="15"/>
                <w:szCs w:val="15"/>
                <w:rtl w:val="0"/>
              </w:rPr>
              <w:t xml:space="preserve">Month-end close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41">
            <w:pPr>
              <w:spacing w:after="0" w:line="240" w:lineRule="auto"/>
              <w:jc w:val="left"/>
              <w:rPr/>
            </w:pPr>
            <w:r w:rsidDel="00000000" w:rsidR="00000000" w:rsidRPr="00000000">
              <w:rPr>
                <w:b w:val="0"/>
                <w:bCs w:val="0"/>
                <w:color w:val="1f2933"/>
                <w:sz w:val="15"/>
                <w:szCs w:val="15"/>
                <w:rtl w:val="0"/>
              </w:rPr>
              <w:t xml:space="preserve">Cut-off, estimates, deferrals, accrual completeness, reclasses.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42">
            <w:pPr>
              <w:spacing w:after="0" w:line="240" w:lineRule="auto"/>
              <w:jc w:val="left"/>
              <w:rPr/>
            </w:pPr>
            <w:r w:rsidDel="00000000" w:rsidR="00000000" w:rsidRPr="00000000">
              <w:rPr>
                <w:b w:val="0"/>
                <w:bCs w:val="0"/>
                <w:color w:val="1f2933"/>
                <w:sz w:val="15"/>
                <w:szCs w:val="15"/>
                <w:rtl w:val="0"/>
              </w:rPr>
              <w:t xml:space="preserve">Close checklist guidance and working-paper support.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43">
            <w:pPr>
              <w:spacing w:after="0" w:line="240" w:lineRule="auto"/>
              <w:jc w:val="left"/>
              <w:rPr/>
            </w:pPr>
            <w:r w:rsidDel="00000000" w:rsidR="00000000" w:rsidRPr="00000000">
              <w:rPr>
                <w:b w:val="0"/>
                <w:bCs w:val="0"/>
                <w:color w:val="1f2933"/>
                <w:sz w:val="15"/>
                <w:szCs w:val="15"/>
                <w:rtl w:val="0"/>
              </w:rPr>
              <w:t xml:space="preserve">Working papers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44">
            <w:pPr>
              <w:spacing w:after="0" w:line="240" w:lineRule="auto"/>
              <w:jc w:val="left"/>
              <w:rPr/>
            </w:pPr>
            <w:r w:rsidDel="00000000" w:rsidR="00000000" w:rsidRPr="00000000">
              <w:rPr>
                <w:b w:val="0"/>
                <w:bCs w:val="0"/>
                <w:color w:val="1f2933"/>
                <w:sz w:val="15"/>
                <w:szCs w:val="15"/>
                <w:rtl w:val="0"/>
              </w:rPr>
              <w:t xml:space="preserve">Missing evidence, weak assumption notes, reviewer comments.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45">
            <w:pPr>
              <w:spacing w:after="0" w:line="240" w:lineRule="auto"/>
              <w:jc w:val="left"/>
              <w:rPr/>
            </w:pPr>
            <w:r w:rsidDel="00000000" w:rsidR="00000000" w:rsidRPr="00000000">
              <w:rPr>
                <w:b w:val="0"/>
                <w:bCs w:val="0"/>
                <w:color w:val="1f2933"/>
                <w:sz w:val="15"/>
                <w:szCs w:val="15"/>
                <w:rtl w:val="0"/>
              </w:rPr>
              <w:t xml:space="preserve">Evidence checklist, review note draft, escalation decision.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46">
            <w:pPr>
              <w:spacing w:after="0" w:line="240" w:lineRule="auto"/>
              <w:jc w:val="left"/>
              <w:rPr/>
            </w:pPr>
            <w:r w:rsidDel="00000000" w:rsidR="00000000" w:rsidRPr="00000000">
              <w:rPr>
                <w:b w:val="0"/>
                <w:bCs w:val="0"/>
                <w:color w:val="1f2933"/>
                <w:sz w:val="15"/>
                <w:szCs w:val="15"/>
                <w:rtl w:val="0"/>
              </w:rPr>
              <w:t xml:space="preserve">Financial reporting</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47">
            <w:pPr>
              <w:spacing w:after="0" w:line="240" w:lineRule="auto"/>
              <w:jc w:val="left"/>
              <w:rPr/>
            </w:pPr>
            <w:r w:rsidDel="00000000" w:rsidR="00000000" w:rsidRPr="00000000">
              <w:rPr>
                <w:b w:val="0"/>
                <w:bCs w:val="0"/>
                <w:color w:val="1f2933"/>
                <w:sz w:val="15"/>
                <w:szCs w:val="15"/>
                <w:rtl w:val="0"/>
              </w:rPr>
              <w:t xml:space="preserve">Classification, disclosure, materiality, presentation.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48">
            <w:pPr>
              <w:spacing w:after="0" w:line="240" w:lineRule="auto"/>
              <w:jc w:val="left"/>
              <w:rPr/>
            </w:pPr>
            <w:r w:rsidDel="00000000" w:rsidR="00000000" w:rsidRPr="00000000">
              <w:rPr>
                <w:b w:val="0"/>
                <w:bCs w:val="0"/>
                <w:color w:val="1f2933"/>
                <w:sz w:val="15"/>
                <w:szCs w:val="15"/>
                <w:rtl w:val="0"/>
              </w:rPr>
              <w:t xml:space="preserve">Disclosure prompt and standards-aligned review guidance.</w:t>
            </w:r>
            <w:r w:rsidDel="00000000" w:rsidR="00000000" w:rsidRPr="00000000">
              <w:rPr>
                <w:rtl w:val="0"/>
              </w:rPr>
            </w:r>
          </w:p>
        </w:tc>
      </w:tr>
    </w:tbl>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76" w:lineRule="auto"/>
        <w:ind w:left="0" w:right="0" w:firstLine="0"/>
        <w:jc w:val="left"/>
        <w:rPr>
          <w:rFonts w:ascii="Play" w:cs="Play" w:eastAsia="Play" w:hAnsi="Play"/>
          <w:b w:val="1"/>
          <w:bCs w:val="1"/>
          <w:i w:val="0"/>
          <w:iCs w:val="0"/>
          <w:smallCaps w:val="0"/>
          <w:strike w:val="0"/>
          <w:color w:val="172033"/>
          <w:sz w:val="18"/>
          <w:szCs w:val="18"/>
          <w:u w:val="none"/>
          <w:shd w:fill="auto" w:val="clear"/>
          <w:vertAlign w:val="baseline"/>
        </w:rPr>
      </w:pPr>
      <w:r w:rsidDel="00000000" w:rsidR="00000000" w:rsidRPr="00000000">
        <w:rPr>
          <w:rFonts w:ascii="Play" w:cs="Play" w:eastAsia="Play" w:hAnsi="Play"/>
          <w:b w:val="1"/>
          <w:bCs w:val="1"/>
          <w:i w:val="0"/>
          <w:iCs w:val="0"/>
          <w:smallCaps w:val="0"/>
          <w:strike w:val="0"/>
          <w:color w:val="172033"/>
          <w:sz w:val="18"/>
          <w:szCs w:val="18"/>
          <w:u w:val="none"/>
          <w:shd w:fill="auto" w:val="clear"/>
          <w:vertAlign w:val="baseline"/>
          <w:rtl w:val="0"/>
        </w:rPr>
        <w:t xml:space="preserve">Illustrative API Contract — Final API Spec Required Separately</w:t>
      </w:r>
    </w:p>
    <w:tbl>
      <w:tblPr>
        <w:tblStyle w:val="Table23"/>
        <w:tblW w:w="10512.0" w:type="dxa"/>
        <w:jc w:val="center"/>
        <w:tblLayout w:type="fixed"/>
        <w:tblLook w:val="0400"/>
      </w:tblPr>
      <w:tblGrid>
        <w:gridCol w:w="10512"/>
        <w:tblGridChange w:id="0">
          <w:tblGrid>
            <w:gridCol w:w="10512"/>
          </w:tblGrid>
        </w:tblGridChange>
      </w:tblGrid>
      <w:tr>
        <w:trPr>
          <w:cantSplit w:val="0"/>
          <w:tblHeader w:val="1"/>
        </w:trPr>
        <w:tc>
          <w:tcPr>
            <w:tcBorders>
              <w:top w:color="cad6dd" w:space="0" w:sz="4" w:val="single"/>
              <w:left w:color="cad6dd" w:space="0" w:sz="4" w:val="single"/>
              <w:bottom w:color="cad6dd" w:space="0" w:sz="4" w:val="single"/>
              <w:right w:color="cad6dd" w:space="0" w:sz="4" w:val="single"/>
            </w:tcBorders>
            <w:shd w:fill="f3f6f8" w:val="clear"/>
          </w:tcPr>
          <w:p w:rsidR="00000000" w:rsidDel="00000000" w:rsidP="00000000" w:rsidRDefault="00000000" w:rsidRPr="00000000" w14:paraId="0000014B">
            <w:pPr>
              <w:spacing w:after="60" w:before="60" w:lineRule="auto"/>
              <w:rPr/>
            </w:pPr>
            <w:r w:rsidDel="00000000" w:rsidR="00000000" w:rsidRPr="00000000">
              <w:rPr>
                <w:rFonts w:ascii="Consolas" w:cs="Consolas" w:eastAsia="Consolas" w:hAnsi="Consolas"/>
                <w:color w:val="102033"/>
                <w:sz w:val="14"/>
                <w:szCs w:val="14"/>
                <w:rtl w:val="0"/>
              </w:rPr>
              <w:t xml:space="preserve">POST /kriton/workflow-context</w:t>
              <w:br w:type="textWrapping"/>
              <w:t xml:space="preserve">Headers:</w:t>
              <w:br w:type="textWrapping"/>
              <w:t xml:space="preserve">  Authorization: Bearer &lt;JWT&gt;</w:t>
              <w:br w:type="textWrapping"/>
              <w:t xml:space="preserve">  X-Tenant-ID: &lt;tenant_id&gt;</w:t>
              <w:br w:type="textWrapping"/>
              <w:t xml:space="preserve">  X-User-ID: &lt;user_id&gt;</w:t>
              <w:br w:type="textWrapping"/>
              <w:br w:type="textWrapping"/>
              <w:t xml:space="preserve">Request body:</w:t>
              <w:br w:type="textWrapping"/>
              <w:t xml:space="preserve">  workflow_type: TransactionEntry | WorkingPaper | MonthEndClose | FinancialReporting | Payroll | Tax</w:t>
              <w:br w:type="textWrapping"/>
              <w:t xml:space="preserve">  transaction_context: { entity_id, amount, account_code, posting_date, currency, jurisdiction }</w:t>
              <w:br w:type="textWrapping"/>
              <w:t xml:space="preserve">  request_type: guidance | checklist | template | escalation_assessment</w:t>
              <w:br w:type="textWrapping"/>
              <w:t xml:space="preserve">  user_preferences: { answer_length, include_examples, include_risks }</w:t>
              <w:br w:type="textWrapping"/>
              <w:br w:type="textWrapping"/>
              <w:t xml:space="preserve">Response body:</w:t>
              <w:br w:type="textWrapping"/>
              <w:t xml:space="preserve">  guidance_text</w:t>
              <w:br w:type="textWrapping"/>
              <w:t xml:space="preserve">  checklist</w:t>
              <w:br w:type="textWrapping"/>
              <w:t xml:space="preserve">  risks_identified</w:t>
              <w:br w:type="textWrapping"/>
              <w:t xml:space="preserve">  escalation_recommended</w:t>
              <w:br w:type="textWrapping"/>
              <w:t xml:space="preserve">  sources_used</w:t>
              <w:br w:type="textWrapping"/>
              <w:t xml:space="preserve">  answer_record_id</w:t>
              <w:br w:type="textWrapping"/>
              <w:t xml:space="preserve">  response_time_ms</w:t>
            </w:r>
            <w:r w:rsidDel="00000000" w:rsidR="00000000" w:rsidRPr="00000000">
              <w:rPr>
                <w:rtl w:val="0"/>
              </w:rPr>
            </w:r>
          </w:p>
        </w:tc>
      </w:tr>
    </w:tbl>
    <w:p w:rsidR="00000000" w:rsidDel="00000000" w:rsidP="00000000" w:rsidRDefault="00000000" w:rsidRPr="00000000" w14:paraId="0000014C">
      <w:pPr>
        <w:pStyle w:val="Heading1"/>
        <w:rPr/>
      </w:pPr>
      <w:r w:rsidDel="00000000" w:rsidR="00000000" w:rsidRPr="00000000">
        <w:rPr>
          <w:rtl w:val="0"/>
        </w:rPr>
        <w:t xml:space="preserve">13. Non-Functional Requirements</w:t>
      </w:r>
    </w:p>
    <w:tbl>
      <w:tblPr>
        <w:tblStyle w:val="Table24"/>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1"/>
        </w:trPr>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14D">
            <w:pPr>
              <w:spacing w:after="0" w:line="240" w:lineRule="auto"/>
              <w:jc w:val="left"/>
              <w:rPr/>
            </w:pPr>
            <w:r w:rsidDel="00000000" w:rsidR="00000000" w:rsidRPr="00000000">
              <w:rPr>
                <w:b w:val="1"/>
                <w:bCs w:val="1"/>
                <w:color w:val="ffffff"/>
                <w:sz w:val="16"/>
                <w:szCs w:val="16"/>
                <w:rtl w:val="0"/>
              </w:rPr>
              <w:t xml:space="preserve">Metric</w:t>
            </w:r>
            <w:r w:rsidDel="00000000" w:rsidR="00000000" w:rsidRPr="00000000">
              <w:rPr>
                <w:rtl w:val="0"/>
              </w:rPr>
            </w:r>
          </w:p>
        </w:tc>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14E">
            <w:pPr>
              <w:spacing w:after="0" w:line="240" w:lineRule="auto"/>
              <w:jc w:val="left"/>
              <w:rPr/>
            </w:pPr>
            <w:r w:rsidDel="00000000" w:rsidR="00000000" w:rsidRPr="00000000">
              <w:rPr>
                <w:b w:val="1"/>
                <w:bCs w:val="1"/>
                <w:color w:val="ffffff"/>
                <w:sz w:val="16"/>
                <w:szCs w:val="16"/>
                <w:rtl w:val="0"/>
              </w:rPr>
              <w:t xml:space="preserve">Target</w:t>
            </w:r>
            <w:r w:rsidDel="00000000" w:rsidR="00000000" w:rsidRPr="00000000">
              <w:rPr>
                <w:rtl w:val="0"/>
              </w:rPr>
            </w:r>
          </w:p>
        </w:tc>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14F">
            <w:pPr>
              <w:spacing w:after="0" w:line="240" w:lineRule="auto"/>
              <w:jc w:val="left"/>
              <w:rPr/>
            </w:pPr>
            <w:r w:rsidDel="00000000" w:rsidR="00000000" w:rsidRPr="00000000">
              <w:rPr>
                <w:b w:val="1"/>
                <w:bCs w:val="1"/>
                <w:color w:val="ffffff"/>
                <w:sz w:val="16"/>
                <w:szCs w:val="16"/>
                <w:rtl w:val="0"/>
              </w:rPr>
              <w:t xml:space="preserve">Notes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50">
            <w:pPr>
              <w:spacing w:after="0" w:line="240" w:lineRule="auto"/>
              <w:jc w:val="left"/>
              <w:rPr/>
            </w:pPr>
            <w:r w:rsidDel="00000000" w:rsidR="00000000" w:rsidRPr="00000000">
              <w:rPr>
                <w:b w:val="0"/>
                <w:bCs w:val="0"/>
                <w:color w:val="1f2933"/>
                <w:sz w:val="16"/>
                <w:szCs w:val="16"/>
                <w:rtl w:val="0"/>
              </w:rPr>
              <w:t xml:space="preserve">Query classification latency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51">
            <w:pPr>
              <w:spacing w:after="0" w:line="240" w:lineRule="auto"/>
              <w:jc w:val="left"/>
              <w:rPr/>
            </w:pPr>
            <w:r w:rsidDel="00000000" w:rsidR="00000000" w:rsidRPr="00000000">
              <w:rPr>
                <w:b w:val="0"/>
                <w:bCs w:val="0"/>
                <w:color w:val="1f2933"/>
                <w:sz w:val="16"/>
                <w:szCs w:val="16"/>
                <w:rtl w:val="0"/>
              </w:rPr>
              <w:t xml:space="preserve">&lt; 250ms for simple classification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52">
            <w:pPr>
              <w:spacing w:after="0" w:line="240" w:lineRule="auto"/>
              <w:jc w:val="left"/>
              <w:rPr/>
            </w:pPr>
            <w:r w:rsidDel="00000000" w:rsidR="00000000" w:rsidRPr="00000000">
              <w:rPr>
                <w:b w:val="0"/>
                <w:bCs w:val="0"/>
                <w:color w:val="1f2933"/>
                <w:sz w:val="16"/>
                <w:szCs w:val="16"/>
                <w:rtl w:val="0"/>
              </w:rPr>
              <w:t xml:space="preserve">Complex classification may route to async or clarification.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53">
            <w:pPr>
              <w:spacing w:after="0" w:line="240" w:lineRule="auto"/>
              <w:jc w:val="left"/>
              <w:rPr/>
            </w:pPr>
            <w:r w:rsidDel="00000000" w:rsidR="00000000" w:rsidRPr="00000000">
              <w:rPr>
                <w:b w:val="0"/>
                <w:bCs w:val="0"/>
                <w:color w:val="1f2933"/>
                <w:sz w:val="16"/>
                <w:szCs w:val="16"/>
                <w:rtl w:val="0"/>
              </w:rPr>
              <w:t xml:space="preserve">Source retrieval</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54">
            <w:pPr>
              <w:spacing w:after="0" w:line="240" w:lineRule="auto"/>
              <w:jc w:val="left"/>
              <w:rPr/>
            </w:pPr>
            <w:r w:rsidDel="00000000" w:rsidR="00000000" w:rsidRPr="00000000">
              <w:rPr>
                <w:b w:val="0"/>
                <w:bCs w:val="0"/>
                <w:color w:val="1f2933"/>
                <w:sz w:val="16"/>
                <w:szCs w:val="16"/>
                <w:rtl w:val="0"/>
              </w:rPr>
              <w:t xml:space="preserve">&lt; 750ms for top source bundle under normal load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55">
            <w:pPr>
              <w:spacing w:after="0" w:line="240" w:lineRule="auto"/>
              <w:jc w:val="left"/>
              <w:rPr/>
            </w:pPr>
            <w:r w:rsidDel="00000000" w:rsidR="00000000" w:rsidRPr="00000000">
              <w:rPr>
                <w:b w:val="0"/>
                <w:bCs w:val="0"/>
                <w:color w:val="1f2933"/>
                <w:sz w:val="16"/>
                <w:szCs w:val="16"/>
                <w:rtl w:val="0"/>
              </w:rPr>
              <w:t xml:space="preserve">Hybrid retrieval and re-ranking may vary by corpus size.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56">
            <w:pPr>
              <w:spacing w:after="0" w:line="240" w:lineRule="auto"/>
              <w:jc w:val="left"/>
              <w:rPr/>
            </w:pPr>
            <w:r w:rsidDel="00000000" w:rsidR="00000000" w:rsidRPr="00000000">
              <w:rPr>
                <w:b w:val="0"/>
                <w:bCs w:val="0"/>
                <w:color w:val="1f2933"/>
                <w:sz w:val="16"/>
                <w:szCs w:val="16"/>
                <w:rtl w:val="0"/>
              </w:rPr>
              <w:t xml:space="preserve">Answer composition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57">
            <w:pPr>
              <w:spacing w:after="0" w:line="240" w:lineRule="auto"/>
              <w:jc w:val="left"/>
              <w:rPr/>
            </w:pPr>
            <w:r w:rsidDel="00000000" w:rsidR="00000000" w:rsidRPr="00000000">
              <w:rPr>
                <w:b w:val="0"/>
                <w:bCs w:val="0"/>
                <w:color w:val="1f2933"/>
                <w:sz w:val="16"/>
                <w:szCs w:val="16"/>
                <w:rtl w:val="0"/>
              </w:rPr>
              <w:t xml:space="preserve">&lt; 3 seconds for standard answer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58">
            <w:pPr>
              <w:spacing w:after="0" w:line="240" w:lineRule="auto"/>
              <w:jc w:val="left"/>
              <w:rPr/>
            </w:pPr>
            <w:r w:rsidDel="00000000" w:rsidR="00000000" w:rsidRPr="00000000">
              <w:rPr>
                <w:b w:val="0"/>
                <w:bCs w:val="0"/>
                <w:color w:val="1f2933"/>
                <w:sz w:val="16"/>
                <w:szCs w:val="16"/>
                <w:rtl w:val="0"/>
              </w:rPr>
              <w:t xml:space="preserve">Long-form review answers may be async.</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59">
            <w:pPr>
              <w:spacing w:after="0" w:line="240" w:lineRule="auto"/>
              <w:jc w:val="left"/>
              <w:rPr/>
            </w:pPr>
            <w:r w:rsidDel="00000000" w:rsidR="00000000" w:rsidRPr="00000000">
              <w:rPr>
                <w:b w:val="0"/>
                <w:bCs w:val="0"/>
                <w:color w:val="1f2933"/>
                <w:sz w:val="16"/>
                <w:szCs w:val="16"/>
                <w:rtl w:val="0"/>
              </w:rPr>
              <w:t xml:space="preserve">P95 response time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5A">
            <w:pPr>
              <w:spacing w:after="0" w:line="240" w:lineRule="auto"/>
              <w:jc w:val="left"/>
              <w:rPr/>
            </w:pPr>
            <w:r w:rsidDel="00000000" w:rsidR="00000000" w:rsidRPr="00000000">
              <w:rPr>
                <w:b w:val="0"/>
                <w:bCs w:val="0"/>
                <w:color w:val="1f2933"/>
                <w:sz w:val="16"/>
                <w:szCs w:val="16"/>
                <w:rtl w:val="0"/>
              </w:rPr>
              <w:t xml:space="preserve">&lt; 5 seconds for standard interactive flows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5B">
            <w:pPr>
              <w:spacing w:after="0" w:line="240" w:lineRule="auto"/>
              <w:jc w:val="left"/>
              <w:rPr/>
            </w:pPr>
            <w:r w:rsidDel="00000000" w:rsidR="00000000" w:rsidRPr="00000000">
              <w:rPr>
                <w:b w:val="0"/>
                <w:bCs w:val="0"/>
                <w:color w:val="1f2933"/>
                <w:sz w:val="16"/>
                <w:szCs w:val="16"/>
                <w:rtl w:val="0"/>
              </w:rPr>
              <w:t xml:space="preserve">Workflow prompts should be shorter and faster.</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5C">
            <w:pPr>
              <w:spacing w:after="0" w:line="240" w:lineRule="auto"/>
              <w:jc w:val="left"/>
              <w:rPr/>
            </w:pPr>
            <w:r w:rsidDel="00000000" w:rsidR="00000000" w:rsidRPr="00000000">
              <w:rPr>
                <w:b w:val="0"/>
                <w:bCs w:val="0"/>
                <w:color w:val="1f2933"/>
                <w:sz w:val="16"/>
                <w:szCs w:val="16"/>
                <w:rtl w:val="0"/>
              </w:rPr>
              <w:t xml:space="preserve">Availability target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5D">
            <w:pPr>
              <w:spacing w:after="0" w:line="240" w:lineRule="auto"/>
              <w:jc w:val="left"/>
              <w:rPr/>
            </w:pPr>
            <w:r w:rsidDel="00000000" w:rsidR="00000000" w:rsidRPr="00000000">
              <w:rPr>
                <w:b w:val="0"/>
                <w:bCs w:val="0"/>
                <w:color w:val="1f2933"/>
                <w:sz w:val="16"/>
                <w:szCs w:val="16"/>
                <w:rtl w:val="0"/>
              </w:rPr>
              <w:t xml:space="preserve">99.9% MVP; 99.95% enterprise target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5E">
            <w:pPr>
              <w:spacing w:after="0" w:line="240" w:lineRule="auto"/>
              <w:jc w:val="left"/>
              <w:rPr/>
            </w:pPr>
            <w:r w:rsidDel="00000000" w:rsidR="00000000" w:rsidRPr="00000000">
              <w:rPr>
                <w:b w:val="0"/>
                <w:bCs w:val="0"/>
                <w:color w:val="1f2933"/>
                <w:sz w:val="16"/>
                <w:szCs w:val="16"/>
                <w:rtl w:val="0"/>
              </w:rPr>
              <w:t xml:space="preserve">Do not claim SLA until observed and contracted.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5F">
            <w:pPr>
              <w:spacing w:after="0" w:line="240" w:lineRule="auto"/>
              <w:jc w:val="left"/>
              <w:rPr/>
            </w:pPr>
            <w:r w:rsidDel="00000000" w:rsidR="00000000" w:rsidRPr="00000000">
              <w:rPr>
                <w:b w:val="0"/>
                <w:bCs w:val="0"/>
                <w:color w:val="1f2933"/>
                <w:sz w:val="16"/>
                <w:szCs w:val="16"/>
                <w:rtl w:val="0"/>
              </w:rPr>
              <w:t xml:space="preserve">Audit completeness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60">
            <w:pPr>
              <w:spacing w:after="0" w:line="240" w:lineRule="auto"/>
              <w:jc w:val="left"/>
              <w:rPr/>
            </w:pPr>
            <w:r w:rsidDel="00000000" w:rsidR="00000000" w:rsidRPr="00000000">
              <w:rPr>
                <w:b w:val="0"/>
                <w:bCs w:val="0"/>
                <w:color w:val="1f2933"/>
                <w:sz w:val="16"/>
                <w:szCs w:val="16"/>
                <w:rtl w:val="0"/>
              </w:rPr>
              <w:t xml:space="preserve">100% for production answers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61">
            <w:pPr>
              <w:spacing w:after="0" w:line="240" w:lineRule="auto"/>
              <w:jc w:val="left"/>
              <w:rPr/>
            </w:pPr>
            <w:r w:rsidDel="00000000" w:rsidR="00000000" w:rsidRPr="00000000">
              <w:rPr>
                <w:b w:val="0"/>
                <w:bCs w:val="0"/>
                <w:color w:val="1f2933"/>
                <w:sz w:val="16"/>
                <w:szCs w:val="16"/>
                <w:rtl w:val="0"/>
              </w:rPr>
              <w:t xml:space="preserve">No material answer may bypass logging.</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62">
            <w:pPr>
              <w:spacing w:after="0" w:line="240" w:lineRule="auto"/>
              <w:jc w:val="left"/>
              <w:rPr/>
            </w:pPr>
            <w:r w:rsidDel="00000000" w:rsidR="00000000" w:rsidRPr="00000000">
              <w:rPr>
                <w:b w:val="0"/>
                <w:bCs w:val="0"/>
                <w:color w:val="1f2933"/>
                <w:sz w:val="16"/>
                <w:szCs w:val="16"/>
                <w:rtl w:val="0"/>
              </w:rPr>
              <w:t xml:space="preserve">Tenant isolation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63">
            <w:pPr>
              <w:spacing w:after="0" w:line="240" w:lineRule="auto"/>
              <w:jc w:val="left"/>
              <w:rPr/>
            </w:pPr>
            <w:r w:rsidDel="00000000" w:rsidR="00000000" w:rsidRPr="00000000">
              <w:rPr>
                <w:b w:val="0"/>
                <w:bCs w:val="0"/>
                <w:color w:val="1f2933"/>
                <w:sz w:val="16"/>
                <w:szCs w:val="16"/>
                <w:rtl w:val="0"/>
              </w:rPr>
              <w:t xml:space="preserve">100% pass on automated isolation tests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64">
            <w:pPr>
              <w:spacing w:after="0" w:line="240" w:lineRule="auto"/>
              <w:jc w:val="left"/>
              <w:rPr/>
            </w:pPr>
            <w:r w:rsidDel="00000000" w:rsidR="00000000" w:rsidRPr="00000000">
              <w:rPr>
                <w:b w:val="0"/>
                <w:bCs w:val="0"/>
                <w:color w:val="1f2933"/>
                <w:sz w:val="16"/>
                <w:szCs w:val="16"/>
                <w:rtl w:val="0"/>
              </w:rPr>
              <w:t xml:space="preserve">Blocking release gate.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65">
            <w:pPr>
              <w:spacing w:after="0" w:line="240" w:lineRule="auto"/>
              <w:jc w:val="left"/>
              <w:rPr/>
            </w:pPr>
            <w:r w:rsidDel="00000000" w:rsidR="00000000" w:rsidRPr="00000000">
              <w:rPr>
                <w:b w:val="0"/>
                <w:bCs w:val="0"/>
                <w:color w:val="1f2933"/>
                <w:sz w:val="16"/>
                <w:szCs w:val="16"/>
                <w:rtl w:val="0"/>
              </w:rPr>
              <w:t xml:space="preserve">Source freshness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66">
            <w:pPr>
              <w:spacing w:after="0" w:line="240" w:lineRule="auto"/>
              <w:jc w:val="left"/>
              <w:rPr/>
            </w:pPr>
            <w:r w:rsidDel="00000000" w:rsidR="00000000" w:rsidRPr="00000000">
              <w:rPr>
                <w:b w:val="0"/>
                <w:bCs w:val="0"/>
                <w:color w:val="1f2933"/>
                <w:sz w:val="16"/>
                <w:szCs w:val="16"/>
                <w:rtl w:val="0"/>
              </w:rPr>
              <w:t xml:space="preserve">100% approved or explicitly expired/retired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67">
            <w:pPr>
              <w:spacing w:after="0" w:line="240" w:lineRule="auto"/>
              <w:jc w:val="left"/>
              <w:rPr/>
            </w:pPr>
            <w:r w:rsidDel="00000000" w:rsidR="00000000" w:rsidRPr="00000000">
              <w:rPr>
                <w:b w:val="0"/>
                <w:bCs w:val="0"/>
                <w:color w:val="1f2933"/>
                <w:sz w:val="16"/>
                <w:szCs w:val="16"/>
                <w:rtl w:val="0"/>
              </w:rPr>
              <w:t xml:space="preserve">No stale regulated source in production retrieval.</w:t>
            </w:r>
            <w:r w:rsidDel="00000000" w:rsidR="00000000" w:rsidRPr="00000000">
              <w:rPr>
                <w:rtl w:val="0"/>
              </w:rPr>
            </w:r>
          </w:p>
        </w:tc>
      </w:tr>
    </w:tbl>
    <w:p w:rsidR="00000000" w:rsidDel="00000000" w:rsidP="00000000" w:rsidRDefault="00000000" w:rsidRPr="00000000" w14:paraId="00000168">
      <w:pPr>
        <w:rPr/>
      </w:pPr>
      <w:r w:rsidDel="00000000" w:rsidR="00000000" w:rsidRPr="00000000">
        <w:rPr>
          <w:rtl w:val="0"/>
        </w:rPr>
      </w:r>
    </w:p>
    <w:tbl>
      <w:tblPr>
        <w:tblStyle w:val="Table25"/>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169">
            <w:pPr>
              <w:spacing w:after="0" w:line="240" w:lineRule="auto"/>
              <w:jc w:val="left"/>
              <w:rPr/>
            </w:pPr>
            <w:r w:rsidDel="00000000" w:rsidR="00000000" w:rsidRPr="00000000">
              <w:rPr>
                <w:b w:val="1"/>
                <w:bCs w:val="1"/>
                <w:color w:val="ffffff"/>
                <w:sz w:val="16"/>
                <w:szCs w:val="16"/>
                <w:rtl w:val="0"/>
              </w:rPr>
              <w:t xml:space="preserve">Security Requirement</w:t>
            </w:r>
            <w:r w:rsidDel="00000000" w:rsidR="00000000" w:rsidRPr="00000000">
              <w:rPr>
                <w:rtl w:val="0"/>
              </w:rPr>
            </w:r>
          </w:p>
        </w:tc>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16A">
            <w:pPr>
              <w:spacing w:after="0" w:line="240" w:lineRule="auto"/>
              <w:jc w:val="left"/>
              <w:rPr/>
            </w:pPr>
            <w:r w:rsidDel="00000000" w:rsidR="00000000" w:rsidRPr="00000000">
              <w:rPr>
                <w:b w:val="1"/>
                <w:bCs w:val="1"/>
                <w:color w:val="ffffff"/>
                <w:sz w:val="16"/>
                <w:szCs w:val="16"/>
                <w:rtl w:val="0"/>
              </w:rPr>
              <w:t xml:space="preserve">Implementation Direction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6B">
            <w:pPr>
              <w:spacing w:after="0" w:line="240" w:lineRule="auto"/>
              <w:jc w:val="left"/>
              <w:rPr/>
            </w:pPr>
            <w:r w:rsidDel="00000000" w:rsidR="00000000" w:rsidRPr="00000000">
              <w:rPr>
                <w:b w:val="0"/>
                <w:bCs w:val="0"/>
                <w:color w:val="1f2933"/>
                <w:sz w:val="16"/>
                <w:szCs w:val="16"/>
                <w:rtl w:val="0"/>
              </w:rPr>
              <w:t xml:space="preserve">Authentication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6C">
            <w:pPr>
              <w:spacing w:after="0" w:line="240" w:lineRule="auto"/>
              <w:jc w:val="left"/>
              <w:rPr/>
            </w:pPr>
            <w:r w:rsidDel="00000000" w:rsidR="00000000" w:rsidRPr="00000000">
              <w:rPr>
                <w:b w:val="0"/>
                <w:bCs w:val="0"/>
                <w:color w:val="1f2933"/>
                <w:sz w:val="16"/>
                <w:szCs w:val="16"/>
                <w:rtl w:val="0"/>
              </w:rPr>
              <w:t xml:space="preserve">OAuth 2.0 / OIDC aligned with Zoiko identity architecture.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6D">
            <w:pPr>
              <w:spacing w:after="0" w:line="240" w:lineRule="auto"/>
              <w:jc w:val="left"/>
              <w:rPr/>
            </w:pPr>
            <w:r w:rsidDel="00000000" w:rsidR="00000000" w:rsidRPr="00000000">
              <w:rPr>
                <w:b w:val="0"/>
                <w:bCs w:val="0"/>
                <w:color w:val="1f2933"/>
                <w:sz w:val="16"/>
                <w:szCs w:val="16"/>
                <w:rtl w:val="0"/>
              </w:rPr>
              <w:t xml:space="preserve">Authorization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6E">
            <w:pPr>
              <w:spacing w:after="0" w:line="240" w:lineRule="auto"/>
              <w:jc w:val="left"/>
              <w:rPr/>
            </w:pPr>
            <w:r w:rsidDel="00000000" w:rsidR="00000000" w:rsidRPr="00000000">
              <w:rPr>
                <w:b w:val="0"/>
                <w:bCs w:val="0"/>
                <w:color w:val="1f2933"/>
                <w:sz w:val="16"/>
                <w:szCs w:val="16"/>
                <w:rtl w:val="0"/>
              </w:rPr>
              <w:t xml:space="preserve">RBAC plus ABAC for tenants, roles, governance actions, and source operations.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6F">
            <w:pPr>
              <w:spacing w:after="0" w:line="240" w:lineRule="auto"/>
              <w:jc w:val="left"/>
              <w:rPr/>
            </w:pPr>
            <w:r w:rsidDel="00000000" w:rsidR="00000000" w:rsidRPr="00000000">
              <w:rPr>
                <w:b w:val="0"/>
                <w:bCs w:val="0"/>
                <w:color w:val="1f2933"/>
                <w:sz w:val="16"/>
                <w:szCs w:val="16"/>
                <w:rtl w:val="0"/>
              </w:rPr>
              <w:t xml:space="preserve">Encryption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70">
            <w:pPr>
              <w:spacing w:after="0" w:line="240" w:lineRule="auto"/>
              <w:jc w:val="left"/>
              <w:rPr/>
            </w:pPr>
            <w:r w:rsidDel="00000000" w:rsidR="00000000" w:rsidRPr="00000000">
              <w:rPr>
                <w:b w:val="0"/>
                <w:bCs w:val="0"/>
                <w:color w:val="1f2933"/>
                <w:sz w:val="16"/>
                <w:szCs w:val="16"/>
                <w:rtl w:val="0"/>
              </w:rPr>
              <w:t xml:space="preserve">Strong encryption at rest and in transit; key rotation policy required.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71">
            <w:pPr>
              <w:spacing w:after="0" w:line="240" w:lineRule="auto"/>
              <w:jc w:val="left"/>
              <w:rPr/>
            </w:pPr>
            <w:r w:rsidDel="00000000" w:rsidR="00000000" w:rsidRPr="00000000">
              <w:rPr>
                <w:b w:val="0"/>
                <w:bCs w:val="0"/>
                <w:color w:val="1f2933"/>
                <w:sz w:val="16"/>
                <w:szCs w:val="16"/>
                <w:rtl w:val="0"/>
              </w:rPr>
              <w:t xml:space="preserve">Monitoring</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72">
            <w:pPr>
              <w:spacing w:after="0" w:line="240" w:lineRule="auto"/>
              <w:jc w:val="left"/>
              <w:rPr/>
            </w:pPr>
            <w:r w:rsidDel="00000000" w:rsidR="00000000" w:rsidRPr="00000000">
              <w:rPr>
                <w:b w:val="0"/>
                <w:bCs w:val="0"/>
                <w:color w:val="1f2933"/>
                <w:sz w:val="16"/>
                <w:szCs w:val="16"/>
                <w:rtl w:val="0"/>
              </w:rPr>
              <w:t xml:space="preserve">Centralized logs, SIEM integration, alerting, anomaly detection, and incident runbooks.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73">
            <w:pPr>
              <w:spacing w:after="0" w:line="240" w:lineRule="auto"/>
              <w:jc w:val="left"/>
              <w:rPr/>
            </w:pPr>
            <w:r w:rsidDel="00000000" w:rsidR="00000000" w:rsidRPr="00000000">
              <w:rPr>
                <w:b w:val="0"/>
                <w:bCs w:val="0"/>
                <w:color w:val="1f2933"/>
                <w:sz w:val="16"/>
                <w:szCs w:val="16"/>
                <w:rtl w:val="0"/>
              </w:rPr>
              <w:t xml:space="preserve">Compliance readiness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74">
            <w:pPr>
              <w:spacing w:after="0" w:line="240" w:lineRule="auto"/>
              <w:jc w:val="left"/>
              <w:rPr/>
            </w:pPr>
            <w:r w:rsidDel="00000000" w:rsidR="00000000" w:rsidRPr="00000000">
              <w:rPr>
                <w:b w:val="0"/>
                <w:bCs w:val="0"/>
                <w:color w:val="1f2933"/>
                <w:sz w:val="16"/>
                <w:szCs w:val="16"/>
                <w:rtl w:val="0"/>
              </w:rPr>
              <w:t xml:space="preserve">SOC 2 and ISO 27001 readiness roadmap; GDPR and UK GDPR controls by design.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75">
            <w:pPr>
              <w:spacing w:after="0" w:line="240" w:lineRule="auto"/>
              <w:jc w:val="left"/>
              <w:rPr/>
            </w:pPr>
            <w:r w:rsidDel="00000000" w:rsidR="00000000" w:rsidRPr="00000000">
              <w:rPr>
                <w:b w:val="0"/>
                <w:bCs w:val="0"/>
                <w:color w:val="1f2933"/>
                <w:sz w:val="16"/>
                <w:szCs w:val="16"/>
                <w:rtl w:val="0"/>
              </w:rPr>
              <w:t xml:space="preserve">Vendor governance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76">
            <w:pPr>
              <w:spacing w:after="0" w:line="240" w:lineRule="auto"/>
              <w:jc w:val="left"/>
              <w:rPr/>
            </w:pPr>
            <w:r w:rsidDel="00000000" w:rsidR="00000000" w:rsidRPr="00000000">
              <w:rPr>
                <w:b w:val="0"/>
                <w:bCs w:val="0"/>
                <w:color w:val="1f2933"/>
                <w:sz w:val="16"/>
                <w:szCs w:val="16"/>
                <w:rtl w:val="0"/>
              </w:rPr>
              <w:t xml:space="preserve">Model provider, vector database, hosting, and content vendors must pass vendor risk review.</w:t>
            </w:r>
            <w:r w:rsidDel="00000000" w:rsidR="00000000" w:rsidRPr="00000000">
              <w:rPr>
                <w:rtl w:val="0"/>
              </w:rPr>
            </w:r>
          </w:p>
        </w:tc>
      </w:tr>
    </w:tbl>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1"/>
        <w:rPr/>
      </w:pPr>
      <w:r w:rsidDel="00000000" w:rsidR="00000000" w:rsidRPr="00000000">
        <w:rPr>
          <w:rtl w:val="0"/>
        </w:rPr>
        <w:t xml:space="preserve">14. Testing, Evaluation, and Quality Gates</w:t>
      </w:r>
    </w:p>
    <w:p w:rsidR="00000000" w:rsidDel="00000000" w:rsidP="00000000" w:rsidRDefault="00000000" w:rsidRPr="00000000" w14:paraId="00000179">
      <w:pPr>
        <w:rPr/>
      </w:pPr>
      <w:r w:rsidDel="00000000" w:rsidR="00000000" w:rsidRPr="00000000">
        <w:rPr>
          <w:rtl w:val="0"/>
        </w:rPr>
        <w:t xml:space="preserve">Testing must cover conventional software quality and LLM-specific risk. ZoikoLogia™ must be tested as a professional system, not as a conversational prototype.</w:t>
      </w:r>
    </w:p>
    <w:tbl>
      <w:tblPr>
        <w:tblStyle w:val="Table26"/>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17A">
            <w:pPr>
              <w:spacing w:after="0" w:line="240" w:lineRule="auto"/>
              <w:jc w:val="left"/>
              <w:rPr/>
            </w:pPr>
            <w:r w:rsidDel="00000000" w:rsidR="00000000" w:rsidRPr="00000000">
              <w:rPr>
                <w:b w:val="1"/>
                <w:bCs w:val="1"/>
                <w:color w:val="ffffff"/>
                <w:sz w:val="15"/>
                <w:szCs w:val="15"/>
                <w:rtl w:val="0"/>
              </w:rPr>
              <w:t xml:space="preserve">Test Type</w:t>
            </w:r>
            <w:r w:rsidDel="00000000" w:rsidR="00000000" w:rsidRPr="00000000">
              <w:rPr>
                <w:rtl w:val="0"/>
              </w:rPr>
            </w:r>
          </w:p>
        </w:tc>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17B">
            <w:pPr>
              <w:spacing w:after="0" w:line="240" w:lineRule="auto"/>
              <w:jc w:val="left"/>
              <w:rPr/>
            </w:pPr>
            <w:r w:rsidDel="00000000" w:rsidR="00000000" w:rsidRPr="00000000">
              <w:rPr>
                <w:b w:val="1"/>
                <w:bCs w:val="1"/>
                <w:color w:val="ffffff"/>
                <w:sz w:val="15"/>
                <w:szCs w:val="15"/>
                <w:rtl w:val="0"/>
              </w:rPr>
              <w:t xml:space="preserve">Required Coverage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7C">
            <w:pPr>
              <w:spacing w:after="0" w:line="240" w:lineRule="auto"/>
              <w:jc w:val="left"/>
              <w:rPr/>
            </w:pPr>
            <w:r w:rsidDel="00000000" w:rsidR="00000000" w:rsidRPr="00000000">
              <w:rPr>
                <w:b w:val="0"/>
                <w:bCs w:val="0"/>
                <w:color w:val="1f2933"/>
                <w:sz w:val="15"/>
                <w:szCs w:val="15"/>
                <w:rtl w:val="0"/>
              </w:rPr>
              <w:t xml:space="preserve">Unit tests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7D">
            <w:pPr>
              <w:spacing w:after="0" w:line="240" w:lineRule="auto"/>
              <w:jc w:val="left"/>
              <w:rPr/>
            </w:pPr>
            <w:r w:rsidDel="00000000" w:rsidR="00000000" w:rsidRPr="00000000">
              <w:rPr>
                <w:b w:val="0"/>
                <w:bCs w:val="0"/>
                <w:color w:val="1f2933"/>
                <w:sz w:val="15"/>
                <w:szCs w:val="15"/>
                <w:rtl w:val="0"/>
              </w:rPr>
              <w:t xml:space="preserve">Classifiers, filters, source versioning, licensing checks, risk rules, templates, citation validation, calculators.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7E">
            <w:pPr>
              <w:spacing w:after="0" w:line="240" w:lineRule="auto"/>
              <w:jc w:val="left"/>
              <w:rPr/>
            </w:pPr>
            <w:r w:rsidDel="00000000" w:rsidR="00000000" w:rsidRPr="00000000">
              <w:rPr>
                <w:b w:val="0"/>
                <w:bCs w:val="0"/>
                <w:color w:val="1f2933"/>
                <w:sz w:val="15"/>
                <w:szCs w:val="15"/>
                <w:rtl w:val="0"/>
              </w:rPr>
              <w:t xml:space="preserve">Integration tests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7F">
            <w:pPr>
              <w:spacing w:after="0" w:line="240" w:lineRule="auto"/>
              <w:jc w:val="left"/>
              <w:rPr/>
            </w:pPr>
            <w:r w:rsidDel="00000000" w:rsidR="00000000" w:rsidRPr="00000000">
              <w:rPr>
                <w:b w:val="0"/>
                <w:bCs w:val="0"/>
                <w:color w:val="1f2933"/>
                <w:sz w:val="15"/>
                <w:szCs w:val="15"/>
                <w:rtl w:val="0"/>
              </w:rPr>
              <w:t xml:space="preserve">End-to-end question → retrieval → answer → risk → audit flow; ZoikoSuite workflow context; escalation routing.</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80">
            <w:pPr>
              <w:spacing w:after="0" w:line="240" w:lineRule="auto"/>
              <w:jc w:val="left"/>
              <w:rPr/>
            </w:pPr>
            <w:r w:rsidDel="00000000" w:rsidR="00000000" w:rsidRPr="00000000">
              <w:rPr>
                <w:b w:val="0"/>
                <w:bCs w:val="0"/>
                <w:color w:val="1f2933"/>
                <w:sz w:val="15"/>
                <w:szCs w:val="15"/>
                <w:rtl w:val="0"/>
              </w:rPr>
              <w:t xml:space="preserve">LLM evaluation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81">
            <w:pPr>
              <w:spacing w:after="0" w:line="240" w:lineRule="auto"/>
              <w:jc w:val="left"/>
              <w:rPr/>
            </w:pPr>
            <w:r w:rsidDel="00000000" w:rsidR="00000000" w:rsidRPr="00000000">
              <w:rPr>
                <w:b w:val="0"/>
                <w:bCs w:val="0"/>
                <w:color w:val="1f2933"/>
                <w:sz w:val="15"/>
                <w:szCs w:val="15"/>
                <w:rtl w:val="0"/>
              </w:rPr>
              <w:t xml:space="preserve">Golden datasets, source-grounding tests, hallucination tests, citation tests, refusal behavior, jurisdiction tests.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82">
            <w:pPr>
              <w:spacing w:after="0" w:line="240" w:lineRule="auto"/>
              <w:jc w:val="left"/>
              <w:rPr/>
            </w:pPr>
            <w:r w:rsidDel="00000000" w:rsidR="00000000" w:rsidRPr="00000000">
              <w:rPr>
                <w:b w:val="0"/>
                <w:bCs w:val="0"/>
                <w:color w:val="1f2933"/>
                <w:sz w:val="15"/>
                <w:szCs w:val="15"/>
                <w:rtl w:val="0"/>
              </w:rPr>
              <w:t xml:space="preserve">Red-team tests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83">
            <w:pPr>
              <w:spacing w:after="0" w:line="240" w:lineRule="auto"/>
              <w:jc w:val="left"/>
              <w:rPr/>
            </w:pPr>
            <w:r w:rsidDel="00000000" w:rsidR="00000000" w:rsidRPr="00000000">
              <w:rPr>
                <w:b w:val="0"/>
                <w:bCs w:val="0"/>
                <w:color w:val="1f2933"/>
                <w:sz w:val="15"/>
                <w:szCs w:val="15"/>
                <w:rtl w:val="0"/>
              </w:rPr>
              <w:t xml:space="preserve">Prompt injection, fake standards, outdated law, exam cheating, audit opinion requests, legal advice requests, data extraction attempts.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84">
            <w:pPr>
              <w:spacing w:after="0" w:line="240" w:lineRule="auto"/>
              <w:jc w:val="left"/>
              <w:rPr/>
            </w:pPr>
            <w:r w:rsidDel="00000000" w:rsidR="00000000" w:rsidRPr="00000000">
              <w:rPr>
                <w:b w:val="0"/>
                <w:bCs w:val="0"/>
                <w:color w:val="1f2933"/>
                <w:sz w:val="15"/>
                <w:szCs w:val="15"/>
                <w:rtl w:val="0"/>
              </w:rPr>
              <w:t xml:space="preserve">Tenant isolation tests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85">
            <w:pPr>
              <w:spacing w:after="0" w:line="240" w:lineRule="auto"/>
              <w:jc w:val="left"/>
              <w:rPr/>
            </w:pPr>
            <w:r w:rsidDel="00000000" w:rsidR="00000000" w:rsidRPr="00000000">
              <w:rPr>
                <w:b w:val="0"/>
                <w:bCs w:val="0"/>
                <w:color w:val="1f2933"/>
                <w:sz w:val="15"/>
                <w:szCs w:val="15"/>
                <w:rtl w:val="0"/>
              </w:rPr>
              <w:t xml:space="preserve">Cross-tenant probing, context scoping, log scoping, permission boundaries, data leakage attempts.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86">
            <w:pPr>
              <w:spacing w:after="0" w:line="240" w:lineRule="auto"/>
              <w:jc w:val="left"/>
              <w:rPr/>
            </w:pPr>
            <w:r w:rsidDel="00000000" w:rsidR="00000000" w:rsidRPr="00000000">
              <w:rPr>
                <w:b w:val="0"/>
                <w:bCs w:val="0"/>
                <w:color w:val="1f2933"/>
                <w:sz w:val="15"/>
                <w:szCs w:val="15"/>
                <w:rtl w:val="0"/>
              </w:rPr>
              <w:t xml:space="preserve">Performance tests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87">
            <w:pPr>
              <w:spacing w:after="0" w:line="240" w:lineRule="auto"/>
              <w:jc w:val="left"/>
              <w:rPr/>
            </w:pPr>
            <w:r w:rsidDel="00000000" w:rsidR="00000000" w:rsidRPr="00000000">
              <w:rPr>
                <w:b w:val="0"/>
                <w:bCs w:val="0"/>
                <w:color w:val="1f2933"/>
                <w:sz w:val="15"/>
                <w:szCs w:val="15"/>
                <w:rtl w:val="0"/>
              </w:rPr>
              <w:t xml:space="preserve">Latency, concurrency, QPS, scaling, fallback behavior, dependency degradation.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88">
            <w:pPr>
              <w:spacing w:after="0" w:line="240" w:lineRule="auto"/>
              <w:jc w:val="left"/>
              <w:rPr/>
            </w:pPr>
            <w:r w:rsidDel="00000000" w:rsidR="00000000" w:rsidRPr="00000000">
              <w:rPr>
                <w:b w:val="0"/>
                <w:bCs w:val="0"/>
                <w:color w:val="1f2933"/>
                <w:sz w:val="15"/>
                <w:szCs w:val="15"/>
                <w:rtl w:val="0"/>
              </w:rPr>
              <w:t xml:space="preserve">Regression tests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89">
            <w:pPr>
              <w:spacing w:after="0" w:line="240" w:lineRule="auto"/>
              <w:jc w:val="left"/>
              <w:rPr/>
            </w:pPr>
            <w:r w:rsidDel="00000000" w:rsidR="00000000" w:rsidRPr="00000000">
              <w:rPr>
                <w:b w:val="0"/>
                <w:bCs w:val="0"/>
                <w:color w:val="1f2933"/>
                <w:sz w:val="15"/>
                <w:szCs w:val="15"/>
                <w:rtl w:val="0"/>
              </w:rPr>
              <w:t xml:space="preserve">No source regression, no stale source usage, no restricted-topic leakage, stable answer templates.</w:t>
            </w:r>
            <w:r w:rsidDel="00000000" w:rsidR="00000000" w:rsidRPr="00000000">
              <w:rPr>
                <w:rtl w:val="0"/>
              </w:rPr>
            </w:r>
          </w:p>
        </w:tc>
      </w:tr>
    </w:tbl>
    <w:p w:rsidR="00000000" w:rsidDel="00000000" w:rsidP="00000000" w:rsidRDefault="00000000" w:rsidRPr="00000000" w14:paraId="0000018A">
      <w:pPr>
        <w:rPr/>
      </w:pPr>
      <w:r w:rsidDel="00000000" w:rsidR="00000000" w:rsidRPr="00000000">
        <w:rPr>
          <w:rtl w:val="0"/>
        </w:rPr>
      </w:r>
    </w:p>
    <w:tbl>
      <w:tblPr>
        <w:tblStyle w:val="Table27"/>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18B">
            <w:pPr>
              <w:spacing w:after="0" w:line="240" w:lineRule="auto"/>
              <w:jc w:val="left"/>
              <w:rPr/>
            </w:pPr>
            <w:r w:rsidDel="00000000" w:rsidR="00000000" w:rsidRPr="00000000">
              <w:rPr>
                <w:b w:val="1"/>
                <w:bCs w:val="1"/>
                <w:color w:val="ffffff"/>
                <w:sz w:val="15"/>
                <w:szCs w:val="15"/>
                <w:rtl w:val="0"/>
              </w:rPr>
              <w:t xml:space="preserve">Release Gate</w:t>
            </w:r>
            <w:r w:rsidDel="00000000" w:rsidR="00000000" w:rsidRPr="00000000">
              <w:rPr>
                <w:rtl w:val="0"/>
              </w:rPr>
            </w:r>
          </w:p>
        </w:tc>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18C">
            <w:pPr>
              <w:spacing w:after="0" w:line="240" w:lineRule="auto"/>
              <w:jc w:val="left"/>
              <w:rPr/>
            </w:pPr>
            <w:r w:rsidDel="00000000" w:rsidR="00000000" w:rsidRPr="00000000">
              <w:rPr>
                <w:b w:val="1"/>
                <w:bCs w:val="1"/>
                <w:color w:val="ffffff"/>
                <w:sz w:val="15"/>
                <w:szCs w:val="15"/>
                <w:rtl w:val="0"/>
              </w:rPr>
              <w:t xml:space="preserve">Pass Criteria</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8D">
            <w:pPr>
              <w:spacing w:after="0" w:line="240" w:lineRule="auto"/>
              <w:jc w:val="left"/>
              <w:rPr/>
            </w:pPr>
            <w:r w:rsidDel="00000000" w:rsidR="00000000" w:rsidRPr="00000000">
              <w:rPr>
                <w:b w:val="0"/>
                <w:bCs w:val="0"/>
                <w:color w:val="1f2933"/>
                <w:sz w:val="15"/>
                <w:szCs w:val="15"/>
                <w:rtl w:val="0"/>
              </w:rPr>
              <w:t xml:space="preserve">Source Gate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8E">
            <w:pPr>
              <w:spacing w:after="0" w:line="240" w:lineRule="auto"/>
              <w:jc w:val="left"/>
              <w:rPr/>
            </w:pPr>
            <w:r w:rsidDel="00000000" w:rsidR="00000000" w:rsidRPr="00000000">
              <w:rPr>
                <w:b w:val="0"/>
                <w:bCs w:val="0"/>
                <w:color w:val="1f2933"/>
                <w:sz w:val="15"/>
                <w:szCs w:val="15"/>
                <w:rtl w:val="0"/>
              </w:rPr>
              <w:t xml:space="preserve">Approved sources, metadata, license status, effective dates, and topic coverage are complete for launch scope.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8F">
            <w:pPr>
              <w:spacing w:after="0" w:line="240" w:lineRule="auto"/>
              <w:jc w:val="left"/>
              <w:rPr/>
            </w:pPr>
            <w:r w:rsidDel="00000000" w:rsidR="00000000" w:rsidRPr="00000000">
              <w:rPr>
                <w:b w:val="0"/>
                <w:bCs w:val="0"/>
                <w:color w:val="1f2933"/>
                <w:sz w:val="15"/>
                <w:szCs w:val="15"/>
                <w:rtl w:val="0"/>
              </w:rPr>
              <w:t xml:space="preserve">Accuracy Gate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90">
            <w:pPr>
              <w:spacing w:after="0" w:line="240" w:lineRule="auto"/>
              <w:jc w:val="left"/>
              <w:rPr/>
            </w:pPr>
            <w:r w:rsidDel="00000000" w:rsidR="00000000" w:rsidRPr="00000000">
              <w:rPr>
                <w:b w:val="0"/>
                <w:bCs w:val="0"/>
                <w:color w:val="1f2933"/>
                <w:sz w:val="15"/>
                <w:szCs w:val="15"/>
                <w:rtl w:val="0"/>
              </w:rPr>
              <w:t xml:space="preserve">SME-reviewed answer set meets approved accuracy threshold; no hallucinated standards.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91">
            <w:pPr>
              <w:spacing w:after="0" w:line="240" w:lineRule="auto"/>
              <w:jc w:val="left"/>
              <w:rPr/>
            </w:pPr>
            <w:r w:rsidDel="00000000" w:rsidR="00000000" w:rsidRPr="00000000">
              <w:rPr>
                <w:b w:val="0"/>
                <w:bCs w:val="0"/>
                <w:color w:val="1f2933"/>
                <w:sz w:val="15"/>
                <w:szCs w:val="15"/>
                <w:rtl w:val="0"/>
              </w:rPr>
              <w:t xml:space="preserve">Risk Gate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92">
            <w:pPr>
              <w:spacing w:after="0" w:line="240" w:lineRule="auto"/>
              <w:jc w:val="left"/>
              <w:rPr/>
            </w:pPr>
            <w:r w:rsidDel="00000000" w:rsidR="00000000" w:rsidRPr="00000000">
              <w:rPr>
                <w:b w:val="0"/>
                <w:bCs w:val="0"/>
                <w:color w:val="1f2933"/>
                <w:sz w:val="15"/>
                <w:szCs w:val="15"/>
                <w:rtl w:val="0"/>
              </w:rPr>
              <w:t xml:space="preserve">Restricted topics are blocked or escalated; high-risk topics include limitations and escalation paths.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93">
            <w:pPr>
              <w:spacing w:after="0" w:line="240" w:lineRule="auto"/>
              <w:jc w:val="left"/>
              <w:rPr/>
            </w:pPr>
            <w:r w:rsidDel="00000000" w:rsidR="00000000" w:rsidRPr="00000000">
              <w:rPr>
                <w:b w:val="0"/>
                <w:bCs w:val="0"/>
                <w:color w:val="1f2933"/>
                <w:sz w:val="15"/>
                <w:szCs w:val="15"/>
                <w:rtl w:val="0"/>
              </w:rPr>
              <w:t xml:space="preserve">Audit Gate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94">
            <w:pPr>
              <w:spacing w:after="0" w:line="240" w:lineRule="auto"/>
              <w:jc w:val="left"/>
              <w:rPr/>
            </w:pPr>
            <w:r w:rsidDel="00000000" w:rsidR="00000000" w:rsidRPr="00000000">
              <w:rPr>
                <w:b w:val="0"/>
                <w:bCs w:val="0"/>
                <w:color w:val="1f2933"/>
                <w:sz w:val="15"/>
                <w:szCs w:val="15"/>
                <w:rtl w:val="0"/>
              </w:rPr>
              <w:t xml:space="preserve">All answers are logged and reproducible within approved tolerance.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95">
            <w:pPr>
              <w:spacing w:after="0" w:line="240" w:lineRule="auto"/>
              <w:jc w:val="left"/>
              <w:rPr/>
            </w:pPr>
            <w:r w:rsidDel="00000000" w:rsidR="00000000" w:rsidRPr="00000000">
              <w:rPr>
                <w:b w:val="0"/>
                <w:bCs w:val="0"/>
                <w:color w:val="1f2933"/>
                <w:sz w:val="15"/>
                <w:szCs w:val="15"/>
                <w:rtl w:val="0"/>
              </w:rPr>
              <w:t xml:space="preserve">Privacy Gate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96">
            <w:pPr>
              <w:spacing w:after="0" w:line="240" w:lineRule="auto"/>
              <w:jc w:val="left"/>
              <w:rPr/>
            </w:pPr>
            <w:r w:rsidDel="00000000" w:rsidR="00000000" w:rsidRPr="00000000">
              <w:rPr>
                <w:b w:val="0"/>
                <w:bCs w:val="0"/>
                <w:color w:val="1f2933"/>
                <w:sz w:val="15"/>
                <w:szCs w:val="15"/>
                <w:rtl w:val="0"/>
              </w:rPr>
              <w:t xml:space="preserve">Tenant isolation, redaction, retention, and data minimization pass.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97">
            <w:pPr>
              <w:spacing w:after="0" w:line="240" w:lineRule="auto"/>
              <w:jc w:val="left"/>
              <w:rPr/>
            </w:pPr>
            <w:r w:rsidDel="00000000" w:rsidR="00000000" w:rsidRPr="00000000">
              <w:rPr>
                <w:b w:val="0"/>
                <w:bCs w:val="0"/>
                <w:color w:val="1f2933"/>
                <w:sz w:val="15"/>
                <w:szCs w:val="15"/>
                <w:rtl w:val="0"/>
              </w:rPr>
              <w:t xml:space="preserve">Security Gate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98">
            <w:pPr>
              <w:spacing w:after="0" w:line="240" w:lineRule="auto"/>
              <w:jc w:val="left"/>
              <w:rPr/>
            </w:pPr>
            <w:r w:rsidDel="00000000" w:rsidR="00000000" w:rsidRPr="00000000">
              <w:rPr>
                <w:b w:val="0"/>
                <w:bCs w:val="0"/>
                <w:color w:val="1f2933"/>
                <w:sz w:val="15"/>
                <w:szCs w:val="15"/>
                <w:rtl w:val="0"/>
              </w:rPr>
              <w:t xml:space="preserve">Threat model, vulnerability scans, access controls, and incident runbooks are approved.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99">
            <w:pPr>
              <w:spacing w:after="0" w:line="240" w:lineRule="auto"/>
              <w:jc w:val="left"/>
              <w:rPr/>
            </w:pPr>
            <w:r w:rsidDel="00000000" w:rsidR="00000000" w:rsidRPr="00000000">
              <w:rPr>
                <w:b w:val="0"/>
                <w:bCs w:val="0"/>
                <w:color w:val="1f2933"/>
                <w:sz w:val="15"/>
                <w:szCs w:val="15"/>
                <w:rtl w:val="0"/>
              </w:rPr>
              <w:t xml:space="preserve">Performance Gate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9A">
            <w:pPr>
              <w:spacing w:after="0" w:line="240" w:lineRule="auto"/>
              <w:jc w:val="left"/>
              <w:rPr/>
            </w:pPr>
            <w:r w:rsidDel="00000000" w:rsidR="00000000" w:rsidRPr="00000000">
              <w:rPr>
                <w:b w:val="0"/>
                <w:bCs w:val="0"/>
                <w:color w:val="1f2933"/>
                <w:sz w:val="15"/>
                <w:szCs w:val="15"/>
                <w:rtl w:val="0"/>
              </w:rPr>
              <w:t xml:space="preserve">Latency and availability targets pass staging and load testing.</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9B">
            <w:pPr>
              <w:spacing w:after="0" w:line="240" w:lineRule="auto"/>
              <w:jc w:val="left"/>
              <w:rPr/>
            </w:pPr>
            <w:r w:rsidDel="00000000" w:rsidR="00000000" w:rsidRPr="00000000">
              <w:rPr>
                <w:b w:val="0"/>
                <w:bCs w:val="0"/>
                <w:color w:val="1f2933"/>
                <w:sz w:val="15"/>
                <w:szCs w:val="15"/>
                <w:rtl w:val="0"/>
              </w:rPr>
              <w:t xml:space="preserve">Governance Gate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9C">
            <w:pPr>
              <w:spacing w:after="0" w:line="240" w:lineRule="auto"/>
              <w:jc w:val="left"/>
              <w:rPr/>
            </w:pPr>
            <w:r w:rsidDel="00000000" w:rsidR="00000000" w:rsidRPr="00000000">
              <w:rPr>
                <w:b w:val="0"/>
                <w:bCs w:val="0"/>
                <w:color w:val="1f2933"/>
                <w:sz w:val="15"/>
                <w:szCs w:val="15"/>
                <w:rtl w:val="0"/>
              </w:rPr>
              <w:t xml:space="preserve">Professional Content Board, Tax/Jurisdiction Panel, Syllabus Council, Data Governance, and AI Risk Committee are operational.</w:t>
            </w:r>
            <w:r w:rsidDel="00000000" w:rsidR="00000000" w:rsidRPr="00000000">
              <w:rPr>
                <w:rtl w:val="0"/>
              </w:rPr>
            </w:r>
          </w:p>
        </w:tc>
      </w:tr>
    </w:tbl>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1"/>
        <w:rPr/>
      </w:pPr>
      <w:r w:rsidDel="00000000" w:rsidR="00000000" w:rsidRPr="00000000">
        <w:rPr>
          <w:rtl w:val="0"/>
        </w:rPr>
        <w:t xml:space="preserve">15. Implementation Roadmap</w:t>
      </w:r>
    </w:p>
    <w:tbl>
      <w:tblPr>
        <w:tblStyle w:val="Table28"/>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1"/>
        </w:trPr>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19F">
            <w:pPr>
              <w:spacing w:after="0" w:line="240" w:lineRule="auto"/>
              <w:jc w:val="left"/>
              <w:rPr/>
            </w:pPr>
            <w:r w:rsidDel="00000000" w:rsidR="00000000" w:rsidRPr="00000000">
              <w:rPr>
                <w:b w:val="1"/>
                <w:bCs w:val="1"/>
                <w:color w:val="ffffff"/>
                <w:sz w:val="14"/>
                <w:szCs w:val="14"/>
                <w:rtl w:val="0"/>
              </w:rPr>
              <w:t xml:space="preserve">Phase</w:t>
            </w:r>
            <w:r w:rsidDel="00000000" w:rsidR="00000000" w:rsidRPr="00000000">
              <w:rPr>
                <w:rtl w:val="0"/>
              </w:rPr>
            </w:r>
          </w:p>
        </w:tc>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1A0">
            <w:pPr>
              <w:spacing w:after="0" w:line="240" w:lineRule="auto"/>
              <w:jc w:val="left"/>
              <w:rPr/>
            </w:pPr>
            <w:r w:rsidDel="00000000" w:rsidR="00000000" w:rsidRPr="00000000">
              <w:rPr>
                <w:b w:val="1"/>
                <w:bCs w:val="1"/>
                <w:color w:val="ffffff"/>
                <w:sz w:val="14"/>
                <w:szCs w:val="14"/>
                <w:rtl w:val="0"/>
              </w:rPr>
              <w:t xml:space="preserve">Timeframe</w:t>
            </w:r>
            <w:r w:rsidDel="00000000" w:rsidR="00000000" w:rsidRPr="00000000">
              <w:rPr>
                <w:rtl w:val="0"/>
              </w:rPr>
            </w:r>
          </w:p>
        </w:tc>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1A1">
            <w:pPr>
              <w:spacing w:after="0" w:line="240" w:lineRule="auto"/>
              <w:jc w:val="left"/>
              <w:rPr/>
            </w:pPr>
            <w:r w:rsidDel="00000000" w:rsidR="00000000" w:rsidRPr="00000000">
              <w:rPr>
                <w:b w:val="1"/>
                <w:bCs w:val="1"/>
                <w:color w:val="ffffff"/>
                <w:sz w:val="14"/>
                <w:szCs w:val="14"/>
                <w:rtl w:val="0"/>
              </w:rPr>
              <w:t xml:space="preserve">Scope</w:t>
            </w:r>
            <w:r w:rsidDel="00000000" w:rsidR="00000000" w:rsidRPr="00000000">
              <w:rPr>
                <w:rtl w:val="0"/>
              </w:rPr>
            </w:r>
          </w:p>
        </w:tc>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1A2">
            <w:pPr>
              <w:spacing w:after="0" w:line="240" w:lineRule="auto"/>
              <w:jc w:val="left"/>
              <w:rPr/>
            </w:pPr>
            <w:r w:rsidDel="00000000" w:rsidR="00000000" w:rsidRPr="00000000">
              <w:rPr>
                <w:b w:val="1"/>
                <w:bCs w:val="1"/>
                <w:color w:val="ffffff"/>
                <w:sz w:val="14"/>
                <w:szCs w:val="14"/>
                <w:rtl w:val="0"/>
              </w:rPr>
              <w:t xml:space="preserve">Exit Criteria</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A3">
            <w:pPr>
              <w:spacing w:after="0" w:line="240" w:lineRule="auto"/>
              <w:jc w:val="left"/>
              <w:rPr/>
            </w:pPr>
            <w:r w:rsidDel="00000000" w:rsidR="00000000" w:rsidRPr="00000000">
              <w:rPr>
                <w:b w:val="0"/>
                <w:bCs w:val="0"/>
                <w:color w:val="1f2933"/>
                <w:sz w:val="14"/>
                <w:szCs w:val="14"/>
                <w:rtl w:val="0"/>
              </w:rPr>
              <w:t xml:space="preserve">Phase 0: Control Documents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A4">
            <w:pPr>
              <w:spacing w:after="0" w:line="240" w:lineRule="auto"/>
              <w:jc w:val="left"/>
              <w:rPr/>
            </w:pPr>
            <w:r w:rsidDel="00000000" w:rsidR="00000000" w:rsidRPr="00000000">
              <w:rPr>
                <w:b w:val="0"/>
                <w:bCs w:val="0"/>
                <w:color w:val="1f2933"/>
                <w:sz w:val="14"/>
                <w:szCs w:val="14"/>
                <w:rtl w:val="0"/>
              </w:rPr>
              <w:t xml:space="preserve">Weeks 0-2</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A5">
            <w:pPr>
              <w:spacing w:after="0" w:line="240" w:lineRule="auto"/>
              <w:jc w:val="left"/>
              <w:rPr/>
            </w:pPr>
            <w:r w:rsidDel="00000000" w:rsidR="00000000" w:rsidRPr="00000000">
              <w:rPr>
                <w:b w:val="0"/>
                <w:bCs w:val="0"/>
                <w:color w:val="1f2933"/>
                <w:sz w:val="14"/>
                <w:szCs w:val="14"/>
                <w:rtl w:val="0"/>
              </w:rPr>
              <w:t xml:space="preserve">Lock spine documents: backend architecture, data model, source register, RAG spec, risk specification, audit ledger, privacy/security.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A6">
            <w:pPr>
              <w:spacing w:after="0" w:line="240" w:lineRule="auto"/>
              <w:jc w:val="left"/>
              <w:rPr/>
            </w:pPr>
            <w:r w:rsidDel="00000000" w:rsidR="00000000" w:rsidRPr="00000000">
              <w:rPr>
                <w:b w:val="0"/>
                <w:bCs w:val="0"/>
                <w:color w:val="1f2933"/>
                <w:sz w:val="14"/>
                <w:szCs w:val="14"/>
                <w:rtl w:val="0"/>
              </w:rPr>
              <w:t xml:space="preserve">CTO, Product, Risk, Legal, and Security sign-off.</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A7">
            <w:pPr>
              <w:spacing w:after="0" w:line="240" w:lineRule="auto"/>
              <w:jc w:val="left"/>
              <w:rPr/>
            </w:pPr>
            <w:r w:rsidDel="00000000" w:rsidR="00000000" w:rsidRPr="00000000">
              <w:rPr>
                <w:b w:val="0"/>
                <w:bCs w:val="0"/>
                <w:color w:val="1f2933"/>
                <w:sz w:val="14"/>
                <w:szCs w:val="14"/>
                <w:rtl w:val="0"/>
              </w:rPr>
              <w:t xml:space="preserve">Phase 1: Foundation Build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A8">
            <w:pPr>
              <w:spacing w:after="0" w:line="240" w:lineRule="auto"/>
              <w:jc w:val="left"/>
              <w:rPr/>
            </w:pPr>
            <w:r w:rsidDel="00000000" w:rsidR="00000000" w:rsidRPr="00000000">
              <w:rPr>
                <w:b w:val="0"/>
                <w:bCs w:val="0"/>
                <w:color w:val="1f2933"/>
                <w:sz w:val="14"/>
                <w:szCs w:val="14"/>
                <w:rtl w:val="0"/>
              </w:rPr>
              <w:t xml:space="preserve">Weeks 1-4</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A9">
            <w:pPr>
              <w:spacing w:after="0" w:line="240" w:lineRule="auto"/>
              <w:jc w:val="left"/>
              <w:rPr/>
            </w:pPr>
            <w:r w:rsidDel="00000000" w:rsidR="00000000" w:rsidRPr="00000000">
              <w:rPr>
                <w:b w:val="0"/>
                <w:bCs w:val="0"/>
                <w:color w:val="1f2933"/>
                <w:sz w:val="14"/>
                <w:szCs w:val="14"/>
                <w:rtl w:val="0"/>
              </w:rPr>
              <w:t xml:space="preserve">Knowledge schema, source ingestion, metadata, versioning, basic classifier, basic retrieval, restricted risk rules.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AA">
            <w:pPr>
              <w:spacing w:after="0" w:line="240" w:lineRule="auto"/>
              <w:jc w:val="left"/>
              <w:rPr/>
            </w:pPr>
            <w:r w:rsidDel="00000000" w:rsidR="00000000" w:rsidRPr="00000000">
              <w:rPr>
                <w:b w:val="0"/>
                <w:bCs w:val="0"/>
                <w:color w:val="1f2933"/>
                <w:sz w:val="14"/>
                <w:szCs w:val="14"/>
                <w:rtl w:val="0"/>
              </w:rPr>
              <w:t xml:space="preserve">Approved source bundle supports limited educational answers.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AB">
            <w:pPr>
              <w:spacing w:after="0" w:line="240" w:lineRule="auto"/>
              <w:jc w:val="left"/>
              <w:rPr/>
            </w:pPr>
            <w:r w:rsidDel="00000000" w:rsidR="00000000" w:rsidRPr="00000000">
              <w:rPr>
                <w:b w:val="0"/>
                <w:bCs w:val="0"/>
                <w:color w:val="1f2933"/>
                <w:sz w:val="14"/>
                <w:szCs w:val="14"/>
                <w:rtl w:val="0"/>
              </w:rPr>
              <w:t xml:space="preserve">Phase 2: Core Kriton™ Logic</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AC">
            <w:pPr>
              <w:spacing w:after="0" w:line="240" w:lineRule="auto"/>
              <w:jc w:val="left"/>
              <w:rPr/>
            </w:pPr>
            <w:r w:rsidDel="00000000" w:rsidR="00000000" w:rsidRPr="00000000">
              <w:rPr>
                <w:b w:val="0"/>
                <w:bCs w:val="0"/>
                <w:color w:val="1f2933"/>
                <w:sz w:val="14"/>
                <w:szCs w:val="14"/>
                <w:rtl w:val="0"/>
              </w:rPr>
              <w:t xml:space="preserve">Weeks 5-8</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AD">
            <w:pPr>
              <w:spacing w:after="0" w:line="240" w:lineRule="auto"/>
              <w:jc w:val="left"/>
              <w:rPr/>
            </w:pPr>
            <w:r w:rsidDel="00000000" w:rsidR="00000000" w:rsidRPr="00000000">
              <w:rPr>
                <w:b w:val="0"/>
                <w:bCs w:val="0"/>
                <w:color w:val="1f2933"/>
                <w:sz w:val="14"/>
                <w:szCs w:val="14"/>
                <w:rtl w:val="0"/>
              </w:rPr>
              <w:t xml:space="preserve">Learning and Practice templates, citation manager, audit logging, escalation gateway, deterministic calculation scaffolding.</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AE">
            <w:pPr>
              <w:spacing w:after="0" w:line="240" w:lineRule="auto"/>
              <w:jc w:val="left"/>
              <w:rPr/>
            </w:pPr>
            <w:r w:rsidDel="00000000" w:rsidR="00000000" w:rsidRPr="00000000">
              <w:rPr>
                <w:b w:val="0"/>
                <w:bCs w:val="0"/>
                <w:color w:val="1f2933"/>
                <w:sz w:val="14"/>
                <w:szCs w:val="14"/>
                <w:rtl w:val="0"/>
              </w:rPr>
              <w:t xml:space="preserve">End-to-end answer flow works in test environment.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AF">
            <w:pPr>
              <w:spacing w:after="0" w:line="240" w:lineRule="auto"/>
              <w:jc w:val="left"/>
              <w:rPr/>
            </w:pPr>
            <w:r w:rsidDel="00000000" w:rsidR="00000000" w:rsidRPr="00000000">
              <w:rPr>
                <w:b w:val="0"/>
                <w:bCs w:val="0"/>
                <w:color w:val="1f2933"/>
                <w:sz w:val="14"/>
                <w:szCs w:val="14"/>
                <w:rtl w:val="0"/>
              </w:rPr>
              <w:t xml:space="preserve">Phase 3: Governance Hardening</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B0">
            <w:pPr>
              <w:spacing w:after="0" w:line="240" w:lineRule="auto"/>
              <w:jc w:val="left"/>
              <w:rPr/>
            </w:pPr>
            <w:r w:rsidDel="00000000" w:rsidR="00000000" w:rsidRPr="00000000">
              <w:rPr>
                <w:b w:val="0"/>
                <w:bCs w:val="0"/>
                <w:color w:val="1f2933"/>
                <w:sz w:val="14"/>
                <w:szCs w:val="14"/>
                <w:rtl w:val="0"/>
              </w:rPr>
              <w:t xml:space="preserve">Weeks 9-12</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B1">
            <w:pPr>
              <w:spacing w:after="0" w:line="240" w:lineRule="auto"/>
              <w:jc w:val="left"/>
              <w:rPr/>
            </w:pPr>
            <w:r w:rsidDel="00000000" w:rsidR="00000000" w:rsidRPr="00000000">
              <w:rPr>
                <w:b w:val="0"/>
                <w:bCs w:val="0"/>
                <w:color w:val="1f2933"/>
                <w:sz w:val="14"/>
                <w:szCs w:val="14"/>
                <w:rtl w:val="0"/>
              </w:rPr>
              <w:t xml:space="preserve">Syllabus mapping, jurisdiction controls, risk levels, source licensing workflow, SME review tooling.</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B2">
            <w:pPr>
              <w:spacing w:after="0" w:line="240" w:lineRule="auto"/>
              <w:jc w:val="left"/>
              <w:rPr/>
            </w:pPr>
            <w:r w:rsidDel="00000000" w:rsidR="00000000" w:rsidRPr="00000000">
              <w:rPr>
                <w:b w:val="0"/>
                <w:bCs w:val="0"/>
                <w:color w:val="1f2933"/>
                <w:sz w:val="14"/>
                <w:szCs w:val="14"/>
                <w:rtl w:val="0"/>
              </w:rPr>
              <w:t xml:space="preserve">Risk, source, and audit gates pass for MVP scope.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B3">
            <w:pPr>
              <w:spacing w:after="0" w:line="240" w:lineRule="auto"/>
              <w:jc w:val="left"/>
              <w:rPr/>
            </w:pPr>
            <w:r w:rsidDel="00000000" w:rsidR="00000000" w:rsidRPr="00000000">
              <w:rPr>
                <w:b w:val="0"/>
                <w:bCs w:val="0"/>
                <w:color w:val="1f2933"/>
                <w:sz w:val="14"/>
                <w:szCs w:val="14"/>
                <w:rtl w:val="0"/>
              </w:rPr>
              <w:t xml:space="preserve">Phase 4: Pre-Beta</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B4">
            <w:pPr>
              <w:spacing w:after="0" w:line="240" w:lineRule="auto"/>
              <w:jc w:val="left"/>
              <w:rPr/>
            </w:pPr>
            <w:r w:rsidDel="00000000" w:rsidR="00000000" w:rsidRPr="00000000">
              <w:rPr>
                <w:b w:val="0"/>
                <w:bCs w:val="0"/>
                <w:color w:val="1f2933"/>
                <w:sz w:val="14"/>
                <w:szCs w:val="14"/>
                <w:rtl w:val="0"/>
              </w:rPr>
              <w:t xml:space="preserve">Weeks 13-16</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B5">
            <w:pPr>
              <w:spacing w:after="0" w:line="240" w:lineRule="auto"/>
              <w:jc w:val="left"/>
              <w:rPr/>
            </w:pPr>
            <w:r w:rsidDel="00000000" w:rsidR="00000000" w:rsidRPr="00000000">
              <w:rPr>
                <w:b w:val="0"/>
                <w:bCs w:val="0"/>
                <w:color w:val="1f2933"/>
                <w:sz w:val="14"/>
                <w:szCs w:val="14"/>
                <w:rtl w:val="0"/>
              </w:rPr>
              <w:t xml:space="preserve">ZoikoSuite basic API, Workflow mode prototype, Review mode prototype, performance/security testing, red-team testing.</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B6">
            <w:pPr>
              <w:spacing w:after="0" w:line="240" w:lineRule="auto"/>
              <w:jc w:val="left"/>
              <w:rPr/>
            </w:pPr>
            <w:r w:rsidDel="00000000" w:rsidR="00000000" w:rsidRPr="00000000">
              <w:rPr>
                <w:b w:val="0"/>
                <w:bCs w:val="0"/>
                <w:color w:val="1f2933"/>
                <w:sz w:val="14"/>
                <w:szCs w:val="14"/>
                <w:rtl w:val="0"/>
              </w:rPr>
              <w:t xml:space="preserve">Controlled beta approved. No production launch until gates pass.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B7">
            <w:pPr>
              <w:spacing w:after="0" w:line="240" w:lineRule="auto"/>
              <w:jc w:val="left"/>
              <w:rPr/>
            </w:pPr>
            <w:r w:rsidDel="00000000" w:rsidR="00000000" w:rsidRPr="00000000">
              <w:rPr>
                <w:b w:val="0"/>
                <w:bCs w:val="0"/>
                <w:color w:val="1f2933"/>
                <w:sz w:val="14"/>
                <w:szCs w:val="14"/>
                <w:rtl w:val="0"/>
              </w:rPr>
              <w:t xml:space="preserve">Phase 5: Enterprise Expansion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B8">
            <w:pPr>
              <w:spacing w:after="0" w:line="240" w:lineRule="auto"/>
              <w:jc w:val="left"/>
              <w:rPr/>
            </w:pPr>
            <w:r w:rsidDel="00000000" w:rsidR="00000000" w:rsidRPr="00000000">
              <w:rPr>
                <w:b w:val="0"/>
                <w:bCs w:val="0"/>
                <w:color w:val="1f2933"/>
                <w:sz w:val="14"/>
                <w:szCs w:val="14"/>
                <w:rtl w:val="0"/>
              </w:rPr>
              <w:t xml:space="preserve">Months 5-9</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B9">
            <w:pPr>
              <w:spacing w:after="0" w:line="240" w:lineRule="auto"/>
              <w:jc w:val="left"/>
              <w:rPr/>
            </w:pPr>
            <w:r w:rsidDel="00000000" w:rsidR="00000000" w:rsidRPr="00000000">
              <w:rPr>
                <w:b w:val="0"/>
                <w:bCs w:val="0"/>
                <w:color w:val="1f2933"/>
                <w:sz w:val="14"/>
                <w:szCs w:val="14"/>
                <w:rtl w:val="0"/>
              </w:rPr>
              <w:t xml:space="preserve">Expanded standards, additional professional bodies, more jurisdictions, enterprise controls, advanced analytics.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BA">
            <w:pPr>
              <w:spacing w:after="0" w:line="240" w:lineRule="auto"/>
              <w:jc w:val="left"/>
              <w:rPr/>
            </w:pPr>
            <w:r w:rsidDel="00000000" w:rsidR="00000000" w:rsidRPr="00000000">
              <w:rPr>
                <w:b w:val="0"/>
                <w:bCs w:val="0"/>
                <w:color w:val="1f2933"/>
                <w:sz w:val="14"/>
                <w:szCs w:val="14"/>
                <w:rtl w:val="0"/>
              </w:rPr>
              <w:t xml:space="preserve">Commercial launch readiness and enterprise trust pack complete.</w:t>
            </w:r>
            <w:r w:rsidDel="00000000" w:rsidR="00000000" w:rsidRPr="00000000">
              <w:rPr>
                <w:rtl w:val="0"/>
              </w:rPr>
            </w:r>
          </w:p>
        </w:tc>
      </w:tr>
    </w:tbl>
    <w:p w:rsidR="00000000" w:rsidDel="00000000" w:rsidP="00000000" w:rsidRDefault="00000000" w:rsidRPr="00000000" w14:paraId="000001BB">
      <w:pPr>
        <w:rPr/>
      </w:pPr>
      <w:r w:rsidDel="00000000" w:rsidR="00000000" w:rsidRPr="00000000">
        <w:rPr>
          <w:rtl w:val="0"/>
        </w:rPr>
      </w:r>
    </w:p>
    <w:tbl>
      <w:tblPr>
        <w:tblStyle w:val="Table29"/>
        <w:tblW w:w="10512.0" w:type="dxa"/>
        <w:jc w:val="center"/>
        <w:tblLayout w:type="fixed"/>
        <w:tblLook w:val="0400"/>
      </w:tblPr>
      <w:tblGrid>
        <w:gridCol w:w="10512"/>
        <w:tblGridChange w:id="0">
          <w:tblGrid>
            <w:gridCol w:w="10512"/>
          </w:tblGrid>
        </w:tblGridChange>
      </w:tblGrid>
      <w:tr>
        <w:trPr>
          <w:cantSplit w:val="0"/>
          <w:tblHeader w:val="1"/>
        </w:trPr>
        <w:tc>
          <w:tcPr>
            <w:tcBorders>
              <w:top w:color="d18a16" w:space="0" w:sz="8" w:val="single"/>
              <w:left w:color="d18a16" w:space="0" w:sz="8" w:val="single"/>
              <w:bottom w:color="d18a16" w:space="0" w:sz="8" w:val="single"/>
              <w:right w:color="d18a16" w:space="0" w:sz="8" w:val="single"/>
            </w:tcBorders>
            <w:shd w:fill="f8f6f1" w:val="clear"/>
          </w:tcPr>
          <w:p w:rsidR="00000000" w:rsidDel="00000000" w:rsidP="00000000" w:rsidRDefault="00000000" w:rsidRPr="00000000" w14:paraId="000001BC">
            <w:pPr>
              <w:spacing w:before="80" w:lineRule="auto"/>
              <w:rPr/>
            </w:pPr>
            <w:r w:rsidDel="00000000" w:rsidR="00000000" w:rsidRPr="00000000">
              <w:rPr>
                <w:b w:val="1"/>
                <w:bCs w:val="1"/>
                <w:color w:val="0b1220"/>
                <w:sz w:val="20"/>
                <w:szCs w:val="20"/>
                <w:rtl w:val="0"/>
              </w:rPr>
              <w:t xml:space="preserve">Build Sequence</w:t>
            </w:r>
            <w:r w:rsidDel="00000000" w:rsidR="00000000" w:rsidRPr="00000000">
              <w:rPr>
                <w:rtl w:val="0"/>
              </w:rPr>
            </w:r>
          </w:p>
          <w:p w:rsidR="00000000" w:rsidDel="00000000" w:rsidP="00000000" w:rsidRDefault="00000000" w:rsidRPr="00000000" w14:paraId="000001BD">
            <w:pPr>
              <w:spacing w:after="80" w:lineRule="auto"/>
              <w:rPr/>
            </w:pPr>
            <w:r w:rsidDel="00000000" w:rsidR="00000000" w:rsidRPr="00000000">
              <w:rPr>
                <w:color w:val="1f2933"/>
                <w:sz w:val="17"/>
                <w:szCs w:val="17"/>
                <w:rtl w:val="0"/>
              </w:rPr>
              <w:t xml:space="preserve">Governance first. Sources second. Retrieval third. Risk fourth. Audit fifth. Interface last.</w:t>
            </w:r>
            <w:r w:rsidDel="00000000" w:rsidR="00000000" w:rsidRPr="00000000">
              <w:rPr>
                <w:rtl w:val="0"/>
              </w:rPr>
            </w:r>
          </w:p>
        </w:tc>
      </w:tr>
    </w:tbl>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1"/>
        <w:rPr/>
      </w:pPr>
      <w:r w:rsidDel="00000000" w:rsidR="00000000" w:rsidRPr="00000000">
        <w:rPr>
          <w:rtl w:val="0"/>
        </w:rPr>
        <w:t xml:space="preserve">16. Required Document Estate for Completion</w:t>
      </w:r>
    </w:p>
    <w:p w:rsidR="00000000" w:rsidDel="00000000" w:rsidP="00000000" w:rsidRDefault="00000000" w:rsidRPr="00000000" w14:paraId="000001C0">
      <w:pPr>
        <w:rPr/>
      </w:pPr>
      <w:r w:rsidDel="00000000" w:rsidR="00000000" w:rsidRPr="00000000">
        <w:rPr>
          <w:rtl w:val="0"/>
        </w:rPr>
        <w:t xml:space="preserve">This specification does not replace the full document estate. The following documents are required for completion. They must be produced individually only when instructed.</w:t>
      </w:r>
    </w:p>
    <w:tbl>
      <w:tblPr>
        <w:tblStyle w:val="Table30"/>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1"/>
        </w:trPr>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1C1">
            <w:pPr>
              <w:spacing w:after="0" w:line="240" w:lineRule="auto"/>
              <w:jc w:val="left"/>
              <w:rPr/>
            </w:pPr>
            <w:r w:rsidDel="00000000" w:rsidR="00000000" w:rsidRPr="00000000">
              <w:rPr>
                <w:b w:val="1"/>
                <w:bCs w:val="1"/>
                <w:color w:val="ffffff"/>
                <w:sz w:val="14"/>
                <w:szCs w:val="14"/>
                <w:rtl w:val="0"/>
              </w:rPr>
              <w:t xml:space="preserve">Priority</w:t>
            </w:r>
            <w:r w:rsidDel="00000000" w:rsidR="00000000" w:rsidRPr="00000000">
              <w:rPr>
                <w:rtl w:val="0"/>
              </w:rPr>
            </w:r>
          </w:p>
        </w:tc>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1C2">
            <w:pPr>
              <w:spacing w:after="0" w:line="240" w:lineRule="auto"/>
              <w:jc w:val="left"/>
              <w:rPr/>
            </w:pPr>
            <w:r w:rsidDel="00000000" w:rsidR="00000000" w:rsidRPr="00000000">
              <w:rPr>
                <w:b w:val="1"/>
                <w:bCs w:val="1"/>
                <w:color w:val="ffffff"/>
                <w:sz w:val="14"/>
                <w:szCs w:val="14"/>
                <w:rtl w:val="0"/>
              </w:rPr>
              <w:t xml:space="preserve">Document</w:t>
            </w:r>
            <w:r w:rsidDel="00000000" w:rsidR="00000000" w:rsidRPr="00000000">
              <w:rPr>
                <w:rtl w:val="0"/>
              </w:rPr>
            </w:r>
          </w:p>
        </w:tc>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1C3">
            <w:pPr>
              <w:spacing w:after="0" w:line="240" w:lineRule="auto"/>
              <w:jc w:val="left"/>
              <w:rPr/>
            </w:pPr>
            <w:r w:rsidDel="00000000" w:rsidR="00000000" w:rsidRPr="00000000">
              <w:rPr>
                <w:b w:val="1"/>
                <w:bCs w:val="1"/>
                <w:color w:val="ffffff"/>
                <w:sz w:val="14"/>
                <w:szCs w:val="14"/>
                <w:rtl w:val="0"/>
              </w:rPr>
              <w:t xml:space="preserve">Purpose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C4">
            <w:pPr>
              <w:spacing w:after="0" w:line="240" w:lineRule="auto"/>
              <w:jc w:val="left"/>
              <w:rPr/>
            </w:pPr>
            <w:r w:rsidDel="00000000" w:rsidR="00000000" w:rsidRPr="00000000">
              <w:rPr>
                <w:b w:val="0"/>
                <w:bCs w:val="0"/>
                <w:color w:val="1f2933"/>
                <w:sz w:val="14"/>
                <w:szCs w:val="14"/>
                <w:rtl w:val="0"/>
              </w:rPr>
              <w:t xml:space="preserve">Tier 0</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C5">
            <w:pPr>
              <w:spacing w:after="0" w:line="240" w:lineRule="auto"/>
              <w:jc w:val="left"/>
              <w:rPr/>
            </w:pPr>
            <w:r w:rsidDel="00000000" w:rsidR="00000000" w:rsidRPr="00000000">
              <w:rPr>
                <w:b w:val="0"/>
                <w:bCs w:val="0"/>
                <w:color w:val="1f2933"/>
                <w:sz w:val="14"/>
                <w:szCs w:val="14"/>
                <w:rtl w:val="0"/>
              </w:rPr>
              <w:t xml:space="preserve">Product Requirements Document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C6">
            <w:pPr>
              <w:spacing w:after="0" w:line="240" w:lineRule="auto"/>
              <w:jc w:val="left"/>
              <w:rPr/>
            </w:pPr>
            <w:r w:rsidDel="00000000" w:rsidR="00000000" w:rsidRPr="00000000">
              <w:rPr>
                <w:b w:val="0"/>
                <w:bCs w:val="0"/>
                <w:color w:val="1f2933"/>
                <w:sz w:val="14"/>
                <w:szCs w:val="14"/>
                <w:rtl w:val="0"/>
              </w:rPr>
              <w:t xml:space="preserve">Defines product scope, users, modes, MVP, boundaries, and acceptance criteria.</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C7">
            <w:pPr>
              <w:spacing w:after="0" w:line="240" w:lineRule="auto"/>
              <w:jc w:val="left"/>
              <w:rPr/>
            </w:pPr>
            <w:r w:rsidDel="00000000" w:rsidR="00000000" w:rsidRPr="00000000">
              <w:rPr>
                <w:b w:val="0"/>
                <w:bCs w:val="0"/>
                <w:color w:val="1f2933"/>
                <w:sz w:val="14"/>
                <w:szCs w:val="14"/>
                <w:rtl w:val="0"/>
              </w:rPr>
              <w:t xml:space="preserve">Tier 0</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C8">
            <w:pPr>
              <w:spacing w:after="0" w:line="240" w:lineRule="auto"/>
              <w:jc w:val="left"/>
              <w:rPr/>
            </w:pPr>
            <w:r w:rsidDel="00000000" w:rsidR="00000000" w:rsidRPr="00000000">
              <w:rPr>
                <w:b w:val="0"/>
                <w:bCs w:val="0"/>
                <w:color w:val="1f2933"/>
                <w:sz w:val="14"/>
                <w:szCs w:val="14"/>
                <w:rtl w:val="0"/>
              </w:rPr>
              <w:t xml:space="preserve">Back-End Architecture Specification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C9">
            <w:pPr>
              <w:spacing w:after="0" w:line="240" w:lineRule="auto"/>
              <w:jc w:val="left"/>
              <w:rPr/>
            </w:pPr>
            <w:r w:rsidDel="00000000" w:rsidR="00000000" w:rsidRPr="00000000">
              <w:rPr>
                <w:b w:val="0"/>
                <w:bCs w:val="0"/>
                <w:color w:val="1f2933"/>
                <w:sz w:val="14"/>
                <w:szCs w:val="14"/>
                <w:rtl w:val="0"/>
              </w:rPr>
              <w:t xml:space="preserve">Defines services, infrastructure, APIs, retrieval, risk, audit, tenancy, and deployment model.</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CA">
            <w:pPr>
              <w:spacing w:after="0" w:line="240" w:lineRule="auto"/>
              <w:jc w:val="left"/>
              <w:rPr/>
            </w:pPr>
            <w:r w:rsidDel="00000000" w:rsidR="00000000" w:rsidRPr="00000000">
              <w:rPr>
                <w:b w:val="0"/>
                <w:bCs w:val="0"/>
                <w:color w:val="1f2933"/>
                <w:sz w:val="14"/>
                <w:szCs w:val="14"/>
                <w:rtl w:val="0"/>
              </w:rPr>
              <w:t xml:space="preserve">Tier 0</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CB">
            <w:pPr>
              <w:spacing w:after="0" w:line="240" w:lineRule="auto"/>
              <w:jc w:val="left"/>
              <w:rPr/>
            </w:pPr>
            <w:r w:rsidDel="00000000" w:rsidR="00000000" w:rsidRPr="00000000">
              <w:rPr>
                <w:b w:val="0"/>
                <w:bCs w:val="0"/>
                <w:color w:val="1f2933"/>
                <w:sz w:val="14"/>
                <w:szCs w:val="14"/>
                <w:rtl w:val="0"/>
              </w:rPr>
              <w:t xml:space="preserve">Data Model &amp; Database Schema Specification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CC">
            <w:pPr>
              <w:spacing w:after="0" w:line="240" w:lineRule="auto"/>
              <w:jc w:val="left"/>
              <w:rPr/>
            </w:pPr>
            <w:r w:rsidDel="00000000" w:rsidR="00000000" w:rsidRPr="00000000">
              <w:rPr>
                <w:b w:val="0"/>
                <w:bCs w:val="0"/>
                <w:color w:val="1f2933"/>
                <w:sz w:val="14"/>
                <w:szCs w:val="14"/>
                <w:rtl w:val="0"/>
              </w:rPr>
              <w:t xml:space="preserve">Defines entities, tables, indexes, relationships, and data lifecycle.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CD">
            <w:pPr>
              <w:spacing w:after="0" w:line="240" w:lineRule="auto"/>
              <w:jc w:val="left"/>
              <w:rPr/>
            </w:pPr>
            <w:r w:rsidDel="00000000" w:rsidR="00000000" w:rsidRPr="00000000">
              <w:rPr>
                <w:b w:val="0"/>
                <w:bCs w:val="0"/>
                <w:color w:val="1f2933"/>
                <w:sz w:val="14"/>
                <w:szCs w:val="14"/>
                <w:rtl w:val="0"/>
              </w:rPr>
              <w:t xml:space="preserve">Tier 0</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CE">
            <w:pPr>
              <w:spacing w:after="0" w:line="240" w:lineRule="auto"/>
              <w:jc w:val="left"/>
              <w:rPr/>
            </w:pPr>
            <w:r w:rsidDel="00000000" w:rsidR="00000000" w:rsidRPr="00000000">
              <w:rPr>
                <w:b w:val="0"/>
                <w:bCs w:val="0"/>
                <w:color w:val="1f2933"/>
                <w:sz w:val="14"/>
                <w:szCs w:val="14"/>
                <w:rtl w:val="0"/>
              </w:rPr>
              <w:t xml:space="preserve">LLM System Architecture &amp; Model Strategy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CF">
            <w:pPr>
              <w:spacing w:after="0" w:line="240" w:lineRule="auto"/>
              <w:jc w:val="left"/>
              <w:rPr/>
            </w:pPr>
            <w:r w:rsidDel="00000000" w:rsidR="00000000" w:rsidRPr="00000000">
              <w:rPr>
                <w:b w:val="0"/>
                <w:bCs w:val="0"/>
                <w:color w:val="1f2933"/>
                <w:sz w:val="14"/>
                <w:szCs w:val="14"/>
                <w:rtl w:val="0"/>
              </w:rPr>
              <w:t xml:space="preserve">Defines model strategy, provider abstraction, model versioning, fallback, cost, and evaluation.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D0">
            <w:pPr>
              <w:spacing w:after="0" w:line="240" w:lineRule="auto"/>
              <w:jc w:val="left"/>
              <w:rPr/>
            </w:pPr>
            <w:r w:rsidDel="00000000" w:rsidR="00000000" w:rsidRPr="00000000">
              <w:rPr>
                <w:b w:val="0"/>
                <w:bCs w:val="0"/>
                <w:color w:val="1f2933"/>
                <w:sz w:val="14"/>
                <w:szCs w:val="14"/>
                <w:rtl w:val="0"/>
              </w:rPr>
              <w:t xml:space="preserve">Tier 0</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D1">
            <w:pPr>
              <w:spacing w:after="0" w:line="240" w:lineRule="auto"/>
              <w:jc w:val="left"/>
              <w:rPr/>
            </w:pPr>
            <w:r w:rsidDel="00000000" w:rsidR="00000000" w:rsidRPr="00000000">
              <w:rPr>
                <w:b w:val="0"/>
                <w:bCs w:val="0"/>
                <w:color w:val="1f2933"/>
                <w:sz w:val="14"/>
                <w:szCs w:val="14"/>
                <w:rtl w:val="0"/>
              </w:rPr>
              <w:t xml:space="preserve">RAG Specification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D2">
            <w:pPr>
              <w:spacing w:after="0" w:line="240" w:lineRule="auto"/>
              <w:jc w:val="left"/>
              <w:rPr/>
            </w:pPr>
            <w:r w:rsidDel="00000000" w:rsidR="00000000" w:rsidRPr="00000000">
              <w:rPr>
                <w:b w:val="0"/>
                <w:bCs w:val="0"/>
                <w:color w:val="1f2933"/>
                <w:sz w:val="14"/>
                <w:szCs w:val="14"/>
                <w:rtl w:val="0"/>
              </w:rPr>
              <w:t xml:space="preserve">Defines ingestion, chunking, embeddings, metadata filters, ranking, source bundle, citations, and failure behavior.</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D3">
            <w:pPr>
              <w:spacing w:after="0" w:line="240" w:lineRule="auto"/>
              <w:jc w:val="left"/>
              <w:rPr/>
            </w:pPr>
            <w:r w:rsidDel="00000000" w:rsidR="00000000" w:rsidRPr="00000000">
              <w:rPr>
                <w:b w:val="0"/>
                <w:bCs w:val="0"/>
                <w:color w:val="1f2933"/>
                <w:sz w:val="14"/>
                <w:szCs w:val="14"/>
                <w:rtl w:val="0"/>
              </w:rPr>
              <w:t xml:space="preserve">Tier 0</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D4">
            <w:pPr>
              <w:spacing w:after="0" w:line="240" w:lineRule="auto"/>
              <w:jc w:val="left"/>
              <w:rPr/>
            </w:pPr>
            <w:r w:rsidDel="00000000" w:rsidR="00000000" w:rsidRPr="00000000">
              <w:rPr>
                <w:b w:val="0"/>
                <w:bCs w:val="0"/>
                <w:color w:val="1f2933"/>
                <w:sz w:val="14"/>
                <w:szCs w:val="14"/>
                <w:rtl w:val="0"/>
              </w:rPr>
              <w:t xml:space="preserve">Authoritative Source Library &amp; Licensing Register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D5">
            <w:pPr>
              <w:spacing w:after="0" w:line="240" w:lineRule="auto"/>
              <w:jc w:val="left"/>
              <w:rPr/>
            </w:pPr>
            <w:r w:rsidDel="00000000" w:rsidR="00000000" w:rsidRPr="00000000">
              <w:rPr>
                <w:b w:val="0"/>
                <w:bCs w:val="0"/>
                <w:color w:val="1f2933"/>
                <w:sz w:val="14"/>
                <w:szCs w:val="14"/>
                <w:rtl w:val="0"/>
              </w:rPr>
              <w:t xml:space="preserve">Defines what can be ingested, retrieved, displayed, or restricted.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D6">
            <w:pPr>
              <w:spacing w:after="0" w:line="240" w:lineRule="auto"/>
              <w:jc w:val="left"/>
              <w:rPr/>
            </w:pPr>
            <w:r w:rsidDel="00000000" w:rsidR="00000000" w:rsidRPr="00000000">
              <w:rPr>
                <w:b w:val="0"/>
                <w:bCs w:val="0"/>
                <w:color w:val="1f2933"/>
                <w:sz w:val="14"/>
                <w:szCs w:val="14"/>
                <w:rtl w:val="0"/>
              </w:rPr>
              <w:t xml:space="preserve">Tier 0</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D7">
            <w:pPr>
              <w:spacing w:after="0" w:line="240" w:lineRule="auto"/>
              <w:jc w:val="left"/>
              <w:rPr/>
            </w:pPr>
            <w:r w:rsidDel="00000000" w:rsidR="00000000" w:rsidRPr="00000000">
              <w:rPr>
                <w:b w:val="0"/>
                <w:bCs w:val="0"/>
                <w:color w:val="1f2933"/>
                <w:sz w:val="14"/>
                <w:szCs w:val="14"/>
                <w:rtl w:val="0"/>
              </w:rPr>
              <w:t xml:space="preserve">AI Safety, Risk Classification &amp; Escalation Specification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D8">
            <w:pPr>
              <w:spacing w:after="0" w:line="240" w:lineRule="auto"/>
              <w:jc w:val="left"/>
              <w:rPr/>
            </w:pPr>
            <w:r w:rsidDel="00000000" w:rsidR="00000000" w:rsidRPr="00000000">
              <w:rPr>
                <w:b w:val="0"/>
                <w:bCs w:val="0"/>
                <w:color w:val="1f2933"/>
                <w:sz w:val="14"/>
                <w:szCs w:val="14"/>
                <w:rtl w:val="0"/>
              </w:rPr>
              <w:t xml:space="preserve">Defines risk levels, restricted topics, human-in-the-loop routing, and refusal rules.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D9">
            <w:pPr>
              <w:spacing w:after="0" w:line="240" w:lineRule="auto"/>
              <w:jc w:val="left"/>
              <w:rPr/>
            </w:pPr>
            <w:r w:rsidDel="00000000" w:rsidR="00000000" w:rsidRPr="00000000">
              <w:rPr>
                <w:b w:val="0"/>
                <w:bCs w:val="0"/>
                <w:color w:val="1f2933"/>
                <w:sz w:val="14"/>
                <w:szCs w:val="14"/>
                <w:rtl w:val="0"/>
              </w:rPr>
              <w:t xml:space="preserve">Tier 0</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DA">
            <w:pPr>
              <w:spacing w:after="0" w:line="240" w:lineRule="auto"/>
              <w:jc w:val="left"/>
              <w:rPr/>
            </w:pPr>
            <w:r w:rsidDel="00000000" w:rsidR="00000000" w:rsidRPr="00000000">
              <w:rPr>
                <w:b w:val="0"/>
                <w:bCs w:val="0"/>
                <w:color w:val="1f2933"/>
                <w:sz w:val="14"/>
                <w:szCs w:val="14"/>
                <w:rtl w:val="0"/>
              </w:rPr>
              <w:t xml:space="preserve">Audit Logging &amp; Evidence Ledger Specification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DB">
            <w:pPr>
              <w:spacing w:after="0" w:line="240" w:lineRule="auto"/>
              <w:jc w:val="left"/>
              <w:rPr/>
            </w:pPr>
            <w:r w:rsidDel="00000000" w:rsidR="00000000" w:rsidRPr="00000000">
              <w:rPr>
                <w:b w:val="0"/>
                <w:bCs w:val="0"/>
                <w:color w:val="1f2933"/>
                <w:sz w:val="14"/>
                <w:szCs w:val="14"/>
                <w:rtl w:val="0"/>
              </w:rPr>
              <w:t xml:space="preserve">Defines immutable logs, source bundles, answer records, reproducibility, and retention.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DC">
            <w:pPr>
              <w:spacing w:after="0" w:line="240" w:lineRule="auto"/>
              <w:jc w:val="left"/>
              <w:rPr/>
            </w:pPr>
            <w:r w:rsidDel="00000000" w:rsidR="00000000" w:rsidRPr="00000000">
              <w:rPr>
                <w:b w:val="0"/>
                <w:bCs w:val="0"/>
                <w:color w:val="1f2933"/>
                <w:sz w:val="14"/>
                <w:szCs w:val="14"/>
                <w:rtl w:val="0"/>
              </w:rPr>
              <w:t xml:space="preserve">Tier 0</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DD">
            <w:pPr>
              <w:spacing w:after="0" w:line="240" w:lineRule="auto"/>
              <w:jc w:val="left"/>
              <w:rPr/>
            </w:pPr>
            <w:r w:rsidDel="00000000" w:rsidR="00000000" w:rsidRPr="00000000">
              <w:rPr>
                <w:b w:val="0"/>
                <w:bCs w:val="0"/>
                <w:color w:val="1f2933"/>
                <w:sz w:val="14"/>
                <w:szCs w:val="14"/>
                <w:rtl w:val="0"/>
              </w:rPr>
              <w:t xml:space="preserve">Privacy, Security &amp; Data Protection Specification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DE">
            <w:pPr>
              <w:spacing w:after="0" w:line="240" w:lineRule="auto"/>
              <w:jc w:val="left"/>
              <w:rPr/>
            </w:pPr>
            <w:r w:rsidDel="00000000" w:rsidR="00000000" w:rsidRPr="00000000">
              <w:rPr>
                <w:b w:val="0"/>
                <w:bCs w:val="0"/>
                <w:color w:val="1f2933"/>
                <w:sz w:val="14"/>
                <w:szCs w:val="14"/>
                <w:rtl w:val="0"/>
              </w:rPr>
              <w:t xml:space="preserve">Defines GDPR/UK GDPR controls, encryption, tenancy, redaction, retention, and breach response.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DF">
            <w:pPr>
              <w:spacing w:after="0" w:line="240" w:lineRule="auto"/>
              <w:jc w:val="left"/>
              <w:rPr/>
            </w:pPr>
            <w:r w:rsidDel="00000000" w:rsidR="00000000" w:rsidRPr="00000000">
              <w:rPr>
                <w:b w:val="0"/>
                <w:bCs w:val="0"/>
                <w:color w:val="1f2933"/>
                <w:sz w:val="14"/>
                <w:szCs w:val="14"/>
                <w:rtl w:val="0"/>
              </w:rPr>
              <w:t xml:space="preserve">Tier 0</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E0">
            <w:pPr>
              <w:spacing w:after="0" w:line="240" w:lineRule="auto"/>
              <w:jc w:val="left"/>
              <w:rPr/>
            </w:pPr>
            <w:r w:rsidDel="00000000" w:rsidR="00000000" w:rsidRPr="00000000">
              <w:rPr>
                <w:b w:val="0"/>
                <w:bCs w:val="0"/>
                <w:color w:val="1f2933"/>
                <w:sz w:val="14"/>
                <w:szCs w:val="14"/>
                <w:rtl w:val="0"/>
              </w:rPr>
              <w:t xml:space="preserve">ZoikoSuite Integration Architecture Specification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E1">
            <w:pPr>
              <w:spacing w:after="0" w:line="240" w:lineRule="auto"/>
              <w:jc w:val="left"/>
              <w:rPr/>
            </w:pPr>
            <w:r w:rsidDel="00000000" w:rsidR="00000000" w:rsidRPr="00000000">
              <w:rPr>
                <w:b w:val="0"/>
                <w:bCs w:val="0"/>
                <w:color w:val="1f2933"/>
                <w:sz w:val="14"/>
                <w:szCs w:val="14"/>
                <w:rtl w:val="0"/>
              </w:rPr>
              <w:t xml:space="preserve">Defines workflow-native integration, data access, permissions, and API contracts.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E2">
            <w:pPr>
              <w:spacing w:after="0" w:line="240" w:lineRule="auto"/>
              <w:jc w:val="left"/>
              <w:rPr/>
            </w:pPr>
            <w:r w:rsidDel="00000000" w:rsidR="00000000" w:rsidRPr="00000000">
              <w:rPr>
                <w:b w:val="0"/>
                <w:bCs w:val="0"/>
                <w:color w:val="1f2933"/>
                <w:sz w:val="14"/>
                <w:szCs w:val="14"/>
                <w:rtl w:val="0"/>
              </w:rPr>
              <w:t xml:space="preserve">Tier 0</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E3">
            <w:pPr>
              <w:spacing w:after="0" w:line="240" w:lineRule="auto"/>
              <w:jc w:val="left"/>
              <w:rPr/>
            </w:pPr>
            <w:r w:rsidDel="00000000" w:rsidR="00000000" w:rsidRPr="00000000">
              <w:rPr>
                <w:b w:val="0"/>
                <w:bCs w:val="0"/>
                <w:color w:val="1f2933"/>
                <w:sz w:val="14"/>
                <w:szCs w:val="14"/>
                <w:rtl w:val="0"/>
              </w:rPr>
              <w:t xml:space="preserve">LLM Evaluation &amp; Benchmarking Specification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E4">
            <w:pPr>
              <w:spacing w:after="0" w:line="240" w:lineRule="auto"/>
              <w:jc w:val="left"/>
              <w:rPr/>
            </w:pPr>
            <w:r w:rsidDel="00000000" w:rsidR="00000000" w:rsidRPr="00000000">
              <w:rPr>
                <w:b w:val="0"/>
                <w:bCs w:val="0"/>
                <w:color w:val="1f2933"/>
                <w:sz w:val="14"/>
                <w:szCs w:val="14"/>
                <w:rtl w:val="0"/>
              </w:rPr>
              <w:t xml:space="preserve">Defines golden datasets, hallucination tests, source tests, refusal tests, and scorecards.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E5">
            <w:pPr>
              <w:spacing w:after="0" w:line="240" w:lineRule="auto"/>
              <w:jc w:val="left"/>
              <w:rPr/>
            </w:pPr>
            <w:r w:rsidDel="00000000" w:rsidR="00000000" w:rsidRPr="00000000">
              <w:rPr>
                <w:b w:val="0"/>
                <w:bCs w:val="0"/>
                <w:color w:val="1f2933"/>
                <w:sz w:val="14"/>
                <w:szCs w:val="14"/>
                <w:rtl w:val="0"/>
              </w:rPr>
              <w:t xml:space="preserve">Tier 0</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E6">
            <w:pPr>
              <w:spacing w:after="0" w:line="240" w:lineRule="auto"/>
              <w:jc w:val="left"/>
              <w:rPr/>
            </w:pPr>
            <w:r w:rsidDel="00000000" w:rsidR="00000000" w:rsidRPr="00000000">
              <w:rPr>
                <w:b w:val="0"/>
                <w:bCs w:val="0"/>
                <w:color w:val="1f2933"/>
                <w:sz w:val="14"/>
                <w:szCs w:val="14"/>
                <w:rtl w:val="0"/>
              </w:rPr>
              <w:t xml:space="preserve">QA Test Plan &amp; Release Gate Specification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E7">
            <w:pPr>
              <w:spacing w:after="0" w:line="240" w:lineRule="auto"/>
              <w:jc w:val="left"/>
              <w:rPr/>
            </w:pPr>
            <w:r w:rsidDel="00000000" w:rsidR="00000000" w:rsidRPr="00000000">
              <w:rPr>
                <w:b w:val="0"/>
                <w:bCs w:val="0"/>
                <w:color w:val="1f2933"/>
                <w:sz w:val="14"/>
                <w:szCs w:val="14"/>
                <w:rtl w:val="0"/>
              </w:rPr>
              <w:t xml:space="preserve">Defines quality gates, test coverage, release criteria, and rollback.</w:t>
            </w:r>
            <w:r w:rsidDel="00000000" w:rsidR="00000000" w:rsidRPr="00000000">
              <w:rPr>
                <w:rtl w:val="0"/>
              </w:rPr>
            </w:r>
          </w:p>
        </w:tc>
      </w:tr>
    </w:tbl>
    <w:p w:rsidR="00000000" w:rsidDel="00000000" w:rsidP="00000000" w:rsidRDefault="00000000" w:rsidRPr="00000000" w14:paraId="000001E8">
      <w:pPr>
        <w:rPr/>
      </w:pPr>
      <w:r w:rsidDel="00000000" w:rsidR="00000000" w:rsidRPr="00000000">
        <w:rPr>
          <w:rtl w:val="0"/>
        </w:rPr>
      </w:r>
    </w:p>
    <w:tbl>
      <w:tblPr>
        <w:tblStyle w:val="Table31"/>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1E9">
            <w:pPr>
              <w:spacing w:after="0" w:line="240" w:lineRule="auto"/>
              <w:jc w:val="left"/>
              <w:rPr/>
            </w:pPr>
            <w:r w:rsidDel="00000000" w:rsidR="00000000" w:rsidRPr="00000000">
              <w:rPr>
                <w:b w:val="1"/>
                <w:bCs w:val="1"/>
                <w:color w:val="ffffff"/>
                <w:sz w:val="14"/>
                <w:szCs w:val="14"/>
                <w:rtl w:val="0"/>
              </w:rPr>
              <w:t xml:space="preserve">Tier 1 / Tier 2 Document</w:t>
            </w:r>
            <w:r w:rsidDel="00000000" w:rsidR="00000000" w:rsidRPr="00000000">
              <w:rPr>
                <w:rtl w:val="0"/>
              </w:rPr>
            </w:r>
          </w:p>
        </w:tc>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1EA">
            <w:pPr>
              <w:spacing w:after="0" w:line="240" w:lineRule="auto"/>
              <w:jc w:val="left"/>
              <w:rPr/>
            </w:pPr>
            <w:r w:rsidDel="00000000" w:rsidR="00000000" w:rsidRPr="00000000">
              <w:rPr>
                <w:b w:val="1"/>
                <w:bCs w:val="1"/>
                <w:color w:val="ffffff"/>
                <w:sz w:val="14"/>
                <w:szCs w:val="14"/>
                <w:rtl w:val="0"/>
              </w:rPr>
              <w:t xml:space="preserve">Purpose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EB">
            <w:pPr>
              <w:spacing w:after="0" w:line="240" w:lineRule="auto"/>
              <w:jc w:val="left"/>
              <w:rPr/>
            </w:pPr>
            <w:r w:rsidDel="00000000" w:rsidR="00000000" w:rsidRPr="00000000">
              <w:rPr>
                <w:b w:val="0"/>
                <w:bCs w:val="0"/>
                <w:color w:val="1f2933"/>
                <w:sz w:val="14"/>
                <w:szCs w:val="14"/>
                <w:rtl w:val="0"/>
              </w:rPr>
              <w:t xml:space="preserve">Technical Product Requirements &amp; Engineering Wireframe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EC">
            <w:pPr>
              <w:spacing w:after="0" w:line="240" w:lineRule="auto"/>
              <w:jc w:val="left"/>
              <w:rPr/>
            </w:pPr>
            <w:r w:rsidDel="00000000" w:rsidR="00000000" w:rsidRPr="00000000">
              <w:rPr>
                <w:b w:val="0"/>
                <w:bCs w:val="0"/>
                <w:color w:val="1f2933"/>
                <w:sz w:val="14"/>
                <w:szCs w:val="14"/>
                <w:rtl w:val="0"/>
              </w:rPr>
              <w:t xml:space="preserve">Translates user journeys into buildable screens, states, and workflows.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ED">
            <w:pPr>
              <w:spacing w:after="0" w:line="240" w:lineRule="auto"/>
              <w:jc w:val="left"/>
              <w:rPr/>
            </w:pPr>
            <w:r w:rsidDel="00000000" w:rsidR="00000000" w:rsidRPr="00000000">
              <w:rPr>
                <w:b w:val="0"/>
                <w:bCs w:val="0"/>
                <w:color w:val="1f2933"/>
                <w:sz w:val="14"/>
                <w:szCs w:val="14"/>
                <w:rtl w:val="0"/>
              </w:rPr>
              <w:t xml:space="preserve">API Specification &amp; Integration Contract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EE">
            <w:pPr>
              <w:spacing w:after="0" w:line="240" w:lineRule="auto"/>
              <w:jc w:val="left"/>
              <w:rPr/>
            </w:pPr>
            <w:r w:rsidDel="00000000" w:rsidR="00000000" w:rsidRPr="00000000">
              <w:rPr>
                <w:b w:val="0"/>
                <w:bCs w:val="0"/>
                <w:color w:val="1f2933"/>
                <w:sz w:val="14"/>
                <w:szCs w:val="14"/>
                <w:rtl w:val="0"/>
              </w:rPr>
              <w:t xml:space="preserve">Finalizes internal and external API contracts.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EF">
            <w:pPr>
              <w:spacing w:after="0" w:line="240" w:lineRule="auto"/>
              <w:jc w:val="left"/>
              <w:rPr/>
            </w:pPr>
            <w:r w:rsidDel="00000000" w:rsidR="00000000" w:rsidRPr="00000000">
              <w:rPr>
                <w:b w:val="0"/>
                <w:bCs w:val="0"/>
                <w:color w:val="1f2933"/>
                <w:sz w:val="14"/>
                <w:szCs w:val="14"/>
                <w:rtl w:val="0"/>
              </w:rPr>
              <w:t xml:space="preserve">Prompt, Policy &amp; Answer Template Specification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F0">
            <w:pPr>
              <w:spacing w:after="0" w:line="240" w:lineRule="auto"/>
              <w:jc w:val="left"/>
              <w:rPr/>
            </w:pPr>
            <w:r w:rsidDel="00000000" w:rsidR="00000000" w:rsidRPr="00000000">
              <w:rPr>
                <w:b w:val="0"/>
                <w:bCs w:val="0"/>
                <w:color w:val="1f2933"/>
                <w:sz w:val="14"/>
                <w:szCs w:val="14"/>
                <w:rtl w:val="0"/>
              </w:rPr>
              <w:t xml:space="preserve">Finalizes Kriton™ templates, prompts, disclaimers, and refusal patterns.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F1">
            <w:pPr>
              <w:spacing w:after="0" w:line="240" w:lineRule="auto"/>
              <w:jc w:val="left"/>
              <w:rPr/>
            </w:pPr>
            <w:r w:rsidDel="00000000" w:rsidR="00000000" w:rsidRPr="00000000">
              <w:rPr>
                <w:b w:val="0"/>
                <w:bCs w:val="0"/>
                <w:color w:val="1f2933"/>
                <w:sz w:val="14"/>
                <w:szCs w:val="14"/>
                <w:rtl w:val="0"/>
              </w:rPr>
              <w:t xml:space="preserve">Knowledge Graph &amp; Accounting Ontology Specification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F2">
            <w:pPr>
              <w:spacing w:after="0" w:line="240" w:lineRule="auto"/>
              <w:jc w:val="left"/>
              <w:rPr/>
            </w:pPr>
            <w:r w:rsidDel="00000000" w:rsidR="00000000" w:rsidRPr="00000000">
              <w:rPr>
                <w:b w:val="0"/>
                <w:bCs w:val="0"/>
                <w:color w:val="1f2933"/>
                <w:sz w:val="14"/>
                <w:szCs w:val="14"/>
                <w:rtl w:val="0"/>
              </w:rPr>
              <w:t xml:space="preserve">Defines concepts, relationships, prerequisites, workflows, risks, and source links.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F3">
            <w:pPr>
              <w:spacing w:after="0" w:line="240" w:lineRule="auto"/>
              <w:jc w:val="left"/>
              <w:rPr/>
            </w:pPr>
            <w:r w:rsidDel="00000000" w:rsidR="00000000" w:rsidRPr="00000000">
              <w:rPr>
                <w:b w:val="0"/>
                <w:bCs w:val="0"/>
                <w:color w:val="1f2933"/>
                <w:sz w:val="14"/>
                <w:szCs w:val="14"/>
                <w:rtl w:val="0"/>
              </w:rPr>
              <w:t xml:space="preserve">Calculation Engine Specification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F4">
            <w:pPr>
              <w:spacing w:after="0" w:line="240" w:lineRule="auto"/>
              <w:jc w:val="left"/>
              <w:rPr/>
            </w:pPr>
            <w:r w:rsidDel="00000000" w:rsidR="00000000" w:rsidRPr="00000000">
              <w:rPr>
                <w:b w:val="0"/>
                <w:bCs w:val="0"/>
                <w:color w:val="1f2933"/>
                <w:sz w:val="14"/>
                <w:szCs w:val="14"/>
                <w:rtl w:val="0"/>
              </w:rPr>
              <w:t xml:space="preserve">Finalizes deterministic calculation rules and validation tests.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F5">
            <w:pPr>
              <w:spacing w:after="0" w:line="240" w:lineRule="auto"/>
              <w:jc w:val="left"/>
              <w:rPr/>
            </w:pPr>
            <w:r w:rsidDel="00000000" w:rsidR="00000000" w:rsidRPr="00000000">
              <w:rPr>
                <w:b w:val="0"/>
                <w:bCs w:val="0"/>
                <w:color w:val="1f2933"/>
                <w:sz w:val="14"/>
                <w:szCs w:val="14"/>
                <w:rtl w:val="0"/>
              </w:rPr>
              <w:t xml:space="preserve">International Standards Coverage Specification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F6">
            <w:pPr>
              <w:spacing w:after="0" w:line="240" w:lineRule="auto"/>
              <w:jc w:val="left"/>
              <w:rPr/>
            </w:pPr>
            <w:r w:rsidDel="00000000" w:rsidR="00000000" w:rsidRPr="00000000">
              <w:rPr>
                <w:b w:val="0"/>
                <w:bCs w:val="0"/>
                <w:color w:val="1f2933"/>
                <w:sz w:val="14"/>
                <w:szCs w:val="14"/>
                <w:rtl w:val="0"/>
              </w:rPr>
              <w:t xml:space="preserve">Finalizes standards coverage and launch boundaries.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F7">
            <w:pPr>
              <w:spacing w:after="0" w:line="240" w:lineRule="auto"/>
              <w:jc w:val="left"/>
              <w:rPr/>
            </w:pPr>
            <w:r w:rsidDel="00000000" w:rsidR="00000000" w:rsidRPr="00000000">
              <w:rPr>
                <w:b w:val="0"/>
                <w:bCs w:val="0"/>
                <w:color w:val="1f2933"/>
                <w:sz w:val="14"/>
                <w:szCs w:val="14"/>
                <w:rtl w:val="0"/>
              </w:rPr>
              <w:t xml:space="preserve">Professional Body Syllabus Mapping Specification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F8">
            <w:pPr>
              <w:spacing w:after="0" w:line="240" w:lineRule="auto"/>
              <w:jc w:val="left"/>
              <w:rPr/>
            </w:pPr>
            <w:r w:rsidDel="00000000" w:rsidR="00000000" w:rsidRPr="00000000">
              <w:rPr>
                <w:b w:val="0"/>
                <w:bCs w:val="0"/>
                <w:color w:val="1f2933"/>
                <w:sz w:val="14"/>
                <w:szCs w:val="14"/>
                <w:rtl w:val="0"/>
              </w:rPr>
              <w:t xml:space="preserve">Finalizes mapping, usage rights, updates, and body-specific controls.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F9">
            <w:pPr>
              <w:spacing w:after="0" w:line="240" w:lineRule="auto"/>
              <w:jc w:val="left"/>
              <w:rPr/>
            </w:pPr>
            <w:r w:rsidDel="00000000" w:rsidR="00000000" w:rsidRPr="00000000">
              <w:rPr>
                <w:b w:val="0"/>
                <w:bCs w:val="0"/>
                <w:color w:val="1f2933"/>
                <w:sz w:val="14"/>
                <w:szCs w:val="14"/>
                <w:rtl w:val="0"/>
              </w:rPr>
              <w:t xml:space="preserve">Jurisdiction Pack Specification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FA">
            <w:pPr>
              <w:spacing w:after="0" w:line="240" w:lineRule="auto"/>
              <w:jc w:val="left"/>
              <w:rPr/>
            </w:pPr>
            <w:r w:rsidDel="00000000" w:rsidR="00000000" w:rsidRPr="00000000">
              <w:rPr>
                <w:b w:val="0"/>
                <w:bCs w:val="0"/>
                <w:color w:val="1f2933"/>
                <w:sz w:val="14"/>
                <w:szCs w:val="14"/>
                <w:rtl w:val="0"/>
              </w:rPr>
              <w:t xml:space="preserve">Finalizes each launch jurisdiction and expert sign-off requirements.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FB">
            <w:pPr>
              <w:spacing w:after="0" w:line="240" w:lineRule="auto"/>
              <w:jc w:val="left"/>
              <w:rPr/>
            </w:pPr>
            <w:r w:rsidDel="00000000" w:rsidR="00000000" w:rsidRPr="00000000">
              <w:rPr>
                <w:b w:val="0"/>
                <w:bCs w:val="0"/>
                <w:color w:val="1f2933"/>
                <w:sz w:val="14"/>
                <w:szCs w:val="14"/>
                <w:rtl w:val="0"/>
              </w:rPr>
              <w:t xml:space="preserve">Security Architecture &amp; Threat Model</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FC">
            <w:pPr>
              <w:spacing w:after="0" w:line="240" w:lineRule="auto"/>
              <w:jc w:val="left"/>
              <w:rPr/>
            </w:pPr>
            <w:r w:rsidDel="00000000" w:rsidR="00000000" w:rsidRPr="00000000">
              <w:rPr>
                <w:b w:val="0"/>
                <w:bCs w:val="0"/>
                <w:color w:val="1f2933"/>
                <w:sz w:val="14"/>
                <w:szCs w:val="14"/>
                <w:rtl w:val="0"/>
              </w:rPr>
              <w:t xml:space="preserve">Finalizes security design, prompt-injection defense, retrieval poisoning defense, and incident response.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FD">
            <w:pPr>
              <w:spacing w:after="0" w:line="240" w:lineRule="auto"/>
              <w:jc w:val="left"/>
              <w:rPr/>
            </w:pPr>
            <w:r w:rsidDel="00000000" w:rsidR="00000000" w:rsidRPr="00000000">
              <w:rPr>
                <w:b w:val="0"/>
                <w:bCs w:val="0"/>
                <w:color w:val="1f2933"/>
                <w:sz w:val="14"/>
                <w:szCs w:val="14"/>
                <w:rtl w:val="0"/>
              </w:rPr>
              <w:t xml:space="preserve">Red-Team &amp; Adversarial Testing Playbook</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1FE">
            <w:pPr>
              <w:spacing w:after="0" w:line="240" w:lineRule="auto"/>
              <w:jc w:val="left"/>
              <w:rPr/>
            </w:pPr>
            <w:r w:rsidDel="00000000" w:rsidR="00000000" w:rsidRPr="00000000">
              <w:rPr>
                <w:b w:val="0"/>
                <w:bCs w:val="0"/>
                <w:color w:val="1f2933"/>
                <w:sz w:val="14"/>
                <w:szCs w:val="14"/>
                <w:rtl w:val="0"/>
              </w:rPr>
              <w:t xml:space="preserve">Defines adversarial tests for jailbreaks, fake standards, data leakage, and unsafe advice.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1FF">
            <w:pPr>
              <w:spacing w:after="0" w:line="240" w:lineRule="auto"/>
              <w:jc w:val="left"/>
              <w:rPr/>
            </w:pPr>
            <w:r w:rsidDel="00000000" w:rsidR="00000000" w:rsidRPr="00000000">
              <w:rPr>
                <w:b w:val="0"/>
                <w:bCs w:val="0"/>
                <w:color w:val="1f2933"/>
                <w:sz w:val="14"/>
                <w:szCs w:val="14"/>
                <w:rtl w:val="0"/>
              </w:rPr>
              <w:t xml:space="preserve">Production Readiness Review Checklist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200">
            <w:pPr>
              <w:spacing w:after="0" w:line="240" w:lineRule="auto"/>
              <w:jc w:val="left"/>
              <w:rPr/>
            </w:pPr>
            <w:r w:rsidDel="00000000" w:rsidR="00000000" w:rsidRPr="00000000">
              <w:rPr>
                <w:b w:val="0"/>
                <w:bCs w:val="0"/>
                <w:color w:val="1f2933"/>
                <w:sz w:val="14"/>
                <w:szCs w:val="14"/>
                <w:rtl w:val="0"/>
              </w:rPr>
              <w:t xml:space="preserve">Final go/no-go operational checklist.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201">
            <w:pPr>
              <w:spacing w:after="0" w:line="240" w:lineRule="auto"/>
              <w:jc w:val="left"/>
              <w:rPr/>
            </w:pPr>
            <w:r w:rsidDel="00000000" w:rsidR="00000000" w:rsidRPr="00000000">
              <w:rPr>
                <w:b w:val="0"/>
                <w:bCs w:val="0"/>
                <w:color w:val="1f2933"/>
                <w:sz w:val="14"/>
                <w:szCs w:val="14"/>
                <w:rtl w:val="0"/>
              </w:rPr>
              <w:t xml:space="preserve">Commercial Packaging, GTM, Enterprise Trust Pack, Support Playbooks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202">
            <w:pPr>
              <w:spacing w:after="0" w:line="240" w:lineRule="auto"/>
              <w:jc w:val="left"/>
              <w:rPr/>
            </w:pPr>
            <w:r w:rsidDel="00000000" w:rsidR="00000000" w:rsidRPr="00000000">
              <w:rPr>
                <w:b w:val="0"/>
                <w:bCs w:val="0"/>
                <w:color w:val="1f2933"/>
                <w:sz w:val="14"/>
                <w:szCs w:val="14"/>
                <w:rtl w:val="0"/>
              </w:rPr>
              <w:t xml:space="preserve">Required for commercial launch and enterprise procurement.</w:t>
            </w:r>
            <w:r w:rsidDel="00000000" w:rsidR="00000000" w:rsidRPr="00000000">
              <w:rPr>
                <w:rtl w:val="0"/>
              </w:rPr>
            </w:r>
          </w:p>
        </w:tc>
      </w:tr>
    </w:tbl>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1"/>
        <w:rPr/>
      </w:pPr>
      <w:r w:rsidDel="00000000" w:rsidR="00000000" w:rsidRPr="00000000">
        <w:rPr>
          <w:rtl w:val="0"/>
        </w:rPr>
        <w:t xml:space="preserve">17. Engineering Success Metrics</w:t>
      </w:r>
    </w:p>
    <w:tbl>
      <w:tblPr>
        <w:tblStyle w:val="Table32"/>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205">
            <w:pPr>
              <w:spacing w:after="0" w:line="240" w:lineRule="auto"/>
              <w:jc w:val="left"/>
              <w:rPr/>
            </w:pPr>
            <w:r w:rsidDel="00000000" w:rsidR="00000000" w:rsidRPr="00000000">
              <w:rPr>
                <w:b w:val="1"/>
                <w:bCs w:val="1"/>
                <w:color w:val="ffffff"/>
                <w:sz w:val="16"/>
                <w:szCs w:val="16"/>
                <w:rtl w:val="0"/>
              </w:rPr>
              <w:t xml:space="preserve">Metric</w:t>
            </w:r>
            <w:r w:rsidDel="00000000" w:rsidR="00000000" w:rsidRPr="00000000">
              <w:rPr>
                <w:rtl w:val="0"/>
              </w:rPr>
            </w:r>
          </w:p>
        </w:tc>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206">
            <w:pPr>
              <w:spacing w:after="0" w:line="240" w:lineRule="auto"/>
              <w:jc w:val="left"/>
              <w:rPr/>
            </w:pPr>
            <w:r w:rsidDel="00000000" w:rsidR="00000000" w:rsidRPr="00000000">
              <w:rPr>
                <w:b w:val="1"/>
                <w:bCs w:val="1"/>
                <w:color w:val="ffffff"/>
                <w:sz w:val="16"/>
                <w:szCs w:val="16"/>
                <w:rtl w:val="0"/>
              </w:rPr>
              <w:t xml:space="preserve">Target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207">
            <w:pPr>
              <w:spacing w:after="0" w:line="240" w:lineRule="auto"/>
              <w:jc w:val="left"/>
              <w:rPr/>
            </w:pPr>
            <w:r w:rsidDel="00000000" w:rsidR="00000000" w:rsidRPr="00000000">
              <w:rPr>
                <w:b w:val="0"/>
                <w:bCs w:val="0"/>
                <w:color w:val="1f2933"/>
                <w:sz w:val="16"/>
                <w:szCs w:val="16"/>
                <w:rtl w:val="0"/>
              </w:rPr>
              <w:t xml:space="preserve">Source approval coverage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208">
            <w:pPr>
              <w:spacing w:after="0" w:line="240" w:lineRule="auto"/>
              <w:jc w:val="left"/>
              <w:rPr/>
            </w:pPr>
            <w:r w:rsidDel="00000000" w:rsidR="00000000" w:rsidRPr="00000000">
              <w:rPr>
                <w:b w:val="0"/>
                <w:bCs w:val="0"/>
                <w:color w:val="1f2933"/>
                <w:sz w:val="16"/>
                <w:szCs w:val="16"/>
                <w:rtl w:val="0"/>
              </w:rPr>
              <w:t xml:space="preserve">100% of production-retrievable regulated sources approved and versioned.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209">
            <w:pPr>
              <w:spacing w:after="0" w:line="240" w:lineRule="auto"/>
              <w:jc w:val="left"/>
              <w:rPr/>
            </w:pPr>
            <w:r w:rsidDel="00000000" w:rsidR="00000000" w:rsidRPr="00000000">
              <w:rPr>
                <w:b w:val="0"/>
                <w:bCs w:val="0"/>
                <w:color w:val="1f2933"/>
                <w:sz w:val="16"/>
                <w:szCs w:val="16"/>
                <w:rtl w:val="0"/>
              </w:rPr>
              <w:t xml:space="preserve">Citation coverage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20A">
            <w:pPr>
              <w:spacing w:after="0" w:line="240" w:lineRule="auto"/>
              <w:jc w:val="left"/>
              <w:rPr/>
            </w:pPr>
            <w:r w:rsidDel="00000000" w:rsidR="00000000" w:rsidRPr="00000000">
              <w:rPr>
                <w:b w:val="0"/>
                <w:bCs w:val="0"/>
                <w:color w:val="1f2933"/>
                <w:sz w:val="16"/>
                <w:szCs w:val="16"/>
                <w:rtl w:val="0"/>
              </w:rPr>
              <w:t xml:space="preserve">100% of technical factual claims supported by a source bundle or approved policy.</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20B">
            <w:pPr>
              <w:spacing w:after="0" w:line="240" w:lineRule="auto"/>
              <w:jc w:val="left"/>
              <w:rPr/>
            </w:pPr>
            <w:r w:rsidDel="00000000" w:rsidR="00000000" w:rsidRPr="00000000">
              <w:rPr>
                <w:b w:val="0"/>
                <w:bCs w:val="0"/>
                <w:color w:val="1f2933"/>
                <w:sz w:val="16"/>
                <w:szCs w:val="16"/>
                <w:rtl w:val="0"/>
              </w:rPr>
              <w:t xml:space="preserve">Restricted-topic safety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20C">
            <w:pPr>
              <w:spacing w:after="0" w:line="240" w:lineRule="auto"/>
              <w:jc w:val="left"/>
              <w:rPr/>
            </w:pPr>
            <w:r w:rsidDel="00000000" w:rsidR="00000000" w:rsidRPr="00000000">
              <w:rPr>
                <w:b w:val="0"/>
                <w:bCs w:val="0"/>
                <w:color w:val="1f2933"/>
                <w:sz w:val="16"/>
                <w:szCs w:val="16"/>
                <w:rtl w:val="0"/>
              </w:rPr>
              <w:t xml:space="preserve">100% restricted questions blocked or routed to escalation.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20D">
            <w:pPr>
              <w:spacing w:after="0" w:line="240" w:lineRule="auto"/>
              <w:jc w:val="left"/>
              <w:rPr/>
            </w:pPr>
            <w:r w:rsidDel="00000000" w:rsidR="00000000" w:rsidRPr="00000000">
              <w:rPr>
                <w:b w:val="0"/>
                <w:bCs w:val="0"/>
                <w:color w:val="1f2933"/>
                <w:sz w:val="16"/>
                <w:szCs w:val="16"/>
                <w:rtl w:val="0"/>
              </w:rPr>
              <w:t xml:space="preserve">High-risk answer controls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20E">
            <w:pPr>
              <w:spacing w:after="0" w:line="240" w:lineRule="auto"/>
              <w:jc w:val="left"/>
              <w:rPr/>
            </w:pPr>
            <w:r w:rsidDel="00000000" w:rsidR="00000000" w:rsidRPr="00000000">
              <w:rPr>
                <w:b w:val="0"/>
                <w:bCs w:val="0"/>
                <w:color w:val="1f2933"/>
                <w:sz w:val="16"/>
                <w:szCs w:val="16"/>
                <w:rtl w:val="0"/>
              </w:rPr>
              <w:t xml:space="preserve">100% high-risk answers include limitations and escalation availability.</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20F">
            <w:pPr>
              <w:spacing w:after="0" w:line="240" w:lineRule="auto"/>
              <w:jc w:val="left"/>
              <w:rPr/>
            </w:pPr>
            <w:r w:rsidDel="00000000" w:rsidR="00000000" w:rsidRPr="00000000">
              <w:rPr>
                <w:b w:val="0"/>
                <w:bCs w:val="0"/>
                <w:color w:val="1f2933"/>
                <w:sz w:val="16"/>
                <w:szCs w:val="16"/>
                <w:rtl w:val="0"/>
              </w:rPr>
              <w:t xml:space="preserve">Audit completeness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210">
            <w:pPr>
              <w:spacing w:after="0" w:line="240" w:lineRule="auto"/>
              <w:jc w:val="left"/>
              <w:rPr/>
            </w:pPr>
            <w:r w:rsidDel="00000000" w:rsidR="00000000" w:rsidRPr="00000000">
              <w:rPr>
                <w:b w:val="0"/>
                <w:bCs w:val="0"/>
                <w:color w:val="1f2933"/>
                <w:sz w:val="16"/>
                <w:szCs w:val="16"/>
                <w:rtl w:val="0"/>
              </w:rPr>
              <w:t xml:space="preserve">100% production answers logged with source, risk, model, prompt, template, and policy versions.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211">
            <w:pPr>
              <w:spacing w:after="0" w:line="240" w:lineRule="auto"/>
              <w:jc w:val="left"/>
              <w:rPr/>
            </w:pPr>
            <w:r w:rsidDel="00000000" w:rsidR="00000000" w:rsidRPr="00000000">
              <w:rPr>
                <w:b w:val="0"/>
                <w:bCs w:val="0"/>
                <w:color w:val="1f2933"/>
                <w:sz w:val="16"/>
                <w:szCs w:val="16"/>
                <w:rtl w:val="0"/>
              </w:rPr>
              <w:t xml:space="preserve">Reproducibility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212">
            <w:pPr>
              <w:spacing w:after="0" w:line="240" w:lineRule="auto"/>
              <w:jc w:val="left"/>
              <w:rPr/>
            </w:pPr>
            <w:r w:rsidDel="00000000" w:rsidR="00000000" w:rsidRPr="00000000">
              <w:rPr>
                <w:b w:val="0"/>
                <w:bCs w:val="0"/>
                <w:color w:val="1f2933"/>
                <w:sz w:val="16"/>
                <w:szCs w:val="16"/>
                <w:rtl w:val="0"/>
              </w:rPr>
              <w:t xml:space="preserve">100% sampled answer records reproducible within approved tolerance.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213">
            <w:pPr>
              <w:spacing w:after="0" w:line="240" w:lineRule="auto"/>
              <w:jc w:val="left"/>
              <w:rPr/>
            </w:pPr>
            <w:r w:rsidDel="00000000" w:rsidR="00000000" w:rsidRPr="00000000">
              <w:rPr>
                <w:b w:val="0"/>
                <w:bCs w:val="0"/>
                <w:color w:val="1f2933"/>
                <w:sz w:val="16"/>
                <w:szCs w:val="16"/>
                <w:rtl w:val="0"/>
              </w:rPr>
              <w:t xml:space="preserve">Tenant isolation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214">
            <w:pPr>
              <w:spacing w:after="0" w:line="240" w:lineRule="auto"/>
              <w:jc w:val="left"/>
              <w:rPr/>
            </w:pPr>
            <w:r w:rsidDel="00000000" w:rsidR="00000000" w:rsidRPr="00000000">
              <w:rPr>
                <w:b w:val="0"/>
                <w:bCs w:val="0"/>
                <w:color w:val="1f2933"/>
                <w:sz w:val="16"/>
                <w:szCs w:val="16"/>
                <w:rtl w:val="0"/>
              </w:rPr>
              <w:t xml:space="preserve">100% pass on isolation tests before ZoikoSuite integration release.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215">
            <w:pPr>
              <w:spacing w:after="0" w:line="240" w:lineRule="auto"/>
              <w:jc w:val="left"/>
              <w:rPr/>
            </w:pPr>
            <w:r w:rsidDel="00000000" w:rsidR="00000000" w:rsidRPr="00000000">
              <w:rPr>
                <w:b w:val="0"/>
                <w:bCs w:val="0"/>
                <w:color w:val="1f2933"/>
                <w:sz w:val="16"/>
                <w:szCs w:val="16"/>
                <w:rtl w:val="0"/>
              </w:rPr>
              <w:t xml:space="preserve">Source freshness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216">
            <w:pPr>
              <w:spacing w:after="0" w:line="240" w:lineRule="auto"/>
              <w:jc w:val="left"/>
              <w:rPr/>
            </w:pPr>
            <w:r w:rsidDel="00000000" w:rsidR="00000000" w:rsidRPr="00000000">
              <w:rPr>
                <w:b w:val="0"/>
                <w:bCs w:val="0"/>
                <w:color w:val="1f2933"/>
                <w:sz w:val="16"/>
                <w:szCs w:val="16"/>
                <w:rtl w:val="0"/>
              </w:rPr>
              <w:t xml:space="preserve">No superseded regulated source used in a production answer.</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217">
            <w:pPr>
              <w:spacing w:after="0" w:line="240" w:lineRule="auto"/>
              <w:jc w:val="left"/>
              <w:rPr/>
            </w:pPr>
            <w:r w:rsidDel="00000000" w:rsidR="00000000" w:rsidRPr="00000000">
              <w:rPr>
                <w:b w:val="0"/>
                <w:bCs w:val="0"/>
                <w:color w:val="1f2933"/>
                <w:sz w:val="16"/>
                <w:szCs w:val="16"/>
                <w:rtl w:val="0"/>
              </w:rPr>
              <w:t xml:space="preserve">Professional review</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218">
            <w:pPr>
              <w:spacing w:after="0" w:line="240" w:lineRule="auto"/>
              <w:jc w:val="left"/>
              <w:rPr/>
            </w:pPr>
            <w:r w:rsidDel="00000000" w:rsidR="00000000" w:rsidRPr="00000000">
              <w:rPr>
                <w:b w:val="0"/>
                <w:bCs w:val="0"/>
                <w:color w:val="1f2933"/>
                <w:sz w:val="16"/>
                <w:szCs w:val="16"/>
                <w:rtl w:val="0"/>
              </w:rPr>
              <w:t xml:space="preserve">All launch-scope high-risk topics SME-reviewed before beta.</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219">
            <w:pPr>
              <w:spacing w:after="0" w:line="240" w:lineRule="auto"/>
              <w:jc w:val="left"/>
              <w:rPr/>
            </w:pPr>
            <w:r w:rsidDel="00000000" w:rsidR="00000000" w:rsidRPr="00000000">
              <w:rPr>
                <w:b w:val="0"/>
                <w:bCs w:val="0"/>
                <w:color w:val="1f2933"/>
                <w:sz w:val="16"/>
                <w:szCs w:val="16"/>
                <w:rtl w:val="0"/>
              </w:rPr>
              <w:t xml:space="preserve">User trust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21A">
            <w:pPr>
              <w:spacing w:after="0" w:line="240" w:lineRule="auto"/>
              <w:jc w:val="left"/>
              <w:rPr/>
            </w:pPr>
            <w:r w:rsidDel="00000000" w:rsidR="00000000" w:rsidRPr="00000000">
              <w:rPr>
                <w:b w:val="0"/>
                <w:bCs w:val="0"/>
                <w:color w:val="1f2933"/>
                <w:sz w:val="16"/>
                <w:szCs w:val="16"/>
                <w:rtl w:val="0"/>
              </w:rPr>
              <w:t xml:space="preserve">User feedback, accuracy flags, and SME review results monitored continuously.</w:t>
            </w:r>
            <w:r w:rsidDel="00000000" w:rsidR="00000000" w:rsidRPr="00000000">
              <w:rPr>
                <w:rtl w:val="0"/>
              </w:rPr>
            </w:r>
          </w:p>
        </w:tc>
      </w:tr>
    </w:tbl>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1"/>
        <w:rPr/>
      </w:pPr>
      <w:r w:rsidDel="00000000" w:rsidR="00000000" w:rsidRPr="00000000">
        <w:rPr>
          <w:rtl w:val="0"/>
        </w:rPr>
        <w:t xml:space="preserve">18. Final Engineering Doctrine and Success Definition</w:t>
      </w:r>
    </w:p>
    <w:tbl>
      <w:tblPr>
        <w:tblStyle w:val="Table33"/>
        <w:tblW w:w="10512.0" w:type="dxa"/>
        <w:jc w:val="center"/>
        <w:tblLayout w:type="fixed"/>
        <w:tblLook w:val="0400"/>
      </w:tblPr>
      <w:tblGrid>
        <w:gridCol w:w="10512"/>
        <w:tblGridChange w:id="0">
          <w:tblGrid>
            <w:gridCol w:w="10512"/>
          </w:tblGrid>
        </w:tblGridChange>
      </w:tblGrid>
      <w:tr>
        <w:trPr>
          <w:cantSplit w:val="0"/>
          <w:tblHeader w:val="1"/>
        </w:trPr>
        <w:tc>
          <w:tcPr>
            <w:tcBorders>
              <w:top w:color="0b1220" w:space="0" w:sz="8" w:val="single"/>
              <w:left w:color="0b1220" w:space="0" w:sz="8" w:val="single"/>
              <w:bottom w:color="0b1220" w:space="0" w:sz="8" w:val="single"/>
              <w:right w:color="0b1220" w:space="0" w:sz="8" w:val="single"/>
            </w:tcBorders>
            <w:shd w:fill="f4f8fa" w:val="clear"/>
          </w:tcPr>
          <w:p w:rsidR="00000000" w:rsidDel="00000000" w:rsidP="00000000" w:rsidRDefault="00000000" w:rsidRPr="00000000" w14:paraId="0000021D">
            <w:pPr>
              <w:spacing w:before="80" w:lineRule="auto"/>
              <w:rPr/>
            </w:pPr>
            <w:r w:rsidDel="00000000" w:rsidR="00000000" w:rsidRPr="00000000">
              <w:rPr>
                <w:b w:val="1"/>
                <w:bCs w:val="1"/>
                <w:color w:val="0b1220"/>
                <w:sz w:val="20"/>
                <w:szCs w:val="20"/>
                <w:rtl w:val="0"/>
              </w:rPr>
              <w:t xml:space="preserve">Final Doctrine</w:t>
            </w:r>
            <w:r w:rsidDel="00000000" w:rsidR="00000000" w:rsidRPr="00000000">
              <w:rPr>
                <w:rtl w:val="0"/>
              </w:rPr>
            </w:r>
          </w:p>
          <w:p w:rsidR="00000000" w:rsidDel="00000000" w:rsidP="00000000" w:rsidRDefault="00000000" w:rsidRPr="00000000" w14:paraId="0000021E">
            <w:pPr>
              <w:spacing w:after="80" w:lineRule="auto"/>
              <w:rPr/>
            </w:pPr>
            <w:r w:rsidDel="00000000" w:rsidR="00000000" w:rsidRPr="00000000">
              <w:rPr>
                <w:color w:val="1f2933"/>
                <w:sz w:val="17"/>
                <w:szCs w:val="17"/>
                <w:rtl w:val="0"/>
              </w:rPr>
              <w:t xml:space="preserve">ZoikoLogia™ succeeds only when users can trust the answer, the source, the reasoning, the limitation, the escalation path, and the audit trail behind the answer.</w:t>
            </w:r>
            <w:r w:rsidDel="00000000" w:rsidR="00000000" w:rsidRPr="00000000">
              <w:rPr>
                <w:rtl w:val="0"/>
              </w:rPr>
            </w:r>
          </w:p>
        </w:tc>
      </w:tr>
    </w:tbl>
    <w:p w:rsidR="00000000" w:rsidDel="00000000" w:rsidP="00000000" w:rsidRDefault="00000000" w:rsidRPr="00000000" w14:paraId="0000021F">
      <w:pPr>
        <w:rPr/>
      </w:pPr>
      <w:r w:rsidDel="00000000" w:rsidR="00000000" w:rsidRPr="00000000">
        <w:rPr>
          <w:rtl w:val="0"/>
        </w:rPr>
      </w:r>
    </w:p>
    <w:tbl>
      <w:tblPr>
        <w:tblStyle w:val="Table34"/>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1"/>
        </w:trPr>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220">
            <w:pPr>
              <w:spacing w:after="0" w:line="240" w:lineRule="auto"/>
              <w:jc w:val="left"/>
              <w:rPr/>
            </w:pPr>
            <w:r w:rsidDel="00000000" w:rsidR="00000000" w:rsidRPr="00000000">
              <w:rPr>
                <w:b w:val="1"/>
                <w:bCs w:val="1"/>
                <w:color w:val="ffffff"/>
                <w:sz w:val="16"/>
                <w:szCs w:val="16"/>
                <w:rtl w:val="0"/>
              </w:rPr>
              <w:t xml:space="preserve">ZoikoLogia™ Is Successful When</w:t>
            </w:r>
            <w:r w:rsidDel="00000000" w:rsidR="00000000" w:rsidRPr="00000000">
              <w:rPr>
                <w:rtl w:val="0"/>
              </w:rPr>
            </w:r>
          </w:p>
        </w:tc>
        <w:tc>
          <w:tcPr>
            <w:tcBorders>
              <w:top w:color="0b1220" w:space="0" w:sz="4" w:val="single"/>
              <w:left w:color="0b1220" w:space="0" w:sz="4" w:val="single"/>
              <w:bottom w:color="0b1220" w:space="0" w:sz="4" w:val="single"/>
              <w:right w:color="0b1220" w:space="0" w:sz="4" w:val="single"/>
            </w:tcBorders>
            <w:shd w:fill="0b1220" w:val="clear"/>
            <w:vAlign w:val="center"/>
          </w:tcPr>
          <w:p w:rsidR="00000000" w:rsidDel="00000000" w:rsidP="00000000" w:rsidRDefault="00000000" w:rsidRPr="00000000" w14:paraId="00000221">
            <w:pPr>
              <w:spacing w:after="0" w:line="240" w:lineRule="auto"/>
              <w:jc w:val="left"/>
              <w:rPr/>
            </w:pPr>
            <w:r w:rsidDel="00000000" w:rsidR="00000000" w:rsidRPr="00000000">
              <w:rPr>
                <w:b w:val="1"/>
                <w:bCs w:val="1"/>
                <w:color w:val="ffffff"/>
                <w:sz w:val="16"/>
                <w:szCs w:val="16"/>
                <w:rtl w:val="0"/>
              </w:rPr>
              <w:t xml:space="preserve">ZoikoLogia™ Is Not Successful If</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222">
            <w:pPr>
              <w:spacing w:after="0" w:line="240" w:lineRule="auto"/>
              <w:jc w:val="left"/>
              <w:rPr/>
            </w:pPr>
            <w:r w:rsidDel="00000000" w:rsidR="00000000" w:rsidRPr="00000000">
              <w:rPr>
                <w:b w:val="0"/>
                <w:bCs w:val="0"/>
                <w:color w:val="1f2933"/>
                <w:sz w:val="16"/>
                <w:szCs w:val="16"/>
                <w:rtl w:val="0"/>
              </w:rPr>
              <w:t xml:space="preserve">Users can defend answers using documented sources and versions.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223">
            <w:pPr>
              <w:spacing w:after="0" w:line="240" w:lineRule="auto"/>
              <w:jc w:val="left"/>
              <w:rPr/>
            </w:pPr>
            <w:r w:rsidDel="00000000" w:rsidR="00000000" w:rsidRPr="00000000">
              <w:rPr>
                <w:b w:val="0"/>
                <w:bCs w:val="0"/>
                <w:color w:val="1f2933"/>
                <w:sz w:val="16"/>
                <w:szCs w:val="16"/>
                <w:rtl w:val="0"/>
              </w:rPr>
              <w:t xml:space="preserve">Answers cannot be traced to approved sources.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224">
            <w:pPr>
              <w:spacing w:after="0" w:line="240" w:lineRule="auto"/>
              <w:jc w:val="left"/>
              <w:rPr/>
            </w:pPr>
            <w:r w:rsidDel="00000000" w:rsidR="00000000" w:rsidRPr="00000000">
              <w:rPr>
                <w:b w:val="0"/>
                <w:bCs w:val="0"/>
                <w:color w:val="1f2933"/>
                <w:sz w:val="16"/>
                <w:szCs w:val="16"/>
                <w:rtl w:val="0"/>
              </w:rPr>
              <w:t xml:space="preserve">Kriton™ escalates appropriately and never overreaches into restricted advice.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225">
            <w:pPr>
              <w:spacing w:after="0" w:line="240" w:lineRule="auto"/>
              <w:jc w:val="left"/>
              <w:rPr/>
            </w:pPr>
            <w:r w:rsidDel="00000000" w:rsidR="00000000" w:rsidRPr="00000000">
              <w:rPr>
                <w:b w:val="0"/>
                <w:bCs w:val="0"/>
                <w:color w:val="1f2933"/>
                <w:sz w:val="16"/>
                <w:szCs w:val="16"/>
                <w:rtl w:val="0"/>
              </w:rPr>
              <w:t xml:space="preserve">High-risk topics are answered without limitation or escalation.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226">
            <w:pPr>
              <w:spacing w:after="0" w:line="240" w:lineRule="auto"/>
              <w:jc w:val="left"/>
              <w:rPr/>
            </w:pPr>
            <w:r w:rsidDel="00000000" w:rsidR="00000000" w:rsidRPr="00000000">
              <w:rPr>
                <w:b w:val="0"/>
                <w:bCs w:val="0"/>
                <w:color w:val="1f2933"/>
                <w:sz w:val="16"/>
                <w:szCs w:val="16"/>
                <w:rtl w:val="0"/>
              </w:rPr>
              <w:t xml:space="preserve">Every material answer is logged, auditable, and reproducible.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227">
            <w:pPr>
              <w:spacing w:after="0" w:line="240" w:lineRule="auto"/>
              <w:jc w:val="left"/>
              <w:rPr/>
            </w:pPr>
            <w:r w:rsidDel="00000000" w:rsidR="00000000" w:rsidRPr="00000000">
              <w:rPr>
                <w:b w:val="0"/>
                <w:bCs w:val="0"/>
                <w:color w:val="1f2933"/>
                <w:sz w:val="16"/>
                <w:szCs w:val="16"/>
                <w:rtl w:val="0"/>
              </w:rPr>
              <w:t xml:space="preserve">Queries are not logged or answers cannot be reproduced.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228">
            <w:pPr>
              <w:spacing w:after="0" w:line="240" w:lineRule="auto"/>
              <w:jc w:val="left"/>
              <w:rPr/>
            </w:pPr>
            <w:r w:rsidDel="00000000" w:rsidR="00000000" w:rsidRPr="00000000">
              <w:rPr>
                <w:b w:val="0"/>
                <w:bCs w:val="0"/>
                <w:color w:val="1f2933"/>
                <w:sz w:val="16"/>
                <w:szCs w:val="16"/>
                <w:rtl w:val="0"/>
              </w:rPr>
              <w:t xml:space="preserve">The platform scales without compromising governance.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229">
            <w:pPr>
              <w:spacing w:after="0" w:line="240" w:lineRule="auto"/>
              <w:jc w:val="left"/>
              <w:rPr/>
            </w:pPr>
            <w:r w:rsidDel="00000000" w:rsidR="00000000" w:rsidRPr="00000000">
              <w:rPr>
                <w:b w:val="0"/>
                <w:bCs w:val="0"/>
                <w:color w:val="1f2933"/>
                <w:sz w:val="16"/>
                <w:szCs w:val="16"/>
                <w:rtl w:val="0"/>
              </w:rPr>
              <w:t xml:space="preserve">Performance improves at the expense of safety, source quality, or auditability.</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22A">
            <w:pPr>
              <w:spacing w:after="0" w:line="240" w:lineRule="auto"/>
              <w:jc w:val="left"/>
              <w:rPr/>
            </w:pPr>
            <w:r w:rsidDel="00000000" w:rsidR="00000000" w:rsidRPr="00000000">
              <w:rPr>
                <w:b w:val="0"/>
                <w:bCs w:val="0"/>
                <w:color w:val="1f2933"/>
                <w:sz w:val="16"/>
                <w:szCs w:val="16"/>
                <w:rtl w:val="0"/>
              </w:rPr>
              <w:t xml:space="preserve">ZoikoSuite integration is tenant-isolated and workflow-native.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bfcfd" w:val="clear"/>
            <w:vAlign w:val="center"/>
          </w:tcPr>
          <w:p w:rsidR="00000000" w:rsidDel="00000000" w:rsidP="00000000" w:rsidRDefault="00000000" w:rsidRPr="00000000" w14:paraId="0000022B">
            <w:pPr>
              <w:spacing w:after="0" w:line="240" w:lineRule="auto"/>
              <w:jc w:val="left"/>
              <w:rPr/>
            </w:pPr>
            <w:r w:rsidDel="00000000" w:rsidR="00000000" w:rsidRPr="00000000">
              <w:rPr>
                <w:b w:val="0"/>
                <w:bCs w:val="0"/>
                <w:color w:val="1f2933"/>
                <w:sz w:val="16"/>
                <w:szCs w:val="16"/>
                <w:rtl w:val="0"/>
              </w:rPr>
              <w:t xml:space="preserve">Customer context leaks, becomes general training data, or bypasses permissions.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22C">
            <w:pPr>
              <w:spacing w:after="0" w:line="240" w:lineRule="auto"/>
              <w:jc w:val="left"/>
              <w:rPr/>
            </w:pPr>
            <w:r w:rsidDel="00000000" w:rsidR="00000000" w:rsidRPr="00000000">
              <w:rPr>
                <w:b w:val="0"/>
                <w:bCs w:val="0"/>
                <w:color w:val="1f2933"/>
                <w:sz w:val="16"/>
                <w:szCs w:val="16"/>
                <w:rtl w:val="0"/>
              </w:rPr>
              <w:t xml:space="preserve">Professional credibility improves through accuracy, restraint, and evidence.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ffffff" w:val="clear"/>
            <w:vAlign w:val="center"/>
          </w:tcPr>
          <w:p w:rsidR="00000000" w:rsidDel="00000000" w:rsidP="00000000" w:rsidRDefault="00000000" w:rsidRPr="00000000" w14:paraId="0000022D">
            <w:pPr>
              <w:spacing w:after="0" w:line="240" w:lineRule="auto"/>
              <w:jc w:val="left"/>
              <w:rPr/>
            </w:pPr>
            <w:r w:rsidDel="00000000" w:rsidR="00000000" w:rsidRPr="00000000">
              <w:rPr>
                <w:b w:val="0"/>
                <w:bCs w:val="0"/>
                <w:color w:val="1f2933"/>
                <w:sz w:val="16"/>
                <w:szCs w:val="16"/>
                <w:rtl w:val="0"/>
              </w:rPr>
              <w:t xml:space="preserve">The product behaves like a generic chatbot with accounting branding.</w:t>
            </w:r>
            <w:r w:rsidDel="00000000" w:rsidR="00000000" w:rsidRPr="00000000">
              <w:rPr>
                <w:rtl w:val="0"/>
              </w:rPr>
            </w:r>
          </w:p>
        </w:tc>
      </w:tr>
    </w:tbl>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jc w:val="center"/>
        <w:rPr/>
      </w:pPr>
      <w:r w:rsidDel="00000000" w:rsidR="00000000" w:rsidRPr="00000000">
        <w:rPr>
          <w:b w:val="1"/>
          <w:bCs w:val="1"/>
          <w:color w:val="0b1220"/>
          <w:sz w:val="20"/>
          <w:szCs w:val="20"/>
          <w:rtl w:val="0"/>
        </w:rPr>
        <w:t xml:space="preserve">END OF ENGINEERING SPECIFICATION</w:t>
      </w:r>
      <w:r w:rsidDel="00000000" w:rsidR="00000000" w:rsidRPr="00000000">
        <w:rPr>
          <w:rtl w:val="0"/>
        </w:rPr>
      </w:r>
    </w:p>
    <w:p w:rsidR="00000000" w:rsidDel="00000000" w:rsidP="00000000" w:rsidRDefault="00000000" w:rsidRPr="00000000" w14:paraId="00000230">
      <w:pPr>
        <w:jc w:val="center"/>
        <w:rPr/>
      </w:pPr>
      <w:r w:rsidDel="00000000" w:rsidR="00000000" w:rsidRPr="00000000">
        <w:rPr>
          <w:i w:val="1"/>
          <w:iCs w:val="1"/>
          <w:color w:val="475569"/>
          <w:sz w:val="16"/>
          <w:szCs w:val="16"/>
          <w:rtl w:val="0"/>
        </w:rPr>
        <w:t xml:space="preserve">No downstream approved documents have been prepared in this file. They must be produced one at a time only after explicit instruction.</w:t>
      </w:r>
      <w:r w:rsidDel="00000000" w:rsidR="00000000" w:rsidRPr="00000000">
        <w:rPr>
          <w:rtl w:val="0"/>
        </w:rPr>
      </w:r>
    </w:p>
    <w:sectPr>
      <w:headerReference r:id="rId6" w:type="default"/>
      <w:footerReference r:id="rId7" w:type="default"/>
      <w:pgSz w:h="15840" w:w="12240" w:orient="portrait"/>
      <w:pgMar w:bottom="792" w:top="864"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onsola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f2933"/>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475569"/>
        <w:sz w:val="15"/>
        <w:szCs w:val="15"/>
        <w:u w:val="none"/>
        <w:shd w:fill="auto" w:val="clear"/>
        <w:vertAlign w:val="baseline"/>
        <w:rtl w:val="0"/>
      </w:rPr>
      <w:t xml:space="preserve">Board-Controlled Engineering Specification | Confidential | Prepared for Zoiko Group</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f2933"/>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475569"/>
        <w:sz w:val="15"/>
        <w:szCs w:val="15"/>
        <w:u w:val="none"/>
        <w:shd w:fill="auto" w:val="clear"/>
        <w:vertAlign w:val="baseline"/>
        <w:rtl w:val="0"/>
      </w:rPr>
      <w:t xml:space="preserve">ZoikoLogia™ with Kriton™ | Engineering Architecture &amp; Implementation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2933"/>
        <w:sz w:val="18"/>
        <w:szCs w:val="18"/>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00" w:lineRule="auto"/>
    </w:pPr>
    <w:rPr>
      <w:rFonts w:ascii="Play" w:cs="Play" w:eastAsia="Play" w:hAnsi="Play"/>
      <w:b w:val="1"/>
      <w:bCs w:val="1"/>
      <w:color w:val="0b1220"/>
      <w:sz w:val="30"/>
      <w:szCs w:val="30"/>
    </w:rPr>
  </w:style>
  <w:style w:type="paragraph" w:styleId="Heading2">
    <w:name w:val="heading 2"/>
    <w:basedOn w:val="Normal"/>
    <w:next w:val="Normal"/>
    <w:pPr>
      <w:keepNext w:val="1"/>
      <w:keepLines w:val="1"/>
      <w:spacing w:after="80" w:before="200" w:lineRule="auto"/>
    </w:pPr>
    <w:rPr>
      <w:rFonts w:ascii="Play" w:cs="Play" w:eastAsia="Play" w:hAnsi="Play"/>
      <w:b w:val="1"/>
      <w:bCs w:val="1"/>
      <w:color w:val="0b1220"/>
      <w:sz w:val="24"/>
      <w:szCs w:val="24"/>
    </w:rPr>
  </w:style>
  <w:style w:type="paragraph" w:styleId="Heading3">
    <w:name w:val="heading 3"/>
    <w:basedOn w:val="Normal"/>
    <w:next w:val="Normal"/>
    <w:pPr>
      <w:keepNext w:val="1"/>
      <w:keepLines w:val="1"/>
      <w:spacing w:after="80" w:before="200" w:lineRule="auto"/>
    </w:pPr>
    <w:rPr>
      <w:rFonts w:ascii="Play" w:cs="Play" w:eastAsia="Play" w:hAnsi="Play"/>
      <w:b w:val="1"/>
      <w:bCs w:val="1"/>
      <w:color w:val="172033"/>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0b1220"/>
      <w:sz w:val="46"/>
      <w:szCs w:val="46"/>
    </w:rPr>
  </w:style>
  <w:style w:type="paragraph" w:styleId="Subtitle">
    <w:name w:val="Subtitle"/>
    <w:basedOn w:val="Normal"/>
    <w:next w:val="Normal"/>
    <w:pPr/>
    <w:rPr>
      <w:rFonts w:ascii="Play" w:cs="Play" w:eastAsia="Play" w:hAnsi="Play"/>
      <w:i w:val="1"/>
      <w:iCs w:val="1"/>
      <w:color w:val="475569"/>
      <w:sz w:val="22"/>
      <w:szCs w:val="22"/>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