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Arial" w:cs="Arial" w:eastAsia="Arial" w:hAnsi="Arial"/>
          <w:b w:val="1"/>
          <w:bCs w:val="1"/>
          <w:color w:val="1f4e79"/>
          <w:sz w:val="36"/>
          <w:szCs w:val="36"/>
          <w:rtl w:val="0"/>
        </w:rPr>
        <w:t xml:space="preserve">ZoikoLogia™ with Kriton™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505050"/>
          <w:sz w:val="26"/>
          <w:szCs w:val="26"/>
          <w:rtl w:val="0"/>
        </w:rPr>
        <w:t xml:space="preserve">Authoritative Source Library &amp; Licensing Register Specification Wireframe</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03">
            <w:pPr>
              <w:spacing w:after="0" w:before="0" w:line="240" w:lineRule="auto"/>
              <w:rPr/>
            </w:pPr>
            <w:r w:rsidDel="00000000" w:rsidR="00000000" w:rsidRPr="00000000">
              <w:rPr>
                <w:rFonts w:ascii="Arial" w:cs="Arial" w:eastAsia="Arial" w:hAnsi="Arial"/>
                <w:b w:val="1"/>
                <w:bCs w:val="1"/>
                <w:color w:val="ffffff"/>
                <w:sz w:val="14"/>
                <w:szCs w:val="14"/>
                <w:rtl w:val="0"/>
              </w:rPr>
              <w:t xml:space="preserve">Field</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04">
            <w:pPr>
              <w:spacing w:after="0" w:before="0" w:line="240" w:lineRule="auto"/>
              <w:rPr/>
            </w:pPr>
            <w:r w:rsidDel="00000000" w:rsidR="00000000" w:rsidRPr="00000000">
              <w:rPr>
                <w:rFonts w:ascii="Arial" w:cs="Arial" w:eastAsia="Arial" w:hAnsi="Arial"/>
                <w:b w:val="1"/>
                <w:bCs w:val="1"/>
                <w:color w:val="ffffff"/>
                <w:sz w:val="14"/>
                <w:szCs w:val="14"/>
                <w:rtl w:val="0"/>
              </w:rPr>
              <w:t xml:space="preserve">Value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0"/>
                <w:bCs w:val="0"/>
                <w:sz w:val="14"/>
                <w:szCs w:val="14"/>
                <w:rtl w:val="0"/>
              </w:rPr>
              <w:t xml:space="preserve">Document ID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sz w:val="14"/>
                <w:szCs w:val="14"/>
                <w:rtl w:val="0"/>
              </w:rPr>
              <w:t xml:space="preserve">ZL-T0-01-WF-01 — wireframe for ZL-T0-01 Authoritative Source Library &amp; Licensing Register; final controlled ID confirmed through ZL-T0-14 Master Register Patch. Corrected from the rejected abbreviated format.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07">
            <w:pPr>
              <w:spacing w:after="0" w:before="0" w:line="240" w:lineRule="auto"/>
              <w:rPr/>
            </w:pPr>
            <w:r w:rsidDel="00000000" w:rsidR="00000000" w:rsidRPr="00000000">
              <w:rPr>
                <w:rFonts w:ascii="Arial" w:cs="Arial" w:eastAsia="Arial" w:hAnsi="Arial"/>
                <w:b w:val="0"/>
                <w:bCs w:val="0"/>
                <w:sz w:val="14"/>
                <w:szCs w:val="14"/>
                <w:rtl w:val="0"/>
              </w:rPr>
              <w:t xml:space="preserve">Document Name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sz w:val="14"/>
                <w:szCs w:val="14"/>
                <w:rtl w:val="0"/>
              </w:rPr>
              <w:t xml:space="preserve">Authoritative Source Library &amp; Licensing Register Specification Wireframe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09">
            <w:pPr>
              <w:spacing w:after="0" w:before="0" w:line="240" w:lineRule="auto"/>
              <w:rPr/>
            </w:pPr>
            <w:r w:rsidDel="00000000" w:rsidR="00000000" w:rsidRPr="00000000">
              <w:rPr>
                <w:rFonts w:ascii="Arial" w:cs="Arial" w:eastAsia="Arial" w:hAnsi="Arial"/>
                <w:b w:val="0"/>
                <w:bCs w:val="0"/>
                <w:sz w:val="14"/>
                <w:szCs w:val="14"/>
                <w:rtl w:val="0"/>
              </w:rPr>
              <w:t xml:space="preserve">Classification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sz w:val="14"/>
                <w:szCs w:val="14"/>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b w:val="0"/>
                <w:bCs w:val="0"/>
                <w:sz w:val="14"/>
                <w:szCs w:val="14"/>
                <w:rtl w:val="0"/>
              </w:rPr>
              <w:t xml:space="preserve">Owner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sz w:val="14"/>
                <w:szCs w:val="14"/>
                <w:rtl w:val="0"/>
              </w:rPr>
              <w:t xml:space="preserve">Legal/Compliance Lead + Data Governance Lead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0D">
            <w:pPr>
              <w:spacing w:after="0" w:before="0" w:line="240" w:lineRule="auto"/>
              <w:rPr/>
            </w:pPr>
            <w:r w:rsidDel="00000000" w:rsidR="00000000" w:rsidRPr="00000000">
              <w:rPr>
                <w:rFonts w:ascii="Arial" w:cs="Arial" w:eastAsia="Arial" w:hAnsi="Arial"/>
                <w:b w:val="0"/>
                <w:bCs w:val="0"/>
                <w:sz w:val="14"/>
                <w:szCs w:val="14"/>
                <w:rtl w:val="0"/>
              </w:rPr>
              <w:t xml:space="preserve">Approver</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sz w:val="14"/>
                <w:szCs w:val="14"/>
                <w:rtl w:val="0"/>
              </w:rPr>
              <w:t xml:space="preserve">Founder (Lennox) + CTO + Chief Architect + Legal/Compliance Lead + Data Governance Lead + AI Risk Committee Chair + Security Lead + Finance Lead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0F">
            <w:pPr>
              <w:spacing w:after="0" w:before="0" w:line="240" w:lineRule="auto"/>
              <w:rPr/>
            </w:pPr>
            <w:r w:rsidDel="00000000" w:rsidR="00000000" w:rsidRPr="00000000">
              <w:rPr>
                <w:rFonts w:ascii="Arial" w:cs="Arial" w:eastAsia="Arial" w:hAnsi="Arial"/>
                <w:b w:val="0"/>
                <w:bCs w:val="0"/>
                <w:sz w:val="14"/>
                <w:szCs w:val="14"/>
                <w:rtl w:val="0"/>
              </w:rPr>
              <w:t xml:space="preserve">Prepared For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sz w:val="14"/>
                <w:szCs w:val="14"/>
                <w:rtl w:val="0"/>
              </w:rPr>
              <w:t xml:space="preserve">AI/ML Engineering, Back-End Engineering, Platform Engineering, Security, QA, Risk, Legal, Compliance, Finance, ZoikoSuite Integration Team</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11">
            <w:pPr>
              <w:spacing w:after="0" w:before="0" w:line="240" w:lineRule="auto"/>
              <w:rPr/>
            </w:pPr>
            <w:r w:rsidDel="00000000" w:rsidR="00000000" w:rsidRPr="00000000">
              <w:rPr>
                <w:rFonts w:ascii="Arial" w:cs="Arial" w:eastAsia="Arial" w:hAnsi="Arial"/>
                <w:b w:val="0"/>
                <w:bCs w:val="0"/>
                <w:sz w:val="14"/>
                <w:szCs w:val="14"/>
                <w:rtl w:val="0"/>
              </w:rPr>
              <w:t xml:space="preserve">Approved Names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12">
            <w:pPr>
              <w:spacing w:after="0" w:before="0" w:line="240" w:lineRule="auto"/>
              <w:rPr/>
            </w:pPr>
            <w:r w:rsidDel="00000000" w:rsidR="00000000" w:rsidRPr="00000000">
              <w:rPr>
                <w:rFonts w:ascii="Arial" w:cs="Arial" w:eastAsia="Arial" w:hAnsi="Arial"/>
                <w:b w:val="0"/>
                <w:bCs w:val="0"/>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13">
            <w:pPr>
              <w:spacing w:after="0" w:before="0" w:line="240" w:lineRule="auto"/>
              <w:rPr/>
            </w:pPr>
            <w:r w:rsidDel="00000000" w:rsidR="00000000" w:rsidRPr="00000000">
              <w:rPr>
                <w:rFonts w:ascii="Arial" w:cs="Arial" w:eastAsia="Arial" w:hAnsi="Arial"/>
                <w:b w:val="0"/>
                <w:bCs w:val="0"/>
                <w:sz w:val="14"/>
                <w:szCs w:val="14"/>
                <w:rtl w:val="0"/>
              </w:rPr>
              <w:t xml:space="preserve">Language Standard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14">
            <w:pPr>
              <w:spacing w:after="0" w:before="0" w:line="240" w:lineRule="auto"/>
              <w:rPr/>
            </w:pPr>
            <w:r w:rsidDel="00000000" w:rsidR="00000000" w:rsidRPr="00000000">
              <w:rPr>
                <w:rFonts w:ascii="Arial" w:cs="Arial" w:eastAsia="Arial" w:hAnsi="Arial"/>
                <w:b w:val="0"/>
                <w:bCs w:val="0"/>
                <w:sz w:val="14"/>
                <w:szCs w:val="14"/>
                <w:rtl w:val="0"/>
              </w:rPr>
              <w:t xml:space="preserve">American English — applies to body text, field names, event names, database enums, API labels, UI strings, error messages, and engineering tickets derived from this document.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15">
            <w:pPr>
              <w:spacing w:after="0" w:before="0" w:line="240" w:lineRule="auto"/>
              <w:rPr/>
            </w:pPr>
            <w:r w:rsidDel="00000000" w:rsidR="00000000" w:rsidRPr="00000000">
              <w:rPr>
                <w:rFonts w:ascii="Arial" w:cs="Arial" w:eastAsia="Arial" w:hAnsi="Arial"/>
                <w:b w:val="0"/>
                <w:bCs w:val="0"/>
                <w:sz w:val="14"/>
                <w:szCs w:val="14"/>
                <w:rtl w:val="0"/>
              </w:rPr>
              <w:t xml:space="preserve">Platform Scope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16">
            <w:pPr>
              <w:spacing w:after="0" w:before="0" w:line="240" w:lineRule="auto"/>
              <w:rPr/>
            </w:pPr>
            <w:r w:rsidDel="00000000" w:rsidR="00000000" w:rsidRPr="00000000">
              <w:rPr>
                <w:rFonts w:ascii="Arial" w:cs="Arial" w:eastAsia="Arial" w:hAnsi="Arial"/>
                <w:b w:val="0"/>
                <w:bCs w:val="0"/>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sz w:val="14"/>
                <w:szCs w:val="14"/>
                <w:rtl w:val="0"/>
              </w:rPr>
              <w:t xml:space="preserve">Status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18">
            <w:pPr>
              <w:spacing w:after="0" w:before="0" w:line="240" w:lineRule="auto"/>
              <w:rPr/>
            </w:pPr>
            <w:r w:rsidDel="00000000" w:rsidR="00000000" w:rsidRPr="00000000">
              <w:rPr>
                <w:rFonts w:ascii="Arial" w:cs="Arial" w:eastAsia="Arial" w:hAnsi="Arial"/>
                <w:b w:val="0"/>
                <w:bCs w:val="0"/>
                <w:sz w:val="14"/>
                <w:szCs w:val="14"/>
                <w:rtl w:val="0"/>
              </w:rPr>
              <w:t xml:space="preserve">Controlled Wireframe — Build-Ready Draft, pending approver sign-off and controlled register alignment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19">
            <w:pPr>
              <w:spacing w:after="0" w:before="0" w:line="240" w:lineRule="auto"/>
              <w:rPr/>
            </w:pPr>
            <w:r w:rsidDel="00000000" w:rsidR="00000000" w:rsidRPr="00000000">
              <w:rPr>
                <w:rFonts w:ascii="Arial" w:cs="Arial" w:eastAsia="Arial" w:hAnsi="Arial"/>
                <w:b w:val="0"/>
                <w:bCs w:val="0"/>
                <w:sz w:val="14"/>
                <w:szCs w:val="14"/>
                <w:rtl w:val="0"/>
              </w:rPr>
              <w:t xml:space="preserve">Version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1A">
            <w:pPr>
              <w:spacing w:after="0" w:before="0" w:line="240" w:lineRule="auto"/>
              <w:rPr/>
            </w:pPr>
            <w:r w:rsidDel="00000000" w:rsidR="00000000" w:rsidRPr="00000000">
              <w:rPr>
                <w:rFonts w:ascii="Arial" w:cs="Arial" w:eastAsia="Arial" w:hAnsi="Arial"/>
                <w:b w:val="0"/>
                <w:bCs w:val="0"/>
                <w:sz w:val="14"/>
                <w:szCs w:val="14"/>
                <w:rtl w:val="0"/>
              </w:rPr>
              <w:t xml:space="preserve">1.2 — incorporates final review corrections: ID scheme compliance, source-review grace periods, license-conflict behavior, distinct withdrawal states, tenant-private source promotion, and source API cost event.</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pStyle w:val="Heading2"/>
        <w:spacing w:after="40" w:before="60" w:line="240" w:lineRule="auto"/>
        <w:rPr/>
      </w:pPr>
      <w:r w:rsidDel="00000000" w:rsidR="00000000" w:rsidRPr="00000000">
        <w:rPr>
          <w:rtl w:val="0"/>
        </w:rPr>
      </w:r>
    </w:p>
    <w:p w:rsidR="00000000" w:rsidDel="00000000" w:rsidP="00000000" w:rsidRDefault="00000000" w:rsidRPr="00000000" w14:paraId="0000001D">
      <w:pPr>
        <w:spacing w:after="40" w:before="0" w:line="250" w:lineRule="auto"/>
        <w:rPr/>
      </w:pPr>
      <w:r w:rsidDel="00000000" w:rsidR="00000000" w:rsidRPr="00000000">
        <w:rPr>
          <w:rFonts w:ascii="Arial" w:cs="Arial" w:eastAsia="Arial" w:hAnsi="Arial"/>
          <w:b w:val="1"/>
          <w:bCs w:val="1"/>
          <w:i w:val="0"/>
          <w:iCs w:val="0"/>
          <w:sz w:val="17"/>
          <w:szCs w:val="17"/>
          <w:rtl w:val="0"/>
        </w:rPr>
        <w:t xml:space="preserve">Build Doctrine:</w:t>
      </w:r>
      <w:r w:rsidDel="00000000" w:rsidR="00000000" w:rsidRPr="00000000">
        <w:rPr>
          <w:rtl w:val="0"/>
        </w:rPr>
      </w:r>
    </w:p>
    <w:p w:rsidR="00000000" w:rsidDel="00000000" w:rsidP="00000000" w:rsidRDefault="00000000" w:rsidRPr="00000000" w14:paraId="0000001E">
      <w:pPr>
        <w:spacing w:after="40" w:before="0" w:line="250" w:lineRule="auto"/>
        <w:rPr/>
      </w:pPr>
      <w:r w:rsidDel="00000000" w:rsidR="00000000" w:rsidRPr="00000000">
        <w:rPr>
          <w:rFonts w:ascii="Arial" w:cs="Arial" w:eastAsia="Arial" w:hAnsi="Arial"/>
          <w:b w:val="0"/>
          <w:bCs w:val="0"/>
          <w:i w:val="0"/>
          <w:iCs w:val="0"/>
          <w:sz w:val="17"/>
          <w:szCs w:val="17"/>
          <w:rtl w:val="0"/>
        </w:rPr>
        <w:t xml:space="preserve">ZoikoLogia™ may only rely on sources that are approved, licensed, versioned, jurisdiction-scoped, display-controlled, citation-ready, and audit-linked. Kriton™ may explain or structure an answer only when the source authority, licensing rights, freshness state, and permitted use class have already been resolved by the source governance layer.</w:t>
      </w:r>
      <w:r w:rsidDel="00000000" w:rsidR="00000000" w:rsidRPr="00000000">
        <w:rPr>
          <w:rtl w:val="0"/>
        </w:rPr>
      </w:r>
    </w:p>
    <w:p w:rsidR="00000000" w:rsidDel="00000000" w:rsidP="00000000" w:rsidRDefault="00000000" w:rsidRPr="00000000" w14:paraId="0000001F">
      <w:pPr>
        <w:pStyle w:val="Heading1"/>
        <w:spacing w:after="40" w:before="80" w:line="240" w:lineRule="auto"/>
        <w:rPr/>
      </w:pPr>
      <w:r w:rsidDel="00000000" w:rsidR="00000000" w:rsidRPr="00000000">
        <w:rPr>
          <w:rFonts w:ascii="Arial" w:cs="Arial" w:eastAsia="Arial" w:hAnsi="Arial"/>
          <w:rtl w:val="0"/>
        </w:rPr>
        <w:t xml:space="preserve">0. Document Purpose and Scope Control</w:t>
      </w:r>
      <w:r w:rsidDel="00000000" w:rsidR="00000000" w:rsidRPr="00000000">
        <w:rPr>
          <w:rtl w:val="0"/>
        </w:rPr>
      </w:r>
    </w:p>
    <w:p w:rsidR="00000000" w:rsidDel="00000000" w:rsidP="00000000" w:rsidRDefault="00000000" w:rsidRPr="00000000" w14:paraId="00000020">
      <w:pPr>
        <w:spacing w:after="40" w:before="0" w:line="250" w:lineRule="auto"/>
        <w:rPr/>
      </w:pPr>
      <w:r w:rsidDel="00000000" w:rsidR="00000000" w:rsidRPr="00000000">
        <w:rPr>
          <w:rFonts w:ascii="Arial" w:cs="Arial" w:eastAsia="Arial" w:hAnsi="Arial"/>
          <w:b w:val="0"/>
          <w:bCs w:val="0"/>
          <w:i w:val="0"/>
          <w:iCs w:val="0"/>
          <w:sz w:val="17"/>
          <w:szCs w:val="17"/>
          <w:rtl w:val="0"/>
        </w:rPr>
        <w:t xml:space="preserve">This wireframe defines the structure and minimum controls for the Authoritative Source Library &amp; Licensing Register (ZL-T0-01). The final register must determine which sources may be ingested, embedded, summarized, sent to model providers, cited to users, displayed in the interface, exported into workpapers, retained for replay, or blocked entirely.</w:t>
      </w:r>
      <w:r w:rsidDel="00000000" w:rsidR="00000000" w:rsidRPr="00000000">
        <w:rPr>
          <w:rtl w:val="0"/>
        </w:rPr>
      </w:r>
    </w:p>
    <w:p w:rsidR="00000000" w:rsidDel="00000000" w:rsidP="00000000" w:rsidRDefault="00000000" w:rsidRPr="00000000" w14:paraId="00000021">
      <w:pPr>
        <w:spacing w:after="40" w:before="0" w:line="250" w:lineRule="auto"/>
        <w:rPr/>
      </w:pPr>
      <w:r w:rsidDel="00000000" w:rsidR="00000000" w:rsidRPr="00000000">
        <w:rPr>
          <w:rFonts w:ascii="Arial" w:cs="Arial" w:eastAsia="Arial" w:hAnsi="Arial"/>
          <w:b w:val="1"/>
          <w:bCs w:val="1"/>
          <w:i w:val="0"/>
          <w:iCs w:val="0"/>
          <w:sz w:val="17"/>
          <w:szCs w:val="17"/>
          <w:rtl w:val="0"/>
        </w:rPr>
        <w:t xml:space="preserve">Non-Negotiable Source Rule:</w:t>
      </w:r>
      <w:r w:rsidDel="00000000" w:rsidR="00000000" w:rsidRPr="00000000">
        <w:rPr>
          <w:rtl w:val="0"/>
        </w:rPr>
      </w:r>
    </w:p>
    <w:p w:rsidR="00000000" w:rsidDel="00000000" w:rsidP="00000000" w:rsidRDefault="00000000" w:rsidRPr="00000000" w14:paraId="00000022">
      <w:pPr>
        <w:spacing w:after="40" w:before="0" w:line="250" w:lineRule="auto"/>
        <w:rPr/>
      </w:pPr>
      <w:r w:rsidDel="00000000" w:rsidR="00000000" w:rsidRPr="00000000">
        <w:rPr>
          <w:rFonts w:ascii="Arial" w:cs="Arial" w:eastAsia="Arial" w:hAnsi="Arial"/>
          <w:b w:val="0"/>
          <w:bCs w:val="0"/>
          <w:i w:val="0"/>
          <w:iCs w:val="0"/>
          <w:sz w:val="17"/>
          <w:szCs w:val="17"/>
          <w:rtl w:val="0"/>
        </w:rPr>
        <w:t xml:space="preserve">No regulated technical answer may be generated, approved, exported, or replayed unless its source basis is traceable to an approved source record, source version, license state, jurisdiction scope, freshness state, and use permission.</w:t>
      </w:r>
      <w:r w:rsidDel="00000000" w:rsidR="00000000" w:rsidRPr="00000000">
        <w:rPr>
          <w:rtl w:val="0"/>
        </w:rPr>
      </w:r>
    </w:p>
    <w:p w:rsidR="00000000" w:rsidDel="00000000" w:rsidP="00000000" w:rsidRDefault="00000000" w:rsidRPr="00000000" w14:paraId="00000023">
      <w:pPr>
        <w:pStyle w:val="Heading2"/>
        <w:spacing w:after="40" w:before="60" w:line="240" w:lineRule="auto"/>
        <w:rPr/>
      </w:pPr>
      <w:r w:rsidDel="00000000" w:rsidR="00000000" w:rsidRPr="00000000">
        <w:rPr>
          <w:rFonts w:ascii="Arial" w:cs="Arial" w:eastAsia="Arial" w:hAnsi="Arial"/>
          <w:rtl w:val="0"/>
        </w:rPr>
        <w:t xml:space="preserve">0.1 Relationship to the Tier-0 Document Estate</w:t>
      </w: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color w:val="ffffff"/>
                <w:sz w:val="13"/>
                <w:szCs w:val="13"/>
                <w:rtl w:val="0"/>
              </w:rPr>
              <w:t xml:space="preserve">Estate Document / Register</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25">
            <w:pPr>
              <w:spacing w:after="0" w:before="0" w:line="240" w:lineRule="auto"/>
              <w:rPr/>
            </w:pPr>
            <w:r w:rsidDel="00000000" w:rsidR="00000000" w:rsidRPr="00000000">
              <w:rPr>
                <w:rFonts w:ascii="Arial" w:cs="Arial" w:eastAsia="Arial" w:hAnsi="Arial"/>
                <w:b w:val="1"/>
                <w:bCs w:val="1"/>
                <w:color w:val="ffffff"/>
                <w:sz w:val="13"/>
                <w:szCs w:val="13"/>
                <w:rtl w:val="0"/>
              </w:rPr>
              <w:t xml:space="preserve">Source Library Dependency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sz w:val="13"/>
                <w:szCs w:val="13"/>
                <w:rtl w:val="0"/>
              </w:rPr>
              <w:t xml:space="preserve">Master Register Patch &amp; Estate Control Specification (ZL-T0-14)</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0"/>
                <w:bCs w:val="0"/>
                <w:sz w:val="13"/>
                <w:szCs w:val="13"/>
                <w:rtl w:val="0"/>
              </w:rPr>
              <w:t xml:space="preserve">Confirms ZL-T0-01 as the source governance authority and aligns open items, IDs, owners, events, and downstream blockers.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b w:val="0"/>
                <w:bCs w:val="0"/>
                <w:sz w:val="13"/>
                <w:szCs w:val="13"/>
                <w:rtl w:val="0"/>
              </w:rPr>
              <w:t xml:space="preserve">RAG Specification (ZL-T0-03)</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sz w:val="13"/>
                <w:szCs w:val="13"/>
                <w:rtl w:val="0"/>
              </w:rPr>
              <w:t xml:space="preserve">Consumes approved source records, citation anchors, retrieval scopes, freshness flags, and no-source states defined here.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0"/>
                <w:bCs w:val="0"/>
                <w:sz w:val="13"/>
                <w:szCs w:val="13"/>
                <w:rtl w:val="0"/>
              </w:rPr>
              <w:t xml:space="preserve">LLM System Architecture &amp; Model Strategy (ZL-T0-08)</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2B">
            <w:pPr>
              <w:spacing w:after="0" w:before="0" w:line="240" w:lineRule="auto"/>
              <w:rPr/>
            </w:pPr>
            <w:r w:rsidDel="00000000" w:rsidR="00000000" w:rsidRPr="00000000">
              <w:rPr>
                <w:rFonts w:ascii="Arial" w:cs="Arial" w:eastAsia="Arial" w:hAnsi="Arial"/>
                <w:b w:val="0"/>
                <w:bCs w:val="0"/>
                <w:sz w:val="13"/>
                <w:szCs w:val="13"/>
                <w:rtl w:val="0"/>
              </w:rPr>
              <w:t xml:space="preserve">Uses this register to decide which source content can be sent to a model provider, summarized, cited, or blocked.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sz w:val="13"/>
                <w:szCs w:val="13"/>
                <w:rtl w:val="0"/>
              </w:rPr>
              <w:t xml:space="preserve">Privacy, Security &amp; Data Protection Specification (ZL-T0-09)</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0"/>
                <w:bCs w:val="0"/>
                <w:sz w:val="13"/>
                <w:szCs w:val="13"/>
                <w:rtl w:val="0"/>
              </w:rPr>
              <w:t xml:space="preserve">Controls PII, minor data, protected content, legal hold, redaction, regional restrictions, and vendor data-handling limits.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2E">
            <w:pPr>
              <w:spacing w:after="0" w:before="0" w:line="240" w:lineRule="auto"/>
              <w:rPr/>
            </w:pPr>
            <w:r w:rsidDel="00000000" w:rsidR="00000000" w:rsidRPr="00000000">
              <w:rPr>
                <w:rFonts w:ascii="Arial" w:cs="Arial" w:eastAsia="Arial" w:hAnsi="Arial"/>
                <w:b w:val="0"/>
                <w:bCs w:val="0"/>
                <w:sz w:val="13"/>
                <w:szCs w:val="13"/>
                <w:rtl w:val="0"/>
              </w:rPr>
              <w:t xml:space="preserve">Audit Logging &amp; Evidence Ledger Specification (ZL-T0-07)</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sz w:val="13"/>
                <w:szCs w:val="13"/>
                <w:rtl w:val="0"/>
              </w:rPr>
              <w:t xml:space="preserve">Records source IDs, source versions, license state, citation anchors, disputes, and replay metadata.</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0"/>
                <w:bCs w:val="0"/>
                <w:sz w:val="13"/>
                <w:szCs w:val="13"/>
                <w:rtl w:val="0"/>
              </w:rPr>
              <w:t xml:space="preserve">Data Model &amp; Database Schema Specification (ZL-T0-06)</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0"/>
                <w:bCs w:val="0"/>
                <w:sz w:val="13"/>
                <w:szCs w:val="13"/>
                <w:rtl w:val="0"/>
              </w:rPr>
              <w:t xml:space="preserve">Implements source_record, source_version, license_permission, source_bundle, citation_anchor, source_dispute, export_permission tables.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0"/>
                <w:bCs w:val="0"/>
                <w:sz w:val="13"/>
                <w:szCs w:val="13"/>
                <w:rtl w:val="0"/>
              </w:rPr>
              <w:t xml:space="preserve">AI Safety, Risk Classification &amp; Escalation Specification (ZL-T0-04)</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0"/>
                <w:bCs w:val="0"/>
                <w:sz w:val="13"/>
                <w:szCs w:val="13"/>
                <w:rtl w:val="0"/>
              </w:rPr>
              <w:t xml:space="preserve">Uses source state to determine refusal, escalation, human review, no-source, low-confidence, restricted-topic behavior.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0"/>
                <w:bCs w:val="0"/>
                <w:sz w:val="13"/>
                <w:szCs w:val="13"/>
                <w:rtl w:val="0"/>
              </w:rPr>
              <w:t xml:space="preserve">LLM Evaluation &amp; Benchmarking Specification (ZL-T0-10)</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sz w:val="13"/>
                <w:szCs w:val="13"/>
                <w:rtl w:val="0"/>
              </w:rPr>
              <w:t xml:space="preserve">Tests citation integrity, source hierarchy obedience, stale-source detection, source conflict handling, and license-safe output.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sz w:val="13"/>
                <w:szCs w:val="13"/>
                <w:rtl w:val="0"/>
              </w:rPr>
              <w:t xml:space="preserve">QA Test Plan &amp; Release Gate Specification (ZL-T0-11)</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sz w:val="13"/>
                <w:szCs w:val="13"/>
                <w:rtl w:val="0"/>
              </w:rPr>
              <w:t xml:space="preserve">Requires source register completeness, license tests, RAG source-bundle tests, replay tests, and export-permission tests before release.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sz w:val="13"/>
                <w:szCs w:val="13"/>
                <w:rtl w:val="0"/>
              </w:rPr>
              <w:t xml:space="preserve">Event Catalog (ZL-T0-13)</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sz w:val="13"/>
                <w:szCs w:val="13"/>
                <w:rtl w:val="0"/>
              </w:rPr>
              <w:t xml:space="preserve">All source governance events must be registered with payload_schema_version before implementation.</w:t>
            </w:r>
            <w:r w:rsidDel="00000000" w:rsidR="00000000" w:rsidRPr="00000000">
              <w:rPr>
                <w:rtl w:val="0"/>
              </w:rPr>
            </w:r>
          </w:p>
        </w:tc>
      </w:tr>
    </w:tbl>
    <w:p w:rsidR="00000000" w:rsidDel="00000000" w:rsidP="00000000" w:rsidRDefault="00000000" w:rsidRPr="00000000" w14:paraId="0000003A">
      <w:pPr>
        <w:spacing w:after="20" w:lineRule="auto"/>
        <w:rPr/>
      </w:pPr>
      <w:r w:rsidDel="00000000" w:rsidR="00000000" w:rsidRPr="00000000">
        <w:rPr>
          <w:rtl w:val="0"/>
        </w:rPr>
      </w:r>
    </w:p>
    <w:p w:rsidR="00000000" w:rsidDel="00000000" w:rsidP="00000000" w:rsidRDefault="00000000" w:rsidRPr="00000000" w14:paraId="0000003B">
      <w:pPr>
        <w:pStyle w:val="Heading1"/>
        <w:spacing w:after="40" w:before="80" w:line="240" w:lineRule="auto"/>
        <w:rPr/>
      </w:pPr>
      <w:r w:rsidDel="00000000" w:rsidR="00000000" w:rsidRPr="00000000">
        <w:rPr>
          <w:rFonts w:ascii="Arial" w:cs="Arial" w:eastAsia="Arial" w:hAnsi="Arial"/>
          <w:rtl w:val="0"/>
        </w:rPr>
        <w:t xml:space="preserve">1. Required Specification Structure</w:t>
      </w:r>
      <w:r w:rsidDel="00000000" w:rsidR="00000000" w:rsidRPr="00000000">
        <w:rPr>
          <w:rtl w:val="0"/>
        </w:rPr>
      </w:r>
    </w:p>
    <w:p w:rsidR="00000000" w:rsidDel="00000000" w:rsidP="00000000" w:rsidRDefault="00000000" w:rsidRPr="00000000" w14:paraId="0000003C">
      <w:pPr>
        <w:spacing w:after="40" w:before="0" w:line="250" w:lineRule="auto"/>
        <w:rPr/>
      </w:pPr>
      <w:r w:rsidDel="00000000" w:rsidR="00000000" w:rsidRPr="00000000">
        <w:rPr>
          <w:rFonts w:ascii="Arial" w:cs="Arial" w:eastAsia="Arial" w:hAnsi="Arial"/>
          <w:b w:val="0"/>
          <w:bCs w:val="0"/>
          <w:i w:val="0"/>
          <w:iCs w:val="0"/>
          <w:sz w:val="17"/>
          <w:szCs w:val="17"/>
          <w:rtl w:val="0"/>
        </w:rPr>
        <w:t xml:space="preserve">The final ZL-T0-01 specification must follow this structure:</w:t>
      </w:r>
      <w:r w:rsidDel="00000000" w:rsidR="00000000" w:rsidRPr="00000000">
        <w:rPr>
          <w:rtl w:val="0"/>
        </w:rPr>
      </w:r>
    </w:p>
    <w:p w:rsidR="00000000" w:rsidDel="00000000" w:rsidP="00000000" w:rsidRDefault="00000000" w:rsidRPr="00000000" w14:paraId="0000003D">
      <w:pPr>
        <w:spacing w:after="40" w:before="0" w:line="250" w:lineRule="auto"/>
        <w:rPr/>
      </w:pPr>
      <w:r w:rsidDel="00000000" w:rsidR="00000000" w:rsidRPr="00000000">
        <w:rPr>
          <w:rFonts w:ascii="Arial" w:cs="Arial" w:eastAsia="Arial" w:hAnsi="Arial"/>
          <w:b w:val="0"/>
          <w:bCs w:val="0"/>
          <w:i w:val="0"/>
          <w:iCs w:val="0"/>
          <w:sz w:val="16"/>
          <w:szCs w:val="16"/>
          <w:rtl w:val="0"/>
        </w:rPr>
        <w:t xml:space="preserve">0. Document Control and Source Governance Authority</w:t>
      </w:r>
      <w:r w:rsidDel="00000000" w:rsidR="00000000" w:rsidRPr="00000000">
        <w:rPr>
          <w:rtl w:val="0"/>
        </w:rPr>
      </w:r>
    </w:p>
    <w:p w:rsidR="00000000" w:rsidDel="00000000" w:rsidP="00000000" w:rsidRDefault="00000000" w:rsidRPr="00000000" w14:paraId="0000003E">
      <w:pPr>
        <w:spacing w:after="40" w:before="0" w:line="250" w:lineRule="auto"/>
        <w:rPr/>
      </w:pPr>
      <w:r w:rsidDel="00000000" w:rsidR="00000000" w:rsidRPr="00000000">
        <w:rPr>
          <w:rFonts w:ascii="Arial" w:cs="Arial" w:eastAsia="Arial" w:hAnsi="Arial"/>
          <w:b w:val="0"/>
          <w:bCs w:val="0"/>
          <w:i w:val="0"/>
          <w:iCs w:val="0"/>
          <w:sz w:val="16"/>
          <w:szCs w:val="16"/>
          <w:rtl w:val="0"/>
        </w:rPr>
        <w:t xml:space="preserve">1. Executive Source Doctrine</w:t>
      </w:r>
      <w:r w:rsidDel="00000000" w:rsidR="00000000" w:rsidRPr="00000000">
        <w:rPr>
          <w:rtl w:val="0"/>
        </w:rPr>
      </w:r>
    </w:p>
    <w:p w:rsidR="00000000" w:rsidDel="00000000" w:rsidP="00000000" w:rsidRDefault="00000000" w:rsidRPr="00000000" w14:paraId="0000003F">
      <w:pPr>
        <w:spacing w:after="40" w:before="0" w:line="250" w:lineRule="auto"/>
        <w:rPr/>
      </w:pPr>
      <w:r w:rsidDel="00000000" w:rsidR="00000000" w:rsidRPr="00000000">
        <w:rPr>
          <w:rFonts w:ascii="Arial" w:cs="Arial" w:eastAsia="Arial" w:hAnsi="Arial"/>
          <w:b w:val="0"/>
          <w:bCs w:val="0"/>
          <w:i w:val="0"/>
          <w:iCs w:val="0"/>
          <w:sz w:val="16"/>
          <w:szCs w:val="16"/>
          <w:rtl w:val="0"/>
        </w:rPr>
        <w:t xml:space="preserve">2. Source Taxonomy and Authority Hierarchy</w:t>
      </w:r>
      <w:r w:rsidDel="00000000" w:rsidR="00000000" w:rsidRPr="00000000">
        <w:rPr>
          <w:rtl w:val="0"/>
        </w:rPr>
      </w:r>
    </w:p>
    <w:p w:rsidR="00000000" w:rsidDel="00000000" w:rsidP="00000000" w:rsidRDefault="00000000" w:rsidRPr="00000000" w14:paraId="00000040">
      <w:pPr>
        <w:spacing w:after="40" w:before="0" w:line="250" w:lineRule="auto"/>
        <w:rPr/>
      </w:pPr>
      <w:r w:rsidDel="00000000" w:rsidR="00000000" w:rsidRPr="00000000">
        <w:rPr>
          <w:rFonts w:ascii="Arial" w:cs="Arial" w:eastAsia="Arial" w:hAnsi="Arial"/>
          <w:b w:val="0"/>
          <w:bCs w:val="0"/>
          <w:i w:val="0"/>
          <w:iCs w:val="0"/>
          <w:sz w:val="16"/>
          <w:szCs w:val="16"/>
          <w:rtl w:val="0"/>
        </w:rPr>
        <w:t xml:space="preserve">3. Source Record Schema and Versioning</w:t>
      </w:r>
      <w:r w:rsidDel="00000000" w:rsidR="00000000" w:rsidRPr="00000000">
        <w:rPr>
          <w:rtl w:val="0"/>
        </w:rPr>
      </w:r>
    </w:p>
    <w:p w:rsidR="00000000" w:rsidDel="00000000" w:rsidP="00000000" w:rsidRDefault="00000000" w:rsidRPr="00000000" w14:paraId="00000041">
      <w:pPr>
        <w:spacing w:after="40" w:before="0" w:line="250" w:lineRule="auto"/>
        <w:rPr/>
      </w:pPr>
      <w:r w:rsidDel="00000000" w:rsidR="00000000" w:rsidRPr="00000000">
        <w:rPr>
          <w:rFonts w:ascii="Arial" w:cs="Arial" w:eastAsia="Arial" w:hAnsi="Arial"/>
          <w:b w:val="0"/>
          <w:bCs w:val="0"/>
          <w:i w:val="0"/>
          <w:iCs w:val="0"/>
          <w:sz w:val="16"/>
          <w:szCs w:val="16"/>
          <w:rtl w:val="0"/>
        </w:rPr>
        <w:t xml:space="preserve">4. Licensing, Use Permissions and Provider-Use Controls</w:t>
      </w:r>
      <w:r w:rsidDel="00000000" w:rsidR="00000000" w:rsidRPr="00000000">
        <w:rPr>
          <w:rtl w:val="0"/>
        </w:rPr>
      </w:r>
    </w:p>
    <w:p w:rsidR="00000000" w:rsidDel="00000000" w:rsidP="00000000" w:rsidRDefault="00000000" w:rsidRPr="00000000" w14:paraId="00000042">
      <w:pPr>
        <w:spacing w:after="40" w:before="0" w:line="250" w:lineRule="auto"/>
        <w:rPr/>
      </w:pPr>
      <w:r w:rsidDel="00000000" w:rsidR="00000000" w:rsidRPr="00000000">
        <w:rPr>
          <w:rFonts w:ascii="Arial" w:cs="Arial" w:eastAsia="Arial" w:hAnsi="Arial"/>
          <w:b w:val="0"/>
          <w:bCs w:val="0"/>
          <w:i w:val="0"/>
          <w:iCs w:val="0"/>
          <w:sz w:val="16"/>
          <w:szCs w:val="16"/>
          <w:rtl w:val="0"/>
        </w:rPr>
        <w:t xml:space="preserve">5. Source Ingestion, Validation and Approval Workflow</w:t>
      </w:r>
      <w:r w:rsidDel="00000000" w:rsidR="00000000" w:rsidRPr="00000000">
        <w:rPr>
          <w:rtl w:val="0"/>
        </w:rPr>
      </w:r>
    </w:p>
    <w:p w:rsidR="00000000" w:rsidDel="00000000" w:rsidP="00000000" w:rsidRDefault="00000000" w:rsidRPr="00000000" w14:paraId="00000043">
      <w:pPr>
        <w:spacing w:after="40" w:before="0" w:line="250" w:lineRule="auto"/>
        <w:rPr/>
      </w:pPr>
      <w:r w:rsidDel="00000000" w:rsidR="00000000" w:rsidRPr="00000000">
        <w:rPr>
          <w:rFonts w:ascii="Arial" w:cs="Arial" w:eastAsia="Arial" w:hAnsi="Arial"/>
          <w:b w:val="0"/>
          <w:bCs w:val="0"/>
          <w:i w:val="0"/>
          <w:iCs w:val="0"/>
          <w:sz w:val="16"/>
          <w:szCs w:val="16"/>
          <w:rtl w:val="0"/>
        </w:rPr>
        <w:t xml:space="preserve">6. User-Provided Document and Tenant Private Library Controls</w:t>
      </w:r>
      <w:r w:rsidDel="00000000" w:rsidR="00000000" w:rsidRPr="00000000">
        <w:rPr>
          <w:rtl w:val="0"/>
        </w:rPr>
      </w:r>
    </w:p>
    <w:p w:rsidR="00000000" w:rsidDel="00000000" w:rsidP="00000000" w:rsidRDefault="00000000" w:rsidRPr="00000000" w14:paraId="00000044">
      <w:pPr>
        <w:spacing w:after="40" w:before="0" w:line="250" w:lineRule="auto"/>
        <w:rPr/>
      </w:pPr>
      <w:r w:rsidDel="00000000" w:rsidR="00000000" w:rsidRPr="00000000">
        <w:rPr>
          <w:rFonts w:ascii="Arial" w:cs="Arial" w:eastAsia="Arial" w:hAnsi="Arial"/>
          <w:b w:val="0"/>
          <w:bCs w:val="0"/>
          <w:i w:val="0"/>
          <w:iCs w:val="0"/>
          <w:sz w:val="16"/>
          <w:szCs w:val="16"/>
          <w:rtl w:val="0"/>
        </w:rPr>
        <w:t xml:space="preserve">7. Jurisdiction, Language and Framework Scoping</w:t>
      </w:r>
      <w:r w:rsidDel="00000000" w:rsidR="00000000" w:rsidRPr="00000000">
        <w:rPr>
          <w:rtl w:val="0"/>
        </w:rPr>
      </w:r>
    </w:p>
    <w:p w:rsidR="00000000" w:rsidDel="00000000" w:rsidP="00000000" w:rsidRDefault="00000000" w:rsidRPr="00000000" w14:paraId="00000045">
      <w:pPr>
        <w:spacing w:after="40" w:before="0" w:line="250" w:lineRule="auto"/>
        <w:rPr/>
      </w:pPr>
      <w:r w:rsidDel="00000000" w:rsidR="00000000" w:rsidRPr="00000000">
        <w:rPr>
          <w:rFonts w:ascii="Arial" w:cs="Arial" w:eastAsia="Arial" w:hAnsi="Arial"/>
          <w:b w:val="0"/>
          <w:bCs w:val="0"/>
          <w:i w:val="0"/>
          <w:iCs w:val="0"/>
          <w:sz w:val="16"/>
          <w:szCs w:val="16"/>
          <w:rtl w:val="0"/>
        </w:rPr>
        <w:t xml:space="preserve">8. RAG Source-Bundle Contract and Citation Anchor Rules</w:t>
      </w:r>
      <w:r w:rsidDel="00000000" w:rsidR="00000000" w:rsidRPr="00000000">
        <w:rPr>
          <w:rtl w:val="0"/>
        </w:rPr>
      </w:r>
    </w:p>
    <w:p w:rsidR="00000000" w:rsidDel="00000000" w:rsidP="00000000" w:rsidRDefault="00000000" w:rsidRPr="00000000" w14:paraId="00000046">
      <w:pPr>
        <w:spacing w:after="40" w:before="0" w:line="250" w:lineRule="auto"/>
        <w:rPr/>
      </w:pPr>
      <w:r w:rsidDel="00000000" w:rsidR="00000000" w:rsidRPr="00000000">
        <w:rPr>
          <w:rFonts w:ascii="Arial" w:cs="Arial" w:eastAsia="Arial" w:hAnsi="Arial"/>
          <w:b w:val="0"/>
          <w:bCs w:val="0"/>
          <w:i w:val="0"/>
          <w:iCs w:val="0"/>
          <w:sz w:val="16"/>
          <w:szCs w:val="16"/>
          <w:rtl w:val="0"/>
        </w:rPr>
        <w:t xml:space="preserve">9. Display, Summarization, Export and Workpaper Permissions</w:t>
      </w:r>
      <w:r w:rsidDel="00000000" w:rsidR="00000000" w:rsidRPr="00000000">
        <w:rPr>
          <w:rtl w:val="0"/>
        </w:rPr>
      </w:r>
    </w:p>
    <w:p w:rsidR="00000000" w:rsidDel="00000000" w:rsidP="00000000" w:rsidRDefault="00000000" w:rsidRPr="00000000" w14:paraId="00000047">
      <w:pPr>
        <w:spacing w:after="40" w:before="0" w:line="250" w:lineRule="auto"/>
        <w:rPr/>
      </w:pPr>
      <w:r w:rsidDel="00000000" w:rsidR="00000000" w:rsidRPr="00000000">
        <w:rPr>
          <w:rFonts w:ascii="Arial" w:cs="Arial" w:eastAsia="Arial" w:hAnsi="Arial"/>
          <w:b w:val="0"/>
          <w:bCs w:val="0"/>
          <w:i w:val="0"/>
          <w:iCs w:val="0"/>
          <w:sz w:val="16"/>
          <w:szCs w:val="16"/>
          <w:rtl w:val="0"/>
        </w:rPr>
        <w:t xml:space="preserve">10. Freshness, Supersession, Withdrawal and Staleness Controls</w:t>
      </w:r>
      <w:r w:rsidDel="00000000" w:rsidR="00000000" w:rsidRPr="00000000">
        <w:rPr>
          <w:rtl w:val="0"/>
        </w:rPr>
      </w:r>
    </w:p>
    <w:p w:rsidR="00000000" w:rsidDel="00000000" w:rsidP="00000000" w:rsidRDefault="00000000" w:rsidRPr="00000000" w14:paraId="00000048">
      <w:pPr>
        <w:spacing w:after="40" w:before="0" w:line="250" w:lineRule="auto"/>
        <w:rPr/>
      </w:pPr>
      <w:r w:rsidDel="00000000" w:rsidR="00000000" w:rsidRPr="00000000">
        <w:rPr>
          <w:rFonts w:ascii="Arial" w:cs="Arial" w:eastAsia="Arial" w:hAnsi="Arial"/>
          <w:b w:val="0"/>
          <w:bCs w:val="0"/>
          <w:i w:val="0"/>
          <w:iCs w:val="0"/>
          <w:sz w:val="16"/>
          <w:szCs w:val="16"/>
          <w:rtl w:val="0"/>
        </w:rPr>
        <w:t xml:space="preserve">11. Source Conflict, Dispute and Correction Workflow</w:t>
      </w:r>
      <w:r w:rsidDel="00000000" w:rsidR="00000000" w:rsidRPr="00000000">
        <w:rPr>
          <w:rtl w:val="0"/>
        </w:rPr>
      </w:r>
    </w:p>
    <w:p w:rsidR="00000000" w:rsidDel="00000000" w:rsidP="00000000" w:rsidRDefault="00000000" w:rsidRPr="00000000" w14:paraId="00000049">
      <w:pPr>
        <w:spacing w:after="40" w:before="0" w:line="250" w:lineRule="auto"/>
        <w:rPr/>
      </w:pPr>
      <w:r w:rsidDel="00000000" w:rsidR="00000000" w:rsidRPr="00000000">
        <w:rPr>
          <w:rFonts w:ascii="Arial" w:cs="Arial" w:eastAsia="Arial" w:hAnsi="Arial"/>
          <w:b w:val="0"/>
          <w:bCs w:val="0"/>
          <w:i w:val="0"/>
          <w:iCs w:val="0"/>
          <w:sz w:val="16"/>
          <w:szCs w:val="16"/>
          <w:rtl w:val="0"/>
        </w:rPr>
        <w:t xml:space="preserve">12. Privacy, Security, PII and Minor-Data Controls</w:t>
      </w:r>
      <w:r w:rsidDel="00000000" w:rsidR="00000000" w:rsidRPr="00000000">
        <w:rPr>
          <w:rtl w:val="0"/>
        </w:rPr>
      </w:r>
    </w:p>
    <w:p w:rsidR="00000000" w:rsidDel="00000000" w:rsidP="00000000" w:rsidRDefault="00000000" w:rsidRPr="00000000" w14:paraId="0000004A">
      <w:pPr>
        <w:spacing w:after="40" w:before="0" w:line="250" w:lineRule="auto"/>
        <w:rPr/>
      </w:pPr>
      <w:r w:rsidDel="00000000" w:rsidR="00000000" w:rsidRPr="00000000">
        <w:rPr>
          <w:rFonts w:ascii="Arial" w:cs="Arial" w:eastAsia="Arial" w:hAnsi="Arial"/>
          <w:b w:val="0"/>
          <w:bCs w:val="0"/>
          <w:i w:val="0"/>
          <w:iCs w:val="0"/>
          <w:sz w:val="16"/>
          <w:szCs w:val="16"/>
          <w:rtl w:val="0"/>
        </w:rPr>
        <w:t xml:space="preserve">13. Audit, Replay and Evidence Ledger Requirements</w:t>
      </w:r>
      <w:r w:rsidDel="00000000" w:rsidR="00000000" w:rsidRPr="00000000">
        <w:rPr>
          <w:rtl w:val="0"/>
        </w:rPr>
      </w:r>
    </w:p>
    <w:p w:rsidR="00000000" w:rsidDel="00000000" w:rsidP="00000000" w:rsidRDefault="00000000" w:rsidRPr="00000000" w14:paraId="0000004B">
      <w:pPr>
        <w:spacing w:after="40" w:before="0" w:line="250" w:lineRule="auto"/>
        <w:rPr/>
      </w:pPr>
      <w:r w:rsidDel="00000000" w:rsidR="00000000" w:rsidRPr="00000000">
        <w:rPr>
          <w:rFonts w:ascii="Arial" w:cs="Arial" w:eastAsia="Arial" w:hAnsi="Arial"/>
          <w:b w:val="0"/>
          <w:bCs w:val="0"/>
          <w:i w:val="0"/>
          <w:iCs w:val="0"/>
          <w:sz w:val="16"/>
          <w:szCs w:val="16"/>
          <w:rtl w:val="0"/>
        </w:rPr>
        <w:t xml:space="preserve">14. Cost, Access and Commercial License Governance</w:t>
      </w:r>
      <w:r w:rsidDel="00000000" w:rsidR="00000000" w:rsidRPr="00000000">
        <w:rPr>
          <w:rtl w:val="0"/>
        </w:rPr>
      </w:r>
    </w:p>
    <w:p w:rsidR="00000000" w:rsidDel="00000000" w:rsidP="00000000" w:rsidRDefault="00000000" w:rsidRPr="00000000" w14:paraId="0000004C">
      <w:pPr>
        <w:spacing w:after="40" w:before="0" w:line="250" w:lineRule="auto"/>
        <w:rPr/>
      </w:pPr>
      <w:r w:rsidDel="00000000" w:rsidR="00000000" w:rsidRPr="00000000">
        <w:rPr>
          <w:rFonts w:ascii="Arial" w:cs="Arial" w:eastAsia="Arial" w:hAnsi="Arial"/>
          <w:b w:val="0"/>
          <w:bCs w:val="0"/>
          <w:i w:val="0"/>
          <w:iCs w:val="0"/>
          <w:sz w:val="16"/>
          <w:szCs w:val="16"/>
          <w:rtl w:val="0"/>
        </w:rPr>
        <w:t xml:space="preserve">15. Ownership, RACI and Review Cadence</w:t>
      </w:r>
      <w:r w:rsidDel="00000000" w:rsidR="00000000" w:rsidRPr="00000000">
        <w:rPr>
          <w:rtl w:val="0"/>
        </w:rPr>
      </w:r>
    </w:p>
    <w:p w:rsidR="00000000" w:rsidDel="00000000" w:rsidP="00000000" w:rsidRDefault="00000000" w:rsidRPr="00000000" w14:paraId="0000004D">
      <w:pPr>
        <w:spacing w:after="40" w:before="0" w:line="250" w:lineRule="auto"/>
        <w:rPr/>
      </w:pPr>
      <w:r w:rsidDel="00000000" w:rsidR="00000000" w:rsidRPr="00000000">
        <w:rPr>
          <w:rFonts w:ascii="Arial" w:cs="Arial" w:eastAsia="Arial" w:hAnsi="Arial"/>
          <w:b w:val="0"/>
          <w:bCs w:val="0"/>
          <w:i w:val="0"/>
          <w:iCs w:val="0"/>
          <w:sz w:val="16"/>
          <w:szCs w:val="16"/>
          <w:rtl w:val="0"/>
        </w:rPr>
        <w:t xml:space="preserve">16. Acceptance Criteria and Release Gates</w:t>
      </w:r>
      <w:r w:rsidDel="00000000" w:rsidR="00000000" w:rsidRPr="00000000">
        <w:rPr>
          <w:rtl w:val="0"/>
        </w:rPr>
      </w:r>
    </w:p>
    <w:p w:rsidR="00000000" w:rsidDel="00000000" w:rsidP="00000000" w:rsidRDefault="00000000" w:rsidRPr="00000000" w14:paraId="0000004E">
      <w:pPr>
        <w:spacing w:after="40" w:before="0" w:line="250" w:lineRule="auto"/>
        <w:rPr/>
      </w:pPr>
      <w:r w:rsidDel="00000000" w:rsidR="00000000" w:rsidRPr="00000000">
        <w:rPr>
          <w:rFonts w:ascii="Arial" w:cs="Arial" w:eastAsia="Arial" w:hAnsi="Arial"/>
          <w:b w:val="0"/>
          <w:bCs w:val="0"/>
          <w:i w:val="0"/>
          <w:iCs w:val="0"/>
          <w:sz w:val="16"/>
          <w:szCs w:val="16"/>
          <w:rtl w:val="0"/>
        </w:rPr>
        <w:t xml:space="preserve">17. Traceability Matrix</w:t>
      </w:r>
      <w:r w:rsidDel="00000000" w:rsidR="00000000" w:rsidRPr="00000000">
        <w:rPr>
          <w:rtl w:val="0"/>
        </w:rPr>
      </w:r>
    </w:p>
    <w:p w:rsidR="00000000" w:rsidDel="00000000" w:rsidP="00000000" w:rsidRDefault="00000000" w:rsidRPr="00000000" w14:paraId="0000004F">
      <w:pPr>
        <w:spacing w:after="40" w:before="0" w:line="250" w:lineRule="auto"/>
        <w:rPr/>
      </w:pPr>
      <w:r w:rsidDel="00000000" w:rsidR="00000000" w:rsidRPr="00000000">
        <w:rPr>
          <w:rFonts w:ascii="Arial" w:cs="Arial" w:eastAsia="Arial" w:hAnsi="Arial"/>
          <w:b w:val="0"/>
          <w:bCs w:val="0"/>
          <w:i w:val="0"/>
          <w:iCs w:val="0"/>
          <w:sz w:val="16"/>
          <w:szCs w:val="16"/>
          <w:rtl w:val="0"/>
        </w:rPr>
        <w:t xml:space="preserve">Appendices: Source Schema, License Matrix, Authority Matrix, Citation Anchor Format, Event Mapping, Open Decisions, Glossary</w:t>
      </w:r>
      <w:r w:rsidDel="00000000" w:rsidR="00000000" w:rsidRPr="00000000">
        <w:rPr>
          <w:rtl w:val="0"/>
        </w:rPr>
      </w:r>
    </w:p>
    <w:p w:rsidR="00000000" w:rsidDel="00000000" w:rsidP="00000000" w:rsidRDefault="00000000" w:rsidRPr="00000000" w14:paraId="00000050">
      <w:pPr>
        <w:pStyle w:val="Heading1"/>
        <w:spacing w:after="40" w:before="80" w:line="240" w:lineRule="auto"/>
        <w:rPr/>
      </w:pPr>
      <w:r w:rsidDel="00000000" w:rsidR="00000000" w:rsidRPr="00000000">
        <w:rPr>
          <w:rFonts w:ascii="Arial" w:cs="Arial" w:eastAsia="Arial" w:hAnsi="Arial"/>
          <w:rtl w:val="0"/>
        </w:rPr>
        <w:t xml:space="preserve">2. Executive Source Doctrine Wireframe</w:t>
      </w:r>
      <w:r w:rsidDel="00000000" w:rsidR="00000000" w:rsidRPr="00000000">
        <w:rPr>
          <w:rtl w:val="0"/>
        </w:rPr>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b w:val="1"/>
                <w:bCs w:val="1"/>
                <w:color w:val="ffffff"/>
                <w:sz w:val="13"/>
                <w:szCs w:val="13"/>
                <w:rtl w:val="0"/>
              </w:rPr>
              <w:t xml:space="preserve">Doctrine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1"/>
                <w:bCs w:val="1"/>
                <w:color w:val="ffffff"/>
                <w:sz w:val="13"/>
                <w:szCs w:val="13"/>
                <w:rtl w:val="0"/>
              </w:rPr>
              <w:t xml:space="preserve">Required Behavior</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53">
            <w:pPr>
              <w:spacing w:after="0" w:before="0" w:line="240" w:lineRule="auto"/>
              <w:rPr/>
            </w:pPr>
            <w:r w:rsidDel="00000000" w:rsidR="00000000" w:rsidRPr="00000000">
              <w:rPr>
                <w:rFonts w:ascii="Arial" w:cs="Arial" w:eastAsia="Arial" w:hAnsi="Arial"/>
                <w:b w:val="1"/>
                <w:bCs w:val="1"/>
                <w:color w:val="ffffff"/>
                <w:sz w:val="13"/>
                <w:szCs w:val="13"/>
                <w:rtl w:val="0"/>
              </w:rPr>
              <w:t xml:space="preserve">Failure Condition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0"/>
                <w:bCs w:val="0"/>
                <w:sz w:val="13"/>
                <w:szCs w:val="13"/>
                <w:rtl w:val="0"/>
              </w:rPr>
              <w:t xml:space="preserve">Sources outrank models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0"/>
                <w:bCs w:val="0"/>
                <w:sz w:val="13"/>
                <w:szCs w:val="13"/>
                <w:rtl w:val="0"/>
              </w:rPr>
              <w:t xml:space="preserve">Authoritative sources, license records, risk policy, deterministic tools, reviewer decisions, and system governance outrank model output.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0"/>
                <w:bCs w:val="0"/>
                <w:sz w:val="13"/>
                <w:szCs w:val="13"/>
                <w:rtl w:val="0"/>
              </w:rPr>
              <w:t xml:space="preserve">Model output supplies or substitutes a source without register authority.</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0"/>
                <w:bCs w:val="0"/>
                <w:sz w:val="13"/>
                <w:szCs w:val="13"/>
                <w:rtl w:val="0"/>
              </w:rPr>
              <w:t xml:space="preserve">No source, no regulated answer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0"/>
                <w:bCs w:val="0"/>
                <w:sz w:val="13"/>
                <w:szCs w:val="13"/>
                <w:rtl w:val="0"/>
              </w:rPr>
              <w:t xml:space="preserve">Technical answers require an approved source bundle or deliberate no-source, clarification, refusal, or escalation state.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0"/>
                <w:bCs w:val="0"/>
                <w:sz w:val="13"/>
                <w:szCs w:val="13"/>
                <w:rtl w:val="0"/>
              </w:rPr>
              <w:t xml:space="preserve">Kriton™ answers regulated content from model memory.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0"/>
                <w:bCs w:val="0"/>
                <w:sz w:val="13"/>
                <w:szCs w:val="13"/>
                <w:rtl w:val="0"/>
              </w:rPr>
              <w:t xml:space="preserve">License before use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0"/>
                <w:bCs w:val="0"/>
                <w:sz w:val="13"/>
                <w:szCs w:val="13"/>
                <w:rtl w:val="0"/>
              </w:rPr>
              <w:t xml:space="preserve">Every source has ingestion, embedding, model-use, display, citation, export, retention, and redistribution permissions before use.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sz w:val="13"/>
                <w:szCs w:val="13"/>
                <w:rtl w:val="0"/>
              </w:rPr>
              <w:t xml:space="preserve">A source is embedded, summarized, cited, or exported without permission state.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0"/>
                <w:bCs w:val="0"/>
                <w:sz w:val="13"/>
                <w:szCs w:val="13"/>
                <w:rtl w:val="0"/>
              </w:rPr>
              <w:t xml:space="preserve">Versioned authority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0"/>
                <w:bCs w:val="0"/>
                <w:sz w:val="13"/>
                <w:szCs w:val="13"/>
                <w:rtl w:val="0"/>
              </w:rPr>
              <w:t xml:space="preserve">Every citation and answer links to a source version, not merely a source name.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0"/>
                <w:bCs w:val="0"/>
                <w:sz w:val="13"/>
                <w:szCs w:val="13"/>
                <w:rtl w:val="0"/>
              </w:rPr>
              <w:t xml:space="preserve">Replay cannot identify which source version supported the answer.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0"/>
                <w:bCs w:val="0"/>
                <w:sz w:val="13"/>
                <w:szCs w:val="13"/>
                <w:rtl w:val="0"/>
              </w:rPr>
              <w:t xml:space="preserve">Jurisdiction-scoped use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0"/>
                <w:bCs w:val="0"/>
                <w:sz w:val="13"/>
                <w:szCs w:val="13"/>
                <w:rtl w:val="0"/>
              </w:rPr>
              <w:t xml:space="preserve">Local law, accounting standards, tax rules, payroll rules, and professional guidance are scoped to jurisdiction, effective date, and applicability.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b w:val="0"/>
                <w:bCs w:val="0"/>
                <w:sz w:val="13"/>
                <w:szCs w:val="13"/>
                <w:rtl w:val="0"/>
              </w:rPr>
              <w:t xml:space="preserve">Global answer uses local source incorrectly or omits jurisdiction limitation.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b w:val="0"/>
                <w:bCs w:val="0"/>
                <w:sz w:val="13"/>
                <w:szCs w:val="13"/>
                <w:rtl w:val="0"/>
              </w:rPr>
              <w:t xml:space="preserve">Staleness is a safety condition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0"/>
                <w:bCs w:val="0"/>
                <w:sz w:val="13"/>
                <w:szCs w:val="13"/>
                <w:rtl w:val="0"/>
              </w:rPr>
              <w:t xml:space="preserve">Superseded, expired, withdrawn, disputed, or stale sources trigger restricted use, review, or block.</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0"/>
                <w:bCs w:val="0"/>
                <w:sz w:val="13"/>
                <w:szCs w:val="13"/>
                <w:rtl w:val="0"/>
              </w:rPr>
              <w:t xml:space="preserve">Old or disputed material is used as current.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0"/>
                <w:bCs w:val="0"/>
                <w:sz w:val="13"/>
                <w:szCs w:val="13"/>
                <w:rtl w:val="0"/>
              </w:rPr>
              <w:t xml:space="preserve">Protected content stays protected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sz w:val="13"/>
                <w:szCs w:val="13"/>
                <w:rtl w:val="0"/>
              </w:rPr>
              <w:t xml:space="preserve">Licensed or confidential source material is transformed, displayed, and exported only within approved permission limits.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0"/>
                <w:bCs w:val="0"/>
                <w:sz w:val="13"/>
                <w:szCs w:val="13"/>
                <w:rtl w:val="0"/>
              </w:rPr>
              <w:t xml:space="preserve">Protected full text leaks into prompts, UI, workpapers, or exports.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sz w:val="13"/>
                <w:szCs w:val="13"/>
                <w:rtl w:val="0"/>
              </w:rPr>
              <w:t xml:space="preserve">Audit-ready by design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b w:val="0"/>
                <w:bCs w:val="0"/>
                <w:sz w:val="13"/>
                <w:szCs w:val="13"/>
                <w:rtl w:val="0"/>
              </w:rPr>
              <w:t xml:space="preserve">Source selection, source bundle creation, citations, disputes, and exports are audit-linked.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b w:val="0"/>
                <w:bCs w:val="0"/>
                <w:sz w:val="13"/>
                <w:szCs w:val="13"/>
                <w:rtl w:val="0"/>
              </w:rPr>
              <w:t xml:space="preserve">Answer cannot be replayed or source basis cannot be reconstructed.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6C">
            <w:pPr>
              <w:spacing w:after="0" w:before="0" w:line="240" w:lineRule="auto"/>
              <w:rPr/>
            </w:pPr>
            <w:r w:rsidDel="00000000" w:rsidR="00000000" w:rsidRPr="00000000">
              <w:rPr>
                <w:rFonts w:ascii="Arial" w:cs="Arial" w:eastAsia="Arial" w:hAnsi="Arial"/>
                <w:b w:val="0"/>
                <w:bCs w:val="0"/>
                <w:sz w:val="13"/>
                <w:szCs w:val="13"/>
                <w:rtl w:val="0"/>
              </w:rPr>
              <w:t xml:space="preserve">License conflict resolves definitively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b w:val="0"/>
                <w:bCs w:val="0"/>
                <w:sz w:val="13"/>
                <w:szCs w:val="13"/>
                <w:rtl w:val="0"/>
              </w:rPr>
              <w:t xml:space="preserve">Where authority and license conflict, the system uses one of the three defined paths in Section 5.1.</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6E">
            <w:pPr>
              <w:spacing w:after="0" w:before="0" w:line="240" w:lineRule="auto"/>
              <w:rPr/>
            </w:pPr>
            <w:r w:rsidDel="00000000" w:rsidR="00000000" w:rsidRPr="00000000">
              <w:rPr>
                <w:rFonts w:ascii="Arial" w:cs="Arial" w:eastAsia="Arial" w:hAnsi="Arial"/>
                <w:b w:val="0"/>
                <w:bCs w:val="0"/>
                <w:sz w:val="13"/>
                <w:szCs w:val="13"/>
                <w:rtl w:val="0"/>
              </w:rPr>
              <w:t xml:space="preserve">System behavior in a license-conflict scenario is left to runtime judgment.</w:t>
            </w:r>
            <w:r w:rsidDel="00000000" w:rsidR="00000000" w:rsidRPr="00000000">
              <w:rPr>
                <w:rtl w:val="0"/>
              </w:rPr>
            </w:r>
          </w:p>
        </w:tc>
      </w:tr>
    </w:tbl>
    <w:p w:rsidR="00000000" w:rsidDel="00000000" w:rsidP="00000000" w:rsidRDefault="00000000" w:rsidRPr="00000000" w14:paraId="0000006F">
      <w:pPr>
        <w:spacing w:after="20" w:lineRule="auto"/>
        <w:rPr/>
      </w:pPr>
      <w:r w:rsidDel="00000000" w:rsidR="00000000" w:rsidRPr="00000000">
        <w:rPr>
          <w:rtl w:val="0"/>
        </w:rPr>
      </w:r>
    </w:p>
    <w:p w:rsidR="00000000" w:rsidDel="00000000" w:rsidP="00000000" w:rsidRDefault="00000000" w:rsidRPr="00000000" w14:paraId="00000070">
      <w:pPr>
        <w:pStyle w:val="Heading1"/>
        <w:spacing w:after="40" w:before="80" w:line="240" w:lineRule="auto"/>
        <w:rPr/>
      </w:pPr>
      <w:r w:rsidDel="00000000" w:rsidR="00000000" w:rsidRPr="00000000">
        <w:rPr>
          <w:rFonts w:ascii="Arial" w:cs="Arial" w:eastAsia="Arial" w:hAnsi="Arial"/>
          <w:rtl w:val="0"/>
        </w:rPr>
        <w:t xml:space="preserve">3. Source Taxonomy and Authority Hierarchy</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71">
            <w:pPr>
              <w:spacing w:after="0" w:before="0" w:line="240" w:lineRule="auto"/>
              <w:rPr/>
            </w:pPr>
            <w:r w:rsidDel="00000000" w:rsidR="00000000" w:rsidRPr="00000000">
              <w:rPr>
                <w:rFonts w:ascii="Arial" w:cs="Arial" w:eastAsia="Arial" w:hAnsi="Arial"/>
                <w:b w:val="1"/>
                <w:bCs w:val="1"/>
                <w:color w:val="ffffff"/>
                <w:sz w:val="12"/>
                <w:szCs w:val="12"/>
                <w:rtl w:val="0"/>
              </w:rPr>
              <w:t xml:space="preserve">Source Class</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72">
            <w:pPr>
              <w:spacing w:after="0" w:before="0" w:line="240" w:lineRule="auto"/>
              <w:rPr/>
            </w:pPr>
            <w:r w:rsidDel="00000000" w:rsidR="00000000" w:rsidRPr="00000000">
              <w:rPr>
                <w:rFonts w:ascii="Arial" w:cs="Arial" w:eastAsia="Arial" w:hAnsi="Arial"/>
                <w:b w:val="1"/>
                <w:bCs w:val="1"/>
                <w:color w:val="ffffff"/>
                <w:sz w:val="12"/>
                <w:szCs w:val="12"/>
                <w:rtl w:val="0"/>
              </w:rPr>
              <w:t xml:space="preserve">Examples</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73">
            <w:pPr>
              <w:spacing w:after="0" w:before="0" w:line="240" w:lineRule="auto"/>
              <w:rPr/>
            </w:pPr>
            <w:r w:rsidDel="00000000" w:rsidR="00000000" w:rsidRPr="00000000">
              <w:rPr>
                <w:rFonts w:ascii="Arial" w:cs="Arial" w:eastAsia="Arial" w:hAnsi="Arial"/>
                <w:b w:val="1"/>
                <w:bCs w:val="1"/>
                <w:color w:val="ffffff"/>
                <w:sz w:val="12"/>
                <w:szCs w:val="12"/>
                <w:rtl w:val="0"/>
              </w:rPr>
              <w:t xml:space="preserve">Authority Level</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74">
            <w:pPr>
              <w:spacing w:after="0" w:before="0" w:line="240" w:lineRule="auto"/>
              <w:rPr/>
            </w:pPr>
            <w:r w:rsidDel="00000000" w:rsidR="00000000" w:rsidRPr="00000000">
              <w:rPr>
                <w:rFonts w:ascii="Arial" w:cs="Arial" w:eastAsia="Arial" w:hAnsi="Arial"/>
                <w:b w:val="1"/>
                <w:bCs w:val="1"/>
                <w:color w:val="ffffff"/>
                <w:sz w:val="12"/>
                <w:szCs w:val="12"/>
                <w:rtl w:val="0"/>
              </w:rPr>
              <w:t xml:space="preserve">Default Use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75">
            <w:pPr>
              <w:spacing w:after="0" w:before="0" w:line="240" w:lineRule="auto"/>
              <w:rPr/>
            </w:pPr>
            <w:r w:rsidDel="00000000" w:rsidR="00000000" w:rsidRPr="00000000">
              <w:rPr>
                <w:rFonts w:ascii="Arial" w:cs="Arial" w:eastAsia="Arial" w:hAnsi="Arial"/>
                <w:b w:val="0"/>
                <w:bCs w:val="0"/>
                <w:sz w:val="12"/>
                <w:szCs w:val="12"/>
                <w:rtl w:val="0"/>
              </w:rPr>
              <w:t xml:space="preserve">Primary legal/regulatory authority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b w:val="0"/>
                <w:bCs w:val="0"/>
                <w:sz w:val="12"/>
                <w:szCs w:val="12"/>
                <w:rtl w:val="0"/>
              </w:rPr>
              <w:t xml:space="preserve">Statutes, regulations, regulator notices, court decisions where applicable.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0"/>
                <w:bCs w:val="0"/>
                <w:sz w:val="12"/>
                <w:szCs w:val="12"/>
                <w:rtl w:val="0"/>
              </w:rPr>
              <w:t xml:space="preserve">Tier A</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78">
            <w:pPr>
              <w:spacing w:after="0" w:before="0" w:line="240" w:lineRule="auto"/>
              <w:rPr/>
            </w:pPr>
            <w:r w:rsidDel="00000000" w:rsidR="00000000" w:rsidRPr="00000000">
              <w:rPr>
                <w:rFonts w:ascii="Arial" w:cs="Arial" w:eastAsia="Arial" w:hAnsi="Arial"/>
                <w:b w:val="0"/>
                <w:bCs w:val="0"/>
                <w:sz w:val="12"/>
                <w:szCs w:val="12"/>
                <w:rtl w:val="0"/>
              </w:rPr>
              <w:t xml:space="preserve">May support definitive technical guidance when jurisdiction, date, and applicability match.</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79">
            <w:pPr>
              <w:spacing w:after="0" w:before="0" w:line="240" w:lineRule="auto"/>
              <w:rPr/>
            </w:pPr>
            <w:r w:rsidDel="00000000" w:rsidR="00000000" w:rsidRPr="00000000">
              <w:rPr>
                <w:rFonts w:ascii="Arial" w:cs="Arial" w:eastAsia="Arial" w:hAnsi="Arial"/>
                <w:b w:val="0"/>
                <w:bCs w:val="0"/>
                <w:sz w:val="12"/>
                <w:szCs w:val="12"/>
                <w:rtl w:val="0"/>
              </w:rPr>
              <w:t xml:space="preserve">Professional standard-setter authority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b w:val="0"/>
                <w:bCs w:val="0"/>
                <w:sz w:val="12"/>
                <w:szCs w:val="12"/>
                <w:rtl w:val="0"/>
              </w:rPr>
              <w:t xml:space="preserve">Accounting, audit, ethics, tax, payroll, professional-body standards.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0"/>
                <w:bCs w:val="0"/>
                <w:sz w:val="12"/>
                <w:szCs w:val="12"/>
                <w:rtl w:val="0"/>
              </w:rPr>
              <w:t xml:space="preserve">Tier A</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7C">
            <w:pPr>
              <w:spacing w:after="0" w:before="0" w:line="240" w:lineRule="auto"/>
              <w:rPr/>
            </w:pPr>
            <w:r w:rsidDel="00000000" w:rsidR="00000000" w:rsidRPr="00000000">
              <w:rPr>
                <w:rFonts w:ascii="Arial" w:cs="Arial" w:eastAsia="Arial" w:hAnsi="Arial"/>
                <w:b w:val="0"/>
                <w:bCs w:val="0"/>
                <w:sz w:val="12"/>
                <w:szCs w:val="12"/>
                <w:rtl w:val="0"/>
              </w:rPr>
              <w:t xml:space="preserve">May support technical answers within scope and effective period.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0"/>
                <w:bCs w:val="0"/>
                <w:sz w:val="12"/>
                <w:szCs w:val="12"/>
                <w:rtl w:val="0"/>
              </w:rPr>
              <w:t xml:space="preserve">Official administrative guidance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7E">
            <w:pPr>
              <w:spacing w:after="0" w:before="0" w:line="240" w:lineRule="auto"/>
              <w:rPr/>
            </w:pPr>
            <w:r w:rsidDel="00000000" w:rsidR="00000000" w:rsidRPr="00000000">
              <w:rPr>
                <w:rFonts w:ascii="Arial" w:cs="Arial" w:eastAsia="Arial" w:hAnsi="Arial"/>
                <w:b w:val="0"/>
                <w:bCs w:val="0"/>
                <w:sz w:val="12"/>
                <w:szCs w:val="12"/>
                <w:rtl w:val="0"/>
              </w:rPr>
              <w:t xml:space="preserve">Tax authority manuals, regulator guidance, government FAQs, filing instructions.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7F">
            <w:pPr>
              <w:spacing w:after="0" w:before="0" w:line="240" w:lineRule="auto"/>
              <w:rPr/>
            </w:pPr>
            <w:r w:rsidDel="00000000" w:rsidR="00000000" w:rsidRPr="00000000">
              <w:rPr>
                <w:rFonts w:ascii="Arial" w:cs="Arial" w:eastAsia="Arial" w:hAnsi="Arial"/>
                <w:b w:val="0"/>
                <w:bCs w:val="0"/>
                <w:sz w:val="12"/>
                <w:szCs w:val="12"/>
                <w:rtl w:val="0"/>
              </w:rPr>
              <w:t xml:space="preserve">Tier B</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b w:val="0"/>
                <w:bCs w:val="0"/>
                <w:sz w:val="12"/>
                <w:szCs w:val="12"/>
                <w:rtl w:val="0"/>
              </w:rPr>
              <w:t xml:space="preserve">May support workflow and compliance guidance; must not override primary law or standards.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81">
            <w:pPr>
              <w:spacing w:after="0" w:before="0" w:line="240" w:lineRule="auto"/>
              <w:rPr/>
            </w:pPr>
            <w:r w:rsidDel="00000000" w:rsidR="00000000" w:rsidRPr="00000000">
              <w:rPr>
                <w:rFonts w:ascii="Arial" w:cs="Arial" w:eastAsia="Arial" w:hAnsi="Arial"/>
                <w:b w:val="0"/>
                <w:bCs w:val="0"/>
                <w:sz w:val="12"/>
                <w:szCs w:val="12"/>
                <w:rtl w:val="0"/>
              </w:rPr>
              <w:t xml:space="preserve">Licensed professional content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2">
            <w:pPr>
              <w:spacing w:after="0" w:before="0" w:line="240" w:lineRule="auto"/>
              <w:rPr/>
            </w:pPr>
            <w:r w:rsidDel="00000000" w:rsidR="00000000" w:rsidRPr="00000000">
              <w:rPr>
                <w:rFonts w:ascii="Arial" w:cs="Arial" w:eastAsia="Arial" w:hAnsi="Arial"/>
                <w:b w:val="0"/>
                <w:bCs w:val="0"/>
                <w:sz w:val="12"/>
                <w:szCs w:val="12"/>
                <w:rtl w:val="0"/>
              </w:rPr>
              <w:t xml:space="preserve">Commercial technical libraries, exam-prep materials, practice notes, templates.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0"/>
                <w:bCs w:val="0"/>
                <w:sz w:val="12"/>
                <w:szCs w:val="12"/>
                <w:rtl w:val="0"/>
              </w:rPr>
              <w:t xml:space="preserve">Tier B/C depending on license and source quality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4">
            <w:pPr>
              <w:spacing w:after="0" w:before="0" w:line="240" w:lineRule="auto"/>
              <w:rPr/>
            </w:pPr>
            <w:r w:rsidDel="00000000" w:rsidR="00000000" w:rsidRPr="00000000">
              <w:rPr>
                <w:rFonts w:ascii="Arial" w:cs="Arial" w:eastAsia="Arial" w:hAnsi="Arial"/>
                <w:b w:val="0"/>
                <w:bCs w:val="0"/>
                <w:sz w:val="12"/>
                <w:szCs w:val="12"/>
                <w:rtl w:val="0"/>
              </w:rPr>
              <w:t xml:space="preserve">Use limited by license, display, model-use, and export restrictions.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85">
            <w:pPr>
              <w:spacing w:after="0" w:before="0" w:line="240" w:lineRule="auto"/>
              <w:rPr/>
            </w:pPr>
            <w:r w:rsidDel="00000000" w:rsidR="00000000" w:rsidRPr="00000000">
              <w:rPr>
                <w:rFonts w:ascii="Arial" w:cs="Arial" w:eastAsia="Arial" w:hAnsi="Arial"/>
                <w:b w:val="0"/>
                <w:bCs w:val="0"/>
                <w:sz w:val="12"/>
                <w:szCs w:val="12"/>
                <w:rtl w:val="0"/>
              </w:rPr>
              <w:t xml:space="preserve">Internal Zoiko content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b w:val="0"/>
                <w:bCs w:val="0"/>
                <w:sz w:val="12"/>
                <w:szCs w:val="12"/>
                <w:rtl w:val="0"/>
              </w:rPr>
              <w:t xml:space="preserve">Approved product doctrine, workflow notes, templates, help content, internal operating guidance.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7">
            <w:pPr>
              <w:spacing w:after="0" w:before="0" w:line="240" w:lineRule="auto"/>
              <w:rPr/>
            </w:pPr>
            <w:r w:rsidDel="00000000" w:rsidR="00000000" w:rsidRPr="00000000">
              <w:rPr>
                <w:rFonts w:ascii="Arial" w:cs="Arial" w:eastAsia="Arial" w:hAnsi="Arial"/>
                <w:b w:val="0"/>
                <w:bCs w:val="0"/>
                <w:sz w:val="12"/>
                <w:szCs w:val="12"/>
                <w:rtl w:val="0"/>
              </w:rPr>
              <w:t xml:space="preserve">Tier C</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8">
            <w:pPr>
              <w:spacing w:after="0" w:before="0" w:line="240" w:lineRule="auto"/>
              <w:rPr/>
            </w:pPr>
            <w:r w:rsidDel="00000000" w:rsidR="00000000" w:rsidRPr="00000000">
              <w:rPr>
                <w:rFonts w:ascii="Arial" w:cs="Arial" w:eastAsia="Arial" w:hAnsi="Arial"/>
                <w:b w:val="0"/>
                <w:bCs w:val="0"/>
                <w:sz w:val="12"/>
                <w:szCs w:val="12"/>
                <w:rtl w:val="0"/>
              </w:rPr>
              <w:t xml:space="preserve">May support product workflow and training explanations; cannot override external authority.</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89">
            <w:pPr>
              <w:spacing w:after="0" w:before="0" w:line="240" w:lineRule="auto"/>
              <w:rPr/>
            </w:pPr>
            <w:r w:rsidDel="00000000" w:rsidR="00000000" w:rsidRPr="00000000">
              <w:rPr>
                <w:rFonts w:ascii="Arial" w:cs="Arial" w:eastAsia="Arial" w:hAnsi="Arial"/>
                <w:b w:val="0"/>
                <w:bCs w:val="0"/>
                <w:sz w:val="12"/>
                <w:szCs w:val="12"/>
                <w:rtl w:val="0"/>
              </w:rPr>
              <w:t xml:space="preserve">User-provided documents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A">
            <w:pPr>
              <w:spacing w:after="0" w:before="0" w:line="240" w:lineRule="auto"/>
              <w:rPr/>
            </w:pPr>
            <w:r w:rsidDel="00000000" w:rsidR="00000000" w:rsidRPr="00000000">
              <w:rPr>
                <w:rFonts w:ascii="Arial" w:cs="Arial" w:eastAsia="Arial" w:hAnsi="Arial"/>
                <w:b w:val="0"/>
                <w:bCs w:val="0"/>
                <w:sz w:val="12"/>
                <w:szCs w:val="12"/>
                <w:rtl w:val="0"/>
              </w:rPr>
              <w:t xml:space="preserve">Uploaded papers, workpapers, policies, client files, transaction documents.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B">
            <w:pPr>
              <w:spacing w:after="0" w:before="0" w:line="240" w:lineRule="auto"/>
              <w:rPr/>
            </w:pPr>
            <w:r w:rsidDel="00000000" w:rsidR="00000000" w:rsidRPr="00000000">
              <w:rPr>
                <w:rFonts w:ascii="Arial" w:cs="Arial" w:eastAsia="Arial" w:hAnsi="Arial"/>
                <w:b w:val="0"/>
                <w:bCs w:val="0"/>
                <w:sz w:val="12"/>
                <w:szCs w:val="12"/>
                <w:rtl w:val="0"/>
              </w:rPr>
              <w:t xml:space="preserve">Contextual by default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8C">
            <w:pPr>
              <w:spacing w:after="0" w:before="0" w:line="240" w:lineRule="auto"/>
              <w:rPr/>
            </w:pPr>
            <w:r w:rsidDel="00000000" w:rsidR="00000000" w:rsidRPr="00000000">
              <w:rPr>
                <w:rFonts w:ascii="Arial" w:cs="Arial" w:eastAsia="Arial" w:hAnsi="Arial"/>
                <w:b w:val="0"/>
                <w:bCs w:val="0"/>
                <w:sz w:val="12"/>
                <w:szCs w:val="12"/>
                <w:rtl w:val="0"/>
              </w:rPr>
              <w:t xml:space="preserve">May provide context; promotion to tenant-private Tier C requires Section 7 workflow.</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8D">
            <w:pPr>
              <w:spacing w:after="0" w:before="0" w:line="240" w:lineRule="auto"/>
              <w:rPr/>
            </w:pPr>
            <w:r w:rsidDel="00000000" w:rsidR="00000000" w:rsidRPr="00000000">
              <w:rPr>
                <w:rFonts w:ascii="Arial" w:cs="Arial" w:eastAsia="Arial" w:hAnsi="Arial"/>
                <w:b w:val="0"/>
                <w:bCs w:val="0"/>
                <w:sz w:val="12"/>
                <w:szCs w:val="12"/>
                <w:rtl w:val="0"/>
              </w:rPr>
              <w:t xml:space="preserve">Unverified web/public material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E">
            <w:pPr>
              <w:spacing w:after="0" w:before="0" w:line="240" w:lineRule="auto"/>
              <w:rPr/>
            </w:pPr>
            <w:r w:rsidDel="00000000" w:rsidR="00000000" w:rsidRPr="00000000">
              <w:rPr>
                <w:rFonts w:ascii="Arial" w:cs="Arial" w:eastAsia="Arial" w:hAnsi="Arial"/>
                <w:b w:val="0"/>
                <w:bCs w:val="0"/>
                <w:sz w:val="12"/>
                <w:szCs w:val="12"/>
                <w:rtl w:val="0"/>
              </w:rPr>
              <w:t xml:space="preserve">Blogs, forums, unofficial summaries, secondary commentary.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8F">
            <w:pPr>
              <w:spacing w:after="0" w:before="0" w:line="240" w:lineRule="auto"/>
              <w:rPr/>
            </w:pPr>
            <w:r w:rsidDel="00000000" w:rsidR="00000000" w:rsidRPr="00000000">
              <w:rPr>
                <w:rFonts w:ascii="Arial" w:cs="Arial" w:eastAsia="Arial" w:hAnsi="Arial"/>
                <w:b w:val="0"/>
                <w:bCs w:val="0"/>
                <w:sz w:val="12"/>
                <w:szCs w:val="12"/>
                <w:rtl w:val="0"/>
              </w:rPr>
              <w:t xml:space="preserve">Tier 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90">
            <w:pPr>
              <w:spacing w:after="0" w:before="0" w:line="240" w:lineRule="auto"/>
              <w:rPr/>
            </w:pPr>
            <w:r w:rsidDel="00000000" w:rsidR="00000000" w:rsidRPr="00000000">
              <w:rPr>
                <w:rFonts w:ascii="Arial" w:cs="Arial" w:eastAsia="Arial" w:hAnsi="Arial"/>
                <w:b w:val="0"/>
                <w:bCs w:val="0"/>
                <w:sz w:val="12"/>
                <w:szCs w:val="12"/>
                <w:rtl w:val="0"/>
              </w:rPr>
              <w:t xml:space="preserve">Blocked for regulated technical authority unless approved for low-risk background context.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0"/>
                <w:bCs w:val="0"/>
                <w:sz w:val="12"/>
                <w:szCs w:val="12"/>
                <w:rtl w:val="0"/>
              </w:rPr>
              <w:t xml:space="preserve">Blocked source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b w:val="0"/>
                <w:bCs w:val="0"/>
                <w:sz w:val="12"/>
                <w:szCs w:val="12"/>
                <w:rtl w:val="0"/>
              </w:rPr>
              <w:t xml:space="preserve">Pirated content, prohibited sources, expired license content, restricted personal data, unsafe datasets.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b w:val="0"/>
                <w:bCs w:val="0"/>
                <w:sz w:val="12"/>
                <w:szCs w:val="12"/>
                <w:rtl w:val="0"/>
              </w:rPr>
              <w:t xml:space="preserve">Blocked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b w:val="0"/>
                <w:bCs w:val="0"/>
                <w:sz w:val="12"/>
                <w:szCs w:val="12"/>
                <w:rtl w:val="0"/>
              </w:rPr>
              <w:t xml:space="preserve">No ingestion, embedding, model use, display, citation, or export.</w:t>
            </w:r>
            <w:r w:rsidDel="00000000" w:rsidR="00000000" w:rsidRPr="00000000">
              <w:rPr>
                <w:rtl w:val="0"/>
              </w:rPr>
            </w:r>
          </w:p>
        </w:tc>
      </w:tr>
    </w:tbl>
    <w:p w:rsidR="00000000" w:rsidDel="00000000" w:rsidP="00000000" w:rsidRDefault="00000000" w:rsidRPr="00000000" w14:paraId="00000095">
      <w:pPr>
        <w:spacing w:after="20" w:lineRule="auto"/>
        <w:rPr/>
      </w:pPr>
      <w:r w:rsidDel="00000000" w:rsidR="00000000" w:rsidRPr="00000000">
        <w:rPr>
          <w:rtl w:val="0"/>
        </w:rPr>
      </w:r>
    </w:p>
    <w:p w:rsidR="00000000" w:rsidDel="00000000" w:rsidP="00000000" w:rsidRDefault="00000000" w:rsidRPr="00000000" w14:paraId="00000096">
      <w:pPr>
        <w:pStyle w:val="Heading1"/>
        <w:spacing w:after="40" w:before="80" w:line="240" w:lineRule="auto"/>
        <w:rPr/>
      </w:pPr>
      <w:r w:rsidDel="00000000" w:rsidR="00000000" w:rsidRPr="00000000">
        <w:rPr>
          <w:rFonts w:ascii="Arial" w:cs="Arial" w:eastAsia="Arial" w:hAnsi="Arial"/>
          <w:rtl w:val="0"/>
        </w:rPr>
        <w:t xml:space="preserve">4. Source Record Schema and Versioning</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b w:val="1"/>
                <w:bCs w:val="1"/>
                <w:color w:val="ffffff"/>
                <w:sz w:val="14"/>
                <w:szCs w:val="14"/>
                <w:rtl w:val="0"/>
              </w:rPr>
              <w:t xml:space="preserve">Field</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0"/>
                <w:bCs w:val="0"/>
                <w:sz w:val="14"/>
                <w:szCs w:val="14"/>
                <w:rtl w:val="0"/>
              </w:rPr>
              <w:t xml:space="preserve">source_id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b w:val="0"/>
                <w:bCs w:val="0"/>
                <w:sz w:val="14"/>
                <w:szCs w:val="14"/>
                <w:rtl w:val="0"/>
              </w:rPr>
              <w:t xml:space="preserve">Unique canonical source identifier; immutable after creation.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b w:val="0"/>
                <w:bCs w:val="0"/>
                <w:sz w:val="14"/>
                <w:szCs w:val="14"/>
                <w:rtl w:val="0"/>
              </w:rPr>
              <w:t xml:space="preserve">source_title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b w:val="0"/>
                <w:bCs w:val="0"/>
                <w:sz w:val="14"/>
                <w:szCs w:val="14"/>
                <w:rtl w:val="0"/>
              </w:rPr>
              <w:t xml:space="preserve">Human-readable title as approved for display.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0"/>
                <w:bCs w:val="0"/>
                <w:sz w:val="14"/>
                <w:szCs w:val="14"/>
                <w:rtl w:val="0"/>
              </w:rPr>
              <w:t xml:space="preserve">source_class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b w:val="0"/>
                <w:bCs w:val="0"/>
                <w:sz w:val="14"/>
                <w:szCs w:val="14"/>
                <w:rtl w:val="0"/>
              </w:rPr>
              <w:t xml:space="preserve">Controlled value from Source Taxonomy.</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0"/>
                <w:bCs w:val="0"/>
                <w:sz w:val="14"/>
                <w:szCs w:val="14"/>
                <w:rtl w:val="0"/>
              </w:rPr>
              <w:t xml:space="preserve">authority_level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0"/>
                <w:bCs w:val="0"/>
                <w:sz w:val="14"/>
                <w:szCs w:val="14"/>
                <w:rtl w:val="0"/>
              </w:rPr>
              <w:t xml:space="preserve">TIER_A / TIER_B / TIER_B_C / TIER_C / TIER_D / CONTEXTUAL / BLOCKED.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0"/>
                <w:bCs w:val="0"/>
                <w:sz w:val="14"/>
                <w:szCs w:val="14"/>
                <w:rtl w:val="0"/>
              </w:rPr>
              <w:t xml:space="preserve">jurisdiction_scope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b w:val="0"/>
                <w:bCs w:val="0"/>
                <w:sz w:val="14"/>
                <w:szCs w:val="14"/>
                <w:rtl w:val="0"/>
              </w:rPr>
              <w:t xml:space="preserve">Global, jurisdiction code, region, or product-defined scope.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b w:val="0"/>
                <w:bCs w:val="0"/>
                <w:sz w:val="14"/>
                <w:szCs w:val="14"/>
                <w:rtl w:val="0"/>
              </w:rPr>
              <w:t xml:space="preserve">framework_scope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b w:val="0"/>
                <w:bCs w:val="0"/>
                <w:sz w:val="14"/>
                <w:szCs w:val="14"/>
                <w:rtl w:val="0"/>
              </w:rPr>
              <w:t xml:space="preserve">Accounting, audit, tax, payroll, ethics, corporate, regulatory, support, learning, or other approved framework.</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b w:val="0"/>
                <w:bCs w:val="0"/>
                <w:sz w:val="14"/>
                <w:szCs w:val="14"/>
                <w:rtl w:val="0"/>
              </w:rPr>
              <w:t xml:space="preserve">language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A6">
            <w:pPr>
              <w:spacing w:after="0" w:before="0" w:line="240" w:lineRule="auto"/>
              <w:rPr/>
            </w:pPr>
            <w:r w:rsidDel="00000000" w:rsidR="00000000" w:rsidRPr="00000000">
              <w:rPr>
                <w:rFonts w:ascii="Arial" w:cs="Arial" w:eastAsia="Arial" w:hAnsi="Arial"/>
                <w:b w:val="0"/>
                <w:bCs w:val="0"/>
                <w:sz w:val="14"/>
                <w:szCs w:val="14"/>
                <w:rtl w:val="0"/>
              </w:rPr>
              <w:t xml:space="preserve">BCP 47 language tag; localized source records must link to source of truth.</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A7">
            <w:pPr>
              <w:spacing w:after="0" w:before="0" w:line="240" w:lineRule="auto"/>
              <w:rPr/>
            </w:pPr>
            <w:r w:rsidDel="00000000" w:rsidR="00000000" w:rsidRPr="00000000">
              <w:rPr>
                <w:rFonts w:ascii="Arial" w:cs="Arial" w:eastAsia="Arial" w:hAnsi="Arial"/>
                <w:b w:val="0"/>
                <w:bCs w:val="0"/>
                <w:sz w:val="14"/>
                <w:szCs w:val="14"/>
                <w:rtl w:val="0"/>
              </w:rPr>
              <w:t xml:space="preserve">version_id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A8">
            <w:pPr>
              <w:spacing w:after="0" w:before="0" w:line="240" w:lineRule="auto"/>
              <w:rPr/>
            </w:pPr>
            <w:r w:rsidDel="00000000" w:rsidR="00000000" w:rsidRPr="00000000">
              <w:rPr>
                <w:rFonts w:ascii="Arial" w:cs="Arial" w:eastAsia="Arial" w:hAnsi="Arial"/>
                <w:b w:val="0"/>
                <w:bCs w:val="0"/>
                <w:sz w:val="14"/>
                <w:szCs w:val="14"/>
                <w:rtl w:val="0"/>
              </w:rPr>
              <w:t xml:space="preserve">Unique source version identifier; citations must point here, not only to source_id.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A9">
            <w:pPr>
              <w:spacing w:after="0" w:before="0" w:line="240" w:lineRule="auto"/>
              <w:rPr/>
            </w:pPr>
            <w:r w:rsidDel="00000000" w:rsidR="00000000" w:rsidRPr="00000000">
              <w:rPr>
                <w:rFonts w:ascii="Arial" w:cs="Arial" w:eastAsia="Arial" w:hAnsi="Arial"/>
                <w:b w:val="0"/>
                <w:bCs w:val="0"/>
                <w:sz w:val="14"/>
                <w:szCs w:val="14"/>
                <w:rtl w:val="0"/>
              </w:rPr>
              <w:t xml:space="preserve">effective_from / effective_to</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0"/>
                <w:bCs w:val="0"/>
                <w:sz w:val="14"/>
                <w:szCs w:val="14"/>
                <w:rtl w:val="0"/>
              </w:rPr>
              <w:t xml:space="preserve">Dates governing legal or technical applicability.</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0"/>
                <w:bCs w:val="0"/>
                <w:sz w:val="14"/>
                <w:szCs w:val="14"/>
                <w:rtl w:val="0"/>
              </w:rPr>
              <w:t xml:space="preserve">superseded_by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b w:val="0"/>
                <w:bCs w:val="0"/>
                <w:sz w:val="14"/>
                <w:szCs w:val="14"/>
                <w:rtl w:val="0"/>
              </w:rPr>
              <w:t xml:space="preserve">Pointer to replacement source or version, where applicable.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b w:val="0"/>
                <w:bCs w:val="0"/>
                <w:sz w:val="14"/>
                <w:szCs w:val="14"/>
                <w:rtl w:val="0"/>
              </w:rPr>
              <w:t xml:space="preserve">license_id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b w:val="0"/>
                <w:bCs w:val="0"/>
                <w:sz w:val="14"/>
                <w:szCs w:val="14"/>
                <w:rtl w:val="0"/>
              </w:rPr>
              <w:t xml:space="preserve">Link to license_permission record.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b w:val="0"/>
                <w:bCs w:val="0"/>
                <w:sz w:val="14"/>
                <w:szCs w:val="14"/>
                <w:rtl w:val="0"/>
              </w:rPr>
              <w:t xml:space="preserve">owner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b w:val="0"/>
                <w:bCs w:val="0"/>
                <w:sz w:val="14"/>
                <w:szCs w:val="14"/>
                <w:rtl w:val="0"/>
              </w:rPr>
              <w:t xml:space="preserve">Named accountable owner for source maintenance.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b w:val="0"/>
                <w:bCs w:val="0"/>
                <w:sz w:val="14"/>
                <w:szCs w:val="14"/>
                <w:rtl w:val="0"/>
              </w:rPr>
              <w:t xml:space="preserve">review_cadence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B2">
            <w:pPr>
              <w:spacing w:after="0" w:before="0" w:line="240" w:lineRule="auto"/>
              <w:rPr/>
            </w:pPr>
            <w:r w:rsidDel="00000000" w:rsidR="00000000" w:rsidRPr="00000000">
              <w:rPr>
                <w:rFonts w:ascii="Arial" w:cs="Arial" w:eastAsia="Arial" w:hAnsi="Arial"/>
                <w:b w:val="0"/>
                <w:bCs w:val="0"/>
                <w:sz w:val="14"/>
                <w:szCs w:val="14"/>
                <w:rtl w:val="0"/>
              </w:rPr>
              <w:t xml:space="preserve">Scheduled review frequency and trigger-based review rules.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B3">
            <w:pPr>
              <w:spacing w:after="0" w:before="0" w:line="240" w:lineRule="auto"/>
              <w:rPr/>
            </w:pPr>
            <w:r w:rsidDel="00000000" w:rsidR="00000000" w:rsidRPr="00000000">
              <w:rPr>
                <w:rFonts w:ascii="Arial" w:cs="Arial" w:eastAsia="Arial" w:hAnsi="Arial"/>
                <w:b w:val="0"/>
                <w:bCs w:val="0"/>
                <w:sz w:val="14"/>
                <w:szCs w:val="14"/>
                <w:rtl w:val="0"/>
              </w:rPr>
              <w:t xml:space="preserve">status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B4">
            <w:pPr>
              <w:spacing w:after="0" w:before="0" w:line="240" w:lineRule="auto"/>
              <w:rPr/>
            </w:pPr>
            <w:r w:rsidDel="00000000" w:rsidR="00000000" w:rsidRPr="00000000">
              <w:rPr>
                <w:rFonts w:ascii="Arial" w:cs="Arial" w:eastAsia="Arial" w:hAnsi="Arial"/>
                <w:b w:val="0"/>
                <w:bCs w:val="0"/>
                <w:sz w:val="14"/>
                <w:szCs w:val="14"/>
                <w:rtl w:val="0"/>
              </w:rPr>
              <w:t xml:space="preserve">PROPOSED / APPROVED / ACTIVE / UNDER_REVIEW / DISPUTED / SUPERSEDED / WITHDRAWN_REGULATORY / WITHDRAWN_LICENSE / BLOCKED.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b w:val="0"/>
                <w:bCs w:val="0"/>
                <w:sz w:val="14"/>
                <w:szCs w:val="14"/>
                <w:rtl w:val="0"/>
              </w:rPr>
              <w:t xml:space="preserve">audit_hash</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b w:val="0"/>
                <w:bCs w:val="0"/>
                <w:sz w:val="14"/>
                <w:szCs w:val="14"/>
                <w:rtl w:val="0"/>
              </w:rPr>
              <w:t xml:space="preserve">Content hash or secure metadata hash for replay and tamper detection.</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pStyle w:val="Heading1"/>
        <w:spacing w:after="40" w:before="80" w:line="240" w:lineRule="auto"/>
        <w:rPr/>
      </w:pPr>
      <w:r w:rsidDel="00000000" w:rsidR="00000000" w:rsidRPr="00000000">
        <w:rPr>
          <w:rFonts w:ascii="Arial" w:cs="Arial" w:eastAsia="Arial" w:hAnsi="Arial"/>
          <w:rtl w:val="0"/>
        </w:rPr>
        <w:t xml:space="preserve">5. Licensing, Use Permissions and Provider-Use Controls</w:t>
      </w:r>
      <w:r w:rsidDel="00000000" w:rsidR="00000000" w:rsidRPr="00000000">
        <w:rPr>
          <w:rtl w:val="0"/>
        </w:rPr>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b w:val="1"/>
                <w:bCs w:val="1"/>
                <w:color w:val="ffffff"/>
                <w:sz w:val="13"/>
                <w:szCs w:val="13"/>
                <w:rtl w:val="0"/>
              </w:rPr>
              <w:t xml:space="preserve">Permission</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b w:val="1"/>
                <w:bCs w:val="1"/>
                <w:color w:val="ffffff"/>
                <w:sz w:val="13"/>
                <w:szCs w:val="13"/>
                <w:rtl w:val="0"/>
              </w:rPr>
              <w:t xml:space="preserve">Required State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b w:val="1"/>
                <w:bCs w:val="1"/>
                <w:color w:val="ffffff"/>
                <w:sz w:val="13"/>
                <w:szCs w:val="13"/>
                <w:rtl w:val="0"/>
              </w:rPr>
              <w:t xml:space="preserve">Implementation Effect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b w:val="0"/>
                <w:bCs w:val="0"/>
                <w:sz w:val="13"/>
                <w:szCs w:val="13"/>
                <w:rtl w:val="0"/>
              </w:rPr>
              <w:t xml:space="preserve">ingestion_allowed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0"/>
                <w:bCs w:val="0"/>
                <w:sz w:val="13"/>
                <w:szCs w:val="13"/>
                <w:rtl w:val="0"/>
              </w:rPr>
              <w:t xml:space="preserve">Controls whether source can enter the library.</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b w:val="0"/>
                <w:bCs w:val="0"/>
                <w:sz w:val="13"/>
                <w:szCs w:val="13"/>
                <w:rtl w:val="0"/>
              </w:rPr>
              <w:t xml:space="preserve">embedding_allowed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b w:val="0"/>
                <w:bCs w:val="0"/>
                <w:sz w:val="13"/>
                <w:szCs w:val="13"/>
                <w:rtl w:val="0"/>
              </w:rPr>
              <w:t xml:space="preserve">Controls vectorization and indexing.</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C2">
            <w:pPr>
              <w:spacing w:after="0" w:before="0" w:line="240" w:lineRule="auto"/>
              <w:rPr/>
            </w:pPr>
            <w:r w:rsidDel="00000000" w:rsidR="00000000" w:rsidRPr="00000000">
              <w:rPr>
                <w:rFonts w:ascii="Arial" w:cs="Arial" w:eastAsia="Arial" w:hAnsi="Arial"/>
                <w:b w:val="0"/>
                <w:bCs w:val="0"/>
                <w:sz w:val="13"/>
                <w:szCs w:val="13"/>
                <w:rtl w:val="0"/>
              </w:rPr>
              <w:t xml:space="preserve">model_prompt_allowed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C3">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C4">
            <w:pPr>
              <w:spacing w:after="0" w:before="0" w:line="240" w:lineRule="auto"/>
              <w:rPr/>
            </w:pPr>
            <w:r w:rsidDel="00000000" w:rsidR="00000000" w:rsidRPr="00000000">
              <w:rPr>
                <w:rFonts w:ascii="Arial" w:cs="Arial" w:eastAsia="Arial" w:hAnsi="Arial"/>
                <w:b w:val="0"/>
                <w:bCs w:val="0"/>
                <w:sz w:val="13"/>
                <w:szCs w:val="13"/>
                <w:rtl w:val="0"/>
              </w:rPr>
              <w:t xml:space="preserve">Controls whether snippets or summaries may be sent to provider models.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b w:val="0"/>
                <w:bCs w:val="0"/>
                <w:sz w:val="13"/>
                <w:szCs w:val="13"/>
                <w:rtl w:val="0"/>
              </w:rPr>
              <w:t xml:space="preserve">summary_allowed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7">
            <w:pPr>
              <w:spacing w:after="0" w:before="0" w:line="240" w:lineRule="auto"/>
              <w:rPr/>
            </w:pPr>
            <w:r w:rsidDel="00000000" w:rsidR="00000000" w:rsidRPr="00000000">
              <w:rPr>
                <w:rFonts w:ascii="Arial" w:cs="Arial" w:eastAsia="Arial" w:hAnsi="Arial"/>
                <w:b w:val="0"/>
                <w:bCs w:val="0"/>
                <w:sz w:val="13"/>
                <w:szCs w:val="13"/>
                <w:rtl w:val="0"/>
              </w:rPr>
              <w:t xml:space="preserve">Controls whether source may be summarized by Kriton™ or internal tools.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C8">
            <w:pPr>
              <w:spacing w:after="0" w:before="0" w:line="240" w:lineRule="auto"/>
              <w:rPr/>
            </w:pPr>
            <w:r w:rsidDel="00000000" w:rsidR="00000000" w:rsidRPr="00000000">
              <w:rPr>
                <w:rFonts w:ascii="Arial" w:cs="Arial" w:eastAsia="Arial" w:hAnsi="Arial"/>
                <w:b w:val="0"/>
                <w:bCs w:val="0"/>
                <w:sz w:val="13"/>
                <w:szCs w:val="13"/>
                <w:rtl w:val="0"/>
              </w:rPr>
              <w:t xml:space="preserve">display_allowed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C9">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0"/>
                <w:bCs w:val="0"/>
                <w:sz w:val="13"/>
                <w:szCs w:val="13"/>
                <w:rtl w:val="0"/>
              </w:rPr>
              <w:t xml:space="preserve">Controls UI presentation of source text or metadata.</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b w:val="0"/>
                <w:bCs w:val="0"/>
                <w:sz w:val="13"/>
                <w:szCs w:val="13"/>
                <w:rtl w:val="0"/>
              </w:rPr>
              <w:t xml:space="preserve">citation_allowed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b w:val="0"/>
                <w:bCs w:val="0"/>
                <w:sz w:val="13"/>
                <w:szCs w:val="13"/>
                <w:rtl w:val="0"/>
              </w:rPr>
              <w:t xml:space="preserve">Controls whether source may appear in answer citations.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0"/>
                <w:bCs w:val="0"/>
                <w:sz w:val="13"/>
                <w:szCs w:val="13"/>
                <w:rtl w:val="0"/>
              </w:rPr>
              <w:t xml:space="preserve">export_allowed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b w:val="0"/>
                <w:bCs w:val="0"/>
                <w:sz w:val="13"/>
                <w:szCs w:val="13"/>
                <w:rtl w:val="0"/>
              </w:rPr>
              <w:t xml:space="preserve">Controls inclusion in PDF, Word, workpaper, or evidence exports.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b w:val="0"/>
                <w:bCs w:val="0"/>
                <w:sz w:val="13"/>
                <w:szCs w:val="13"/>
                <w:rtl w:val="0"/>
              </w:rPr>
              <w:t xml:space="preserve">redistribution_allowed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b w:val="0"/>
                <w:bCs w:val="0"/>
                <w:sz w:val="13"/>
                <w:szCs w:val="13"/>
                <w:rtl w:val="0"/>
              </w:rPr>
              <w:t xml:space="preserve">Controls downstream sharing outside tenant or license boundary.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b w:val="0"/>
                <w:bCs w:val="0"/>
                <w:sz w:val="13"/>
                <w:szCs w:val="13"/>
                <w:rtl w:val="0"/>
              </w:rPr>
              <w:t xml:space="preserve">retention_allowed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b w:val="0"/>
                <w:bCs w:val="0"/>
                <w:sz w:val="13"/>
                <w:szCs w:val="13"/>
                <w:rtl w:val="0"/>
              </w:rPr>
              <w:t xml:space="preserve">YES / NO / CONDITIONAL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b w:val="0"/>
                <w:bCs w:val="0"/>
                <w:sz w:val="13"/>
                <w:szCs w:val="13"/>
                <w:rtl w:val="0"/>
              </w:rPr>
              <w:t xml:space="preserve">Controls storage duration for source text, chunks, embeddings, prompts, replay records.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b w:val="0"/>
                <w:bCs w:val="0"/>
                <w:sz w:val="13"/>
                <w:szCs w:val="13"/>
                <w:rtl w:val="0"/>
              </w:rPr>
              <w:t xml:space="preserve">provider_restriction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b w:val="0"/>
                <w:bCs w:val="0"/>
                <w:sz w:val="13"/>
                <w:szCs w:val="13"/>
                <w:rtl w:val="0"/>
              </w:rPr>
              <w:t xml:space="preserve">Allowed providers, regions, deployment types, or blocked providers.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b w:val="0"/>
                <w:bCs w:val="0"/>
                <w:sz w:val="13"/>
                <w:szCs w:val="13"/>
                <w:rtl w:val="0"/>
              </w:rPr>
              <w:t xml:space="preserve">Model Gateway must enforce before prompt assembly.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b w:val="0"/>
                <w:bCs w:val="0"/>
                <w:sz w:val="13"/>
                <w:szCs w:val="13"/>
                <w:rtl w:val="0"/>
              </w:rPr>
              <w:t xml:space="preserve">license_conflict_path</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b w:val="0"/>
                <w:bCs w:val="0"/>
                <w:sz w:val="13"/>
                <w:szCs w:val="13"/>
                <w:rtl w:val="0"/>
              </w:rPr>
              <w:t xml:space="preserve">METADATA_ONLY / INTERNAL_TOOL_SUMMARY / REFUSAL_HUMAN_REVIEW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DC">
            <w:pPr>
              <w:spacing w:after="0" w:before="0" w:line="240" w:lineRule="auto"/>
              <w:rPr/>
            </w:pPr>
            <w:r w:rsidDel="00000000" w:rsidR="00000000" w:rsidRPr="00000000">
              <w:rPr>
                <w:rFonts w:ascii="Arial" w:cs="Arial" w:eastAsia="Arial" w:hAnsi="Arial"/>
                <w:b w:val="0"/>
                <w:bCs w:val="0"/>
                <w:sz w:val="13"/>
                <w:szCs w:val="13"/>
                <w:rtl w:val="0"/>
              </w:rPr>
              <w:t xml:space="preserve">Controls exact runtime behavior where authority and license permission conflict.</w:t>
            </w:r>
            <w:r w:rsidDel="00000000" w:rsidR="00000000" w:rsidRPr="00000000">
              <w:rPr>
                <w:rtl w:val="0"/>
              </w:rPr>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spacing w:after="40" w:before="60" w:line="240" w:lineRule="auto"/>
        <w:rPr/>
      </w:pPr>
      <w:r w:rsidDel="00000000" w:rsidR="00000000" w:rsidRPr="00000000">
        <w:rPr>
          <w:rFonts w:ascii="Arial" w:cs="Arial" w:eastAsia="Arial" w:hAnsi="Arial"/>
          <w:rtl w:val="0"/>
        </w:rPr>
        <w:t xml:space="preserve">5.1 License Conflict Rule — Behavioral Paths</w:t>
      </w:r>
      <w:r w:rsidDel="00000000" w:rsidR="00000000" w:rsidRPr="00000000">
        <w:rPr>
          <w:rtl w:val="0"/>
        </w:rPr>
      </w:r>
    </w:p>
    <w:p w:rsidR="00000000" w:rsidDel="00000000" w:rsidP="00000000" w:rsidRDefault="00000000" w:rsidRPr="00000000" w14:paraId="000000DF">
      <w:pPr>
        <w:spacing w:after="40" w:before="0" w:line="250" w:lineRule="auto"/>
        <w:rPr/>
      </w:pPr>
      <w:r w:rsidDel="00000000" w:rsidR="00000000" w:rsidRPr="00000000">
        <w:rPr>
          <w:rFonts w:ascii="Arial" w:cs="Arial" w:eastAsia="Arial" w:hAnsi="Arial"/>
          <w:b w:val="0"/>
          <w:bCs w:val="0"/>
          <w:i w:val="0"/>
          <w:iCs w:val="0"/>
          <w:sz w:val="17"/>
          <w:szCs w:val="17"/>
          <w:rtl w:val="0"/>
        </w:rPr>
        <w:t xml:space="preserve">Where source authority and license permissions conflict, the system must follow exactly one pre-configured behavioral path selected by the license_conflict_path field. The implementation must not decide this at runtime.</w:t>
      </w:r>
      <w:r w:rsidDel="00000000" w:rsidR="00000000" w:rsidRPr="00000000">
        <w:rPr>
          <w:rtl w:val="0"/>
        </w:rPr>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b w:val="1"/>
                <w:bCs w:val="1"/>
                <w:color w:val="ffffff"/>
                <w:sz w:val="13"/>
                <w:szCs w:val="13"/>
                <w:rtl w:val="0"/>
              </w:rPr>
              <w:t xml:space="preserve">Path</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1"/>
                <w:bCs w:val="1"/>
                <w:color w:val="ffffff"/>
                <w:sz w:val="13"/>
                <w:szCs w:val="13"/>
                <w:rtl w:val="0"/>
              </w:rPr>
              <w:t xml:space="preserve">Behavior</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b w:val="1"/>
                <w:bCs w:val="1"/>
                <w:color w:val="ffffff"/>
                <w:sz w:val="13"/>
                <w:szCs w:val="13"/>
                <w:rtl w:val="0"/>
              </w:rPr>
              <w:t xml:space="preserve">Applicable When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b w:val="0"/>
                <w:bCs w:val="0"/>
                <w:sz w:val="13"/>
                <w:szCs w:val="13"/>
                <w:rtl w:val="0"/>
              </w:rPr>
              <w:t xml:space="preserve">Metadata-only path</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E4">
            <w:pPr>
              <w:spacing w:after="0" w:before="0" w:line="240" w:lineRule="auto"/>
              <w:rPr/>
            </w:pPr>
            <w:r w:rsidDel="00000000" w:rsidR="00000000" w:rsidRPr="00000000">
              <w:rPr>
                <w:rFonts w:ascii="Arial" w:cs="Arial" w:eastAsia="Arial" w:hAnsi="Arial"/>
                <w:b w:val="0"/>
                <w:bCs w:val="0"/>
                <w:sz w:val="13"/>
                <w:szCs w:val="13"/>
                <w:rtl w:val="0"/>
              </w:rPr>
              <w:t xml:space="preserve">Kriton™ may reference source title, issuer, effective date, jurisdiction, and reference number only. No extracted text, clause language, or protected paraphrase reaches the user or model prompt.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0"/>
                <w:bCs w:val="0"/>
                <w:sz w:val="13"/>
                <w:szCs w:val="13"/>
                <w:rtl w:val="0"/>
              </w:rPr>
              <w:t xml:space="preserve">Tier A source; model_prompt_allowed = NO; display_allowed = NO; citation_allowed = YES for metadata.</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0"/>
                <w:bCs w:val="0"/>
                <w:sz w:val="13"/>
                <w:szCs w:val="13"/>
                <w:rtl w:val="0"/>
              </w:rPr>
              <w:t xml:space="preserve">Internal-tool summary path</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b w:val="0"/>
                <w:bCs w:val="0"/>
                <w:sz w:val="13"/>
                <w:szCs w:val="13"/>
                <w:rtl w:val="0"/>
              </w:rPr>
              <w:t xml:space="preserve">An approved internal summarization tool, not a provider model, may create a permission-safe summary for prompt and display. The citation references the original source.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0"/>
                <w:bCs w:val="0"/>
                <w:sz w:val="13"/>
                <w:szCs w:val="13"/>
                <w:rtl w:val="0"/>
              </w:rPr>
              <w:t xml:space="preserve">Tier A source; model_prompt_allowed = CONDITIONAL; summary_allowed = YES.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0"/>
                <w:bCs w:val="0"/>
                <w:sz w:val="13"/>
                <w:szCs w:val="13"/>
                <w:rtl w:val="0"/>
              </w:rPr>
              <w:t xml:space="preserve">Refusal and human review path</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0"/>
                <w:bCs w:val="0"/>
                <w:sz w:val="13"/>
                <w:szCs w:val="13"/>
                <w:rtl w:val="0"/>
              </w:rPr>
              <w:t xml:space="preserve">Kriton™ cannot produce a safe technical answer without protected content. The request routes to human review or qualified professional interpretation.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0"/>
                <w:bCs w:val="0"/>
                <w:sz w:val="13"/>
                <w:szCs w:val="13"/>
                <w:rtl w:val="0"/>
              </w:rPr>
              <w:t xml:space="preserve">Tier A source; model_prompt_allowed = NO; summary_allowed = NO; no equivalent authority source is available.</w:t>
            </w:r>
            <w:r w:rsidDel="00000000" w:rsidR="00000000" w:rsidRPr="00000000">
              <w:rPr>
                <w:rtl w:val="0"/>
              </w:rPr>
            </w:r>
          </w:p>
        </w:tc>
      </w:tr>
    </w:tbl>
    <w:p w:rsidR="00000000" w:rsidDel="00000000" w:rsidP="00000000" w:rsidRDefault="00000000" w:rsidRPr="00000000" w14:paraId="000000EC">
      <w:pPr>
        <w:spacing w:after="20" w:lineRule="auto"/>
        <w:rPr/>
      </w:pPr>
      <w:r w:rsidDel="00000000" w:rsidR="00000000" w:rsidRPr="00000000">
        <w:rPr>
          <w:rtl w:val="0"/>
        </w:rPr>
      </w:r>
    </w:p>
    <w:p w:rsidR="00000000" w:rsidDel="00000000" w:rsidP="00000000" w:rsidRDefault="00000000" w:rsidRPr="00000000" w14:paraId="000000ED">
      <w:pPr>
        <w:spacing w:after="40" w:before="0" w:line="250" w:lineRule="auto"/>
        <w:rPr/>
      </w:pPr>
      <w:r w:rsidDel="00000000" w:rsidR="00000000" w:rsidRPr="00000000">
        <w:rPr>
          <w:rFonts w:ascii="Arial" w:cs="Arial" w:eastAsia="Arial" w:hAnsi="Arial"/>
          <w:b w:val="1"/>
          <w:bCs w:val="1"/>
          <w:i w:val="0"/>
          <w:iCs w:val="0"/>
          <w:sz w:val="16"/>
          <w:szCs w:val="16"/>
          <w:rtl w:val="0"/>
        </w:rPr>
        <w:t xml:space="preserve">The system must never silently downgrade source authority to avoid a license conflict. If the metadata-only or internal-summary path would produce a materially misleading answer, the refusal and human review path is mandatory.</w:t>
      </w:r>
      <w:r w:rsidDel="00000000" w:rsidR="00000000" w:rsidRPr="00000000">
        <w:rPr>
          <w:rtl w:val="0"/>
        </w:rPr>
      </w:r>
    </w:p>
    <w:p w:rsidR="00000000" w:rsidDel="00000000" w:rsidP="00000000" w:rsidRDefault="00000000" w:rsidRPr="00000000" w14:paraId="000000EE">
      <w:pPr>
        <w:pStyle w:val="Heading1"/>
        <w:spacing w:after="40" w:before="80" w:line="240" w:lineRule="auto"/>
        <w:rPr/>
      </w:pPr>
      <w:r w:rsidDel="00000000" w:rsidR="00000000" w:rsidRPr="00000000">
        <w:rPr>
          <w:rFonts w:ascii="Arial" w:cs="Arial" w:eastAsia="Arial" w:hAnsi="Arial"/>
          <w:rtl w:val="0"/>
        </w:rPr>
        <w:t xml:space="preserve">6. Source Ingestion, Validation and Approval Workflow</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1"/>
                <w:bCs w:val="1"/>
                <w:color w:val="ffffff"/>
                <w:sz w:val="13"/>
                <w:szCs w:val="13"/>
                <w:rtl w:val="0"/>
              </w:rPr>
              <w:t xml:space="preserve">Stage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b w:val="1"/>
                <w:bCs w:val="1"/>
                <w:color w:val="ffffff"/>
                <w:sz w:val="13"/>
                <w:szCs w:val="13"/>
                <w:rtl w:val="0"/>
              </w:rPr>
              <w:t xml:space="preserve">Minimum Control</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b w:val="1"/>
                <w:bCs w:val="1"/>
                <w:color w:val="ffffff"/>
                <w:sz w:val="13"/>
                <w:szCs w:val="13"/>
                <w:rtl w:val="0"/>
              </w:rPr>
              <w:t xml:space="preserve">Failure Response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b w:val="0"/>
                <w:bCs w:val="0"/>
                <w:sz w:val="13"/>
                <w:szCs w:val="13"/>
                <w:rtl w:val="0"/>
              </w:rPr>
              <w:t xml:space="preserve">Request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b w:val="0"/>
                <w:bCs w:val="0"/>
                <w:sz w:val="13"/>
                <w:szCs w:val="13"/>
                <w:rtl w:val="0"/>
              </w:rPr>
              <w:t xml:space="preserve">Source candidate logged with business purpose, owner, jurisdiction, source class, and expected use.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b w:val="0"/>
                <w:bCs w:val="0"/>
                <w:sz w:val="13"/>
                <w:szCs w:val="13"/>
                <w:rtl w:val="0"/>
              </w:rPr>
              <w:t xml:space="preserve">Reject ownerless or purpose-less source request.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b w:val="0"/>
                <w:bCs w:val="0"/>
                <w:sz w:val="13"/>
                <w:szCs w:val="13"/>
                <w:rtl w:val="0"/>
              </w:rPr>
              <w:t xml:space="preserve">License review</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b w:val="0"/>
                <w:bCs w:val="0"/>
                <w:sz w:val="13"/>
                <w:szCs w:val="13"/>
                <w:rtl w:val="0"/>
              </w:rPr>
              <w:t xml:space="preserve">Legal/Compliance records use permissions, provider restrictions, retention, display, export, redistribution limits.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b w:val="0"/>
                <w:bCs w:val="0"/>
                <w:sz w:val="13"/>
                <w:szCs w:val="13"/>
                <w:rtl w:val="0"/>
              </w:rPr>
              <w:t xml:space="preserve">Block ingestion until license state is complete.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b w:val="0"/>
                <w:bCs w:val="0"/>
                <w:sz w:val="13"/>
                <w:szCs w:val="13"/>
                <w:rtl w:val="0"/>
              </w:rPr>
              <w:t xml:space="preserve">Security/privacy review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b w:val="0"/>
                <w:bCs w:val="0"/>
                <w:sz w:val="13"/>
                <w:szCs w:val="13"/>
                <w:rtl w:val="0"/>
              </w:rPr>
              <w:t xml:space="preserve">Screen for PII, minor data, confidential content, malware, prompt-injection content, restricted datasets.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0"/>
                <w:bCs w:val="0"/>
                <w:sz w:val="13"/>
                <w:szCs w:val="13"/>
                <w:rtl w:val="0"/>
              </w:rPr>
              <w:t xml:space="preserve">Quarantine source pending review.</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0"/>
                <w:bCs w:val="0"/>
                <w:sz w:val="13"/>
                <w:szCs w:val="13"/>
                <w:rtl w:val="0"/>
              </w:rPr>
              <w:t xml:space="preserve">Authority review</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b w:val="0"/>
                <w:bCs w:val="0"/>
                <w:sz w:val="13"/>
                <w:szCs w:val="13"/>
                <w:rtl w:val="0"/>
              </w:rPr>
              <w:t xml:space="preserve">SME or source owner confirms source class, authority level, effective dates, jurisdiction, hierarchy.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b w:val="0"/>
                <w:bCs w:val="0"/>
                <w:sz w:val="13"/>
                <w:szCs w:val="13"/>
                <w:rtl w:val="0"/>
              </w:rPr>
              <w:t xml:space="preserve">Downgrade or block source authority.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b w:val="0"/>
                <w:bCs w:val="0"/>
                <w:sz w:val="13"/>
                <w:szCs w:val="13"/>
                <w:rtl w:val="0"/>
              </w:rPr>
              <w:t xml:space="preserve">Technical processing</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b w:val="0"/>
                <w:bCs w:val="0"/>
                <w:sz w:val="13"/>
                <w:szCs w:val="13"/>
                <w:rtl w:val="0"/>
              </w:rPr>
              <w:t xml:space="preserve">Create chunks, citation anchors, metadata, embeddings if permitted, content hash.</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b w:val="0"/>
                <w:bCs w:val="0"/>
                <w:sz w:val="13"/>
                <w:szCs w:val="13"/>
                <w:rtl w:val="0"/>
              </w:rPr>
              <w:t xml:space="preserve">No RAG index entry until processing passes.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b w:val="0"/>
                <w:bCs w:val="0"/>
                <w:sz w:val="13"/>
                <w:szCs w:val="13"/>
                <w:rtl w:val="0"/>
              </w:rPr>
              <w:t xml:space="preserve">Approval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b w:val="0"/>
                <w:bCs w:val="0"/>
                <w:sz w:val="13"/>
                <w:szCs w:val="13"/>
                <w:rtl w:val="0"/>
              </w:rPr>
              <w:t xml:space="preserve">Maker-checker approval by source owner and Legal/Compliance where licensing is material.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b w:val="0"/>
                <w:bCs w:val="0"/>
                <w:sz w:val="13"/>
                <w:szCs w:val="13"/>
                <w:rtl w:val="0"/>
              </w:rPr>
              <w:t xml:space="preserve">Remain PROPOSED or UNDER_REVIEW.</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04">
            <w:pPr>
              <w:spacing w:after="0" w:before="0" w:line="240" w:lineRule="auto"/>
              <w:rPr/>
            </w:pPr>
            <w:r w:rsidDel="00000000" w:rsidR="00000000" w:rsidRPr="00000000">
              <w:rPr>
                <w:rFonts w:ascii="Arial" w:cs="Arial" w:eastAsia="Arial" w:hAnsi="Arial"/>
                <w:b w:val="0"/>
                <w:bCs w:val="0"/>
                <w:sz w:val="13"/>
                <w:szCs w:val="13"/>
                <w:rtl w:val="0"/>
              </w:rPr>
              <w:t xml:space="preserve">Activation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b w:val="0"/>
                <w:bCs w:val="0"/>
                <w:sz w:val="13"/>
                <w:szCs w:val="13"/>
                <w:rtl w:val="0"/>
              </w:rPr>
              <w:t xml:space="preserve">Source becomes ACTIVE with version_id, permissions, review cadence, and audit linkage.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b w:val="0"/>
                <w:bCs w:val="0"/>
                <w:sz w:val="13"/>
                <w:szCs w:val="13"/>
                <w:rtl w:val="0"/>
              </w:rPr>
              <w:t xml:space="preserve">Model Gateway and RAG cannot consume inactive source.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0"/>
                <w:bCs w:val="0"/>
                <w:sz w:val="13"/>
                <w:szCs w:val="13"/>
                <w:rtl w:val="0"/>
              </w:rPr>
              <w:t xml:space="preserve">Monitoring</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b w:val="0"/>
                <w:bCs w:val="0"/>
                <w:sz w:val="13"/>
                <w:szCs w:val="13"/>
                <w:rtl w:val="0"/>
              </w:rPr>
              <w:t xml:space="preserve">Review updates, source changes, license changes, regulator notices, disputes, supersessions.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b w:val="0"/>
                <w:bCs w:val="0"/>
                <w:sz w:val="13"/>
                <w:szCs w:val="13"/>
                <w:rtl w:val="0"/>
              </w:rPr>
              <w:t xml:space="preserve">Trigger review, dispute, supersession, or block.</w:t>
            </w:r>
            <w:r w:rsidDel="00000000" w:rsidR="00000000" w:rsidRPr="00000000">
              <w:rPr>
                <w:rtl w:val="0"/>
              </w:rPr>
            </w:r>
          </w:p>
        </w:tc>
      </w:tr>
    </w:tbl>
    <w:p w:rsidR="00000000" w:rsidDel="00000000" w:rsidP="00000000" w:rsidRDefault="00000000" w:rsidRPr="00000000" w14:paraId="0000010A">
      <w:pPr>
        <w:spacing w:after="20" w:lineRule="auto"/>
        <w:rPr/>
      </w:pPr>
      <w:r w:rsidDel="00000000" w:rsidR="00000000" w:rsidRPr="00000000">
        <w:rPr>
          <w:rtl w:val="0"/>
        </w:rPr>
      </w:r>
    </w:p>
    <w:p w:rsidR="00000000" w:rsidDel="00000000" w:rsidP="00000000" w:rsidRDefault="00000000" w:rsidRPr="00000000" w14:paraId="0000010B">
      <w:pPr>
        <w:pStyle w:val="Heading1"/>
        <w:spacing w:after="40" w:before="80" w:line="240" w:lineRule="auto"/>
        <w:rPr/>
      </w:pPr>
      <w:r w:rsidDel="00000000" w:rsidR="00000000" w:rsidRPr="00000000">
        <w:rPr>
          <w:rFonts w:ascii="Arial" w:cs="Arial" w:eastAsia="Arial" w:hAnsi="Arial"/>
          <w:rtl w:val="0"/>
        </w:rPr>
        <w:t xml:space="preserve">7. User-Provided Document and Tenant Private Library Controls</w:t>
      </w:r>
      <w:r w:rsidDel="00000000" w:rsidR="00000000" w:rsidRPr="00000000">
        <w:rPr>
          <w:rtl w:val="0"/>
        </w:rPr>
      </w:r>
    </w:p>
    <w:p w:rsidR="00000000" w:rsidDel="00000000" w:rsidP="00000000" w:rsidRDefault="00000000" w:rsidRPr="00000000" w14:paraId="0000010C">
      <w:pPr>
        <w:spacing w:after="40" w:before="0" w:line="250" w:lineRule="auto"/>
        <w:rPr/>
      </w:pPr>
      <w:r w:rsidDel="00000000" w:rsidR="00000000" w:rsidRPr="00000000">
        <w:rPr>
          <w:rFonts w:ascii="Arial" w:cs="Arial" w:eastAsia="Arial" w:hAnsi="Arial"/>
          <w:b w:val="0"/>
          <w:bCs w:val="0"/>
          <w:i w:val="0"/>
          <w:iCs w:val="0"/>
          <w:sz w:val="17"/>
          <w:szCs w:val="17"/>
          <w:rtl w:val="0"/>
        </w:rPr>
        <w:t xml:space="preserve">User-provided documents are not global authoritative sources. By default they are CONTEXTUAL: they may inform a specific workflow answer without conferring authority beyond that session or workpaper. Enterprise tenants may promote approved documents to tenant-private Tier C status only through the controlled workflow below.</w:t>
      </w:r>
      <w:r w:rsidDel="00000000" w:rsidR="00000000" w:rsidRPr="00000000">
        <w:rPr>
          <w:rtl w:val="0"/>
        </w:rPr>
      </w:r>
    </w:p>
    <w:p w:rsidR="00000000" w:rsidDel="00000000" w:rsidP="00000000" w:rsidRDefault="00000000" w:rsidRPr="00000000" w14:paraId="0000010D">
      <w:pPr>
        <w:pStyle w:val="Heading2"/>
        <w:spacing w:after="40" w:before="60" w:line="240" w:lineRule="auto"/>
        <w:rPr/>
      </w:pPr>
      <w:r w:rsidDel="00000000" w:rsidR="00000000" w:rsidRPr="00000000">
        <w:rPr>
          <w:rFonts w:ascii="Arial" w:cs="Arial" w:eastAsia="Arial" w:hAnsi="Arial"/>
          <w:rtl w:val="0"/>
        </w:rPr>
        <w:t xml:space="preserve">7.1 Default Behavior</w:t>
      </w:r>
      <w:r w:rsidDel="00000000" w:rsidR="00000000" w:rsidRPr="00000000">
        <w:rPr>
          <w:rtl w:val="0"/>
        </w:rPr>
      </w:r>
    </w:p>
    <w:p w:rsidR="00000000" w:rsidDel="00000000" w:rsidP="00000000" w:rsidRDefault="00000000" w:rsidRPr="00000000" w14:paraId="0000010E">
      <w:pPr>
        <w:spacing w:after="20" w:line="240" w:lineRule="auto"/>
        <w:ind w:left="259" w:hanging="173"/>
        <w:rPr/>
      </w:pPr>
      <w:r w:rsidDel="00000000" w:rsidR="00000000" w:rsidRPr="00000000">
        <w:rPr>
          <w:rFonts w:ascii="Arial" w:cs="Arial" w:eastAsia="Arial" w:hAnsi="Arial"/>
          <w:sz w:val="16"/>
          <w:szCs w:val="16"/>
          <w:rtl w:val="0"/>
        </w:rPr>
        <w:t xml:space="preserve">• User-uploaded documents enter as CONTEXTUAL sources scoped to the query session or workpaper in which they were uploaded.</w:t>
      </w:r>
      <w:r w:rsidDel="00000000" w:rsidR="00000000" w:rsidRPr="00000000">
        <w:rPr>
          <w:rtl w:val="0"/>
        </w:rPr>
      </w:r>
    </w:p>
    <w:p w:rsidR="00000000" w:rsidDel="00000000" w:rsidP="00000000" w:rsidRDefault="00000000" w:rsidRPr="00000000" w14:paraId="0000010F">
      <w:pPr>
        <w:spacing w:after="20" w:line="240" w:lineRule="auto"/>
        <w:ind w:left="259" w:hanging="173"/>
        <w:rPr/>
      </w:pPr>
      <w:r w:rsidDel="00000000" w:rsidR="00000000" w:rsidRPr="00000000">
        <w:rPr>
          <w:rFonts w:ascii="Arial" w:cs="Arial" w:eastAsia="Arial" w:hAnsi="Arial"/>
          <w:sz w:val="16"/>
          <w:szCs w:val="16"/>
          <w:rtl w:val="0"/>
        </w:rPr>
        <w:t xml:space="preserve">• They do not enter the global source index and are not embedded into shared retrieval indexes.</w:t>
      </w:r>
      <w:r w:rsidDel="00000000" w:rsidR="00000000" w:rsidRPr="00000000">
        <w:rPr>
          <w:rtl w:val="0"/>
        </w:rPr>
      </w:r>
    </w:p>
    <w:p w:rsidR="00000000" w:rsidDel="00000000" w:rsidP="00000000" w:rsidRDefault="00000000" w:rsidRPr="00000000" w14:paraId="00000110">
      <w:pPr>
        <w:spacing w:after="20" w:line="240" w:lineRule="auto"/>
        <w:ind w:left="259" w:hanging="173"/>
        <w:rPr/>
      </w:pPr>
      <w:r w:rsidDel="00000000" w:rsidR="00000000" w:rsidRPr="00000000">
        <w:rPr>
          <w:rFonts w:ascii="Arial" w:cs="Arial" w:eastAsia="Arial" w:hAnsi="Arial"/>
          <w:sz w:val="16"/>
          <w:szCs w:val="16"/>
          <w:rtl w:val="0"/>
        </w:rPr>
        <w:t xml:space="preserve">• Answers must identify that a user-provided document is being used rather than a globally approved source.</w:t>
      </w:r>
      <w:r w:rsidDel="00000000" w:rsidR="00000000" w:rsidRPr="00000000">
        <w:rPr>
          <w:rtl w:val="0"/>
        </w:rPr>
      </w:r>
    </w:p>
    <w:p w:rsidR="00000000" w:rsidDel="00000000" w:rsidP="00000000" w:rsidRDefault="00000000" w:rsidRPr="00000000" w14:paraId="00000111">
      <w:pPr>
        <w:pStyle w:val="Heading2"/>
        <w:spacing w:after="40" w:before="60" w:line="240" w:lineRule="auto"/>
        <w:rPr/>
      </w:pPr>
      <w:r w:rsidDel="00000000" w:rsidR="00000000" w:rsidRPr="00000000">
        <w:rPr>
          <w:rFonts w:ascii="Arial" w:cs="Arial" w:eastAsia="Arial" w:hAnsi="Arial"/>
          <w:rtl w:val="0"/>
        </w:rPr>
        <w:t xml:space="preserve">7.2 Tenant Private Library Promotion Workflow</w:t>
      </w:r>
      <w:r w:rsidDel="00000000" w:rsidR="00000000" w:rsidRPr="00000000">
        <w:rPr>
          <w:rtl w:val="0"/>
        </w:rPr>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b w:val="1"/>
                <w:bCs w:val="1"/>
                <w:color w:val="ffffff"/>
                <w:sz w:val="14"/>
                <w:szCs w:val="14"/>
                <w:rtl w:val="0"/>
              </w:rPr>
              <w:t xml:space="preserve">Stage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b w:val="1"/>
                <w:bCs w:val="1"/>
                <w:color w:val="ffffff"/>
                <w:sz w:val="14"/>
                <w:szCs w:val="14"/>
                <w:rtl w:val="0"/>
              </w:rPr>
              <w:t xml:space="preserve">Minimum Control</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14">
            <w:pPr>
              <w:spacing w:after="0" w:before="0" w:line="240" w:lineRule="auto"/>
              <w:rPr/>
            </w:pPr>
            <w:r w:rsidDel="00000000" w:rsidR="00000000" w:rsidRPr="00000000">
              <w:rPr>
                <w:rFonts w:ascii="Arial" w:cs="Arial" w:eastAsia="Arial" w:hAnsi="Arial"/>
                <w:b w:val="0"/>
                <w:bCs w:val="0"/>
                <w:sz w:val="14"/>
                <w:szCs w:val="14"/>
                <w:rtl w:val="0"/>
              </w:rPr>
              <w:t xml:space="preserve">Tenant admin request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0"/>
                <w:bCs w:val="0"/>
                <w:sz w:val="14"/>
                <w:szCs w:val="14"/>
                <w:rtl w:val="0"/>
              </w:rPr>
              <w:t xml:space="preserve">Tenant Admin initiates promotion and provides document metadata, intended use, framework scope, jurisdiction, and retention period.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b w:val="0"/>
                <w:bCs w:val="0"/>
                <w:sz w:val="14"/>
                <w:szCs w:val="14"/>
                <w:rtl w:val="0"/>
              </w:rPr>
              <w:t xml:space="preserve">Legal/Security review</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17">
            <w:pPr>
              <w:spacing w:after="0" w:before="0" w:line="240" w:lineRule="auto"/>
              <w:rPr/>
            </w:pPr>
            <w:r w:rsidDel="00000000" w:rsidR="00000000" w:rsidRPr="00000000">
              <w:rPr>
                <w:rFonts w:ascii="Arial" w:cs="Arial" w:eastAsia="Arial" w:hAnsi="Arial"/>
                <w:b w:val="0"/>
                <w:bCs w:val="0"/>
                <w:sz w:val="14"/>
                <w:szCs w:val="14"/>
                <w:rtl w:val="0"/>
              </w:rPr>
              <w:t xml:space="preserve">Legal/Compliance checks third-party IP, confidential data, PII, prompt-injection risk, minor data, and export restrictions.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18">
            <w:pPr>
              <w:spacing w:after="0" w:before="0" w:line="240" w:lineRule="auto"/>
              <w:rPr/>
            </w:pPr>
            <w:r w:rsidDel="00000000" w:rsidR="00000000" w:rsidRPr="00000000">
              <w:rPr>
                <w:rFonts w:ascii="Arial" w:cs="Arial" w:eastAsia="Arial" w:hAnsi="Arial"/>
                <w:b w:val="0"/>
                <w:bCs w:val="0"/>
                <w:sz w:val="14"/>
                <w:szCs w:val="14"/>
                <w:rtl w:val="0"/>
              </w:rPr>
              <w:t xml:space="preserve">Approval</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0"/>
                <w:bCs w:val="0"/>
                <w:sz w:val="14"/>
                <w:szCs w:val="14"/>
                <w:rtl w:val="0"/>
              </w:rPr>
              <w:t xml:space="preserve">Legal/Compliance Lead + Tenant Admin joint approval; source owner assigned.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0"/>
                <w:bCs w:val="0"/>
                <w:sz w:val="14"/>
                <w:szCs w:val="14"/>
                <w:rtl w:val="0"/>
              </w:rPr>
              <w:t xml:space="preserve">Scoping</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0"/>
                <w:bCs w:val="0"/>
                <w:sz w:val="14"/>
                <w:szCs w:val="14"/>
                <w:rtl w:val="0"/>
              </w:rPr>
              <w:t xml:space="preserve">Document is indexed only within the tenant partition; it cannot appear in another tenant answer, source bundle, or evaluation dataset.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0"/>
                <w:bCs w:val="0"/>
                <w:sz w:val="14"/>
                <w:szCs w:val="14"/>
                <w:rtl w:val="0"/>
              </w:rPr>
              <w:t xml:space="preserve">Authority ceiling</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b w:val="0"/>
                <w:bCs w:val="0"/>
                <w:sz w:val="14"/>
                <w:szCs w:val="14"/>
                <w:rtl w:val="0"/>
              </w:rPr>
              <w:t xml:space="preserve">Tenant-private Tier C documents cannot override Tier A or Tier B authority. Conflicts are flagged and global authority governs.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b w:val="0"/>
                <w:bCs w:val="0"/>
                <w:sz w:val="14"/>
                <w:szCs w:val="14"/>
                <w:rtl w:val="0"/>
              </w:rPr>
              <w:t xml:space="preserve">Review cadence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b w:val="0"/>
                <w:bCs w:val="0"/>
                <w:sz w:val="14"/>
                <w:szCs w:val="14"/>
                <w:rtl w:val="0"/>
              </w:rPr>
              <w:t xml:space="preserve">Tenant-private documents require a stated expiry or review date; no indefinite ACTIVE retention.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b w:val="0"/>
                <w:bCs w:val="0"/>
                <w:sz w:val="14"/>
                <w:szCs w:val="14"/>
                <w:rtl w:val="0"/>
              </w:rPr>
              <w:t xml:space="preserve">Audit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b w:val="0"/>
                <w:bCs w:val="0"/>
                <w:sz w:val="14"/>
                <w:szCs w:val="14"/>
                <w:rtl w:val="0"/>
              </w:rPr>
              <w:t xml:space="preserve">Promotion event, permission state, tenant scope, and review cadence are recorded in the audit ledger.</w:t>
            </w:r>
            <w:r w:rsidDel="00000000" w:rsidR="00000000" w:rsidRPr="00000000">
              <w:rPr>
                <w:rtl w:val="0"/>
              </w:rPr>
            </w:r>
          </w:p>
        </w:tc>
      </w:tr>
    </w:tbl>
    <w:p w:rsidR="00000000" w:rsidDel="00000000" w:rsidP="00000000" w:rsidRDefault="00000000" w:rsidRPr="00000000" w14:paraId="00000122">
      <w:pPr>
        <w:spacing w:after="20" w:lineRule="auto"/>
        <w:rPr/>
      </w:pPr>
      <w:r w:rsidDel="00000000" w:rsidR="00000000" w:rsidRPr="00000000">
        <w:rPr>
          <w:rtl w:val="0"/>
        </w:rPr>
      </w:r>
    </w:p>
    <w:p w:rsidR="00000000" w:rsidDel="00000000" w:rsidP="00000000" w:rsidRDefault="00000000" w:rsidRPr="00000000" w14:paraId="00000123">
      <w:pPr>
        <w:pStyle w:val="Heading1"/>
        <w:spacing w:after="40" w:before="80" w:line="240" w:lineRule="auto"/>
        <w:rPr/>
      </w:pPr>
      <w:r w:rsidDel="00000000" w:rsidR="00000000" w:rsidRPr="00000000">
        <w:rPr>
          <w:rFonts w:ascii="Arial" w:cs="Arial" w:eastAsia="Arial" w:hAnsi="Arial"/>
          <w:rtl w:val="0"/>
        </w:rPr>
        <w:t xml:space="preserve">8. Jurisdiction, Language and Framework Scoping</w:t>
      </w:r>
      <w:r w:rsidDel="00000000" w:rsidR="00000000" w:rsidRPr="00000000">
        <w:rPr>
          <w:rtl w:val="0"/>
        </w:rPr>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b w:val="1"/>
                <w:bCs w:val="1"/>
                <w:color w:val="ffffff"/>
                <w:sz w:val="14"/>
                <w:szCs w:val="14"/>
                <w:rtl w:val="0"/>
              </w:rPr>
              <w:t xml:space="preserve">Scope Type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25">
            <w:pPr>
              <w:spacing w:after="0"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26">
            <w:pPr>
              <w:spacing w:after="0" w:before="0" w:line="240" w:lineRule="auto"/>
              <w:rPr/>
            </w:pPr>
            <w:r w:rsidDel="00000000" w:rsidR="00000000" w:rsidRPr="00000000">
              <w:rPr>
                <w:rFonts w:ascii="Arial" w:cs="Arial" w:eastAsia="Arial" w:hAnsi="Arial"/>
                <w:b w:val="0"/>
                <w:bCs w:val="0"/>
                <w:sz w:val="14"/>
                <w:szCs w:val="14"/>
                <w:rtl w:val="0"/>
              </w:rPr>
              <w:t xml:space="preserve">Jurisdiction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27">
            <w:pPr>
              <w:spacing w:after="0" w:before="0" w:line="240" w:lineRule="auto"/>
              <w:rPr/>
            </w:pPr>
            <w:r w:rsidDel="00000000" w:rsidR="00000000" w:rsidRPr="00000000">
              <w:rPr>
                <w:rFonts w:ascii="Arial" w:cs="Arial" w:eastAsia="Arial" w:hAnsi="Arial"/>
                <w:b w:val="0"/>
                <w:bCs w:val="0"/>
                <w:sz w:val="14"/>
                <w:szCs w:val="14"/>
                <w:rtl w:val="0"/>
              </w:rPr>
              <w:t xml:space="preserve">Each source must define where it applies; global default is prohibited for local technical rules unless justified.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28">
            <w:pPr>
              <w:spacing w:after="0" w:before="0" w:line="240" w:lineRule="auto"/>
              <w:rPr/>
            </w:pPr>
            <w:r w:rsidDel="00000000" w:rsidR="00000000" w:rsidRPr="00000000">
              <w:rPr>
                <w:rFonts w:ascii="Arial" w:cs="Arial" w:eastAsia="Arial" w:hAnsi="Arial"/>
                <w:b w:val="0"/>
                <w:bCs w:val="0"/>
                <w:sz w:val="14"/>
                <w:szCs w:val="14"/>
                <w:rtl w:val="0"/>
              </w:rPr>
              <w:t xml:space="preserve">Effective date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29">
            <w:pPr>
              <w:spacing w:after="0" w:before="0" w:line="240" w:lineRule="auto"/>
              <w:rPr/>
            </w:pPr>
            <w:r w:rsidDel="00000000" w:rsidR="00000000" w:rsidRPr="00000000">
              <w:rPr>
                <w:rFonts w:ascii="Arial" w:cs="Arial" w:eastAsia="Arial" w:hAnsi="Arial"/>
                <w:b w:val="0"/>
                <w:bCs w:val="0"/>
                <w:sz w:val="14"/>
                <w:szCs w:val="14"/>
                <w:rtl w:val="0"/>
              </w:rPr>
              <w:t xml:space="preserve">Source applicability must include effective date and, where available, supersession date.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2A">
            <w:pPr>
              <w:spacing w:after="0" w:before="0" w:line="240" w:lineRule="auto"/>
              <w:rPr/>
            </w:pPr>
            <w:r w:rsidDel="00000000" w:rsidR="00000000" w:rsidRPr="00000000">
              <w:rPr>
                <w:rFonts w:ascii="Arial" w:cs="Arial" w:eastAsia="Arial" w:hAnsi="Arial"/>
                <w:b w:val="0"/>
                <w:bCs w:val="0"/>
                <w:sz w:val="14"/>
                <w:szCs w:val="14"/>
                <w:rtl w:val="0"/>
              </w:rPr>
              <w:t xml:space="preserve">Framework</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b w:val="0"/>
                <w:bCs w:val="0"/>
                <w:sz w:val="14"/>
                <w:szCs w:val="14"/>
                <w:rtl w:val="0"/>
              </w:rPr>
              <w:t xml:space="preserve">Each source must map to controlled framework categories: accounting, audit, tax, payroll, ethics, regulatory, corporate, learning, practice, support.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b w:val="0"/>
                <w:bCs w:val="0"/>
                <w:sz w:val="14"/>
                <w:szCs w:val="14"/>
                <w:rtl w:val="0"/>
              </w:rPr>
              <w:t xml:space="preserve">Language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2D">
            <w:pPr>
              <w:spacing w:after="0" w:before="0" w:line="240" w:lineRule="auto"/>
              <w:rPr/>
            </w:pPr>
            <w:r w:rsidDel="00000000" w:rsidR="00000000" w:rsidRPr="00000000">
              <w:rPr>
                <w:rFonts w:ascii="Arial" w:cs="Arial" w:eastAsia="Arial" w:hAnsi="Arial"/>
                <w:b w:val="0"/>
                <w:bCs w:val="0"/>
                <w:sz w:val="14"/>
                <w:szCs w:val="14"/>
                <w:rtl w:val="0"/>
              </w:rPr>
              <w:t xml:space="preserve">Translated or localized sources must identify whether they are authoritative translations, machine-assisted drafts, or internal localization aids.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b w:val="0"/>
                <w:bCs w:val="0"/>
                <w:sz w:val="14"/>
                <w:szCs w:val="14"/>
                <w:rtl w:val="0"/>
              </w:rPr>
              <w:t xml:space="preserve">Tenant override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2F">
            <w:pPr>
              <w:spacing w:after="0" w:before="0" w:line="240" w:lineRule="auto"/>
              <w:rPr/>
            </w:pPr>
            <w:r w:rsidDel="00000000" w:rsidR="00000000" w:rsidRPr="00000000">
              <w:rPr>
                <w:rFonts w:ascii="Arial" w:cs="Arial" w:eastAsia="Arial" w:hAnsi="Arial"/>
                <w:b w:val="0"/>
                <w:bCs w:val="0"/>
                <w:sz w:val="14"/>
                <w:szCs w:val="14"/>
                <w:rtl w:val="0"/>
              </w:rPr>
              <w:t xml:space="preserve">Enterprise tenants may restrict source sets, jurisdictions, display permissions, exports, or licensed materials.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30">
            <w:pPr>
              <w:spacing w:after="0" w:before="0" w:line="240" w:lineRule="auto"/>
              <w:rPr/>
            </w:pPr>
            <w:r w:rsidDel="00000000" w:rsidR="00000000" w:rsidRPr="00000000">
              <w:rPr>
                <w:rFonts w:ascii="Arial" w:cs="Arial" w:eastAsia="Arial" w:hAnsi="Arial"/>
                <w:b w:val="0"/>
                <w:bCs w:val="0"/>
                <w:sz w:val="14"/>
                <w:szCs w:val="14"/>
                <w:rtl w:val="0"/>
              </w:rPr>
              <w:t xml:space="preserve">Unsupported jurisdiction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b w:val="0"/>
                <w:bCs w:val="0"/>
                <w:sz w:val="14"/>
                <w:szCs w:val="14"/>
                <w:rtl w:val="0"/>
              </w:rPr>
              <w:t xml:space="preserve">Kriton™ must enter general education, clarification, refusal, or human review path rather than invent local guidance.</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pStyle w:val="Heading1"/>
        <w:spacing w:after="40" w:before="80" w:line="240" w:lineRule="auto"/>
        <w:rPr/>
      </w:pPr>
      <w:r w:rsidDel="00000000" w:rsidR="00000000" w:rsidRPr="00000000">
        <w:rPr>
          <w:rFonts w:ascii="Arial" w:cs="Arial" w:eastAsia="Arial" w:hAnsi="Arial"/>
          <w:rtl w:val="0"/>
        </w:rPr>
        <w:t xml:space="preserve">9. RAG Source-Bundle Contract and Citation Anchor Rules</w:t>
      </w:r>
      <w:r w:rsidDel="00000000" w:rsidR="00000000" w:rsidRPr="00000000">
        <w:rPr>
          <w:rtl w:val="0"/>
        </w:rPr>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34">
            <w:pPr>
              <w:spacing w:after="0" w:before="0" w:line="240" w:lineRule="auto"/>
              <w:rPr/>
            </w:pPr>
            <w:r w:rsidDel="00000000" w:rsidR="00000000" w:rsidRPr="00000000">
              <w:rPr>
                <w:rFonts w:ascii="Arial" w:cs="Arial" w:eastAsia="Arial" w:hAnsi="Arial"/>
                <w:b w:val="1"/>
                <w:bCs w:val="1"/>
                <w:color w:val="ffffff"/>
                <w:sz w:val="14"/>
                <w:szCs w:val="14"/>
                <w:rtl w:val="0"/>
              </w:rPr>
              <w:t xml:space="preserve">Contract Item</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35">
            <w:pPr>
              <w:spacing w:after="0" w:before="0" w:line="240" w:lineRule="auto"/>
              <w:rPr/>
            </w:pPr>
            <w:r w:rsidDel="00000000" w:rsidR="00000000" w:rsidRPr="00000000">
              <w:rPr>
                <w:rFonts w:ascii="Arial" w:cs="Arial" w:eastAsia="Arial" w:hAnsi="Arial"/>
                <w:b w:val="1"/>
                <w:bCs w:val="1"/>
                <w:color w:val="ffffff"/>
                <w:sz w:val="14"/>
                <w:szCs w:val="14"/>
                <w:rtl w:val="0"/>
              </w:rPr>
              <w:t xml:space="preserve">Minimum Requirement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36">
            <w:pPr>
              <w:spacing w:after="0" w:before="0" w:line="240" w:lineRule="auto"/>
              <w:rPr/>
            </w:pPr>
            <w:r w:rsidDel="00000000" w:rsidR="00000000" w:rsidRPr="00000000">
              <w:rPr>
                <w:rFonts w:ascii="Arial" w:cs="Arial" w:eastAsia="Arial" w:hAnsi="Arial"/>
                <w:b w:val="0"/>
                <w:bCs w:val="0"/>
                <w:sz w:val="14"/>
                <w:szCs w:val="14"/>
                <w:rtl w:val="0"/>
              </w:rPr>
              <w:t xml:space="preserve">source_bundle_id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37">
            <w:pPr>
              <w:spacing w:after="0" w:before="0" w:line="240" w:lineRule="auto"/>
              <w:rPr/>
            </w:pPr>
            <w:r w:rsidDel="00000000" w:rsidR="00000000" w:rsidRPr="00000000">
              <w:rPr>
                <w:rFonts w:ascii="Arial" w:cs="Arial" w:eastAsia="Arial" w:hAnsi="Arial"/>
                <w:b w:val="0"/>
                <w:bCs w:val="0"/>
                <w:sz w:val="14"/>
                <w:szCs w:val="14"/>
                <w:rtl w:val="0"/>
              </w:rPr>
              <w:t xml:space="preserve">Unique identifier for the exact source package used for the answer.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b w:val="0"/>
                <w:bCs w:val="0"/>
                <w:sz w:val="14"/>
                <w:szCs w:val="14"/>
                <w:rtl w:val="0"/>
              </w:rPr>
              <w:t xml:space="preserve">bundle_generation_reason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b w:val="0"/>
                <w:bCs w:val="0"/>
                <w:sz w:val="14"/>
                <w:szCs w:val="14"/>
                <w:rtl w:val="0"/>
              </w:rPr>
              <w:t xml:space="preserve">Question, workflow step, review task, support case, evaluation test, or replay.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3A">
            <w:pPr>
              <w:spacing w:after="0" w:before="0" w:line="240" w:lineRule="auto"/>
              <w:rPr/>
            </w:pPr>
            <w:r w:rsidDel="00000000" w:rsidR="00000000" w:rsidRPr="00000000">
              <w:rPr>
                <w:rFonts w:ascii="Arial" w:cs="Arial" w:eastAsia="Arial" w:hAnsi="Arial"/>
                <w:b w:val="0"/>
                <w:bCs w:val="0"/>
                <w:sz w:val="14"/>
                <w:szCs w:val="14"/>
                <w:rtl w:val="0"/>
              </w:rPr>
              <w:t xml:space="preserve">included_source_versions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3B">
            <w:pPr>
              <w:spacing w:after="0" w:before="0" w:line="240" w:lineRule="auto"/>
              <w:rPr/>
            </w:pPr>
            <w:r w:rsidDel="00000000" w:rsidR="00000000" w:rsidRPr="00000000">
              <w:rPr>
                <w:rFonts w:ascii="Arial" w:cs="Arial" w:eastAsia="Arial" w:hAnsi="Arial"/>
                <w:b w:val="0"/>
                <w:bCs w:val="0"/>
                <w:sz w:val="14"/>
                <w:szCs w:val="14"/>
                <w:rtl w:val="0"/>
              </w:rPr>
              <w:t xml:space="preserve">List of source_version_id values with authority level, jurisdiction, freshness, and license state.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3C">
            <w:pPr>
              <w:spacing w:after="0" w:before="0" w:line="240" w:lineRule="auto"/>
              <w:rPr/>
            </w:pPr>
            <w:r w:rsidDel="00000000" w:rsidR="00000000" w:rsidRPr="00000000">
              <w:rPr>
                <w:rFonts w:ascii="Arial" w:cs="Arial" w:eastAsia="Arial" w:hAnsi="Arial"/>
                <w:b w:val="0"/>
                <w:bCs w:val="0"/>
                <w:sz w:val="14"/>
                <w:szCs w:val="14"/>
                <w:rtl w:val="0"/>
              </w:rPr>
              <w:t xml:space="preserve">citation_anchor_id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3D">
            <w:pPr>
              <w:spacing w:after="0" w:before="0" w:line="240" w:lineRule="auto"/>
              <w:rPr/>
            </w:pPr>
            <w:r w:rsidDel="00000000" w:rsidR="00000000" w:rsidRPr="00000000">
              <w:rPr>
                <w:rFonts w:ascii="Arial" w:cs="Arial" w:eastAsia="Arial" w:hAnsi="Arial"/>
                <w:b w:val="0"/>
                <w:bCs w:val="0"/>
                <w:sz w:val="14"/>
                <w:szCs w:val="14"/>
                <w:rtl w:val="0"/>
              </w:rPr>
              <w:t xml:space="preserve">Stable identifier pointing to paragraph, section, clause, standard reference, or internal chunk coordinate.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3E">
            <w:pPr>
              <w:spacing w:after="0" w:before="0" w:line="240" w:lineRule="auto"/>
              <w:rPr/>
            </w:pPr>
            <w:r w:rsidDel="00000000" w:rsidR="00000000" w:rsidRPr="00000000">
              <w:rPr>
                <w:rFonts w:ascii="Arial" w:cs="Arial" w:eastAsia="Arial" w:hAnsi="Arial"/>
                <w:b w:val="0"/>
                <w:bCs w:val="0"/>
                <w:sz w:val="14"/>
                <w:szCs w:val="14"/>
                <w:rtl w:val="0"/>
              </w:rPr>
              <w:t xml:space="preserve">license_prompt_profile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3F">
            <w:pPr>
              <w:spacing w:after="0" w:before="0" w:line="240" w:lineRule="auto"/>
              <w:rPr/>
            </w:pPr>
            <w:r w:rsidDel="00000000" w:rsidR="00000000" w:rsidRPr="00000000">
              <w:rPr>
                <w:rFonts w:ascii="Arial" w:cs="Arial" w:eastAsia="Arial" w:hAnsi="Arial"/>
                <w:b w:val="0"/>
                <w:bCs w:val="0"/>
                <w:sz w:val="14"/>
                <w:szCs w:val="14"/>
                <w:rtl w:val="0"/>
              </w:rPr>
              <w:t xml:space="preserve">Defines whether raw snippet, extract, summary, metadata-only, or blocked content is sent to the model; references Section 5.1 path.</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40">
            <w:pPr>
              <w:spacing w:after="0" w:before="0" w:line="240" w:lineRule="auto"/>
              <w:rPr/>
            </w:pPr>
            <w:r w:rsidDel="00000000" w:rsidR="00000000" w:rsidRPr="00000000">
              <w:rPr>
                <w:rFonts w:ascii="Arial" w:cs="Arial" w:eastAsia="Arial" w:hAnsi="Arial"/>
                <w:b w:val="0"/>
                <w:bCs w:val="0"/>
                <w:sz w:val="14"/>
                <w:szCs w:val="14"/>
                <w:rtl w:val="0"/>
              </w:rPr>
              <w:t xml:space="preserve">confidence_score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41">
            <w:pPr>
              <w:spacing w:after="0" w:before="0" w:line="240" w:lineRule="auto"/>
              <w:rPr/>
            </w:pPr>
            <w:r w:rsidDel="00000000" w:rsidR="00000000" w:rsidRPr="00000000">
              <w:rPr>
                <w:rFonts w:ascii="Arial" w:cs="Arial" w:eastAsia="Arial" w:hAnsi="Arial"/>
                <w:b w:val="0"/>
                <w:bCs w:val="0"/>
                <w:sz w:val="14"/>
                <w:szCs w:val="14"/>
                <w:rtl w:val="0"/>
              </w:rPr>
              <w:t xml:space="preserve">Retrieval confidence with threshold class; low confidence triggers retry, clarification, review, or no-source state.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42">
            <w:pPr>
              <w:spacing w:after="0" w:before="0" w:line="240" w:lineRule="auto"/>
              <w:rPr/>
            </w:pPr>
            <w:r w:rsidDel="00000000" w:rsidR="00000000" w:rsidRPr="00000000">
              <w:rPr>
                <w:rFonts w:ascii="Arial" w:cs="Arial" w:eastAsia="Arial" w:hAnsi="Arial"/>
                <w:b w:val="0"/>
                <w:bCs w:val="0"/>
                <w:sz w:val="14"/>
                <w:szCs w:val="14"/>
                <w:rtl w:val="0"/>
              </w:rPr>
              <w:t xml:space="preserve">conflict_state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43">
            <w:pPr>
              <w:spacing w:after="0" w:before="0" w:line="240" w:lineRule="auto"/>
              <w:rPr/>
            </w:pPr>
            <w:r w:rsidDel="00000000" w:rsidR="00000000" w:rsidRPr="00000000">
              <w:rPr>
                <w:rFonts w:ascii="Arial" w:cs="Arial" w:eastAsia="Arial" w:hAnsi="Arial"/>
                <w:b w:val="0"/>
                <w:bCs w:val="0"/>
                <w:sz w:val="14"/>
                <w:szCs w:val="14"/>
                <w:rtl w:val="0"/>
              </w:rPr>
              <w:t xml:space="preserve">NONE / CONFLICT_DETECTED / CONFLICT_UNRESOLVED / REVIEWER_RESOLVED.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44">
            <w:pPr>
              <w:spacing w:after="0" w:before="0" w:line="240" w:lineRule="auto"/>
              <w:rPr/>
            </w:pPr>
            <w:r w:rsidDel="00000000" w:rsidR="00000000" w:rsidRPr="00000000">
              <w:rPr>
                <w:rFonts w:ascii="Arial" w:cs="Arial" w:eastAsia="Arial" w:hAnsi="Arial"/>
                <w:b w:val="0"/>
                <w:bCs w:val="0"/>
                <w:sz w:val="14"/>
                <w:szCs w:val="14"/>
                <w:rtl w:val="0"/>
              </w:rPr>
              <w:t xml:space="preserve">freshness_state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45">
            <w:pPr>
              <w:spacing w:after="0" w:before="0" w:line="240" w:lineRule="auto"/>
              <w:rPr/>
            </w:pPr>
            <w:r w:rsidDel="00000000" w:rsidR="00000000" w:rsidRPr="00000000">
              <w:rPr>
                <w:rFonts w:ascii="Arial" w:cs="Arial" w:eastAsia="Arial" w:hAnsi="Arial"/>
                <w:b w:val="0"/>
                <w:bCs w:val="0"/>
                <w:sz w:val="14"/>
                <w:szCs w:val="14"/>
                <w:rtl w:val="0"/>
              </w:rPr>
              <w:t xml:space="preserve">CURRENT / DUE_FOR_REVIEW / STALE / SUPERSEDED / WITHDRAWN_REGULATORY / WITHDRAWN_LICENSE / DISPUTED.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46">
            <w:pPr>
              <w:spacing w:after="0" w:before="0" w:line="240" w:lineRule="auto"/>
              <w:rPr/>
            </w:pPr>
            <w:r w:rsidDel="00000000" w:rsidR="00000000" w:rsidRPr="00000000">
              <w:rPr>
                <w:rFonts w:ascii="Arial" w:cs="Arial" w:eastAsia="Arial" w:hAnsi="Arial"/>
                <w:b w:val="0"/>
                <w:bCs w:val="0"/>
                <w:sz w:val="14"/>
                <w:szCs w:val="14"/>
                <w:rtl w:val="0"/>
              </w:rPr>
              <w:t xml:space="preserve">replay_lock</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47">
            <w:pPr>
              <w:spacing w:after="0" w:before="0" w:line="240" w:lineRule="auto"/>
              <w:rPr/>
            </w:pPr>
            <w:r w:rsidDel="00000000" w:rsidR="00000000" w:rsidRPr="00000000">
              <w:rPr>
                <w:rFonts w:ascii="Arial" w:cs="Arial" w:eastAsia="Arial" w:hAnsi="Arial"/>
                <w:b w:val="0"/>
                <w:bCs w:val="0"/>
                <w:sz w:val="14"/>
                <w:szCs w:val="14"/>
                <w:rtl w:val="0"/>
              </w:rPr>
              <w:t xml:space="preserve">Answer replay must use original source bundle and source versions; current model must not substitute current source state.</w:t>
            </w:r>
            <w:r w:rsidDel="00000000" w:rsidR="00000000" w:rsidRPr="00000000">
              <w:rPr>
                <w:rtl w:val="0"/>
              </w:rPr>
            </w:r>
          </w:p>
        </w:tc>
      </w:tr>
    </w:tbl>
    <w:p w:rsidR="00000000" w:rsidDel="00000000" w:rsidP="00000000" w:rsidRDefault="00000000" w:rsidRPr="00000000" w14:paraId="00000148">
      <w:pPr>
        <w:spacing w:after="20" w:lineRule="auto"/>
        <w:rPr/>
      </w:pPr>
      <w:r w:rsidDel="00000000" w:rsidR="00000000" w:rsidRPr="00000000">
        <w:rPr>
          <w:rtl w:val="0"/>
        </w:rPr>
      </w:r>
    </w:p>
    <w:p w:rsidR="00000000" w:rsidDel="00000000" w:rsidP="00000000" w:rsidRDefault="00000000" w:rsidRPr="00000000" w14:paraId="00000149">
      <w:pPr>
        <w:pStyle w:val="Heading2"/>
        <w:spacing w:after="40" w:before="60" w:line="240" w:lineRule="auto"/>
        <w:rPr/>
      </w:pPr>
      <w:r w:rsidDel="00000000" w:rsidR="00000000" w:rsidRPr="00000000">
        <w:rPr>
          <w:rFonts w:ascii="Arial" w:cs="Arial" w:eastAsia="Arial" w:hAnsi="Arial"/>
          <w:rtl w:val="0"/>
        </w:rPr>
        <w:t xml:space="preserve">9.1 Citation Anchor Format — Conceptual Definition</w:t>
      </w:r>
      <w:r w:rsidDel="00000000" w:rsidR="00000000" w:rsidRPr="00000000">
        <w:rPr>
          <w:rtl w:val="0"/>
        </w:rPr>
      </w:r>
    </w:p>
    <w:p w:rsidR="00000000" w:rsidDel="00000000" w:rsidP="00000000" w:rsidRDefault="00000000" w:rsidRPr="00000000" w14:paraId="0000014A">
      <w:pPr>
        <w:spacing w:after="40" w:before="0" w:line="250" w:lineRule="auto"/>
        <w:rPr/>
      </w:pPr>
      <w:r w:rsidDel="00000000" w:rsidR="00000000" w:rsidRPr="00000000">
        <w:rPr>
          <w:rFonts w:ascii="Arial" w:cs="Arial" w:eastAsia="Arial" w:hAnsi="Arial"/>
          <w:b w:val="0"/>
          <w:bCs w:val="0"/>
          <w:i w:val="0"/>
          <w:iCs w:val="0"/>
          <w:sz w:val="17"/>
          <w:szCs w:val="17"/>
          <w:rtl w:val="0"/>
        </w:rPr>
        <w:t xml:space="preserve">Minimum conceptual structure: {source_id}:{version_id}:{location_type}:{location_value}. Examples: ifrs-15:v2024-01:paragraph:35; asc-606:v2023-12:section:606-10-25-1; zoiko-practice-001:v1.2:chunk_id:chunk_7843. Final format remains an open decision requiring Chief Architect + Data Governance Lead sign-off.</w:t>
      </w:r>
      <w:r w:rsidDel="00000000" w:rsidR="00000000" w:rsidRPr="00000000">
        <w:rPr>
          <w:rtl w:val="0"/>
        </w:rPr>
      </w:r>
    </w:p>
    <w:p w:rsidR="00000000" w:rsidDel="00000000" w:rsidP="00000000" w:rsidRDefault="00000000" w:rsidRPr="00000000" w14:paraId="0000014B">
      <w:pPr>
        <w:pStyle w:val="Heading1"/>
        <w:spacing w:after="40" w:before="80" w:line="240" w:lineRule="auto"/>
        <w:rPr/>
      </w:pPr>
      <w:r w:rsidDel="00000000" w:rsidR="00000000" w:rsidRPr="00000000">
        <w:rPr>
          <w:rFonts w:ascii="Arial" w:cs="Arial" w:eastAsia="Arial" w:hAnsi="Arial"/>
          <w:rtl w:val="0"/>
        </w:rPr>
        <w:t xml:space="preserve">10. Display, Summarization, Export and Workpaper Permissions</w:t>
      </w:r>
      <w:r w:rsidDel="00000000" w:rsidR="00000000" w:rsidRPr="00000000">
        <w:rPr>
          <w:rtl w:val="0"/>
        </w:rPr>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4C">
            <w:pPr>
              <w:spacing w:after="0" w:before="0" w:line="240" w:lineRule="auto"/>
              <w:rPr/>
            </w:pPr>
            <w:r w:rsidDel="00000000" w:rsidR="00000000" w:rsidRPr="00000000">
              <w:rPr>
                <w:rFonts w:ascii="Arial" w:cs="Arial" w:eastAsia="Arial" w:hAnsi="Arial"/>
                <w:b w:val="1"/>
                <w:bCs w:val="1"/>
                <w:color w:val="ffffff"/>
                <w:sz w:val="13"/>
                <w:szCs w:val="13"/>
                <w:rtl w:val="0"/>
              </w:rPr>
              <w:t xml:space="preserve">Use Surface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4D">
            <w:pPr>
              <w:spacing w:after="0" w:before="0" w:line="240" w:lineRule="auto"/>
              <w:rPr/>
            </w:pPr>
            <w:r w:rsidDel="00000000" w:rsidR="00000000" w:rsidRPr="00000000">
              <w:rPr>
                <w:rFonts w:ascii="Arial" w:cs="Arial" w:eastAsia="Arial" w:hAnsi="Arial"/>
                <w:b w:val="1"/>
                <w:bCs w:val="1"/>
                <w:color w:val="ffffff"/>
                <w:sz w:val="13"/>
                <w:szCs w:val="13"/>
                <w:rtl w:val="0"/>
              </w:rPr>
              <w:t xml:space="preserve">Source Control Required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4E">
            <w:pPr>
              <w:spacing w:after="0" w:before="0" w:line="240" w:lineRule="auto"/>
              <w:rPr/>
            </w:pPr>
            <w:r w:rsidDel="00000000" w:rsidR="00000000" w:rsidRPr="00000000">
              <w:rPr>
                <w:rFonts w:ascii="Arial" w:cs="Arial" w:eastAsia="Arial" w:hAnsi="Arial"/>
                <w:b w:val="0"/>
                <w:bCs w:val="0"/>
                <w:sz w:val="13"/>
                <w:szCs w:val="13"/>
                <w:rtl w:val="0"/>
              </w:rPr>
              <w:t xml:space="preserve">Kriton™ answer text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b w:val="0"/>
                <w:bCs w:val="0"/>
                <w:sz w:val="13"/>
                <w:szCs w:val="13"/>
                <w:rtl w:val="0"/>
              </w:rPr>
              <w:t xml:space="preserve">Technical claims must map to citation anchors or be labeled as assumption, judgment point, or workflow step.</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b w:val="0"/>
                <w:bCs w:val="0"/>
                <w:sz w:val="13"/>
                <w:szCs w:val="13"/>
                <w:rtl w:val="0"/>
              </w:rPr>
              <w:t xml:space="preserve">Inline citation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51">
            <w:pPr>
              <w:spacing w:after="0" w:before="0" w:line="240" w:lineRule="auto"/>
              <w:rPr/>
            </w:pPr>
            <w:r w:rsidDel="00000000" w:rsidR="00000000" w:rsidRPr="00000000">
              <w:rPr>
                <w:rFonts w:ascii="Arial" w:cs="Arial" w:eastAsia="Arial" w:hAnsi="Arial"/>
                <w:b w:val="0"/>
                <w:bCs w:val="0"/>
                <w:sz w:val="13"/>
                <w:szCs w:val="13"/>
                <w:rtl w:val="0"/>
              </w:rPr>
              <w:t xml:space="preserve">Citation display must honor license display permission, source hierarchy, and behavioral path from Section 5.1.</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52">
            <w:pPr>
              <w:spacing w:after="0" w:before="0" w:line="240" w:lineRule="auto"/>
              <w:rPr/>
            </w:pPr>
            <w:r w:rsidDel="00000000" w:rsidR="00000000" w:rsidRPr="00000000">
              <w:rPr>
                <w:rFonts w:ascii="Arial" w:cs="Arial" w:eastAsia="Arial" w:hAnsi="Arial"/>
                <w:b w:val="0"/>
                <w:bCs w:val="0"/>
                <w:sz w:val="13"/>
                <w:szCs w:val="13"/>
                <w:rtl w:val="0"/>
              </w:rPr>
              <w:t xml:space="preserve">Source preview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53">
            <w:pPr>
              <w:spacing w:after="0" w:before="0" w:line="240" w:lineRule="auto"/>
              <w:rPr/>
            </w:pPr>
            <w:r w:rsidDel="00000000" w:rsidR="00000000" w:rsidRPr="00000000">
              <w:rPr>
                <w:rFonts w:ascii="Arial" w:cs="Arial" w:eastAsia="Arial" w:hAnsi="Arial"/>
                <w:b w:val="0"/>
                <w:bCs w:val="0"/>
                <w:sz w:val="13"/>
                <w:szCs w:val="13"/>
                <w:rtl w:val="0"/>
              </w:rPr>
              <w:t xml:space="preserve">Only permitted excerpts, summaries, or metadata may be shown per license_prompt_profile.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54">
            <w:pPr>
              <w:spacing w:after="0" w:before="0" w:line="240" w:lineRule="auto"/>
              <w:rPr/>
            </w:pPr>
            <w:r w:rsidDel="00000000" w:rsidR="00000000" w:rsidRPr="00000000">
              <w:rPr>
                <w:rFonts w:ascii="Arial" w:cs="Arial" w:eastAsia="Arial" w:hAnsi="Arial"/>
                <w:b w:val="0"/>
                <w:bCs w:val="0"/>
                <w:sz w:val="13"/>
                <w:szCs w:val="13"/>
                <w:rtl w:val="0"/>
              </w:rPr>
              <w:t xml:space="preserve">Word/PDF export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55">
            <w:pPr>
              <w:spacing w:after="0" w:before="0" w:line="240" w:lineRule="auto"/>
              <w:rPr/>
            </w:pPr>
            <w:r w:rsidDel="00000000" w:rsidR="00000000" w:rsidRPr="00000000">
              <w:rPr>
                <w:rFonts w:ascii="Arial" w:cs="Arial" w:eastAsia="Arial" w:hAnsi="Arial"/>
                <w:b w:val="0"/>
                <w:bCs w:val="0"/>
                <w:sz w:val="13"/>
                <w:szCs w:val="13"/>
                <w:rtl w:val="0"/>
              </w:rPr>
              <w:t xml:space="preserve">Export service must check export_allowed and redistribution_allowed before including text or citation detail.</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56">
            <w:pPr>
              <w:spacing w:after="0" w:before="0" w:line="240" w:lineRule="auto"/>
              <w:rPr/>
            </w:pPr>
            <w:r w:rsidDel="00000000" w:rsidR="00000000" w:rsidRPr="00000000">
              <w:rPr>
                <w:rFonts w:ascii="Arial" w:cs="Arial" w:eastAsia="Arial" w:hAnsi="Arial"/>
                <w:b w:val="0"/>
                <w:bCs w:val="0"/>
                <w:sz w:val="13"/>
                <w:szCs w:val="13"/>
                <w:rtl w:val="0"/>
              </w:rPr>
              <w:t xml:space="preserve">Workpaper save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57">
            <w:pPr>
              <w:spacing w:after="0" w:before="0" w:line="240" w:lineRule="auto"/>
              <w:rPr/>
            </w:pPr>
            <w:r w:rsidDel="00000000" w:rsidR="00000000" w:rsidRPr="00000000">
              <w:rPr>
                <w:rFonts w:ascii="Arial" w:cs="Arial" w:eastAsia="Arial" w:hAnsi="Arial"/>
                <w:b w:val="0"/>
                <w:bCs w:val="0"/>
                <w:sz w:val="13"/>
                <w:szCs w:val="13"/>
                <w:rtl w:val="0"/>
              </w:rPr>
              <w:t xml:space="preserve">Workpaper record stores source_bundle_id, source_version_id, citation_anchor_id, and permission state at save time.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58">
            <w:pPr>
              <w:spacing w:after="0" w:before="0" w:line="240" w:lineRule="auto"/>
              <w:rPr/>
            </w:pPr>
            <w:r w:rsidDel="00000000" w:rsidR="00000000" w:rsidRPr="00000000">
              <w:rPr>
                <w:rFonts w:ascii="Arial" w:cs="Arial" w:eastAsia="Arial" w:hAnsi="Arial"/>
                <w:b w:val="0"/>
                <w:bCs w:val="0"/>
                <w:sz w:val="13"/>
                <w:szCs w:val="13"/>
                <w:rtl w:val="0"/>
              </w:rPr>
              <w:t xml:space="preserve">Evaluation dataset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59">
            <w:pPr>
              <w:spacing w:after="0" w:before="0" w:line="240" w:lineRule="auto"/>
              <w:rPr/>
            </w:pPr>
            <w:r w:rsidDel="00000000" w:rsidR="00000000" w:rsidRPr="00000000">
              <w:rPr>
                <w:rFonts w:ascii="Arial" w:cs="Arial" w:eastAsia="Arial" w:hAnsi="Arial"/>
                <w:b w:val="0"/>
                <w:bCs w:val="0"/>
                <w:sz w:val="13"/>
                <w:szCs w:val="13"/>
                <w:rtl w:val="0"/>
              </w:rPr>
              <w:t xml:space="preserve">Licensed content must not be copied into evaluation datasets unless license permits; otherwise use hashed references or synthetic substitutes.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5A">
            <w:pPr>
              <w:spacing w:after="0" w:before="0" w:line="240" w:lineRule="auto"/>
              <w:rPr/>
            </w:pPr>
            <w:r w:rsidDel="00000000" w:rsidR="00000000" w:rsidRPr="00000000">
              <w:rPr>
                <w:rFonts w:ascii="Arial" w:cs="Arial" w:eastAsia="Arial" w:hAnsi="Arial"/>
                <w:b w:val="0"/>
                <w:bCs w:val="0"/>
                <w:sz w:val="13"/>
                <w:szCs w:val="13"/>
                <w:rtl w:val="0"/>
              </w:rPr>
              <w:t xml:space="preserve">Tenant evidence pack</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5B">
            <w:pPr>
              <w:spacing w:after="0" w:before="0" w:line="240" w:lineRule="auto"/>
              <w:rPr/>
            </w:pPr>
            <w:r w:rsidDel="00000000" w:rsidR="00000000" w:rsidRPr="00000000">
              <w:rPr>
                <w:rFonts w:ascii="Arial" w:cs="Arial" w:eastAsia="Arial" w:hAnsi="Arial"/>
                <w:b w:val="0"/>
                <w:bCs w:val="0"/>
                <w:sz w:val="13"/>
                <w:szCs w:val="13"/>
                <w:rtl w:val="0"/>
              </w:rPr>
              <w:t xml:space="preserve">Evidence packs include only permission-safe content and preserve source version metadata.</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5C">
            <w:pPr>
              <w:spacing w:after="0" w:before="0" w:line="240" w:lineRule="auto"/>
              <w:rPr/>
            </w:pPr>
            <w:r w:rsidDel="00000000" w:rsidR="00000000" w:rsidRPr="00000000">
              <w:rPr>
                <w:rFonts w:ascii="Arial" w:cs="Arial" w:eastAsia="Arial" w:hAnsi="Arial"/>
                <w:b w:val="0"/>
                <w:bCs w:val="0"/>
                <w:sz w:val="13"/>
                <w:szCs w:val="13"/>
                <w:rtl w:val="0"/>
              </w:rPr>
              <w:t xml:space="preserve">ZoikoSuite integration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5D">
            <w:pPr>
              <w:spacing w:after="0" w:before="0" w:line="240" w:lineRule="auto"/>
              <w:rPr/>
            </w:pPr>
            <w:r w:rsidDel="00000000" w:rsidR="00000000" w:rsidRPr="00000000">
              <w:rPr>
                <w:rFonts w:ascii="Arial" w:cs="Arial" w:eastAsia="Arial" w:hAnsi="Arial"/>
                <w:b w:val="0"/>
                <w:bCs w:val="0"/>
                <w:sz w:val="13"/>
                <w:szCs w:val="13"/>
                <w:rtl w:val="0"/>
              </w:rPr>
              <w:t xml:space="preserve">External systems receive source metadata only unless license and tenant policy allow deeper transfer.</w:t>
            </w:r>
            <w:r w:rsidDel="00000000" w:rsidR="00000000" w:rsidRPr="00000000">
              <w:rPr>
                <w:rtl w:val="0"/>
              </w:rPr>
            </w:r>
          </w:p>
        </w:tc>
      </w:tr>
    </w:tbl>
    <w:p w:rsidR="00000000" w:rsidDel="00000000" w:rsidP="00000000" w:rsidRDefault="00000000" w:rsidRPr="00000000" w14:paraId="0000015E">
      <w:pPr>
        <w:spacing w:after="20" w:lineRule="auto"/>
        <w:rPr/>
      </w:pPr>
      <w:r w:rsidDel="00000000" w:rsidR="00000000" w:rsidRPr="00000000">
        <w:rPr>
          <w:rtl w:val="0"/>
        </w:rPr>
      </w:r>
    </w:p>
    <w:p w:rsidR="00000000" w:rsidDel="00000000" w:rsidP="00000000" w:rsidRDefault="00000000" w:rsidRPr="00000000" w14:paraId="0000015F">
      <w:pPr>
        <w:pStyle w:val="Heading1"/>
        <w:spacing w:after="40" w:before="80" w:line="240" w:lineRule="auto"/>
        <w:rPr/>
      </w:pPr>
      <w:r w:rsidDel="00000000" w:rsidR="00000000" w:rsidRPr="00000000">
        <w:rPr>
          <w:rFonts w:ascii="Arial" w:cs="Arial" w:eastAsia="Arial" w:hAnsi="Arial"/>
          <w:rtl w:val="0"/>
        </w:rPr>
        <w:t xml:space="preserve">11. Freshness, Supersession, Withdrawal and Staleness Controls</w:t>
      </w:r>
      <w:r w:rsidDel="00000000" w:rsidR="00000000" w:rsidRPr="00000000">
        <w:rPr>
          <w:rtl w:val="0"/>
        </w:rPr>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60">
            <w:pPr>
              <w:spacing w:after="0" w:before="0" w:line="240" w:lineRule="auto"/>
              <w:rPr/>
            </w:pPr>
            <w:r w:rsidDel="00000000" w:rsidR="00000000" w:rsidRPr="00000000">
              <w:rPr>
                <w:rFonts w:ascii="Arial" w:cs="Arial" w:eastAsia="Arial" w:hAnsi="Arial"/>
                <w:b w:val="1"/>
                <w:bCs w:val="1"/>
                <w:color w:val="ffffff"/>
                <w:sz w:val="12"/>
                <w:szCs w:val="12"/>
                <w:rtl w:val="0"/>
              </w:rPr>
              <w:t xml:space="preserve">State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61">
            <w:pPr>
              <w:spacing w:after="0" w:before="0" w:line="240" w:lineRule="auto"/>
              <w:rPr/>
            </w:pPr>
            <w:r w:rsidDel="00000000" w:rsidR="00000000" w:rsidRPr="00000000">
              <w:rPr>
                <w:rFonts w:ascii="Arial" w:cs="Arial" w:eastAsia="Arial" w:hAnsi="Arial"/>
                <w:b w:val="1"/>
                <w:bCs w:val="1"/>
                <w:color w:val="ffffff"/>
                <w:sz w:val="12"/>
                <w:szCs w:val="12"/>
                <w:rtl w:val="0"/>
              </w:rPr>
              <w:t xml:space="preserve">Meaning</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62">
            <w:pPr>
              <w:spacing w:after="0" w:before="0" w:line="240" w:lineRule="auto"/>
              <w:rPr/>
            </w:pPr>
            <w:r w:rsidDel="00000000" w:rsidR="00000000" w:rsidRPr="00000000">
              <w:rPr>
                <w:rFonts w:ascii="Arial" w:cs="Arial" w:eastAsia="Arial" w:hAnsi="Arial"/>
                <w:b w:val="1"/>
                <w:bCs w:val="1"/>
                <w:color w:val="ffffff"/>
                <w:sz w:val="12"/>
                <w:szCs w:val="12"/>
                <w:rtl w:val="0"/>
              </w:rPr>
              <w:t xml:space="preserve">System Behavior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63">
            <w:pPr>
              <w:spacing w:after="0" w:before="0" w:line="240" w:lineRule="auto"/>
              <w:rPr/>
            </w:pPr>
            <w:r w:rsidDel="00000000" w:rsidR="00000000" w:rsidRPr="00000000">
              <w:rPr>
                <w:rFonts w:ascii="Arial" w:cs="Arial" w:eastAsia="Arial" w:hAnsi="Arial"/>
                <w:b w:val="0"/>
                <w:bCs w:val="0"/>
                <w:sz w:val="12"/>
                <w:szCs w:val="12"/>
                <w:rtl w:val="0"/>
              </w:rPr>
              <w:t xml:space="preserve">CURRENT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64">
            <w:pPr>
              <w:spacing w:after="0" w:before="0" w:line="240" w:lineRule="auto"/>
              <w:rPr/>
            </w:pPr>
            <w:r w:rsidDel="00000000" w:rsidR="00000000" w:rsidRPr="00000000">
              <w:rPr>
                <w:rFonts w:ascii="Arial" w:cs="Arial" w:eastAsia="Arial" w:hAnsi="Arial"/>
                <w:b w:val="0"/>
                <w:bCs w:val="0"/>
                <w:sz w:val="12"/>
                <w:szCs w:val="12"/>
                <w:rtl w:val="0"/>
              </w:rPr>
              <w:t xml:space="preserve">Approved and within review/effective period.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65">
            <w:pPr>
              <w:spacing w:after="0" w:before="0" w:line="240" w:lineRule="auto"/>
              <w:rPr/>
            </w:pPr>
            <w:r w:rsidDel="00000000" w:rsidR="00000000" w:rsidRPr="00000000">
              <w:rPr>
                <w:rFonts w:ascii="Arial" w:cs="Arial" w:eastAsia="Arial" w:hAnsi="Arial"/>
                <w:b w:val="0"/>
                <w:bCs w:val="0"/>
                <w:sz w:val="12"/>
                <w:szCs w:val="12"/>
                <w:rtl w:val="0"/>
              </w:rPr>
              <w:t xml:space="preserve">Eligible for use within permission limits.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66">
            <w:pPr>
              <w:spacing w:after="0" w:before="0" w:line="240" w:lineRule="auto"/>
              <w:rPr/>
            </w:pPr>
            <w:r w:rsidDel="00000000" w:rsidR="00000000" w:rsidRPr="00000000">
              <w:rPr>
                <w:rFonts w:ascii="Arial" w:cs="Arial" w:eastAsia="Arial" w:hAnsi="Arial"/>
                <w:b w:val="0"/>
                <w:bCs w:val="0"/>
                <w:sz w:val="12"/>
                <w:szCs w:val="12"/>
                <w:rtl w:val="0"/>
              </w:rPr>
              <w:t xml:space="preserve">DUE_FOR_REVIEW</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67">
            <w:pPr>
              <w:spacing w:after="0" w:before="0" w:line="240" w:lineRule="auto"/>
              <w:rPr/>
            </w:pPr>
            <w:r w:rsidDel="00000000" w:rsidR="00000000" w:rsidRPr="00000000">
              <w:rPr>
                <w:rFonts w:ascii="Arial" w:cs="Arial" w:eastAsia="Arial" w:hAnsi="Arial"/>
                <w:b w:val="0"/>
                <w:bCs w:val="0"/>
                <w:sz w:val="12"/>
                <w:szCs w:val="12"/>
                <w:rtl w:val="0"/>
              </w:rPr>
              <w:t xml:space="preserve">Review date reached but no material risk identified.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68">
            <w:pPr>
              <w:spacing w:after="0" w:before="0" w:line="240" w:lineRule="auto"/>
              <w:rPr/>
            </w:pPr>
            <w:r w:rsidDel="00000000" w:rsidR="00000000" w:rsidRPr="00000000">
              <w:rPr>
                <w:rFonts w:ascii="Arial" w:cs="Arial" w:eastAsia="Arial" w:hAnsi="Arial"/>
                <w:b w:val="0"/>
                <w:bCs w:val="0"/>
                <w:sz w:val="12"/>
                <w:szCs w:val="12"/>
                <w:rtl w:val="0"/>
              </w:rPr>
              <w:t xml:space="preserve">Allow low/medium use for defined grace period; high-risk use routes to human review.</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69">
            <w:pPr>
              <w:spacing w:after="0" w:before="0" w:line="240" w:lineRule="auto"/>
              <w:rPr/>
            </w:pPr>
            <w:r w:rsidDel="00000000" w:rsidR="00000000" w:rsidRPr="00000000">
              <w:rPr>
                <w:rFonts w:ascii="Arial" w:cs="Arial" w:eastAsia="Arial" w:hAnsi="Arial"/>
                <w:b w:val="0"/>
                <w:bCs w:val="0"/>
                <w:sz w:val="12"/>
                <w:szCs w:val="12"/>
                <w:rtl w:val="0"/>
              </w:rPr>
              <w:t xml:space="preserve">STALE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b w:val="0"/>
                <w:bCs w:val="0"/>
                <w:sz w:val="12"/>
                <w:szCs w:val="12"/>
                <w:rtl w:val="0"/>
              </w:rPr>
              <w:t xml:space="preserve">Review overdue beyond grace period or source likely outdated.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6B">
            <w:pPr>
              <w:spacing w:after="0" w:before="0" w:line="240" w:lineRule="auto"/>
              <w:rPr/>
            </w:pPr>
            <w:r w:rsidDel="00000000" w:rsidR="00000000" w:rsidRPr="00000000">
              <w:rPr>
                <w:rFonts w:ascii="Arial" w:cs="Arial" w:eastAsia="Arial" w:hAnsi="Arial"/>
                <w:b w:val="0"/>
                <w:bCs w:val="0"/>
                <w:sz w:val="12"/>
                <w:szCs w:val="12"/>
                <w:rtl w:val="0"/>
              </w:rPr>
              <w:t xml:space="preserve">Block high-risk technical answers; require refresh or human review.</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6C">
            <w:pPr>
              <w:spacing w:after="0" w:before="0" w:line="240" w:lineRule="auto"/>
              <w:rPr/>
            </w:pPr>
            <w:r w:rsidDel="00000000" w:rsidR="00000000" w:rsidRPr="00000000">
              <w:rPr>
                <w:rFonts w:ascii="Arial" w:cs="Arial" w:eastAsia="Arial" w:hAnsi="Arial"/>
                <w:b w:val="0"/>
                <w:bCs w:val="0"/>
                <w:sz w:val="12"/>
                <w:szCs w:val="12"/>
                <w:rtl w:val="0"/>
              </w:rPr>
              <w:t xml:space="preserve">SUPERSEDED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6D">
            <w:pPr>
              <w:spacing w:after="0" w:before="0" w:line="240" w:lineRule="auto"/>
              <w:rPr/>
            </w:pPr>
            <w:r w:rsidDel="00000000" w:rsidR="00000000" w:rsidRPr="00000000">
              <w:rPr>
                <w:rFonts w:ascii="Arial" w:cs="Arial" w:eastAsia="Arial" w:hAnsi="Arial"/>
                <w:b w:val="0"/>
                <w:bCs w:val="0"/>
                <w:sz w:val="12"/>
                <w:szCs w:val="12"/>
                <w:rtl w:val="0"/>
              </w:rPr>
              <w:t xml:space="preserve">Replacement source/version exists.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6E">
            <w:pPr>
              <w:spacing w:after="0" w:before="0" w:line="240" w:lineRule="auto"/>
              <w:rPr/>
            </w:pPr>
            <w:r w:rsidDel="00000000" w:rsidR="00000000" w:rsidRPr="00000000">
              <w:rPr>
                <w:rFonts w:ascii="Arial" w:cs="Arial" w:eastAsia="Arial" w:hAnsi="Arial"/>
                <w:b w:val="0"/>
                <w:bCs w:val="0"/>
                <w:sz w:val="12"/>
                <w:szCs w:val="12"/>
                <w:rtl w:val="0"/>
              </w:rPr>
              <w:t xml:space="preserve">Block new use except historical replay; link to replacement.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6F">
            <w:pPr>
              <w:spacing w:after="0" w:before="0" w:line="240" w:lineRule="auto"/>
              <w:rPr/>
            </w:pPr>
            <w:r w:rsidDel="00000000" w:rsidR="00000000" w:rsidRPr="00000000">
              <w:rPr>
                <w:rFonts w:ascii="Arial" w:cs="Arial" w:eastAsia="Arial" w:hAnsi="Arial"/>
                <w:b w:val="0"/>
                <w:bCs w:val="0"/>
                <w:sz w:val="12"/>
                <w:szCs w:val="12"/>
                <w:rtl w:val="0"/>
              </w:rPr>
              <w:t xml:space="preserve">WITHDRAWN_REGULATORY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70">
            <w:pPr>
              <w:spacing w:after="0" w:before="0" w:line="240" w:lineRule="auto"/>
              <w:rPr/>
            </w:pPr>
            <w:r w:rsidDel="00000000" w:rsidR="00000000" w:rsidRPr="00000000">
              <w:rPr>
                <w:rFonts w:ascii="Arial" w:cs="Arial" w:eastAsia="Arial" w:hAnsi="Arial"/>
                <w:b w:val="0"/>
                <w:bCs w:val="0"/>
                <w:sz w:val="12"/>
                <w:szCs w:val="12"/>
                <w:rtl w:val="0"/>
              </w:rPr>
              <w:t xml:space="preserve">Issuing authority has withdrawn, revoked, or replaced source as a regulatory record.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71">
            <w:pPr>
              <w:spacing w:after="0" w:before="0" w:line="240" w:lineRule="auto"/>
              <w:rPr/>
            </w:pPr>
            <w:r w:rsidDel="00000000" w:rsidR="00000000" w:rsidRPr="00000000">
              <w:rPr>
                <w:rFonts w:ascii="Arial" w:cs="Arial" w:eastAsia="Arial" w:hAnsi="Arial"/>
                <w:b w:val="0"/>
                <w:bCs w:val="0"/>
                <w:sz w:val="12"/>
                <w:szCs w:val="12"/>
                <w:rtl w:val="0"/>
              </w:rPr>
              <w:t xml:space="preserve">Block all new use; historical replay permitted only with mandatory notice and replay warning.</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72">
            <w:pPr>
              <w:spacing w:after="0" w:before="0" w:line="240" w:lineRule="auto"/>
              <w:rPr/>
            </w:pPr>
            <w:r w:rsidDel="00000000" w:rsidR="00000000" w:rsidRPr="00000000">
              <w:rPr>
                <w:rFonts w:ascii="Arial" w:cs="Arial" w:eastAsia="Arial" w:hAnsi="Arial"/>
                <w:b w:val="0"/>
                <w:bCs w:val="0"/>
                <w:sz w:val="12"/>
                <w:szCs w:val="12"/>
                <w:rtl w:val="0"/>
              </w:rPr>
              <w:t xml:space="preserve">WITHDRAWN_LICENSE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73">
            <w:pPr>
              <w:spacing w:after="0" w:before="0" w:line="240" w:lineRule="auto"/>
              <w:rPr/>
            </w:pPr>
            <w:r w:rsidDel="00000000" w:rsidR="00000000" w:rsidRPr="00000000">
              <w:rPr>
                <w:rFonts w:ascii="Arial" w:cs="Arial" w:eastAsia="Arial" w:hAnsi="Arial"/>
                <w:b w:val="0"/>
                <w:bCs w:val="0"/>
                <w:sz w:val="12"/>
                <w:szCs w:val="12"/>
                <w:rtl w:val="0"/>
              </w:rPr>
              <w:t xml:space="preserve">License expired or removed; content may retain historical authority but cannot be displayed, cited, exported, or redistributed prospectively.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74">
            <w:pPr>
              <w:spacing w:after="0" w:before="0" w:line="240" w:lineRule="auto"/>
              <w:rPr/>
            </w:pPr>
            <w:r w:rsidDel="00000000" w:rsidR="00000000" w:rsidRPr="00000000">
              <w:rPr>
                <w:rFonts w:ascii="Arial" w:cs="Arial" w:eastAsia="Arial" w:hAnsi="Arial"/>
                <w:b w:val="0"/>
                <w:bCs w:val="0"/>
                <w:sz w:val="12"/>
                <w:szCs w:val="12"/>
                <w:rtl w:val="0"/>
              </w:rPr>
              <w:t xml:space="preserve">Block new display, citation, export, and redistribution. Historical answers retain replay validity subject to original permission state.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75">
            <w:pPr>
              <w:spacing w:after="0" w:before="0" w:line="240" w:lineRule="auto"/>
              <w:rPr/>
            </w:pPr>
            <w:r w:rsidDel="00000000" w:rsidR="00000000" w:rsidRPr="00000000">
              <w:rPr>
                <w:rFonts w:ascii="Arial" w:cs="Arial" w:eastAsia="Arial" w:hAnsi="Arial"/>
                <w:b w:val="0"/>
                <w:bCs w:val="0"/>
                <w:sz w:val="12"/>
                <w:szCs w:val="12"/>
                <w:rtl w:val="0"/>
              </w:rPr>
              <w:t xml:space="preserve">DISPUTED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76">
            <w:pPr>
              <w:spacing w:after="0" w:before="0" w:line="240" w:lineRule="auto"/>
              <w:rPr/>
            </w:pPr>
            <w:r w:rsidDel="00000000" w:rsidR="00000000" w:rsidRPr="00000000">
              <w:rPr>
                <w:rFonts w:ascii="Arial" w:cs="Arial" w:eastAsia="Arial" w:hAnsi="Arial"/>
                <w:b w:val="0"/>
                <w:bCs w:val="0"/>
                <w:sz w:val="12"/>
                <w:szCs w:val="12"/>
                <w:rtl w:val="0"/>
              </w:rPr>
              <w:t xml:space="preserve">Accuracy, licensing, citation anchor, or interpretation challenged.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77">
            <w:pPr>
              <w:spacing w:after="0" w:before="0" w:line="240" w:lineRule="auto"/>
              <w:rPr/>
            </w:pPr>
            <w:r w:rsidDel="00000000" w:rsidR="00000000" w:rsidRPr="00000000">
              <w:rPr>
                <w:rFonts w:ascii="Arial" w:cs="Arial" w:eastAsia="Arial" w:hAnsi="Arial"/>
                <w:b w:val="0"/>
                <w:bCs w:val="0"/>
                <w:sz w:val="12"/>
                <w:szCs w:val="12"/>
                <w:rtl w:val="0"/>
              </w:rPr>
              <w:t xml:space="preserve">Block High/Restricted; escalate Medium; flag Low.</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78">
            <w:pPr>
              <w:spacing w:after="0" w:before="0" w:line="240" w:lineRule="auto"/>
              <w:rPr/>
            </w:pPr>
            <w:r w:rsidDel="00000000" w:rsidR="00000000" w:rsidRPr="00000000">
              <w:rPr>
                <w:rFonts w:ascii="Arial" w:cs="Arial" w:eastAsia="Arial" w:hAnsi="Arial"/>
                <w:b w:val="0"/>
                <w:bCs w:val="0"/>
                <w:sz w:val="12"/>
                <w:szCs w:val="12"/>
                <w:rtl w:val="0"/>
              </w:rPr>
              <w:t xml:space="preserve">BLOCKED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79">
            <w:pPr>
              <w:spacing w:after="0" w:before="0" w:line="240" w:lineRule="auto"/>
              <w:rPr/>
            </w:pPr>
            <w:r w:rsidDel="00000000" w:rsidR="00000000" w:rsidRPr="00000000">
              <w:rPr>
                <w:rFonts w:ascii="Arial" w:cs="Arial" w:eastAsia="Arial" w:hAnsi="Arial"/>
                <w:b w:val="0"/>
                <w:bCs w:val="0"/>
                <w:sz w:val="12"/>
                <w:szCs w:val="12"/>
                <w:rtl w:val="0"/>
              </w:rPr>
              <w:t xml:space="preserve">Prohibited by policy, license, privacy, security, or legal reason.</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7A">
            <w:pPr>
              <w:spacing w:after="0" w:before="0" w:line="240" w:lineRule="auto"/>
              <w:rPr/>
            </w:pPr>
            <w:r w:rsidDel="00000000" w:rsidR="00000000" w:rsidRPr="00000000">
              <w:rPr>
                <w:rFonts w:ascii="Arial" w:cs="Arial" w:eastAsia="Arial" w:hAnsi="Arial"/>
                <w:b w:val="0"/>
                <w:bCs w:val="0"/>
                <w:sz w:val="12"/>
                <w:szCs w:val="12"/>
                <w:rtl w:val="0"/>
              </w:rPr>
              <w:t xml:space="preserve">No ingestion, prompt, display, citation, export, or redistribution. New approval required before any reactivation.</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pStyle w:val="Heading2"/>
        <w:spacing w:after="40" w:before="60" w:line="240" w:lineRule="auto"/>
        <w:rPr/>
      </w:pPr>
      <w:r w:rsidDel="00000000" w:rsidR="00000000" w:rsidRPr="00000000">
        <w:rPr>
          <w:rFonts w:ascii="Arial" w:cs="Arial" w:eastAsia="Arial" w:hAnsi="Arial"/>
          <w:rtl w:val="0"/>
        </w:rPr>
        <w:t xml:space="preserve">11.1 DUE_FOR_REVIEW Grace Period — Specified</w:t>
      </w:r>
      <w:r w:rsidDel="00000000" w:rsidR="00000000" w:rsidRPr="00000000">
        <w:rPr>
          <w:rtl w:val="0"/>
        </w:rPr>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7D">
            <w:pPr>
              <w:spacing w:after="0" w:before="0" w:line="240" w:lineRule="auto"/>
              <w:rPr/>
            </w:pPr>
            <w:r w:rsidDel="00000000" w:rsidR="00000000" w:rsidRPr="00000000">
              <w:rPr>
                <w:rFonts w:ascii="Arial" w:cs="Arial" w:eastAsia="Arial" w:hAnsi="Arial"/>
                <w:b w:val="1"/>
                <w:bCs w:val="1"/>
                <w:color w:val="ffffff"/>
                <w:sz w:val="13"/>
                <w:szCs w:val="13"/>
                <w:rtl w:val="0"/>
              </w:rPr>
              <w:t xml:space="preserve">Source Class</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7E">
            <w:pPr>
              <w:spacing w:after="0" w:before="0" w:line="240" w:lineRule="auto"/>
              <w:rPr/>
            </w:pPr>
            <w:r w:rsidDel="00000000" w:rsidR="00000000" w:rsidRPr="00000000">
              <w:rPr>
                <w:rFonts w:ascii="Arial" w:cs="Arial" w:eastAsia="Arial" w:hAnsi="Arial"/>
                <w:b w:val="1"/>
                <w:bCs w:val="1"/>
                <w:color w:val="ffffff"/>
                <w:sz w:val="13"/>
                <w:szCs w:val="13"/>
                <w:rtl w:val="0"/>
              </w:rPr>
              <w:t xml:space="preserve">Default Grace Period</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7F">
            <w:pPr>
              <w:spacing w:after="0" w:before="0" w:line="240" w:lineRule="auto"/>
              <w:rPr/>
            </w:pPr>
            <w:r w:rsidDel="00000000" w:rsidR="00000000" w:rsidRPr="00000000">
              <w:rPr>
                <w:rFonts w:ascii="Arial" w:cs="Arial" w:eastAsia="Arial" w:hAnsi="Arial"/>
                <w:b w:val="1"/>
                <w:bCs w:val="1"/>
                <w:color w:val="ffffff"/>
                <w:sz w:val="13"/>
                <w:szCs w:val="13"/>
                <w:rtl w:val="0"/>
              </w:rPr>
              <w:t xml:space="preserve">Override Rule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80">
            <w:pPr>
              <w:spacing w:after="0" w:before="0" w:line="240" w:lineRule="auto"/>
              <w:rPr/>
            </w:pPr>
            <w:r w:rsidDel="00000000" w:rsidR="00000000" w:rsidRPr="00000000">
              <w:rPr>
                <w:rFonts w:ascii="Arial" w:cs="Arial" w:eastAsia="Arial" w:hAnsi="Arial"/>
                <w:b w:val="0"/>
                <w:bCs w:val="0"/>
                <w:sz w:val="13"/>
                <w:szCs w:val="13"/>
                <w:rtl w:val="0"/>
              </w:rPr>
              <w:t xml:space="preserve">Tier A regulatory/standard-setter</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81">
            <w:pPr>
              <w:spacing w:after="0" w:before="0" w:line="240" w:lineRule="auto"/>
              <w:rPr/>
            </w:pPr>
            <w:r w:rsidDel="00000000" w:rsidR="00000000" w:rsidRPr="00000000">
              <w:rPr>
                <w:rFonts w:ascii="Arial" w:cs="Arial" w:eastAsia="Arial" w:hAnsi="Arial"/>
                <w:b w:val="0"/>
                <w:bCs w:val="0"/>
                <w:sz w:val="13"/>
                <w:szCs w:val="13"/>
                <w:rtl w:val="0"/>
              </w:rPr>
              <w:t xml:space="preserve">14 days; high-risk answers route to human review from day 1.</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82">
            <w:pPr>
              <w:spacing w:after="0" w:before="0" w:line="240" w:lineRule="auto"/>
              <w:rPr/>
            </w:pPr>
            <w:r w:rsidDel="00000000" w:rsidR="00000000" w:rsidRPr="00000000">
              <w:rPr>
                <w:rFonts w:ascii="Arial" w:cs="Arial" w:eastAsia="Arial" w:hAnsi="Arial"/>
                <w:b w:val="0"/>
                <w:bCs w:val="0"/>
                <w:sz w:val="13"/>
                <w:szCs w:val="13"/>
                <w:rtl w:val="0"/>
              </w:rPr>
              <w:t xml:space="preserve">No extension without Legal/Compliance sign-off.</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83">
            <w:pPr>
              <w:spacing w:after="0" w:before="0" w:line="240" w:lineRule="auto"/>
              <w:rPr/>
            </w:pPr>
            <w:r w:rsidDel="00000000" w:rsidR="00000000" w:rsidRPr="00000000">
              <w:rPr>
                <w:rFonts w:ascii="Arial" w:cs="Arial" w:eastAsia="Arial" w:hAnsi="Arial"/>
                <w:b w:val="0"/>
                <w:bCs w:val="0"/>
                <w:sz w:val="13"/>
                <w:szCs w:val="13"/>
                <w:rtl w:val="0"/>
              </w:rPr>
              <w:t xml:space="preserve">Tier B official guidance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84">
            <w:pPr>
              <w:spacing w:after="0" w:before="0" w:line="240" w:lineRule="auto"/>
              <w:rPr/>
            </w:pPr>
            <w:r w:rsidDel="00000000" w:rsidR="00000000" w:rsidRPr="00000000">
              <w:rPr>
                <w:rFonts w:ascii="Arial" w:cs="Arial" w:eastAsia="Arial" w:hAnsi="Arial"/>
                <w:b w:val="0"/>
                <w:bCs w:val="0"/>
                <w:sz w:val="13"/>
                <w:szCs w:val="13"/>
                <w:rtl w:val="0"/>
              </w:rPr>
              <w:t xml:space="preserve">30 days; medium and high-risk answers route to review after day 14.</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85">
            <w:pPr>
              <w:spacing w:after="0" w:before="0" w:line="240" w:lineRule="auto"/>
              <w:rPr/>
            </w:pPr>
            <w:r w:rsidDel="00000000" w:rsidR="00000000" w:rsidRPr="00000000">
              <w:rPr>
                <w:rFonts w:ascii="Arial" w:cs="Arial" w:eastAsia="Arial" w:hAnsi="Arial"/>
                <w:b w:val="0"/>
                <w:bCs w:val="0"/>
                <w:sz w:val="13"/>
                <w:szCs w:val="13"/>
                <w:rtl w:val="0"/>
              </w:rPr>
              <w:t xml:space="preserve">Extendable by source owner with reason.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86">
            <w:pPr>
              <w:spacing w:after="0" w:before="0" w:line="240" w:lineRule="auto"/>
              <w:rPr/>
            </w:pPr>
            <w:r w:rsidDel="00000000" w:rsidR="00000000" w:rsidRPr="00000000">
              <w:rPr>
                <w:rFonts w:ascii="Arial" w:cs="Arial" w:eastAsia="Arial" w:hAnsi="Arial"/>
                <w:b w:val="0"/>
                <w:bCs w:val="0"/>
                <w:sz w:val="13"/>
                <w:szCs w:val="13"/>
                <w:rtl w:val="0"/>
              </w:rPr>
              <w:t xml:space="preserve">Tier C internal/licensed practice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87">
            <w:pPr>
              <w:spacing w:after="0" w:before="0" w:line="240" w:lineRule="auto"/>
              <w:rPr/>
            </w:pPr>
            <w:r w:rsidDel="00000000" w:rsidR="00000000" w:rsidRPr="00000000">
              <w:rPr>
                <w:rFonts w:ascii="Arial" w:cs="Arial" w:eastAsia="Arial" w:hAnsi="Arial"/>
                <w:b w:val="0"/>
                <w:bCs w:val="0"/>
                <w:sz w:val="13"/>
                <w:szCs w:val="13"/>
                <w:rtl w:val="0"/>
              </w:rPr>
              <w:t xml:space="preserve">60 days.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88">
            <w:pPr>
              <w:spacing w:after="0" w:before="0" w:line="240" w:lineRule="auto"/>
              <w:rPr/>
            </w:pPr>
            <w:r w:rsidDel="00000000" w:rsidR="00000000" w:rsidRPr="00000000">
              <w:rPr>
                <w:rFonts w:ascii="Arial" w:cs="Arial" w:eastAsia="Arial" w:hAnsi="Arial"/>
                <w:b w:val="0"/>
                <w:bCs w:val="0"/>
                <w:sz w:val="13"/>
                <w:szCs w:val="13"/>
                <w:rtl w:val="0"/>
              </w:rPr>
              <w:t xml:space="preserve">Extendable by source owner.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89">
            <w:pPr>
              <w:spacing w:after="0" w:before="0" w:line="240" w:lineRule="auto"/>
              <w:rPr/>
            </w:pPr>
            <w:r w:rsidDel="00000000" w:rsidR="00000000" w:rsidRPr="00000000">
              <w:rPr>
                <w:rFonts w:ascii="Arial" w:cs="Arial" w:eastAsia="Arial" w:hAnsi="Arial"/>
                <w:b w:val="0"/>
                <w:bCs w:val="0"/>
                <w:sz w:val="13"/>
                <w:szCs w:val="13"/>
                <w:rtl w:val="0"/>
              </w:rPr>
              <w:t xml:space="preserve">Tier 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8A">
            <w:pPr>
              <w:spacing w:after="0" w:before="0" w:line="240" w:lineRule="auto"/>
              <w:rPr/>
            </w:pPr>
            <w:r w:rsidDel="00000000" w:rsidR="00000000" w:rsidRPr="00000000">
              <w:rPr>
                <w:rFonts w:ascii="Arial" w:cs="Arial" w:eastAsia="Arial" w:hAnsi="Arial"/>
                <w:b w:val="0"/>
                <w:bCs w:val="0"/>
                <w:sz w:val="13"/>
                <w:szCs w:val="13"/>
                <w:rtl w:val="0"/>
              </w:rPr>
              <w:t xml:space="preserve">Not applicable — Tier D sources do not enter production retrieval for regulated answers.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8B">
            <w:pPr>
              <w:spacing w:after="0" w:before="0" w:line="240" w:lineRule="auto"/>
              <w:rPr/>
            </w:pPr>
            <w:r w:rsidDel="00000000" w:rsidR="00000000" w:rsidRPr="00000000">
              <w:rPr>
                <w:rFonts w:ascii="Arial" w:cs="Arial" w:eastAsia="Arial" w:hAnsi="Arial"/>
                <w:b w:val="0"/>
                <w:bCs w:val="0"/>
                <w:sz w:val="13"/>
                <w:szCs w:val="13"/>
                <w:rtl w:val="0"/>
              </w:rPr>
              <w:t xml:space="preserve">Not applicable.</w:t>
            </w:r>
            <w:r w:rsidDel="00000000" w:rsidR="00000000" w:rsidRPr="00000000">
              <w:rPr>
                <w:rtl w:val="0"/>
              </w:rPr>
            </w:r>
          </w:p>
        </w:tc>
      </w:tr>
    </w:tbl>
    <w:p w:rsidR="00000000" w:rsidDel="00000000" w:rsidP="00000000" w:rsidRDefault="00000000" w:rsidRPr="00000000" w14:paraId="0000018C">
      <w:pPr>
        <w:spacing w:after="20" w:lineRule="auto"/>
        <w:rPr/>
      </w:pPr>
      <w:r w:rsidDel="00000000" w:rsidR="00000000" w:rsidRPr="00000000">
        <w:rPr>
          <w:rtl w:val="0"/>
        </w:rPr>
      </w:r>
    </w:p>
    <w:p w:rsidR="00000000" w:rsidDel="00000000" w:rsidP="00000000" w:rsidRDefault="00000000" w:rsidRPr="00000000" w14:paraId="0000018D">
      <w:pPr>
        <w:pStyle w:val="Heading1"/>
        <w:spacing w:after="40" w:before="80" w:line="240" w:lineRule="auto"/>
        <w:rPr/>
      </w:pPr>
      <w:r w:rsidDel="00000000" w:rsidR="00000000" w:rsidRPr="00000000">
        <w:rPr>
          <w:rFonts w:ascii="Arial" w:cs="Arial" w:eastAsia="Arial" w:hAnsi="Arial"/>
          <w:rtl w:val="0"/>
        </w:rPr>
        <w:t xml:space="preserve">12. Source Conflict, Dispute and Correction Workflow</w:t>
      </w:r>
      <w:r w:rsidDel="00000000" w:rsidR="00000000" w:rsidRPr="00000000">
        <w:rPr>
          <w:rtl w:val="0"/>
        </w:rPr>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8E">
            <w:pPr>
              <w:spacing w:after="0" w:before="0" w:line="240" w:lineRule="auto"/>
              <w:rPr/>
            </w:pPr>
            <w:r w:rsidDel="00000000" w:rsidR="00000000" w:rsidRPr="00000000">
              <w:rPr>
                <w:rFonts w:ascii="Arial" w:cs="Arial" w:eastAsia="Arial" w:hAnsi="Arial"/>
                <w:b w:val="1"/>
                <w:bCs w:val="1"/>
                <w:color w:val="ffffff"/>
                <w:sz w:val="14"/>
                <w:szCs w:val="14"/>
                <w:rtl w:val="0"/>
              </w:rPr>
              <w:t xml:space="preserve">Workflow Item</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8F">
            <w:pPr>
              <w:spacing w:after="0"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90">
            <w:pPr>
              <w:spacing w:after="0" w:before="0" w:line="240" w:lineRule="auto"/>
              <w:rPr/>
            </w:pPr>
            <w:r w:rsidDel="00000000" w:rsidR="00000000" w:rsidRPr="00000000">
              <w:rPr>
                <w:rFonts w:ascii="Arial" w:cs="Arial" w:eastAsia="Arial" w:hAnsi="Arial"/>
                <w:b w:val="0"/>
                <w:bCs w:val="0"/>
                <w:sz w:val="14"/>
                <w:szCs w:val="14"/>
                <w:rtl w:val="0"/>
              </w:rPr>
              <w:t xml:space="preserve">Conflict detection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91">
            <w:pPr>
              <w:spacing w:after="0" w:before="0" w:line="240" w:lineRule="auto"/>
              <w:rPr/>
            </w:pPr>
            <w:r w:rsidDel="00000000" w:rsidR="00000000" w:rsidRPr="00000000">
              <w:rPr>
                <w:rFonts w:ascii="Arial" w:cs="Arial" w:eastAsia="Arial" w:hAnsi="Arial"/>
                <w:b w:val="0"/>
                <w:bCs w:val="0"/>
                <w:sz w:val="14"/>
                <w:szCs w:val="14"/>
                <w:rtl w:val="0"/>
              </w:rPr>
              <w:t xml:space="preserve">RAG and SME review flag conflicting sources by authority, date, jurisdiction, or interpretation.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92">
            <w:pPr>
              <w:spacing w:after="0" w:before="0" w:line="240" w:lineRule="auto"/>
              <w:rPr/>
            </w:pPr>
            <w:r w:rsidDel="00000000" w:rsidR="00000000" w:rsidRPr="00000000">
              <w:rPr>
                <w:rFonts w:ascii="Arial" w:cs="Arial" w:eastAsia="Arial" w:hAnsi="Arial"/>
                <w:b w:val="0"/>
                <w:bCs w:val="0"/>
                <w:sz w:val="14"/>
                <w:szCs w:val="14"/>
                <w:rtl w:val="0"/>
              </w:rPr>
              <w:t xml:space="preserve">Dispute record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93">
            <w:pPr>
              <w:spacing w:after="0" w:before="0" w:line="240" w:lineRule="auto"/>
              <w:rPr/>
            </w:pPr>
            <w:r w:rsidDel="00000000" w:rsidR="00000000" w:rsidRPr="00000000">
              <w:rPr>
                <w:rFonts w:ascii="Arial" w:cs="Arial" w:eastAsia="Arial" w:hAnsi="Arial"/>
                <w:b w:val="0"/>
                <w:bCs w:val="0"/>
                <w:sz w:val="14"/>
                <w:szCs w:val="14"/>
                <w:rtl w:val="0"/>
              </w:rPr>
              <w:t xml:space="preserve">source_dispute_id captures source_version_id, reporter, issue type, severity, affected answers, status.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94">
            <w:pPr>
              <w:spacing w:after="0" w:before="0" w:line="240" w:lineRule="auto"/>
              <w:rPr/>
            </w:pPr>
            <w:r w:rsidDel="00000000" w:rsidR="00000000" w:rsidRPr="00000000">
              <w:rPr>
                <w:rFonts w:ascii="Arial" w:cs="Arial" w:eastAsia="Arial" w:hAnsi="Arial"/>
                <w:b w:val="0"/>
                <w:bCs w:val="0"/>
                <w:sz w:val="14"/>
                <w:szCs w:val="14"/>
                <w:rtl w:val="0"/>
              </w:rPr>
              <w:t xml:space="preserve">Answer impact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95">
            <w:pPr>
              <w:spacing w:after="0" w:before="0" w:line="240" w:lineRule="auto"/>
              <w:rPr/>
            </w:pPr>
            <w:r w:rsidDel="00000000" w:rsidR="00000000" w:rsidRPr="00000000">
              <w:rPr>
                <w:rFonts w:ascii="Arial" w:cs="Arial" w:eastAsia="Arial" w:hAnsi="Arial"/>
                <w:b w:val="0"/>
                <w:bCs w:val="0"/>
                <w:sz w:val="14"/>
                <w:szCs w:val="14"/>
                <w:rtl w:val="0"/>
              </w:rPr>
              <w:t xml:space="preserve">High-risk answers using disputed sources are blocked or routed to human review until resolved.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96">
            <w:pPr>
              <w:spacing w:after="0" w:before="0" w:line="240" w:lineRule="auto"/>
              <w:rPr/>
            </w:pPr>
            <w:r w:rsidDel="00000000" w:rsidR="00000000" w:rsidRPr="00000000">
              <w:rPr>
                <w:rFonts w:ascii="Arial" w:cs="Arial" w:eastAsia="Arial" w:hAnsi="Arial"/>
                <w:b w:val="0"/>
                <w:bCs w:val="0"/>
                <w:sz w:val="14"/>
                <w:szCs w:val="14"/>
                <w:rtl w:val="0"/>
              </w:rPr>
              <w:t xml:space="preserve">Correction path</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97">
            <w:pPr>
              <w:spacing w:after="0" w:before="0" w:line="240" w:lineRule="auto"/>
              <w:rPr/>
            </w:pPr>
            <w:r w:rsidDel="00000000" w:rsidR="00000000" w:rsidRPr="00000000">
              <w:rPr>
                <w:rFonts w:ascii="Arial" w:cs="Arial" w:eastAsia="Arial" w:hAnsi="Arial"/>
                <w:b w:val="0"/>
                <w:bCs w:val="0"/>
                <w:sz w:val="14"/>
                <w:szCs w:val="14"/>
                <w:rtl w:val="0"/>
              </w:rPr>
              <w:t xml:space="preserve">Approved correction creates new source version or citation anchor update; historical answers retain original replay record.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98">
            <w:pPr>
              <w:spacing w:after="0" w:before="0" w:line="240" w:lineRule="auto"/>
              <w:rPr/>
            </w:pPr>
            <w:r w:rsidDel="00000000" w:rsidR="00000000" w:rsidRPr="00000000">
              <w:rPr>
                <w:rFonts w:ascii="Arial" w:cs="Arial" w:eastAsia="Arial" w:hAnsi="Arial"/>
                <w:b w:val="0"/>
                <w:bCs w:val="0"/>
                <w:sz w:val="14"/>
                <w:szCs w:val="14"/>
                <w:rtl w:val="0"/>
              </w:rPr>
              <w:t xml:space="preserve">User-facing notice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99">
            <w:pPr>
              <w:spacing w:after="0" w:before="0" w:line="240" w:lineRule="auto"/>
              <w:rPr/>
            </w:pPr>
            <w:r w:rsidDel="00000000" w:rsidR="00000000" w:rsidRPr="00000000">
              <w:rPr>
                <w:rFonts w:ascii="Arial" w:cs="Arial" w:eastAsia="Arial" w:hAnsi="Arial"/>
                <w:b w:val="0"/>
                <w:bCs w:val="0"/>
                <w:sz w:val="14"/>
                <w:szCs w:val="14"/>
                <w:rtl w:val="0"/>
              </w:rPr>
              <w:t xml:space="preserve">Where required, corrected answers or workpapers receive a controlled correction note.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9A">
            <w:pPr>
              <w:spacing w:after="0" w:before="0" w:line="240" w:lineRule="auto"/>
              <w:rPr/>
            </w:pPr>
            <w:r w:rsidDel="00000000" w:rsidR="00000000" w:rsidRPr="00000000">
              <w:rPr>
                <w:rFonts w:ascii="Arial" w:cs="Arial" w:eastAsia="Arial" w:hAnsi="Arial"/>
                <w:b w:val="0"/>
                <w:bCs w:val="0"/>
                <w:sz w:val="14"/>
                <w:szCs w:val="14"/>
                <w:rtl w:val="0"/>
              </w:rPr>
              <w:t xml:space="preserve">Reviewer authority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9B">
            <w:pPr>
              <w:spacing w:after="0" w:before="0" w:line="240" w:lineRule="auto"/>
              <w:rPr/>
            </w:pPr>
            <w:r w:rsidDel="00000000" w:rsidR="00000000" w:rsidRPr="00000000">
              <w:rPr>
                <w:rFonts w:ascii="Arial" w:cs="Arial" w:eastAsia="Arial" w:hAnsi="Arial"/>
                <w:b w:val="0"/>
                <w:bCs w:val="0"/>
                <w:sz w:val="14"/>
                <w:szCs w:val="14"/>
                <w:rtl w:val="0"/>
              </w:rPr>
              <w:t xml:space="preserve">Source owner and Legal/Compliance decide license disputes; SME owner decides technical authority disputes; AI Risk Committee decides safety disputes.</w:t>
            </w:r>
            <w:r w:rsidDel="00000000" w:rsidR="00000000" w:rsidRPr="00000000">
              <w:rPr>
                <w:rtl w:val="0"/>
              </w:rPr>
            </w:r>
          </w:p>
        </w:tc>
      </w:tr>
    </w:tbl>
    <w:p w:rsidR="00000000" w:rsidDel="00000000" w:rsidP="00000000" w:rsidRDefault="00000000" w:rsidRPr="00000000" w14:paraId="0000019C">
      <w:pPr>
        <w:spacing w:after="20" w:lineRule="auto"/>
        <w:rPr/>
      </w:pPr>
      <w:r w:rsidDel="00000000" w:rsidR="00000000" w:rsidRPr="00000000">
        <w:rPr>
          <w:rtl w:val="0"/>
        </w:rPr>
      </w:r>
    </w:p>
    <w:p w:rsidR="00000000" w:rsidDel="00000000" w:rsidP="00000000" w:rsidRDefault="00000000" w:rsidRPr="00000000" w14:paraId="0000019D">
      <w:pPr>
        <w:pStyle w:val="Heading1"/>
        <w:spacing w:after="40" w:before="80" w:line="240" w:lineRule="auto"/>
        <w:rPr/>
      </w:pPr>
      <w:r w:rsidDel="00000000" w:rsidR="00000000" w:rsidRPr="00000000">
        <w:rPr>
          <w:rFonts w:ascii="Arial" w:cs="Arial" w:eastAsia="Arial" w:hAnsi="Arial"/>
          <w:rtl w:val="0"/>
        </w:rPr>
        <w:t xml:space="preserve">13. Privacy, Security, PII and Minor-Data Controls</w:t>
      </w:r>
      <w:r w:rsidDel="00000000" w:rsidR="00000000" w:rsidRPr="00000000">
        <w:rPr>
          <w:rtl w:val="0"/>
        </w:rPr>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9E">
            <w:pPr>
              <w:spacing w:after="0" w:before="0" w:line="240" w:lineRule="auto"/>
              <w:rPr/>
            </w:pPr>
            <w:r w:rsidDel="00000000" w:rsidR="00000000" w:rsidRPr="00000000">
              <w:rPr>
                <w:rFonts w:ascii="Arial" w:cs="Arial" w:eastAsia="Arial" w:hAnsi="Arial"/>
                <w:b w:val="1"/>
                <w:bCs w:val="1"/>
                <w:color w:val="ffffff"/>
                <w:sz w:val="13"/>
                <w:szCs w:val="13"/>
                <w:rtl w:val="0"/>
              </w:rPr>
              <w:t xml:space="preserve">Control Area</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9F">
            <w:pPr>
              <w:spacing w:after="0" w:before="0" w:line="240" w:lineRule="auto"/>
              <w:rPr/>
            </w:pPr>
            <w:r w:rsidDel="00000000" w:rsidR="00000000" w:rsidRPr="00000000">
              <w:rPr>
                <w:rFonts w:ascii="Arial" w:cs="Arial" w:eastAsia="Arial" w:hAnsi="Arial"/>
                <w:b w:val="1"/>
                <w:bCs w:val="1"/>
                <w:color w:val="ffffff"/>
                <w:sz w:val="13"/>
                <w:szCs w:val="13"/>
                <w:rtl w:val="0"/>
              </w:rPr>
              <w:t xml:space="preserve">Requirement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b w:val="0"/>
                <w:bCs w:val="0"/>
                <w:sz w:val="13"/>
                <w:szCs w:val="13"/>
                <w:rtl w:val="0"/>
              </w:rPr>
              <w:t xml:space="preserve">PII minimization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b w:val="0"/>
                <w:bCs w:val="0"/>
                <w:sz w:val="13"/>
                <w:szCs w:val="13"/>
                <w:rtl w:val="0"/>
              </w:rPr>
              <w:t xml:space="preserve">Source ingestion must classify and minimize PII before indexing or provider use.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A2">
            <w:pPr>
              <w:spacing w:after="0" w:before="0" w:line="240" w:lineRule="auto"/>
              <w:rPr/>
            </w:pPr>
            <w:r w:rsidDel="00000000" w:rsidR="00000000" w:rsidRPr="00000000">
              <w:rPr>
                <w:rFonts w:ascii="Arial" w:cs="Arial" w:eastAsia="Arial" w:hAnsi="Arial"/>
                <w:b w:val="0"/>
                <w:bCs w:val="0"/>
                <w:sz w:val="13"/>
                <w:szCs w:val="13"/>
                <w:rtl w:val="0"/>
              </w:rPr>
              <w:t xml:space="preserve">Minor data</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A3">
            <w:pPr>
              <w:spacing w:after="0" w:before="0" w:line="240" w:lineRule="auto"/>
              <w:rPr/>
            </w:pPr>
            <w:r w:rsidDel="00000000" w:rsidR="00000000" w:rsidRPr="00000000">
              <w:rPr>
                <w:rFonts w:ascii="Arial" w:cs="Arial" w:eastAsia="Arial" w:hAnsi="Arial"/>
                <w:b w:val="0"/>
                <w:bCs w:val="0"/>
                <w:sz w:val="13"/>
                <w:szCs w:val="13"/>
                <w:rtl w:val="0"/>
              </w:rPr>
              <w:t xml:space="preserve">Minor learner data cannot enter source library or model context unless jurisdiction-specific consent and data-policy controls allow it.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A4">
            <w:pPr>
              <w:spacing w:after="0" w:before="0" w:line="240" w:lineRule="auto"/>
              <w:rPr/>
            </w:pPr>
            <w:r w:rsidDel="00000000" w:rsidR="00000000" w:rsidRPr="00000000">
              <w:rPr>
                <w:rFonts w:ascii="Arial" w:cs="Arial" w:eastAsia="Arial" w:hAnsi="Arial"/>
                <w:b w:val="0"/>
                <w:bCs w:val="0"/>
                <w:sz w:val="13"/>
                <w:szCs w:val="13"/>
                <w:rtl w:val="0"/>
              </w:rPr>
              <w:t xml:space="preserve">Confidential user documents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b w:val="0"/>
                <w:bCs w:val="0"/>
                <w:sz w:val="13"/>
                <w:szCs w:val="13"/>
                <w:rtl w:val="0"/>
              </w:rPr>
              <w:t xml:space="preserve">User-provided documents are contextual by default; promotion requires Section 7 workflow.</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b w:val="0"/>
                <w:bCs w:val="0"/>
                <w:sz w:val="13"/>
                <w:szCs w:val="13"/>
                <w:rtl w:val="0"/>
              </w:rPr>
              <w:t xml:space="preserve">Legal hold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A7">
            <w:pPr>
              <w:spacing w:after="0" w:before="0" w:line="240" w:lineRule="auto"/>
              <w:rPr/>
            </w:pPr>
            <w:r w:rsidDel="00000000" w:rsidR="00000000" w:rsidRPr="00000000">
              <w:rPr>
                <w:rFonts w:ascii="Arial" w:cs="Arial" w:eastAsia="Arial" w:hAnsi="Arial"/>
                <w:b w:val="0"/>
                <w:bCs w:val="0"/>
                <w:sz w:val="13"/>
                <w:szCs w:val="13"/>
                <w:rtl w:val="0"/>
              </w:rPr>
              <w:t xml:space="preserve">Sources under legal hold may be retained for audit but restricted for new answer generation.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A8">
            <w:pPr>
              <w:spacing w:after="0" w:before="0" w:line="240" w:lineRule="auto"/>
              <w:rPr/>
            </w:pPr>
            <w:r w:rsidDel="00000000" w:rsidR="00000000" w:rsidRPr="00000000">
              <w:rPr>
                <w:rFonts w:ascii="Arial" w:cs="Arial" w:eastAsia="Arial" w:hAnsi="Arial"/>
                <w:b w:val="0"/>
                <w:bCs w:val="0"/>
                <w:sz w:val="13"/>
                <w:szCs w:val="13"/>
                <w:rtl w:val="0"/>
              </w:rPr>
              <w:t xml:space="preserve">Prompt injection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A9">
            <w:pPr>
              <w:spacing w:after="0" w:before="0" w:line="240" w:lineRule="auto"/>
              <w:rPr/>
            </w:pPr>
            <w:r w:rsidDel="00000000" w:rsidR="00000000" w:rsidRPr="00000000">
              <w:rPr>
                <w:rFonts w:ascii="Arial" w:cs="Arial" w:eastAsia="Arial" w:hAnsi="Arial"/>
                <w:b w:val="0"/>
                <w:bCs w:val="0"/>
                <w:sz w:val="13"/>
                <w:szCs w:val="13"/>
                <w:rtl w:val="0"/>
              </w:rPr>
              <w:t xml:space="preserve">Source content is treated as untrusted; embedded instructions cannot override system policies.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b w:val="0"/>
                <w:bCs w:val="0"/>
                <w:sz w:val="13"/>
                <w:szCs w:val="13"/>
                <w:rtl w:val="0"/>
              </w:rPr>
              <w:t xml:space="preserve">Secrets and credentials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b w:val="0"/>
                <w:bCs w:val="0"/>
                <w:sz w:val="13"/>
                <w:szCs w:val="13"/>
                <w:rtl w:val="0"/>
              </w:rPr>
              <w:t xml:space="preserve">Secrets found in sources trigger quarantine and incident review; they are never indexed or sent to models.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AC">
            <w:pPr>
              <w:spacing w:after="0" w:before="0" w:line="240" w:lineRule="auto"/>
              <w:rPr/>
            </w:pPr>
            <w:r w:rsidDel="00000000" w:rsidR="00000000" w:rsidRPr="00000000">
              <w:rPr>
                <w:rFonts w:ascii="Arial" w:cs="Arial" w:eastAsia="Arial" w:hAnsi="Arial"/>
                <w:b w:val="0"/>
                <w:bCs w:val="0"/>
                <w:sz w:val="13"/>
                <w:szCs w:val="13"/>
                <w:rtl w:val="0"/>
              </w:rPr>
              <w:t xml:space="preserve">Regional controls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Arial" w:cs="Arial" w:eastAsia="Arial" w:hAnsi="Arial"/>
                <w:b w:val="0"/>
                <w:bCs w:val="0"/>
                <w:sz w:val="13"/>
                <w:szCs w:val="13"/>
                <w:rtl w:val="0"/>
              </w:rPr>
              <w:t xml:space="preserve">Storage, indexing, embeddings, and provider prompts must honor jurisdiction and tenant data-residency rules.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AE">
            <w:pPr>
              <w:spacing w:after="0" w:before="0" w:line="240" w:lineRule="auto"/>
              <w:rPr/>
            </w:pPr>
            <w:r w:rsidDel="00000000" w:rsidR="00000000" w:rsidRPr="00000000">
              <w:rPr>
                <w:rFonts w:ascii="Arial" w:cs="Arial" w:eastAsia="Arial" w:hAnsi="Arial"/>
                <w:b w:val="0"/>
                <w:bCs w:val="0"/>
                <w:sz w:val="13"/>
                <w:szCs w:val="13"/>
                <w:rtl w:val="0"/>
              </w:rPr>
              <w:t xml:space="preserve">Access control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b w:val="0"/>
                <w:bCs w:val="0"/>
                <w:sz w:val="13"/>
                <w:szCs w:val="13"/>
                <w:rtl w:val="0"/>
              </w:rPr>
              <w:t xml:space="preserve">Source records, protected extracts, and license terms require role-based access and audit logging.</w:t>
            </w:r>
            <w:r w:rsidDel="00000000" w:rsidR="00000000" w:rsidRPr="00000000">
              <w:rPr>
                <w:rtl w:val="0"/>
              </w:rPr>
            </w:r>
          </w:p>
        </w:tc>
      </w:tr>
    </w:tbl>
    <w:p w:rsidR="00000000" w:rsidDel="00000000" w:rsidP="00000000" w:rsidRDefault="00000000" w:rsidRPr="00000000" w14:paraId="000001B0">
      <w:pPr>
        <w:spacing w:after="20" w:lineRule="auto"/>
        <w:rPr/>
      </w:pPr>
      <w:r w:rsidDel="00000000" w:rsidR="00000000" w:rsidRPr="00000000">
        <w:rPr>
          <w:rtl w:val="0"/>
        </w:rPr>
      </w:r>
    </w:p>
    <w:p w:rsidR="00000000" w:rsidDel="00000000" w:rsidP="00000000" w:rsidRDefault="00000000" w:rsidRPr="00000000" w14:paraId="000001B1">
      <w:pPr>
        <w:pStyle w:val="Heading1"/>
        <w:spacing w:after="40" w:before="80" w:line="240" w:lineRule="auto"/>
        <w:rPr/>
      </w:pPr>
      <w:r w:rsidDel="00000000" w:rsidR="00000000" w:rsidRPr="00000000">
        <w:rPr>
          <w:rFonts w:ascii="Arial" w:cs="Arial" w:eastAsia="Arial" w:hAnsi="Arial"/>
          <w:rtl w:val="0"/>
        </w:rPr>
        <w:t xml:space="preserve">14. Audit, Replay and Evidence Ledger Requirements</w:t>
      </w:r>
      <w:r w:rsidDel="00000000" w:rsidR="00000000" w:rsidRPr="00000000">
        <w:rPr>
          <w:rtl w:val="0"/>
        </w:rPr>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B2">
            <w:pPr>
              <w:spacing w:after="0" w:before="0" w:line="240" w:lineRule="auto"/>
              <w:rPr/>
            </w:pPr>
            <w:r w:rsidDel="00000000" w:rsidR="00000000" w:rsidRPr="00000000">
              <w:rPr>
                <w:rFonts w:ascii="Arial" w:cs="Arial" w:eastAsia="Arial" w:hAnsi="Arial"/>
                <w:b w:val="1"/>
                <w:bCs w:val="1"/>
                <w:color w:val="ffffff"/>
                <w:sz w:val="12"/>
                <w:szCs w:val="12"/>
                <w:rtl w:val="0"/>
              </w:rPr>
              <w:t xml:space="preserve">Audit Object</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B3">
            <w:pPr>
              <w:spacing w:after="0" w:before="0" w:line="240" w:lineRule="auto"/>
              <w:rPr/>
            </w:pPr>
            <w:r w:rsidDel="00000000" w:rsidR="00000000" w:rsidRPr="00000000">
              <w:rPr>
                <w:rFonts w:ascii="Arial" w:cs="Arial" w:eastAsia="Arial" w:hAnsi="Arial"/>
                <w:b w:val="1"/>
                <w:bCs w:val="1"/>
                <w:color w:val="ffffff"/>
                <w:sz w:val="12"/>
                <w:szCs w:val="12"/>
                <w:rtl w:val="0"/>
              </w:rPr>
              <w:t xml:space="preserve">Minimum Captured Data</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B4">
            <w:pPr>
              <w:spacing w:after="0" w:before="0" w:line="240" w:lineRule="auto"/>
              <w:rPr/>
            </w:pPr>
            <w:r w:rsidDel="00000000" w:rsidR="00000000" w:rsidRPr="00000000">
              <w:rPr>
                <w:rFonts w:ascii="Arial" w:cs="Arial" w:eastAsia="Arial" w:hAnsi="Arial"/>
                <w:b w:val="0"/>
                <w:bCs w:val="0"/>
                <w:sz w:val="12"/>
                <w:szCs w:val="12"/>
                <w:rtl w:val="0"/>
              </w:rPr>
              <w:t xml:space="preserve">source_ingestion_event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B5">
            <w:pPr>
              <w:spacing w:after="0" w:before="0" w:line="240" w:lineRule="auto"/>
              <w:rPr/>
            </w:pPr>
            <w:r w:rsidDel="00000000" w:rsidR="00000000" w:rsidRPr="00000000">
              <w:rPr>
                <w:rFonts w:ascii="Arial" w:cs="Arial" w:eastAsia="Arial" w:hAnsi="Arial"/>
                <w:b w:val="0"/>
                <w:bCs w:val="0"/>
                <w:sz w:val="12"/>
                <w:szCs w:val="12"/>
                <w:rtl w:val="0"/>
              </w:rPr>
              <w:t xml:space="preserve">source_id, source_version_id, requester, reviewer, license_id, authority_level, hash, timestamp.</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B6">
            <w:pPr>
              <w:spacing w:after="0" w:before="0" w:line="240" w:lineRule="auto"/>
              <w:rPr/>
            </w:pPr>
            <w:r w:rsidDel="00000000" w:rsidR="00000000" w:rsidRPr="00000000">
              <w:rPr>
                <w:rFonts w:ascii="Arial" w:cs="Arial" w:eastAsia="Arial" w:hAnsi="Arial"/>
                <w:b w:val="0"/>
                <w:bCs w:val="0"/>
                <w:sz w:val="12"/>
                <w:szCs w:val="12"/>
                <w:rtl w:val="0"/>
              </w:rPr>
              <w:t xml:space="preserve">source_permission_changed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B7">
            <w:pPr>
              <w:spacing w:after="0" w:before="0" w:line="240" w:lineRule="auto"/>
              <w:rPr/>
            </w:pPr>
            <w:r w:rsidDel="00000000" w:rsidR="00000000" w:rsidRPr="00000000">
              <w:rPr>
                <w:rFonts w:ascii="Arial" w:cs="Arial" w:eastAsia="Arial" w:hAnsi="Arial"/>
                <w:b w:val="0"/>
                <w:bCs w:val="0"/>
                <w:sz w:val="12"/>
                <w:szCs w:val="12"/>
                <w:rtl w:val="0"/>
              </w:rPr>
              <w:t xml:space="preserve">source_id, permission field, old value, new value, approver, reason, effective_from.</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B8">
            <w:pPr>
              <w:spacing w:after="0" w:before="0" w:line="240" w:lineRule="auto"/>
              <w:rPr/>
            </w:pPr>
            <w:r w:rsidDel="00000000" w:rsidR="00000000" w:rsidRPr="00000000">
              <w:rPr>
                <w:rFonts w:ascii="Arial" w:cs="Arial" w:eastAsia="Arial" w:hAnsi="Arial"/>
                <w:b w:val="0"/>
                <w:bCs w:val="0"/>
                <w:sz w:val="12"/>
                <w:szCs w:val="12"/>
                <w:rtl w:val="0"/>
              </w:rPr>
              <w:t xml:space="preserve">source_bundle_created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B9">
            <w:pPr>
              <w:spacing w:after="0" w:before="0" w:line="240" w:lineRule="auto"/>
              <w:rPr/>
            </w:pPr>
            <w:r w:rsidDel="00000000" w:rsidR="00000000" w:rsidRPr="00000000">
              <w:rPr>
                <w:rFonts w:ascii="Arial" w:cs="Arial" w:eastAsia="Arial" w:hAnsi="Arial"/>
                <w:b w:val="0"/>
                <w:bCs w:val="0"/>
                <w:sz w:val="12"/>
                <w:szCs w:val="12"/>
                <w:rtl w:val="0"/>
              </w:rPr>
              <w:t xml:space="preserve">source_bundle_id, query_context, included_source_versions, retrieval_scores, license_prompt_profile, timestamp.</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BA">
            <w:pPr>
              <w:spacing w:after="0" w:before="0" w:line="240" w:lineRule="auto"/>
              <w:rPr/>
            </w:pPr>
            <w:r w:rsidDel="00000000" w:rsidR="00000000" w:rsidRPr="00000000">
              <w:rPr>
                <w:rFonts w:ascii="Arial" w:cs="Arial" w:eastAsia="Arial" w:hAnsi="Arial"/>
                <w:b w:val="0"/>
                <w:bCs w:val="0"/>
                <w:sz w:val="12"/>
                <w:szCs w:val="12"/>
                <w:rtl w:val="0"/>
              </w:rPr>
              <w:t xml:space="preserve">citation_anchor_used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BB">
            <w:pPr>
              <w:spacing w:after="0" w:before="0" w:line="240" w:lineRule="auto"/>
              <w:rPr/>
            </w:pPr>
            <w:r w:rsidDel="00000000" w:rsidR="00000000" w:rsidRPr="00000000">
              <w:rPr>
                <w:rFonts w:ascii="Arial" w:cs="Arial" w:eastAsia="Arial" w:hAnsi="Arial"/>
                <w:b w:val="0"/>
                <w:bCs w:val="0"/>
                <w:sz w:val="12"/>
                <w:szCs w:val="12"/>
                <w:rtl w:val="0"/>
              </w:rPr>
              <w:t xml:space="preserve">citation_anchor_id, answer_id, source_version_id, display_profile, export_profile.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BC">
            <w:pPr>
              <w:spacing w:after="0" w:before="0" w:line="240" w:lineRule="auto"/>
              <w:rPr/>
            </w:pPr>
            <w:r w:rsidDel="00000000" w:rsidR="00000000" w:rsidRPr="00000000">
              <w:rPr>
                <w:rFonts w:ascii="Arial" w:cs="Arial" w:eastAsia="Arial" w:hAnsi="Arial"/>
                <w:b w:val="0"/>
                <w:bCs w:val="0"/>
                <w:sz w:val="12"/>
                <w:szCs w:val="12"/>
                <w:rtl w:val="0"/>
              </w:rPr>
              <w:t xml:space="preserve">source_dispute_opened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BD">
            <w:pPr>
              <w:spacing w:after="0" w:before="0" w:line="240" w:lineRule="auto"/>
              <w:rPr/>
            </w:pPr>
            <w:r w:rsidDel="00000000" w:rsidR="00000000" w:rsidRPr="00000000">
              <w:rPr>
                <w:rFonts w:ascii="Arial" w:cs="Arial" w:eastAsia="Arial" w:hAnsi="Arial"/>
                <w:b w:val="0"/>
                <w:bCs w:val="0"/>
                <w:sz w:val="12"/>
                <w:szCs w:val="12"/>
                <w:rtl w:val="0"/>
              </w:rPr>
              <w:t xml:space="preserve">source_dispute_id, source_version_id, issue_type, severity, affected_answers, reporter.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BE">
            <w:pPr>
              <w:spacing w:after="0" w:before="0" w:line="240" w:lineRule="auto"/>
              <w:rPr/>
            </w:pPr>
            <w:r w:rsidDel="00000000" w:rsidR="00000000" w:rsidRPr="00000000">
              <w:rPr>
                <w:rFonts w:ascii="Arial" w:cs="Arial" w:eastAsia="Arial" w:hAnsi="Arial"/>
                <w:b w:val="0"/>
                <w:bCs w:val="0"/>
                <w:sz w:val="12"/>
                <w:szCs w:val="12"/>
                <w:rtl w:val="0"/>
              </w:rPr>
              <w:t xml:space="preserve">source_superseded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BF">
            <w:pPr>
              <w:spacing w:after="0" w:before="0" w:line="240" w:lineRule="auto"/>
              <w:rPr/>
            </w:pPr>
            <w:r w:rsidDel="00000000" w:rsidR="00000000" w:rsidRPr="00000000">
              <w:rPr>
                <w:rFonts w:ascii="Arial" w:cs="Arial" w:eastAsia="Arial" w:hAnsi="Arial"/>
                <w:b w:val="0"/>
                <w:bCs w:val="0"/>
                <w:sz w:val="12"/>
                <w:szCs w:val="12"/>
                <w:rtl w:val="0"/>
              </w:rPr>
              <w:t xml:space="preserve">source_version_id, superseded_by, effective_date, owner, reason.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C0">
            <w:pPr>
              <w:spacing w:after="0" w:before="0" w:line="240" w:lineRule="auto"/>
              <w:rPr/>
            </w:pPr>
            <w:r w:rsidDel="00000000" w:rsidR="00000000" w:rsidRPr="00000000">
              <w:rPr>
                <w:rFonts w:ascii="Arial" w:cs="Arial" w:eastAsia="Arial" w:hAnsi="Arial"/>
                <w:b w:val="0"/>
                <w:bCs w:val="0"/>
                <w:sz w:val="12"/>
                <w:szCs w:val="12"/>
                <w:rtl w:val="0"/>
              </w:rPr>
              <w:t xml:space="preserve">source_export_checked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C1">
            <w:pPr>
              <w:spacing w:after="0" w:before="0" w:line="240" w:lineRule="auto"/>
              <w:rPr/>
            </w:pPr>
            <w:r w:rsidDel="00000000" w:rsidR="00000000" w:rsidRPr="00000000">
              <w:rPr>
                <w:rFonts w:ascii="Arial" w:cs="Arial" w:eastAsia="Arial" w:hAnsi="Arial"/>
                <w:b w:val="0"/>
                <w:bCs w:val="0"/>
                <w:sz w:val="12"/>
                <w:szCs w:val="12"/>
                <w:rtl w:val="0"/>
              </w:rPr>
              <w:t xml:space="preserve">export_id, source_version_ids, export_allowed_result, redistribution_allowed_result, output_format.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C2">
            <w:pPr>
              <w:spacing w:after="0" w:before="0" w:line="240" w:lineRule="auto"/>
              <w:rPr/>
            </w:pPr>
            <w:r w:rsidDel="00000000" w:rsidR="00000000" w:rsidRPr="00000000">
              <w:rPr>
                <w:rFonts w:ascii="Arial" w:cs="Arial" w:eastAsia="Arial" w:hAnsi="Arial"/>
                <w:b w:val="0"/>
                <w:bCs w:val="0"/>
                <w:sz w:val="12"/>
                <w:szCs w:val="12"/>
                <w:rtl w:val="0"/>
              </w:rPr>
              <w:t xml:space="preserve">source_withdrawn_regulatory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C3">
            <w:pPr>
              <w:spacing w:after="0" w:before="0" w:line="240" w:lineRule="auto"/>
              <w:rPr/>
            </w:pPr>
            <w:r w:rsidDel="00000000" w:rsidR="00000000" w:rsidRPr="00000000">
              <w:rPr>
                <w:rFonts w:ascii="Arial" w:cs="Arial" w:eastAsia="Arial" w:hAnsi="Arial"/>
                <w:b w:val="0"/>
                <w:bCs w:val="0"/>
                <w:sz w:val="12"/>
                <w:szCs w:val="12"/>
                <w:rtl w:val="0"/>
              </w:rPr>
              <w:t xml:space="preserve">source_version_id, authority_reason, effective_date, owner, replay_warning_text.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C4">
            <w:pPr>
              <w:spacing w:after="0" w:before="0" w:line="240" w:lineRule="auto"/>
              <w:rPr/>
            </w:pPr>
            <w:r w:rsidDel="00000000" w:rsidR="00000000" w:rsidRPr="00000000">
              <w:rPr>
                <w:rFonts w:ascii="Arial" w:cs="Arial" w:eastAsia="Arial" w:hAnsi="Arial"/>
                <w:b w:val="0"/>
                <w:bCs w:val="0"/>
                <w:sz w:val="12"/>
                <w:szCs w:val="12"/>
                <w:rtl w:val="0"/>
              </w:rPr>
              <w:t xml:space="preserve">source_withdrawn_license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C5">
            <w:pPr>
              <w:spacing w:after="0" w:before="0" w:line="240" w:lineRule="auto"/>
              <w:rPr/>
            </w:pPr>
            <w:r w:rsidDel="00000000" w:rsidR="00000000" w:rsidRPr="00000000">
              <w:rPr>
                <w:rFonts w:ascii="Arial" w:cs="Arial" w:eastAsia="Arial" w:hAnsi="Arial"/>
                <w:b w:val="0"/>
                <w:bCs w:val="0"/>
                <w:sz w:val="12"/>
                <w:szCs w:val="12"/>
                <w:rtl w:val="0"/>
              </w:rPr>
              <w:t xml:space="preserve">source_version_id, license_id, withdrawal_date, prospective_restriction_scope, historical_replay_permitted.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C6">
            <w:pPr>
              <w:spacing w:after="0" w:before="0" w:line="240" w:lineRule="auto"/>
              <w:rPr/>
            </w:pPr>
            <w:r w:rsidDel="00000000" w:rsidR="00000000" w:rsidRPr="00000000">
              <w:rPr>
                <w:rFonts w:ascii="Arial" w:cs="Arial" w:eastAsia="Arial" w:hAnsi="Arial"/>
                <w:b w:val="0"/>
                <w:bCs w:val="0"/>
                <w:sz w:val="12"/>
                <w:szCs w:val="12"/>
                <w:rtl w:val="0"/>
              </w:rPr>
              <w:t xml:space="preserve">source_api_cost_attributed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C7">
            <w:pPr>
              <w:spacing w:after="0" w:before="0" w:line="240" w:lineRule="auto"/>
              <w:rPr/>
            </w:pPr>
            <w:r w:rsidDel="00000000" w:rsidR="00000000" w:rsidRPr="00000000">
              <w:rPr>
                <w:rFonts w:ascii="Arial" w:cs="Arial" w:eastAsia="Arial" w:hAnsi="Arial"/>
                <w:b w:val="0"/>
                <w:bCs w:val="0"/>
                <w:sz w:val="12"/>
                <w:szCs w:val="12"/>
                <w:rtl w:val="0"/>
              </w:rPr>
              <w:t xml:space="preserve">source_id, api_provider, cost_estimate, tenant_id, product_mode, query_id, timestamp.</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C8">
            <w:pPr>
              <w:spacing w:after="0" w:before="0" w:line="240" w:lineRule="auto"/>
              <w:rPr/>
            </w:pPr>
            <w:r w:rsidDel="00000000" w:rsidR="00000000" w:rsidRPr="00000000">
              <w:rPr>
                <w:rFonts w:ascii="Arial" w:cs="Arial" w:eastAsia="Arial" w:hAnsi="Arial"/>
                <w:b w:val="0"/>
                <w:bCs w:val="0"/>
                <w:sz w:val="12"/>
                <w:szCs w:val="12"/>
                <w:rtl w:val="0"/>
              </w:rPr>
              <w:t xml:space="preserve">replay_metadata</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C9">
            <w:pPr>
              <w:spacing w:after="0" w:before="0" w:line="240" w:lineRule="auto"/>
              <w:rPr/>
            </w:pPr>
            <w:r w:rsidDel="00000000" w:rsidR="00000000" w:rsidRPr="00000000">
              <w:rPr>
                <w:rFonts w:ascii="Arial" w:cs="Arial" w:eastAsia="Arial" w:hAnsi="Arial"/>
                <w:b w:val="0"/>
                <w:bCs w:val="0"/>
                <w:sz w:val="12"/>
                <w:szCs w:val="12"/>
                <w:rtl w:val="0"/>
              </w:rPr>
              <w:t xml:space="preserve">Original source bundle, source versions, template version, model run, risk policy, permission state at answer time.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CA">
            <w:pPr>
              <w:spacing w:after="0" w:before="0" w:line="240" w:lineRule="auto"/>
              <w:rPr/>
            </w:pPr>
            <w:r w:rsidDel="00000000" w:rsidR="00000000" w:rsidRPr="00000000">
              <w:rPr>
                <w:rFonts w:ascii="Arial" w:cs="Arial" w:eastAsia="Arial" w:hAnsi="Arial"/>
                <w:b w:val="0"/>
                <w:bCs w:val="0"/>
                <w:sz w:val="12"/>
                <w:szCs w:val="12"/>
                <w:rtl w:val="0"/>
              </w:rPr>
              <w:t xml:space="preserve">tenant_private_source_promoted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CB">
            <w:pPr>
              <w:spacing w:after="0" w:before="0" w:line="240" w:lineRule="auto"/>
              <w:rPr/>
            </w:pPr>
            <w:r w:rsidDel="00000000" w:rsidR="00000000" w:rsidRPr="00000000">
              <w:rPr>
                <w:rFonts w:ascii="Arial" w:cs="Arial" w:eastAsia="Arial" w:hAnsi="Arial"/>
                <w:b w:val="0"/>
                <w:bCs w:val="0"/>
                <w:sz w:val="12"/>
                <w:szCs w:val="12"/>
                <w:rtl w:val="0"/>
              </w:rPr>
              <w:t xml:space="preserve">source_id, tenant_id, promotion_approver, tenant_admin, effective_from, review_due.</w:t>
            </w:r>
            <w:r w:rsidDel="00000000" w:rsidR="00000000" w:rsidRPr="00000000">
              <w:rPr>
                <w:rtl w:val="0"/>
              </w:rPr>
            </w:r>
          </w:p>
        </w:tc>
      </w:tr>
    </w:tbl>
    <w:p w:rsidR="00000000" w:rsidDel="00000000" w:rsidP="00000000" w:rsidRDefault="00000000" w:rsidRPr="00000000" w14:paraId="000001CC">
      <w:pPr>
        <w:spacing w:after="20" w:lineRule="auto"/>
        <w:rPr/>
      </w:pPr>
      <w:r w:rsidDel="00000000" w:rsidR="00000000" w:rsidRPr="00000000">
        <w:rPr>
          <w:rtl w:val="0"/>
        </w:rPr>
      </w:r>
    </w:p>
    <w:p w:rsidR="00000000" w:rsidDel="00000000" w:rsidP="00000000" w:rsidRDefault="00000000" w:rsidRPr="00000000" w14:paraId="000001CD">
      <w:pPr>
        <w:pStyle w:val="Heading1"/>
        <w:spacing w:after="40" w:before="80" w:line="240" w:lineRule="auto"/>
        <w:rPr/>
      </w:pPr>
      <w:r w:rsidDel="00000000" w:rsidR="00000000" w:rsidRPr="00000000">
        <w:rPr>
          <w:rFonts w:ascii="Arial" w:cs="Arial" w:eastAsia="Arial" w:hAnsi="Arial"/>
          <w:rtl w:val="0"/>
        </w:rPr>
        <w:t xml:space="preserve">15. Cost, Access and Commercial License Governance</w:t>
      </w:r>
      <w:r w:rsidDel="00000000" w:rsidR="00000000" w:rsidRPr="00000000">
        <w:rPr>
          <w:rtl w:val="0"/>
        </w:rPr>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CE">
            <w:pPr>
              <w:spacing w:after="0" w:before="0" w:line="240" w:lineRule="auto"/>
              <w:rPr/>
            </w:pPr>
            <w:r w:rsidDel="00000000" w:rsidR="00000000" w:rsidRPr="00000000">
              <w:rPr>
                <w:rFonts w:ascii="Arial" w:cs="Arial" w:eastAsia="Arial" w:hAnsi="Arial"/>
                <w:b w:val="1"/>
                <w:bCs w:val="1"/>
                <w:color w:val="ffffff"/>
                <w:sz w:val="14"/>
                <w:szCs w:val="14"/>
                <w:rtl w:val="0"/>
              </w:rPr>
              <w:t xml:space="preserve">Area</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CF">
            <w:pPr>
              <w:spacing w:after="0" w:before="0" w:line="240"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D0">
            <w:pPr>
              <w:spacing w:after="0" w:before="0" w:line="240" w:lineRule="auto"/>
              <w:rPr/>
            </w:pPr>
            <w:r w:rsidDel="00000000" w:rsidR="00000000" w:rsidRPr="00000000">
              <w:rPr>
                <w:rFonts w:ascii="Arial" w:cs="Arial" w:eastAsia="Arial" w:hAnsi="Arial"/>
                <w:b w:val="0"/>
                <w:bCs w:val="0"/>
                <w:sz w:val="14"/>
                <w:szCs w:val="14"/>
                <w:rtl w:val="0"/>
              </w:rPr>
              <w:t xml:space="preserve">Licensed-seat cost</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D1">
            <w:pPr>
              <w:spacing w:after="0" w:before="0" w:line="240" w:lineRule="auto"/>
              <w:rPr/>
            </w:pPr>
            <w:r w:rsidDel="00000000" w:rsidR="00000000" w:rsidRPr="00000000">
              <w:rPr>
                <w:rFonts w:ascii="Arial" w:cs="Arial" w:eastAsia="Arial" w:hAnsi="Arial"/>
                <w:b w:val="0"/>
                <w:bCs w:val="0"/>
                <w:sz w:val="14"/>
                <w:szCs w:val="14"/>
                <w:rtl w:val="0"/>
              </w:rPr>
              <w:t xml:space="preserve">Source access may be limited by tenant, user role, plan, contract, or licensed-seat count.</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D2">
            <w:pPr>
              <w:spacing w:after="0" w:before="0" w:line="240" w:lineRule="auto"/>
              <w:rPr/>
            </w:pPr>
            <w:r w:rsidDel="00000000" w:rsidR="00000000" w:rsidRPr="00000000">
              <w:rPr>
                <w:rFonts w:ascii="Arial" w:cs="Arial" w:eastAsia="Arial" w:hAnsi="Arial"/>
                <w:b w:val="0"/>
                <w:bCs w:val="0"/>
                <w:sz w:val="14"/>
                <w:szCs w:val="14"/>
                <w:rtl w:val="0"/>
              </w:rPr>
              <w:t xml:space="preserve">API/source usage cost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D3">
            <w:pPr>
              <w:spacing w:after="0" w:before="0" w:line="240" w:lineRule="auto"/>
              <w:rPr/>
            </w:pPr>
            <w:r w:rsidDel="00000000" w:rsidR="00000000" w:rsidRPr="00000000">
              <w:rPr>
                <w:rFonts w:ascii="Arial" w:cs="Arial" w:eastAsia="Arial" w:hAnsi="Arial"/>
                <w:b w:val="0"/>
                <w:bCs w:val="0"/>
                <w:sz w:val="14"/>
                <w:szCs w:val="14"/>
                <w:rtl w:val="0"/>
              </w:rPr>
              <w:t xml:space="preserve">External source API calls, content lookups, and premium library retrieval must be cost-attributed via source_api_cost_attributed.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D4">
            <w:pPr>
              <w:spacing w:after="0" w:before="0" w:line="240" w:lineRule="auto"/>
              <w:rPr/>
            </w:pPr>
            <w:r w:rsidDel="00000000" w:rsidR="00000000" w:rsidRPr="00000000">
              <w:rPr>
                <w:rFonts w:ascii="Arial" w:cs="Arial" w:eastAsia="Arial" w:hAnsi="Arial"/>
                <w:b w:val="0"/>
                <w:bCs w:val="0"/>
                <w:sz w:val="14"/>
                <w:szCs w:val="14"/>
                <w:rtl w:val="0"/>
              </w:rPr>
              <w:t xml:space="preserve">Export cost exposure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D5">
            <w:pPr>
              <w:spacing w:after="0" w:before="0" w:line="240" w:lineRule="auto"/>
              <w:rPr/>
            </w:pPr>
            <w:r w:rsidDel="00000000" w:rsidR="00000000" w:rsidRPr="00000000">
              <w:rPr>
                <w:rFonts w:ascii="Arial" w:cs="Arial" w:eastAsia="Arial" w:hAnsi="Arial"/>
                <w:b w:val="0"/>
                <w:bCs w:val="0"/>
                <w:sz w:val="14"/>
                <w:szCs w:val="14"/>
                <w:rtl w:val="0"/>
              </w:rPr>
              <w:t xml:space="preserve">High-volume evidence exports from licensed content must be tracked and rate-limited where needed.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D6">
            <w:pPr>
              <w:spacing w:after="0" w:before="0" w:line="240" w:lineRule="auto"/>
              <w:rPr/>
            </w:pPr>
            <w:r w:rsidDel="00000000" w:rsidR="00000000" w:rsidRPr="00000000">
              <w:rPr>
                <w:rFonts w:ascii="Arial" w:cs="Arial" w:eastAsia="Arial" w:hAnsi="Arial"/>
                <w:b w:val="0"/>
                <w:bCs w:val="0"/>
                <w:sz w:val="14"/>
                <w:szCs w:val="14"/>
                <w:rtl w:val="0"/>
              </w:rPr>
              <w:t xml:space="preserve">Provider prompt cost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D7">
            <w:pPr>
              <w:spacing w:after="0" w:before="0" w:line="240" w:lineRule="auto"/>
              <w:rPr/>
            </w:pPr>
            <w:r w:rsidDel="00000000" w:rsidR="00000000" w:rsidRPr="00000000">
              <w:rPr>
                <w:rFonts w:ascii="Arial" w:cs="Arial" w:eastAsia="Arial" w:hAnsi="Arial"/>
                <w:b w:val="0"/>
                <w:bCs w:val="0"/>
                <w:sz w:val="14"/>
                <w:szCs w:val="14"/>
                <w:rtl w:val="0"/>
              </w:rPr>
              <w:t xml:space="preserve">License-safe summarization or metadata-only routing may reduce prompt cost but cannot weaken authority or safety.</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D8">
            <w:pPr>
              <w:spacing w:after="0" w:before="0" w:line="240" w:lineRule="auto"/>
              <w:rPr/>
            </w:pPr>
            <w:r w:rsidDel="00000000" w:rsidR="00000000" w:rsidRPr="00000000">
              <w:rPr>
                <w:rFonts w:ascii="Arial" w:cs="Arial" w:eastAsia="Arial" w:hAnsi="Arial"/>
                <w:b w:val="0"/>
                <w:bCs w:val="0"/>
                <w:sz w:val="14"/>
                <w:szCs w:val="14"/>
                <w:rtl w:val="0"/>
              </w:rPr>
              <w:t xml:space="preserve">Finance review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D9">
            <w:pPr>
              <w:spacing w:after="0" w:before="0" w:line="240" w:lineRule="auto"/>
              <w:rPr/>
            </w:pPr>
            <w:r w:rsidDel="00000000" w:rsidR="00000000" w:rsidRPr="00000000">
              <w:rPr>
                <w:rFonts w:ascii="Arial" w:cs="Arial" w:eastAsia="Arial" w:hAnsi="Arial"/>
                <w:b w:val="0"/>
                <w:bCs w:val="0"/>
                <w:sz w:val="14"/>
                <w:szCs w:val="14"/>
                <w:rtl w:val="0"/>
              </w:rPr>
              <w:t xml:space="preserve">Material content licenses require Finance approval, renewal monitoring, usage reporting, and termination risk review.</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DA">
            <w:pPr>
              <w:spacing w:after="0" w:before="0" w:line="240" w:lineRule="auto"/>
              <w:rPr/>
            </w:pPr>
            <w:r w:rsidDel="00000000" w:rsidR="00000000" w:rsidRPr="00000000">
              <w:rPr>
                <w:rFonts w:ascii="Arial" w:cs="Arial" w:eastAsia="Arial" w:hAnsi="Arial"/>
                <w:b w:val="0"/>
                <w:bCs w:val="0"/>
                <w:sz w:val="14"/>
                <w:szCs w:val="14"/>
                <w:rtl w:val="0"/>
              </w:rPr>
              <w:t xml:space="preserve">License renewal risk</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DB">
            <w:pPr>
              <w:spacing w:after="0" w:before="0" w:line="240" w:lineRule="auto"/>
              <w:rPr/>
            </w:pPr>
            <w:r w:rsidDel="00000000" w:rsidR="00000000" w:rsidRPr="00000000">
              <w:rPr>
                <w:rFonts w:ascii="Arial" w:cs="Arial" w:eastAsia="Arial" w:hAnsi="Arial"/>
                <w:b w:val="0"/>
                <w:bCs w:val="0"/>
                <w:sz w:val="14"/>
                <w:szCs w:val="14"/>
                <w:rtl w:val="0"/>
              </w:rPr>
              <w:t xml:space="preserve">Sources with pending renewal risk are flagged before contract expiry; high-risk workflows require substitution plan.</w:t>
            </w:r>
            <w:r w:rsidDel="00000000" w:rsidR="00000000" w:rsidRPr="00000000">
              <w:rPr>
                <w:rtl w:val="0"/>
              </w:rPr>
            </w:r>
          </w:p>
        </w:tc>
      </w:tr>
    </w:tbl>
    <w:p w:rsidR="00000000" w:rsidDel="00000000" w:rsidP="00000000" w:rsidRDefault="00000000" w:rsidRPr="00000000" w14:paraId="000001DC">
      <w:pPr>
        <w:spacing w:after="20" w:lineRule="auto"/>
        <w:rPr/>
      </w:pPr>
      <w:r w:rsidDel="00000000" w:rsidR="00000000" w:rsidRPr="00000000">
        <w:rPr>
          <w:rtl w:val="0"/>
        </w:rPr>
      </w:r>
    </w:p>
    <w:p w:rsidR="00000000" w:rsidDel="00000000" w:rsidP="00000000" w:rsidRDefault="00000000" w:rsidRPr="00000000" w14:paraId="000001DD">
      <w:pPr>
        <w:pStyle w:val="Heading1"/>
        <w:spacing w:after="40" w:before="80" w:line="240" w:lineRule="auto"/>
        <w:rPr/>
      </w:pPr>
      <w:r w:rsidDel="00000000" w:rsidR="00000000" w:rsidRPr="00000000">
        <w:rPr>
          <w:rFonts w:ascii="Arial" w:cs="Arial" w:eastAsia="Arial" w:hAnsi="Arial"/>
          <w:rtl w:val="0"/>
        </w:rPr>
        <w:t xml:space="preserve">16. Ownership, RACI and Review Cadence</w:t>
      </w: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1DE">
            <w:pPr>
              <w:spacing w:after="0" w:before="0" w:line="240" w:lineRule="auto"/>
              <w:rPr/>
            </w:pPr>
            <w:r w:rsidDel="00000000" w:rsidR="00000000" w:rsidRPr="00000000">
              <w:rPr>
                <w:rFonts w:ascii="Arial" w:cs="Arial" w:eastAsia="Arial" w:hAnsi="Arial"/>
                <w:b w:val="1"/>
                <w:bCs w:val="1"/>
                <w:color w:val="ffffff"/>
                <w:sz w:val="13"/>
                <w:szCs w:val="13"/>
                <w:rtl w:val="0"/>
              </w:rPr>
              <w:t xml:space="preserve">Role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DF">
            <w:pPr>
              <w:spacing w:after="0" w:before="0" w:line="240" w:lineRule="auto"/>
              <w:rPr/>
            </w:pPr>
            <w:r w:rsidDel="00000000" w:rsidR="00000000" w:rsidRPr="00000000">
              <w:rPr>
                <w:rFonts w:ascii="Arial" w:cs="Arial" w:eastAsia="Arial" w:hAnsi="Arial"/>
                <w:b w:val="1"/>
                <w:bCs w:val="1"/>
                <w:color w:val="ffffff"/>
                <w:sz w:val="13"/>
                <w:szCs w:val="13"/>
                <w:rtl w:val="0"/>
              </w:rPr>
              <w:t xml:space="preserve">Responsibility</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1E0">
            <w:pPr>
              <w:spacing w:after="0" w:before="0" w:line="240" w:lineRule="auto"/>
              <w:rPr/>
            </w:pPr>
            <w:r w:rsidDel="00000000" w:rsidR="00000000" w:rsidRPr="00000000">
              <w:rPr>
                <w:rFonts w:ascii="Arial" w:cs="Arial" w:eastAsia="Arial" w:hAnsi="Arial"/>
                <w:b w:val="1"/>
                <w:bCs w:val="1"/>
                <w:color w:val="ffffff"/>
                <w:sz w:val="13"/>
                <w:szCs w:val="13"/>
                <w:rtl w:val="0"/>
              </w:rPr>
              <w:t xml:space="preserve">RACI</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E1">
            <w:pPr>
              <w:spacing w:after="0" w:before="0" w:line="240" w:lineRule="auto"/>
              <w:rPr/>
            </w:pPr>
            <w:r w:rsidDel="00000000" w:rsidR="00000000" w:rsidRPr="00000000">
              <w:rPr>
                <w:rFonts w:ascii="Arial" w:cs="Arial" w:eastAsia="Arial" w:hAnsi="Arial"/>
                <w:b w:val="0"/>
                <w:bCs w:val="0"/>
                <w:sz w:val="13"/>
                <w:szCs w:val="13"/>
                <w:rtl w:val="0"/>
              </w:rPr>
              <w:t xml:space="preserve">Founder (Lennox)</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2">
            <w:pPr>
              <w:spacing w:after="0" w:before="0" w:line="240" w:lineRule="auto"/>
              <w:rPr/>
            </w:pPr>
            <w:r w:rsidDel="00000000" w:rsidR="00000000" w:rsidRPr="00000000">
              <w:rPr>
                <w:rFonts w:ascii="Arial" w:cs="Arial" w:eastAsia="Arial" w:hAnsi="Arial"/>
                <w:b w:val="0"/>
                <w:bCs w:val="0"/>
                <w:sz w:val="13"/>
                <w:szCs w:val="13"/>
                <w:rtl w:val="0"/>
              </w:rPr>
              <w:t xml:space="preserve">Final strategic approval for source doctrine and board-level source authority posture.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3">
            <w:pPr>
              <w:spacing w:after="0" w:before="0" w:line="240" w:lineRule="auto"/>
              <w:rPr/>
            </w:pPr>
            <w:r w:rsidDel="00000000" w:rsidR="00000000" w:rsidRPr="00000000">
              <w:rPr>
                <w:rFonts w:ascii="Arial" w:cs="Arial" w:eastAsia="Arial" w:hAnsi="Arial"/>
                <w:b w:val="0"/>
                <w:bCs w:val="0"/>
                <w:sz w:val="13"/>
                <w:szCs w:val="13"/>
                <w:rtl w:val="0"/>
              </w:rPr>
              <w:t xml:space="preserve">A</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E4">
            <w:pPr>
              <w:spacing w:after="0" w:before="0" w:line="240" w:lineRule="auto"/>
              <w:rPr/>
            </w:pPr>
            <w:r w:rsidDel="00000000" w:rsidR="00000000" w:rsidRPr="00000000">
              <w:rPr>
                <w:rFonts w:ascii="Arial" w:cs="Arial" w:eastAsia="Arial" w:hAnsi="Arial"/>
                <w:b w:val="0"/>
                <w:bCs w:val="0"/>
                <w:sz w:val="13"/>
                <w:szCs w:val="13"/>
                <w:rtl w:val="0"/>
              </w:rPr>
              <w:t xml:space="preserve">Legal/Compliance Lead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b w:val="0"/>
                <w:bCs w:val="0"/>
                <w:sz w:val="13"/>
                <w:szCs w:val="13"/>
                <w:rtl w:val="0"/>
              </w:rPr>
              <w:t xml:space="preserve">License terms, use permissions, DPA impact, professional boundary, legal restrictions, license-conflict path assignment.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E7">
            <w:pPr>
              <w:spacing w:after="0" w:before="0" w:line="240" w:lineRule="auto"/>
              <w:rPr/>
            </w:pPr>
            <w:r w:rsidDel="00000000" w:rsidR="00000000" w:rsidRPr="00000000">
              <w:rPr>
                <w:rFonts w:ascii="Arial" w:cs="Arial" w:eastAsia="Arial" w:hAnsi="Arial"/>
                <w:b w:val="0"/>
                <w:bCs w:val="0"/>
                <w:sz w:val="13"/>
                <w:szCs w:val="13"/>
                <w:rtl w:val="0"/>
              </w:rPr>
              <w:t xml:space="preserve">Data Governance Lead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b w:val="0"/>
                <w:bCs w:val="0"/>
                <w:sz w:val="13"/>
                <w:szCs w:val="13"/>
                <w:rtl w:val="0"/>
              </w:rPr>
              <w:t xml:space="preserve">Source schema, metadata, lineage, versioning, retention, replay linkage.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EA">
            <w:pPr>
              <w:spacing w:after="0" w:before="0" w:line="240" w:lineRule="auto"/>
              <w:rPr/>
            </w:pPr>
            <w:r w:rsidDel="00000000" w:rsidR="00000000" w:rsidRPr="00000000">
              <w:rPr>
                <w:rFonts w:ascii="Arial" w:cs="Arial" w:eastAsia="Arial" w:hAnsi="Arial"/>
                <w:b w:val="0"/>
                <w:bCs w:val="0"/>
                <w:sz w:val="13"/>
                <w:szCs w:val="13"/>
                <w:rtl w:val="0"/>
              </w:rPr>
              <w:t xml:space="preserve">Chief Architect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b w:val="0"/>
                <w:bCs w:val="0"/>
                <w:sz w:val="13"/>
                <w:szCs w:val="13"/>
                <w:rtl w:val="0"/>
              </w:rPr>
              <w:t xml:space="preserve">Integration into model gateway, RAG, audit ledger, data model, event catalog.</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ED">
            <w:pPr>
              <w:spacing w:after="0" w:before="0" w:line="240" w:lineRule="auto"/>
              <w:rPr/>
            </w:pPr>
            <w:r w:rsidDel="00000000" w:rsidR="00000000" w:rsidRPr="00000000">
              <w:rPr>
                <w:rFonts w:ascii="Arial" w:cs="Arial" w:eastAsia="Arial" w:hAnsi="Arial"/>
                <w:b w:val="0"/>
                <w:bCs w:val="0"/>
                <w:sz w:val="13"/>
                <w:szCs w:val="13"/>
                <w:rtl w:val="0"/>
              </w:rPr>
              <w:t xml:space="preserve">AI/ML Lead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E">
            <w:pPr>
              <w:spacing w:after="0" w:before="0" w:line="240" w:lineRule="auto"/>
              <w:rPr/>
            </w:pPr>
            <w:r w:rsidDel="00000000" w:rsidR="00000000" w:rsidRPr="00000000">
              <w:rPr>
                <w:rFonts w:ascii="Arial" w:cs="Arial" w:eastAsia="Arial" w:hAnsi="Arial"/>
                <w:b w:val="0"/>
                <w:bCs w:val="0"/>
                <w:sz w:val="13"/>
                <w:szCs w:val="13"/>
                <w:rtl w:val="0"/>
              </w:rPr>
              <w:t xml:space="preserve">Source-bundle consumption, retrieval behavior, provider prompt profiles, evaluation hooks.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EF">
            <w:pPr>
              <w:spacing w:after="0" w:before="0" w:line="240" w:lineRule="auto"/>
              <w:rPr/>
            </w:pPr>
            <w:r w:rsidDel="00000000" w:rsidR="00000000" w:rsidRPr="00000000">
              <w:rPr>
                <w:rFonts w:ascii="Arial" w:cs="Arial" w:eastAsia="Arial" w:hAnsi="Arial"/>
                <w:b w:val="0"/>
                <w:bCs w:val="0"/>
                <w:sz w:val="13"/>
                <w:szCs w:val="13"/>
                <w:rtl w:val="0"/>
              </w:rPr>
              <w:t xml:space="preserve">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F0">
            <w:pPr>
              <w:spacing w:after="0" w:before="0" w:line="240" w:lineRule="auto"/>
              <w:rPr/>
            </w:pPr>
            <w:r w:rsidDel="00000000" w:rsidR="00000000" w:rsidRPr="00000000">
              <w:rPr>
                <w:rFonts w:ascii="Arial" w:cs="Arial" w:eastAsia="Arial" w:hAnsi="Arial"/>
                <w:b w:val="0"/>
                <w:bCs w:val="0"/>
                <w:sz w:val="13"/>
                <w:szCs w:val="13"/>
                <w:rtl w:val="0"/>
              </w:rPr>
              <w:t xml:space="preserve">Security Lead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1">
            <w:pPr>
              <w:spacing w:after="0" w:before="0" w:line="240" w:lineRule="auto"/>
              <w:rPr/>
            </w:pPr>
            <w:r w:rsidDel="00000000" w:rsidR="00000000" w:rsidRPr="00000000">
              <w:rPr>
                <w:rFonts w:ascii="Arial" w:cs="Arial" w:eastAsia="Arial" w:hAnsi="Arial"/>
                <w:b w:val="0"/>
                <w:bCs w:val="0"/>
                <w:sz w:val="13"/>
                <w:szCs w:val="13"/>
                <w:rtl w:val="0"/>
              </w:rPr>
              <w:t xml:space="preserve">Access control, secrets handling, prompt-injection defense, protected content, regional controls.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2">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F3">
            <w:pPr>
              <w:spacing w:after="0" w:before="0" w:line="240" w:lineRule="auto"/>
              <w:rPr/>
            </w:pPr>
            <w:r w:rsidDel="00000000" w:rsidR="00000000" w:rsidRPr="00000000">
              <w:rPr>
                <w:rFonts w:ascii="Arial" w:cs="Arial" w:eastAsia="Arial" w:hAnsi="Arial"/>
                <w:b w:val="0"/>
                <w:bCs w:val="0"/>
                <w:sz w:val="13"/>
                <w:szCs w:val="13"/>
                <w:rtl w:val="0"/>
              </w:rPr>
              <w:t xml:space="preserve">AI Risk Committee Chair</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b w:val="0"/>
                <w:bCs w:val="0"/>
                <w:sz w:val="13"/>
                <w:szCs w:val="13"/>
                <w:rtl w:val="0"/>
              </w:rPr>
              <w:t xml:space="preserve">Risk implications of source disputes, stale sources, restricted topics, human review.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F6">
            <w:pPr>
              <w:spacing w:after="0" w:before="0" w:line="240" w:lineRule="auto"/>
              <w:rPr/>
            </w:pPr>
            <w:r w:rsidDel="00000000" w:rsidR="00000000" w:rsidRPr="00000000">
              <w:rPr>
                <w:rFonts w:ascii="Arial" w:cs="Arial" w:eastAsia="Arial" w:hAnsi="Arial"/>
                <w:b w:val="0"/>
                <w:bCs w:val="0"/>
                <w:sz w:val="13"/>
                <w:szCs w:val="13"/>
                <w:rtl w:val="0"/>
              </w:rPr>
              <w:t xml:space="preserve">SME Source Owner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b w:val="0"/>
                <w:bCs w:val="0"/>
                <w:sz w:val="13"/>
                <w:szCs w:val="13"/>
                <w:rtl w:val="0"/>
              </w:rPr>
              <w:t xml:space="preserve">Technical authority, source hierarchy, freshness review, interpretation quality.</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b w:val="0"/>
                <w:bCs w:val="0"/>
                <w:sz w:val="13"/>
                <w:szCs w:val="13"/>
                <w:rtl w:val="0"/>
              </w:rPr>
              <w:t xml:space="preserve">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F9">
            <w:pPr>
              <w:spacing w:after="0" w:before="0" w:line="240" w:lineRule="auto"/>
              <w:rPr/>
            </w:pPr>
            <w:r w:rsidDel="00000000" w:rsidR="00000000" w:rsidRPr="00000000">
              <w:rPr>
                <w:rFonts w:ascii="Arial" w:cs="Arial" w:eastAsia="Arial" w:hAnsi="Arial"/>
                <w:b w:val="0"/>
                <w:bCs w:val="0"/>
                <w:sz w:val="13"/>
                <w:szCs w:val="13"/>
                <w:rtl w:val="0"/>
              </w:rPr>
              <w:t xml:space="preserve">QA Lead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FA">
            <w:pPr>
              <w:spacing w:after="0" w:before="0" w:line="240" w:lineRule="auto"/>
              <w:rPr/>
            </w:pPr>
            <w:r w:rsidDel="00000000" w:rsidR="00000000" w:rsidRPr="00000000">
              <w:rPr>
                <w:rFonts w:ascii="Arial" w:cs="Arial" w:eastAsia="Arial" w:hAnsi="Arial"/>
                <w:b w:val="0"/>
                <w:bCs w:val="0"/>
                <w:sz w:val="13"/>
                <w:szCs w:val="13"/>
                <w:rtl w:val="0"/>
              </w:rPr>
              <w:t xml:space="preserve">Release tests for source governance, citations, license-safe outputs, export checks.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1FB">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1FC">
            <w:pPr>
              <w:spacing w:after="0" w:before="0" w:line="240" w:lineRule="auto"/>
              <w:rPr/>
            </w:pPr>
            <w:r w:rsidDel="00000000" w:rsidR="00000000" w:rsidRPr="00000000">
              <w:rPr>
                <w:rFonts w:ascii="Arial" w:cs="Arial" w:eastAsia="Arial" w:hAnsi="Arial"/>
                <w:b w:val="0"/>
                <w:bCs w:val="0"/>
                <w:sz w:val="13"/>
                <w:szCs w:val="13"/>
                <w:rtl w:val="0"/>
              </w:rPr>
              <w:t xml:space="preserve">Finance Lead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D">
            <w:pPr>
              <w:spacing w:after="0" w:before="0" w:line="240" w:lineRule="auto"/>
              <w:rPr/>
            </w:pPr>
            <w:r w:rsidDel="00000000" w:rsidR="00000000" w:rsidRPr="00000000">
              <w:rPr>
                <w:rFonts w:ascii="Arial" w:cs="Arial" w:eastAsia="Arial" w:hAnsi="Arial"/>
                <w:b w:val="0"/>
                <w:bCs w:val="0"/>
                <w:sz w:val="13"/>
                <w:szCs w:val="13"/>
                <w:rtl w:val="0"/>
              </w:rPr>
              <w:t xml:space="preserve">Commercial license cost, renewal risk, source API cost attribution, usage reporting.</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1FE">
            <w:pPr>
              <w:spacing w:after="0" w:before="0" w:line="240" w:lineRule="auto"/>
              <w:rPr/>
            </w:pPr>
            <w:r w:rsidDel="00000000" w:rsidR="00000000" w:rsidRPr="00000000">
              <w:rPr>
                <w:rFonts w:ascii="Arial" w:cs="Arial" w:eastAsia="Arial" w:hAnsi="Arial"/>
                <w:b w:val="0"/>
                <w:bCs w:val="0"/>
                <w:sz w:val="13"/>
                <w:szCs w:val="13"/>
                <w:rtl w:val="0"/>
              </w:rPr>
              <w:t xml:space="preserve">A/R</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1FF">
            <w:pPr>
              <w:spacing w:after="0" w:before="0" w:line="240" w:lineRule="auto"/>
              <w:rPr/>
            </w:pPr>
            <w:r w:rsidDel="00000000" w:rsidR="00000000" w:rsidRPr="00000000">
              <w:rPr>
                <w:rFonts w:ascii="Arial" w:cs="Arial" w:eastAsia="Arial" w:hAnsi="Arial"/>
                <w:b w:val="0"/>
                <w:bCs w:val="0"/>
                <w:sz w:val="13"/>
                <w:szCs w:val="13"/>
                <w:rtl w:val="0"/>
              </w:rPr>
              <w:t xml:space="preserve">ZoikoSuite Integration Team</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00">
            <w:pPr>
              <w:spacing w:after="0" w:before="0" w:line="240" w:lineRule="auto"/>
              <w:rPr/>
            </w:pPr>
            <w:r w:rsidDel="00000000" w:rsidR="00000000" w:rsidRPr="00000000">
              <w:rPr>
                <w:rFonts w:ascii="Arial" w:cs="Arial" w:eastAsia="Arial" w:hAnsi="Arial"/>
                <w:b w:val="0"/>
                <w:bCs w:val="0"/>
                <w:sz w:val="13"/>
                <w:szCs w:val="13"/>
                <w:rtl w:val="0"/>
              </w:rPr>
              <w:t xml:space="preserve">Downstream transfer, workpaper save, tenant evidence pack, enterprise restrictions.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01">
            <w:pPr>
              <w:spacing w:after="0" w:before="0" w:line="240" w:lineRule="auto"/>
              <w:rPr/>
            </w:pPr>
            <w:r w:rsidDel="00000000" w:rsidR="00000000" w:rsidRPr="00000000">
              <w:rPr>
                <w:rFonts w:ascii="Arial" w:cs="Arial" w:eastAsia="Arial" w:hAnsi="Arial"/>
                <w:b w:val="0"/>
                <w:bCs w:val="0"/>
                <w:sz w:val="13"/>
                <w:szCs w:val="13"/>
                <w:rtl w:val="0"/>
              </w:rPr>
              <w:t xml:space="preserve">C</w:t>
            </w:r>
            <w:r w:rsidDel="00000000" w:rsidR="00000000" w:rsidRPr="00000000">
              <w:rPr>
                <w:rtl w:val="0"/>
              </w:rPr>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pStyle w:val="Heading1"/>
        <w:spacing w:after="40" w:before="80" w:line="240" w:lineRule="auto"/>
        <w:rPr/>
      </w:pPr>
      <w:r w:rsidDel="00000000" w:rsidR="00000000" w:rsidRPr="00000000">
        <w:rPr>
          <w:rFonts w:ascii="Arial" w:cs="Arial" w:eastAsia="Arial" w:hAnsi="Arial"/>
          <w:rtl w:val="0"/>
        </w:rPr>
        <w:t xml:space="preserve">17. Acceptance Criteria and Release Gates</w:t>
      </w:r>
      <w:r w:rsidDel="00000000" w:rsidR="00000000" w:rsidRPr="00000000">
        <w:rPr>
          <w:rtl w:val="0"/>
        </w:rPr>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204">
            <w:pPr>
              <w:spacing w:after="0" w:before="0" w:line="240" w:lineRule="auto"/>
              <w:rPr/>
            </w:pPr>
            <w:r w:rsidDel="00000000" w:rsidR="00000000" w:rsidRPr="00000000">
              <w:rPr>
                <w:rFonts w:ascii="Arial" w:cs="Arial" w:eastAsia="Arial" w:hAnsi="Arial"/>
                <w:b w:val="1"/>
                <w:bCs w:val="1"/>
                <w:color w:val="ffffff"/>
                <w:sz w:val="13"/>
                <w:szCs w:val="13"/>
                <w:rtl w:val="0"/>
              </w:rPr>
              <w:t xml:space="preserve">Gate</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05">
            <w:pPr>
              <w:spacing w:after="0" w:before="0" w:line="240" w:lineRule="auto"/>
              <w:rPr/>
            </w:pPr>
            <w:r w:rsidDel="00000000" w:rsidR="00000000" w:rsidRPr="00000000">
              <w:rPr>
                <w:rFonts w:ascii="Arial" w:cs="Arial" w:eastAsia="Arial" w:hAnsi="Arial"/>
                <w:b w:val="1"/>
                <w:bCs w:val="1"/>
                <w:color w:val="ffffff"/>
                <w:sz w:val="13"/>
                <w:szCs w:val="13"/>
                <w:rtl w:val="0"/>
              </w:rPr>
              <w:t xml:space="preserve">Acceptance Standard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06">
            <w:pPr>
              <w:spacing w:after="0" w:before="0" w:line="240" w:lineRule="auto"/>
              <w:rPr/>
            </w:pPr>
            <w:r w:rsidDel="00000000" w:rsidR="00000000" w:rsidRPr="00000000">
              <w:rPr>
                <w:rFonts w:ascii="Arial" w:cs="Arial" w:eastAsia="Arial" w:hAnsi="Arial"/>
                <w:b w:val="0"/>
                <w:bCs w:val="0"/>
                <w:sz w:val="13"/>
                <w:szCs w:val="13"/>
                <w:rtl w:val="0"/>
              </w:rPr>
              <w:t xml:space="preserve">Register schema complete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07">
            <w:pPr>
              <w:spacing w:after="0" w:before="0" w:line="240" w:lineRule="auto"/>
              <w:rPr/>
            </w:pPr>
            <w:r w:rsidDel="00000000" w:rsidR="00000000" w:rsidRPr="00000000">
              <w:rPr>
                <w:rFonts w:ascii="Arial" w:cs="Arial" w:eastAsia="Arial" w:hAnsi="Arial"/>
                <w:b w:val="0"/>
                <w:bCs w:val="0"/>
                <w:sz w:val="13"/>
                <w:szCs w:val="13"/>
                <w:rtl w:val="0"/>
              </w:rPr>
              <w:t xml:space="preserve">Source, version, license, permission, citation anchor, dispute, bundle, export, and audit schemas are defined.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08">
            <w:pPr>
              <w:spacing w:after="0" w:before="0" w:line="240" w:lineRule="auto"/>
              <w:rPr/>
            </w:pPr>
            <w:r w:rsidDel="00000000" w:rsidR="00000000" w:rsidRPr="00000000">
              <w:rPr>
                <w:rFonts w:ascii="Arial" w:cs="Arial" w:eastAsia="Arial" w:hAnsi="Arial"/>
                <w:b w:val="0"/>
                <w:bCs w:val="0"/>
                <w:sz w:val="13"/>
                <w:szCs w:val="13"/>
                <w:rtl w:val="0"/>
              </w:rPr>
              <w:t xml:space="preserve">License controls enforceable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09">
            <w:pPr>
              <w:spacing w:after="0" w:before="0" w:line="240" w:lineRule="auto"/>
              <w:rPr/>
            </w:pPr>
            <w:r w:rsidDel="00000000" w:rsidR="00000000" w:rsidRPr="00000000">
              <w:rPr>
                <w:rFonts w:ascii="Arial" w:cs="Arial" w:eastAsia="Arial" w:hAnsi="Arial"/>
                <w:b w:val="0"/>
                <w:bCs w:val="0"/>
                <w:sz w:val="13"/>
                <w:szCs w:val="13"/>
                <w:rtl w:val="0"/>
              </w:rPr>
              <w:t xml:space="preserve">Ingestion, embedding, model prompt, display, citation, export, redistribution, retention, and provider-use permissions are machine-enforceable.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0A">
            <w:pPr>
              <w:spacing w:after="0" w:before="0" w:line="240" w:lineRule="auto"/>
              <w:rPr/>
            </w:pPr>
            <w:r w:rsidDel="00000000" w:rsidR="00000000" w:rsidRPr="00000000">
              <w:rPr>
                <w:rFonts w:ascii="Arial" w:cs="Arial" w:eastAsia="Arial" w:hAnsi="Arial"/>
                <w:b w:val="0"/>
                <w:bCs w:val="0"/>
                <w:sz w:val="13"/>
                <w:szCs w:val="13"/>
                <w:rtl w:val="0"/>
              </w:rPr>
              <w:t xml:space="preserve">License conflict path pre-configured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0B">
            <w:pPr>
              <w:spacing w:after="0" w:before="0" w:line="240" w:lineRule="auto"/>
              <w:rPr/>
            </w:pPr>
            <w:r w:rsidDel="00000000" w:rsidR="00000000" w:rsidRPr="00000000">
              <w:rPr>
                <w:rFonts w:ascii="Arial" w:cs="Arial" w:eastAsia="Arial" w:hAnsi="Arial"/>
                <w:b w:val="0"/>
                <w:bCs w:val="0"/>
                <w:sz w:val="13"/>
                <w:szCs w:val="13"/>
                <w:rtl w:val="0"/>
              </w:rPr>
              <w:t xml:space="preserve">Every source license record carries license_conflict_path set to one of the three Section 5.1 paths.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0C">
            <w:pPr>
              <w:spacing w:after="0" w:before="0" w:line="240" w:lineRule="auto"/>
              <w:rPr/>
            </w:pPr>
            <w:r w:rsidDel="00000000" w:rsidR="00000000" w:rsidRPr="00000000">
              <w:rPr>
                <w:rFonts w:ascii="Arial" w:cs="Arial" w:eastAsia="Arial" w:hAnsi="Arial"/>
                <w:b w:val="0"/>
                <w:bCs w:val="0"/>
                <w:sz w:val="13"/>
                <w:szCs w:val="13"/>
                <w:rtl w:val="0"/>
              </w:rPr>
              <w:t xml:space="preserve">Source hierarchy operational</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0D">
            <w:pPr>
              <w:spacing w:after="0" w:before="0" w:line="240" w:lineRule="auto"/>
              <w:rPr/>
            </w:pPr>
            <w:r w:rsidDel="00000000" w:rsidR="00000000" w:rsidRPr="00000000">
              <w:rPr>
                <w:rFonts w:ascii="Arial" w:cs="Arial" w:eastAsia="Arial" w:hAnsi="Arial"/>
                <w:b w:val="0"/>
                <w:bCs w:val="0"/>
                <w:sz w:val="13"/>
                <w:szCs w:val="13"/>
                <w:rtl w:val="0"/>
              </w:rPr>
              <w:t xml:space="preserve">RAG and answer orchestration honor authority hierarchy, jurisdiction, effective date, and conflict state.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0E">
            <w:pPr>
              <w:spacing w:after="0" w:before="0" w:line="240" w:lineRule="auto"/>
              <w:rPr/>
            </w:pPr>
            <w:r w:rsidDel="00000000" w:rsidR="00000000" w:rsidRPr="00000000">
              <w:rPr>
                <w:rFonts w:ascii="Arial" w:cs="Arial" w:eastAsia="Arial" w:hAnsi="Arial"/>
                <w:b w:val="0"/>
                <w:bCs w:val="0"/>
                <w:sz w:val="13"/>
                <w:szCs w:val="13"/>
                <w:rtl w:val="0"/>
              </w:rPr>
              <w:t xml:space="preserve">No-source behavior tested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0F">
            <w:pPr>
              <w:spacing w:after="0" w:before="0" w:line="240" w:lineRule="auto"/>
              <w:rPr/>
            </w:pPr>
            <w:r w:rsidDel="00000000" w:rsidR="00000000" w:rsidRPr="00000000">
              <w:rPr>
                <w:rFonts w:ascii="Arial" w:cs="Arial" w:eastAsia="Arial" w:hAnsi="Arial"/>
                <w:b w:val="0"/>
                <w:bCs w:val="0"/>
                <w:sz w:val="13"/>
                <w:szCs w:val="13"/>
                <w:rtl w:val="0"/>
              </w:rPr>
              <w:t xml:space="preserve">Missing, stale, unauthorized, low-confidence, or blocked sources trigger clarification, review, refusal, or unavailable state.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10">
            <w:pPr>
              <w:spacing w:after="0" w:before="0" w:line="240" w:lineRule="auto"/>
              <w:rPr/>
            </w:pPr>
            <w:r w:rsidDel="00000000" w:rsidR="00000000" w:rsidRPr="00000000">
              <w:rPr>
                <w:rFonts w:ascii="Arial" w:cs="Arial" w:eastAsia="Arial" w:hAnsi="Arial"/>
                <w:b w:val="0"/>
                <w:bCs w:val="0"/>
                <w:sz w:val="13"/>
                <w:szCs w:val="13"/>
                <w:rtl w:val="0"/>
              </w:rPr>
              <w:t xml:space="preserve">Citation anchors stable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11">
            <w:pPr>
              <w:spacing w:after="0" w:before="0" w:line="240" w:lineRule="auto"/>
              <w:rPr/>
            </w:pPr>
            <w:r w:rsidDel="00000000" w:rsidR="00000000" w:rsidRPr="00000000">
              <w:rPr>
                <w:rFonts w:ascii="Arial" w:cs="Arial" w:eastAsia="Arial" w:hAnsi="Arial"/>
                <w:b w:val="0"/>
                <w:bCs w:val="0"/>
                <w:sz w:val="13"/>
                <w:szCs w:val="13"/>
                <w:rtl w:val="0"/>
              </w:rPr>
              <w:t xml:space="preserve">Technical claims map to stable citation anchors and source versions; fabricated citations are rejected.</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12">
            <w:pPr>
              <w:spacing w:after="0" w:before="0" w:line="240" w:lineRule="auto"/>
              <w:rPr/>
            </w:pPr>
            <w:r w:rsidDel="00000000" w:rsidR="00000000" w:rsidRPr="00000000">
              <w:rPr>
                <w:rFonts w:ascii="Arial" w:cs="Arial" w:eastAsia="Arial" w:hAnsi="Arial"/>
                <w:b w:val="0"/>
                <w:bCs w:val="0"/>
                <w:sz w:val="13"/>
                <w:szCs w:val="13"/>
                <w:rtl w:val="0"/>
              </w:rPr>
              <w:t xml:space="preserve">Export checks complete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13">
            <w:pPr>
              <w:spacing w:after="0" w:before="0" w:line="240" w:lineRule="auto"/>
              <w:rPr/>
            </w:pPr>
            <w:r w:rsidDel="00000000" w:rsidR="00000000" w:rsidRPr="00000000">
              <w:rPr>
                <w:rFonts w:ascii="Arial" w:cs="Arial" w:eastAsia="Arial" w:hAnsi="Arial"/>
                <w:b w:val="0"/>
                <w:bCs w:val="0"/>
                <w:sz w:val="13"/>
                <w:szCs w:val="13"/>
                <w:rtl w:val="0"/>
              </w:rPr>
              <w:t xml:space="preserve">Word, PDF, workpaper, and evidence exports check export_allowed and redistribution_allowed before generation.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14">
            <w:pPr>
              <w:spacing w:after="0" w:before="0" w:line="240" w:lineRule="auto"/>
              <w:rPr/>
            </w:pPr>
            <w:r w:rsidDel="00000000" w:rsidR="00000000" w:rsidRPr="00000000">
              <w:rPr>
                <w:rFonts w:ascii="Arial" w:cs="Arial" w:eastAsia="Arial" w:hAnsi="Arial"/>
                <w:b w:val="0"/>
                <w:bCs w:val="0"/>
                <w:sz w:val="13"/>
                <w:szCs w:val="13"/>
                <w:rtl w:val="0"/>
              </w:rPr>
              <w:t xml:space="preserve">WITHDRAWN states distinct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15">
            <w:pPr>
              <w:spacing w:after="0" w:before="0" w:line="240" w:lineRule="auto"/>
              <w:rPr/>
            </w:pPr>
            <w:r w:rsidDel="00000000" w:rsidR="00000000" w:rsidRPr="00000000">
              <w:rPr>
                <w:rFonts w:ascii="Arial" w:cs="Arial" w:eastAsia="Arial" w:hAnsi="Arial"/>
                <w:b w:val="0"/>
                <w:bCs w:val="0"/>
                <w:sz w:val="13"/>
                <w:szCs w:val="13"/>
                <w:rtl w:val="0"/>
              </w:rPr>
              <w:t xml:space="preserve">WITHDRAWN_REGULATORY and WITHDRAWN_LICENSE produce different replay behaviors and notices in QA tests.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16">
            <w:pPr>
              <w:spacing w:after="0" w:before="0" w:line="240" w:lineRule="auto"/>
              <w:rPr/>
            </w:pPr>
            <w:r w:rsidDel="00000000" w:rsidR="00000000" w:rsidRPr="00000000">
              <w:rPr>
                <w:rFonts w:ascii="Arial" w:cs="Arial" w:eastAsia="Arial" w:hAnsi="Arial"/>
                <w:b w:val="0"/>
                <w:bCs w:val="0"/>
                <w:sz w:val="13"/>
                <w:szCs w:val="13"/>
                <w:rtl w:val="0"/>
              </w:rPr>
              <w:t xml:space="preserve">Grace periods specified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17">
            <w:pPr>
              <w:spacing w:after="0" w:before="0" w:line="240" w:lineRule="auto"/>
              <w:rPr/>
            </w:pPr>
            <w:r w:rsidDel="00000000" w:rsidR="00000000" w:rsidRPr="00000000">
              <w:rPr>
                <w:rFonts w:ascii="Arial" w:cs="Arial" w:eastAsia="Arial" w:hAnsi="Arial"/>
                <w:b w:val="0"/>
                <w:bCs w:val="0"/>
                <w:sz w:val="13"/>
                <w:szCs w:val="13"/>
                <w:rtl w:val="0"/>
              </w:rPr>
              <w:t xml:space="preserve">DUE_FOR_REVIEW grace periods are ratified by source class and documented.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18">
            <w:pPr>
              <w:spacing w:after="0" w:before="0" w:line="240" w:lineRule="auto"/>
              <w:rPr/>
            </w:pPr>
            <w:r w:rsidDel="00000000" w:rsidR="00000000" w:rsidRPr="00000000">
              <w:rPr>
                <w:rFonts w:ascii="Arial" w:cs="Arial" w:eastAsia="Arial" w:hAnsi="Arial"/>
                <w:b w:val="0"/>
                <w:bCs w:val="0"/>
                <w:sz w:val="13"/>
                <w:szCs w:val="13"/>
                <w:rtl w:val="0"/>
              </w:rPr>
              <w:t xml:space="preserve">Privacy and security gates pass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19">
            <w:pPr>
              <w:spacing w:after="0" w:before="0" w:line="240" w:lineRule="auto"/>
              <w:rPr/>
            </w:pPr>
            <w:r w:rsidDel="00000000" w:rsidR="00000000" w:rsidRPr="00000000">
              <w:rPr>
                <w:rFonts w:ascii="Arial" w:cs="Arial" w:eastAsia="Arial" w:hAnsi="Arial"/>
                <w:b w:val="0"/>
                <w:bCs w:val="0"/>
                <w:sz w:val="13"/>
                <w:szCs w:val="13"/>
                <w:rtl w:val="0"/>
              </w:rPr>
              <w:t xml:space="preserve">PII, minor data, secrets, protected content, regional routing, and prompt-injection controls pass QA tests.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1A">
            <w:pPr>
              <w:spacing w:after="0" w:before="0" w:line="240" w:lineRule="auto"/>
              <w:rPr/>
            </w:pPr>
            <w:r w:rsidDel="00000000" w:rsidR="00000000" w:rsidRPr="00000000">
              <w:rPr>
                <w:rFonts w:ascii="Arial" w:cs="Arial" w:eastAsia="Arial" w:hAnsi="Arial"/>
                <w:b w:val="0"/>
                <w:bCs w:val="0"/>
                <w:sz w:val="13"/>
                <w:szCs w:val="13"/>
                <w:rtl w:val="0"/>
              </w:rPr>
              <w:t xml:space="preserve">Replay-ready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1B">
            <w:pPr>
              <w:spacing w:after="0" w:before="0" w:line="240" w:lineRule="auto"/>
              <w:rPr/>
            </w:pPr>
            <w:r w:rsidDel="00000000" w:rsidR="00000000" w:rsidRPr="00000000">
              <w:rPr>
                <w:rFonts w:ascii="Arial" w:cs="Arial" w:eastAsia="Arial" w:hAnsi="Arial"/>
                <w:b w:val="0"/>
                <w:bCs w:val="0"/>
                <w:sz w:val="13"/>
                <w:szCs w:val="13"/>
                <w:rtl w:val="0"/>
              </w:rPr>
              <w:t xml:space="preserve">Audit ledger can reconstruct source bundle, source version, permission state, citation basis, and withdrawal status.</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1C">
            <w:pPr>
              <w:spacing w:after="0" w:before="0" w:line="240" w:lineRule="auto"/>
              <w:rPr/>
            </w:pPr>
            <w:r w:rsidDel="00000000" w:rsidR="00000000" w:rsidRPr="00000000">
              <w:rPr>
                <w:rFonts w:ascii="Arial" w:cs="Arial" w:eastAsia="Arial" w:hAnsi="Arial"/>
                <w:b w:val="0"/>
                <w:bCs w:val="0"/>
                <w:sz w:val="13"/>
                <w:szCs w:val="13"/>
                <w:rtl w:val="0"/>
              </w:rPr>
              <w:t xml:space="preserve">Owner and cadence assigned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1D">
            <w:pPr>
              <w:spacing w:after="0" w:before="0" w:line="240" w:lineRule="auto"/>
              <w:rPr/>
            </w:pPr>
            <w:r w:rsidDel="00000000" w:rsidR="00000000" w:rsidRPr="00000000">
              <w:rPr>
                <w:rFonts w:ascii="Arial" w:cs="Arial" w:eastAsia="Arial" w:hAnsi="Arial"/>
                <w:b w:val="0"/>
                <w:bCs w:val="0"/>
                <w:sz w:val="13"/>
                <w:szCs w:val="13"/>
                <w:rtl w:val="0"/>
              </w:rPr>
              <w:t xml:space="preserve">Every active source has owner, review cadence, review trigger, and escalation path.</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1E">
            <w:pPr>
              <w:spacing w:after="0" w:before="0" w:line="240" w:lineRule="auto"/>
              <w:rPr/>
            </w:pPr>
            <w:r w:rsidDel="00000000" w:rsidR="00000000" w:rsidRPr="00000000">
              <w:rPr>
                <w:rFonts w:ascii="Arial" w:cs="Arial" w:eastAsia="Arial" w:hAnsi="Arial"/>
                <w:b w:val="0"/>
                <w:bCs w:val="0"/>
                <w:sz w:val="13"/>
                <w:szCs w:val="13"/>
                <w:rtl w:val="0"/>
              </w:rPr>
              <w:t xml:space="preserve">User-provided document workflow</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1F">
            <w:pPr>
              <w:spacing w:after="0" w:before="0" w:line="240" w:lineRule="auto"/>
              <w:rPr/>
            </w:pPr>
            <w:r w:rsidDel="00000000" w:rsidR="00000000" w:rsidRPr="00000000">
              <w:rPr>
                <w:rFonts w:ascii="Arial" w:cs="Arial" w:eastAsia="Arial" w:hAnsi="Arial"/>
                <w:b w:val="0"/>
                <w:bCs w:val="0"/>
                <w:sz w:val="13"/>
                <w:szCs w:val="13"/>
                <w:rtl w:val="0"/>
              </w:rPr>
              <w:t xml:space="preserve">Tenant private library promotion workflow is approved or explicitly deferred with no-promotion default enforced.</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20">
            <w:pPr>
              <w:spacing w:after="0" w:before="0" w:line="240" w:lineRule="auto"/>
              <w:rPr/>
            </w:pPr>
            <w:r w:rsidDel="00000000" w:rsidR="00000000" w:rsidRPr="00000000">
              <w:rPr>
                <w:rFonts w:ascii="Arial" w:cs="Arial" w:eastAsia="Arial" w:hAnsi="Arial"/>
                <w:b w:val="0"/>
                <w:bCs w:val="0"/>
                <w:sz w:val="13"/>
                <w:szCs w:val="13"/>
                <w:rtl w:val="0"/>
              </w:rPr>
              <w:t xml:space="preserve">Event Catalog aligned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21">
            <w:pPr>
              <w:spacing w:after="0" w:before="0" w:line="240" w:lineRule="auto"/>
              <w:rPr/>
            </w:pPr>
            <w:r w:rsidDel="00000000" w:rsidR="00000000" w:rsidRPr="00000000">
              <w:rPr>
                <w:rFonts w:ascii="Arial" w:cs="Arial" w:eastAsia="Arial" w:hAnsi="Arial"/>
                <w:b w:val="0"/>
                <w:bCs w:val="0"/>
                <w:sz w:val="13"/>
                <w:szCs w:val="13"/>
                <w:rtl w:val="0"/>
              </w:rPr>
              <w:t xml:space="preserve">All source governance events exist in ZL-T0-13 with payload_schema_version and emitting service, including source_api_cost_attributed.</w:t>
            </w:r>
            <w:r w:rsidDel="00000000" w:rsidR="00000000" w:rsidRPr="00000000">
              <w:rPr>
                <w:rtl w:val="0"/>
              </w:rPr>
            </w:r>
          </w:p>
        </w:tc>
      </w:tr>
    </w:tbl>
    <w:p w:rsidR="00000000" w:rsidDel="00000000" w:rsidP="00000000" w:rsidRDefault="00000000" w:rsidRPr="00000000" w14:paraId="00000222">
      <w:pPr>
        <w:spacing w:after="20" w:lineRule="auto"/>
        <w:rPr/>
      </w:pPr>
      <w:r w:rsidDel="00000000" w:rsidR="00000000" w:rsidRPr="00000000">
        <w:rPr>
          <w:rtl w:val="0"/>
        </w:rPr>
      </w:r>
    </w:p>
    <w:p w:rsidR="00000000" w:rsidDel="00000000" w:rsidP="00000000" w:rsidRDefault="00000000" w:rsidRPr="00000000" w14:paraId="00000223">
      <w:pPr>
        <w:pStyle w:val="Heading1"/>
        <w:spacing w:after="40" w:before="80" w:line="240" w:lineRule="auto"/>
        <w:rPr/>
      </w:pPr>
      <w:r w:rsidDel="00000000" w:rsidR="00000000" w:rsidRPr="00000000">
        <w:rPr>
          <w:rFonts w:ascii="Arial" w:cs="Arial" w:eastAsia="Arial" w:hAnsi="Arial"/>
          <w:rtl w:val="0"/>
        </w:rPr>
        <w:t xml:space="preserve">18. Traceability Matrix</w:t>
      </w:r>
      <w:r w:rsidDel="00000000" w:rsidR="00000000" w:rsidRPr="00000000">
        <w:rPr>
          <w:rtl w:val="0"/>
        </w:rPr>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224">
            <w:pPr>
              <w:spacing w:after="0" w:before="0" w:line="240" w:lineRule="auto"/>
              <w:rPr/>
            </w:pPr>
            <w:r w:rsidDel="00000000" w:rsidR="00000000" w:rsidRPr="00000000">
              <w:rPr>
                <w:rFonts w:ascii="Arial" w:cs="Arial" w:eastAsia="Arial" w:hAnsi="Arial"/>
                <w:b w:val="1"/>
                <w:bCs w:val="1"/>
                <w:color w:val="ffffff"/>
                <w:sz w:val="13"/>
                <w:szCs w:val="13"/>
                <w:rtl w:val="0"/>
              </w:rPr>
              <w:t xml:space="preserve">Requirement Family</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25">
            <w:pPr>
              <w:spacing w:after="0" w:before="0" w:line="240" w:lineRule="auto"/>
              <w:rPr/>
            </w:pPr>
            <w:r w:rsidDel="00000000" w:rsidR="00000000" w:rsidRPr="00000000">
              <w:rPr>
                <w:rFonts w:ascii="Arial" w:cs="Arial" w:eastAsia="Arial" w:hAnsi="Arial"/>
                <w:b w:val="1"/>
                <w:bCs w:val="1"/>
                <w:color w:val="ffffff"/>
                <w:sz w:val="13"/>
                <w:szCs w:val="13"/>
                <w:rtl w:val="0"/>
              </w:rPr>
              <w:t xml:space="preserve">Controlling Section</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26">
            <w:pPr>
              <w:spacing w:after="0" w:before="0" w:line="240" w:lineRule="auto"/>
              <w:rPr/>
            </w:pPr>
            <w:r w:rsidDel="00000000" w:rsidR="00000000" w:rsidRPr="00000000">
              <w:rPr>
                <w:rFonts w:ascii="Arial" w:cs="Arial" w:eastAsia="Arial" w:hAnsi="Arial"/>
                <w:b w:val="1"/>
                <w:bCs w:val="1"/>
                <w:color w:val="ffffff"/>
                <w:sz w:val="13"/>
                <w:szCs w:val="13"/>
                <w:rtl w:val="0"/>
              </w:rPr>
              <w:t xml:space="preserve">Downstream Implementation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27">
            <w:pPr>
              <w:spacing w:after="0" w:before="0" w:line="240" w:lineRule="auto"/>
              <w:rPr/>
            </w:pPr>
            <w:r w:rsidDel="00000000" w:rsidR="00000000" w:rsidRPr="00000000">
              <w:rPr>
                <w:rFonts w:ascii="Arial" w:cs="Arial" w:eastAsia="Arial" w:hAnsi="Arial"/>
                <w:b w:val="0"/>
                <w:bCs w:val="0"/>
                <w:sz w:val="13"/>
                <w:szCs w:val="13"/>
                <w:rtl w:val="0"/>
              </w:rPr>
              <w:t xml:space="preserve">Source authority hierarchy</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28">
            <w:pPr>
              <w:spacing w:after="0" w:before="0" w:line="240" w:lineRule="auto"/>
              <w:rPr/>
            </w:pPr>
            <w:r w:rsidDel="00000000" w:rsidR="00000000" w:rsidRPr="00000000">
              <w:rPr>
                <w:rFonts w:ascii="Arial" w:cs="Arial" w:eastAsia="Arial" w:hAnsi="Arial"/>
                <w:b w:val="0"/>
                <w:bCs w:val="0"/>
                <w:sz w:val="13"/>
                <w:szCs w:val="13"/>
                <w:rtl w:val="0"/>
              </w:rPr>
              <w:t xml:space="preserve">Sections 2 and 3</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29">
            <w:pPr>
              <w:spacing w:after="0" w:before="0" w:line="240" w:lineRule="auto"/>
              <w:rPr/>
            </w:pPr>
            <w:r w:rsidDel="00000000" w:rsidR="00000000" w:rsidRPr="00000000">
              <w:rPr>
                <w:rFonts w:ascii="Arial" w:cs="Arial" w:eastAsia="Arial" w:hAnsi="Arial"/>
                <w:b w:val="0"/>
                <w:bCs w:val="0"/>
                <w:sz w:val="13"/>
                <w:szCs w:val="13"/>
                <w:rtl w:val="0"/>
              </w:rPr>
              <w:t xml:space="preserve">RAG ranking, source bundle creation, output validation.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Arial" w:cs="Arial" w:eastAsia="Arial" w:hAnsi="Arial"/>
                <w:b w:val="0"/>
                <w:bCs w:val="0"/>
                <w:sz w:val="13"/>
                <w:szCs w:val="13"/>
                <w:rtl w:val="0"/>
              </w:rPr>
              <w:t xml:space="preserve">License permissions and conflict paths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2B">
            <w:pPr>
              <w:spacing w:after="0" w:before="0" w:line="240" w:lineRule="auto"/>
              <w:rPr/>
            </w:pPr>
            <w:r w:rsidDel="00000000" w:rsidR="00000000" w:rsidRPr="00000000">
              <w:rPr>
                <w:rFonts w:ascii="Arial" w:cs="Arial" w:eastAsia="Arial" w:hAnsi="Arial"/>
                <w:b w:val="0"/>
                <w:bCs w:val="0"/>
                <w:sz w:val="13"/>
                <w:szCs w:val="13"/>
                <w:rtl w:val="0"/>
              </w:rPr>
              <w:t xml:space="preserve">Sections 5 and 5.1</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2C">
            <w:pPr>
              <w:spacing w:after="0" w:before="0" w:line="240" w:lineRule="auto"/>
              <w:rPr/>
            </w:pPr>
            <w:r w:rsidDel="00000000" w:rsidR="00000000" w:rsidRPr="00000000">
              <w:rPr>
                <w:rFonts w:ascii="Arial" w:cs="Arial" w:eastAsia="Arial" w:hAnsi="Arial"/>
                <w:b w:val="0"/>
                <w:bCs w:val="0"/>
                <w:sz w:val="13"/>
                <w:szCs w:val="13"/>
                <w:rtl w:val="0"/>
              </w:rPr>
              <w:t xml:space="preserve">Model Gateway prompt packaging, display service, export service, workpaper save.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2D">
            <w:pPr>
              <w:spacing w:after="0" w:before="0" w:line="240" w:lineRule="auto"/>
              <w:rPr/>
            </w:pPr>
            <w:r w:rsidDel="00000000" w:rsidR="00000000" w:rsidRPr="00000000">
              <w:rPr>
                <w:rFonts w:ascii="Arial" w:cs="Arial" w:eastAsia="Arial" w:hAnsi="Arial"/>
                <w:b w:val="0"/>
                <w:bCs w:val="0"/>
                <w:sz w:val="13"/>
                <w:szCs w:val="13"/>
                <w:rtl w:val="0"/>
              </w:rPr>
              <w:t xml:space="preserve">Source versioning</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2E">
            <w:pPr>
              <w:spacing w:after="0" w:before="0" w:line="240" w:lineRule="auto"/>
              <w:rPr/>
            </w:pPr>
            <w:r w:rsidDel="00000000" w:rsidR="00000000" w:rsidRPr="00000000">
              <w:rPr>
                <w:rFonts w:ascii="Arial" w:cs="Arial" w:eastAsia="Arial" w:hAnsi="Arial"/>
                <w:b w:val="0"/>
                <w:bCs w:val="0"/>
                <w:sz w:val="13"/>
                <w:szCs w:val="13"/>
                <w:rtl w:val="0"/>
              </w:rPr>
              <w:t xml:space="preserve">Sections 4, 9, 14</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2F">
            <w:pPr>
              <w:spacing w:after="0" w:before="0" w:line="240" w:lineRule="auto"/>
              <w:rPr/>
            </w:pPr>
            <w:r w:rsidDel="00000000" w:rsidR="00000000" w:rsidRPr="00000000">
              <w:rPr>
                <w:rFonts w:ascii="Arial" w:cs="Arial" w:eastAsia="Arial" w:hAnsi="Arial"/>
                <w:b w:val="0"/>
                <w:bCs w:val="0"/>
                <w:sz w:val="13"/>
                <w:szCs w:val="13"/>
                <w:rtl w:val="0"/>
              </w:rPr>
              <w:t xml:space="preserve">Audit replay, citations, historical answer reconstruction.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30">
            <w:pPr>
              <w:spacing w:after="0" w:before="0" w:line="240" w:lineRule="auto"/>
              <w:rPr/>
            </w:pPr>
            <w:r w:rsidDel="00000000" w:rsidR="00000000" w:rsidRPr="00000000">
              <w:rPr>
                <w:rFonts w:ascii="Arial" w:cs="Arial" w:eastAsia="Arial" w:hAnsi="Arial"/>
                <w:b w:val="0"/>
                <w:bCs w:val="0"/>
                <w:sz w:val="13"/>
                <w:szCs w:val="13"/>
                <w:rtl w:val="0"/>
              </w:rPr>
              <w:t xml:space="preserve">Freshness and withdrawal distinctions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1">
            <w:pPr>
              <w:spacing w:after="0" w:before="0" w:line="240" w:lineRule="auto"/>
              <w:rPr/>
            </w:pPr>
            <w:r w:rsidDel="00000000" w:rsidR="00000000" w:rsidRPr="00000000">
              <w:rPr>
                <w:rFonts w:ascii="Arial" w:cs="Arial" w:eastAsia="Arial" w:hAnsi="Arial"/>
                <w:b w:val="0"/>
                <w:bCs w:val="0"/>
                <w:sz w:val="13"/>
                <w:szCs w:val="13"/>
                <w:rtl w:val="0"/>
              </w:rPr>
              <w:t xml:space="preserve">Sections 11 and 11.1</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2">
            <w:pPr>
              <w:spacing w:after="0" w:before="0" w:line="240" w:lineRule="auto"/>
              <w:rPr/>
            </w:pPr>
            <w:r w:rsidDel="00000000" w:rsidR="00000000" w:rsidRPr="00000000">
              <w:rPr>
                <w:rFonts w:ascii="Arial" w:cs="Arial" w:eastAsia="Arial" w:hAnsi="Arial"/>
                <w:b w:val="0"/>
                <w:bCs w:val="0"/>
                <w:sz w:val="13"/>
                <w:szCs w:val="13"/>
                <w:rtl w:val="0"/>
              </w:rPr>
              <w:t xml:space="preserve">Safety routing, human review, refusal/no-source states, replay notices.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33">
            <w:pPr>
              <w:spacing w:after="0" w:before="0" w:line="240" w:lineRule="auto"/>
              <w:rPr/>
            </w:pPr>
            <w:r w:rsidDel="00000000" w:rsidR="00000000" w:rsidRPr="00000000">
              <w:rPr>
                <w:rFonts w:ascii="Arial" w:cs="Arial" w:eastAsia="Arial" w:hAnsi="Arial"/>
                <w:b w:val="0"/>
                <w:bCs w:val="0"/>
                <w:sz w:val="13"/>
                <w:szCs w:val="13"/>
                <w:rtl w:val="0"/>
              </w:rPr>
              <w:t xml:space="preserve">User-provided document promotion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34">
            <w:pPr>
              <w:spacing w:after="0" w:before="0" w:line="240" w:lineRule="auto"/>
              <w:rPr/>
            </w:pPr>
            <w:r w:rsidDel="00000000" w:rsidR="00000000" w:rsidRPr="00000000">
              <w:rPr>
                <w:rFonts w:ascii="Arial" w:cs="Arial" w:eastAsia="Arial" w:hAnsi="Arial"/>
                <w:b w:val="0"/>
                <w:bCs w:val="0"/>
                <w:sz w:val="13"/>
                <w:szCs w:val="13"/>
                <w:rtl w:val="0"/>
              </w:rPr>
              <w:t xml:space="preserve">Section 7</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35">
            <w:pPr>
              <w:spacing w:after="0" w:before="0" w:line="240" w:lineRule="auto"/>
              <w:rPr/>
            </w:pPr>
            <w:r w:rsidDel="00000000" w:rsidR="00000000" w:rsidRPr="00000000">
              <w:rPr>
                <w:rFonts w:ascii="Arial" w:cs="Arial" w:eastAsia="Arial" w:hAnsi="Arial"/>
                <w:b w:val="0"/>
                <w:bCs w:val="0"/>
                <w:sz w:val="13"/>
                <w:szCs w:val="13"/>
                <w:rtl w:val="0"/>
              </w:rPr>
              <w:t xml:space="preserve">Admin governance console, tenant partition, review cadence.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36">
            <w:pPr>
              <w:spacing w:after="0" w:before="0" w:line="240" w:lineRule="auto"/>
              <w:rPr/>
            </w:pPr>
            <w:r w:rsidDel="00000000" w:rsidR="00000000" w:rsidRPr="00000000">
              <w:rPr>
                <w:rFonts w:ascii="Arial" w:cs="Arial" w:eastAsia="Arial" w:hAnsi="Arial"/>
                <w:b w:val="0"/>
                <w:bCs w:val="0"/>
                <w:sz w:val="13"/>
                <w:szCs w:val="13"/>
                <w:rtl w:val="0"/>
              </w:rPr>
              <w:t xml:space="preserve">Citation anchor format</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7">
            <w:pPr>
              <w:spacing w:after="0" w:before="0" w:line="240" w:lineRule="auto"/>
              <w:rPr/>
            </w:pPr>
            <w:r w:rsidDel="00000000" w:rsidR="00000000" w:rsidRPr="00000000">
              <w:rPr>
                <w:rFonts w:ascii="Arial" w:cs="Arial" w:eastAsia="Arial" w:hAnsi="Arial"/>
                <w:b w:val="0"/>
                <w:bCs w:val="0"/>
                <w:sz w:val="13"/>
                <w:szCs w:val="13"/>
                <w:rtl w:val="0"/>
              </w:rPr>
              <w:t xml:space="preserve">Section 9.1</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8">
            <w:pPr>
              <w:spacing w:after="0" w:before="0" w:line="240" w:lineRule="auto"/>
              <w:rPr/>
            </w:pPr>
            <w:r w:rsidDel="00000000" w:rsidR="00000000" w:rsidRPr="00000000">
              <w:rPr>
                <w:rFonts w:ascii="Arial" w:cs="Arial" w:eastAsia="Arial" w:hAnsi="Arial"/>
                <w:b w:val="0"/>
                <w:bCs w:val="0"/>
                <w:sz w:val="13"/>
                <w:szCs w:val="13"/>
                <w:rtl w:val="0"/>
              </w:rPr>
              <w:t xml:space="preserve">Citation builder, RAG retrieval, audit replay, workpaper save.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39">
            <w:pPr>
              <w:spacing w:after="0" w:before="0" w:line="240" w:lineRule="auto"/>
              <w:rPr/>
            </w:pPr>
            <w:r w:rsidDel="00000000" w:rsidR="00000000" w:rsidRPr="00000000">
              <w:rPr>
                <w:rFonts w:ascii="Arial" w:cs="Arial" w:eastAsia="Arial" w:hAnsi="Arial"/>
                <w:b w:val="0"/>
                <w:bCs w:val="0"/>
                <w:sz w:val="13"/>
                <w:szCs w:val="13"/>
                <w:rtl w:val="0"/>
              </w:rPr>
              <w:t xml:space="preserve">Privacy and minor data</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3A">
            <w:pPr>
              <w:spacing w:after="0" w:before="0" w:line="240" w:lineRule="auto"/>
              <w:rPr/>
            </w:pPr>
            <w:r w:rsidDel="00000000" w:rsidR="00000000" w:rsidRPr="00000000">
              <w:rPr>
                <w:rFonts w:ascii="Arial" w:cs="Arial" w:eastAsia="Arial" w:hAnsi="Arial"/>
                <w:b w:val="0"/>
                <w:bCs w:val="0"/>
                <w:sz w:val="13"/>
                <w:szCs w:val="13"/>
                <w:rtl w:val="0"/>
              </w:rPr>
              <w:t xml:space="preserve">Section 13</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3B">
            <w:pPr>
              <w:spacing w:after="0" w:before="0" w:line="240" w:lineRule="auto"/>
              <w:rPr/>
            </w:pPr>
            <w:r w:rsidDel="00000000" w:rsidR="00000000" w:rsidRPr="00000000">
              <w:rPr>
                <w:rFonts w:ascii="Arial" w:cs="Arial" w:eastAsia="Arial" w:hAnsi="Arial"/>
                <w:b w:val="0"/>
                <w:bCs w:val="0"/>
                <w:sz w:val="13"/>
                <w:szCs w:val="13"/>
                <w:rtl w:val="0"/>
              </w:rPr>
              <w:t xml:space="preserve">Privacy/Security spec, redaction service, provider routing.</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3C">
            <w:pPr>
              <w:spacing w:after="0" w:before="0" w:line="240" w:lineRule="auto"/>
              <w:rPr/>
            </w:pPr>
            <w:r w:rsidDel="00000000" w:rsidR="00000000" w:rsidRPr="00000000">
              <w:rPr>
                <w:rFonts w:ascii="Arial" w:cs="Arial" w:eastAsia="Arial" w:hAnsi="Arial"/>
                <w:b w:val="0"/>
                <w:bCs w:val="0"/>
                <w:sz w:val="13"/>
                <w:szCs w:val="13"/>
                <w:rtl w:val="0"/>
              </w:rPr>
              <w:t xml:space="preserve">Cost and commercial licensing</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D">
            <w:pPr>
              <w:spacing w:after="0" w:before="0" w:line="240" w:lineRule="auto"/>
              <w:rPr/>
            </w:pPr>
            <w:r w:rsidDel="00000000" w:rsidR="00000000" w:rsidRPr="00000000">
              <w:rPr>
                <w:rFonts w:ascii="Arial" w:cs="Arial" w:eastAsia="Arial" w:hAnsi="Arial"/>
                <w:b w:val="0"/>
                <w:bCs w:val="0"/>
                <w:sz w:val="13"/>
                <w:szCs w:val="13"/>
                <w:rtl w:val="0"/>
              </w:rPr>
              <w:t xml:space="preserve">Section 15</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3E">
            <w:pPr>
              <w:spacing w:after="0" w:before="0" w:line="240" w:lineRule="auto"/>
              <w:rPr/>
            </w:pPr>
            <w:r w:rsidDel="00000000" w:rsidR="00000000" w:rsidRPr="00000000">
              <w:rPr>
                <w:rFonts w:ascii="Arial" w:cs="Arial" w:eastAsia="Arial" w:hAnsi="Arial"/>
                <w:b w:val="0"/>
                <w:bCs w:val="0"/>
                <w:sz w:val="13"/>
                <w:szCs w:val="13"/>
                <w:rtl w:val="0"/>
              </w:rPr>
              <w:t xml:space="preserve">Finance reporting, content license management, tenant entitlements, source_api_cost_attributed event.</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3F">
            <w:pPr>
              <w:spacing w:after="0" w:before="0" w:line="240" w:lineRule="auto"/>
              <w:rPr/>
            </w:pPr>
            <w:r w:rsidDel="00000000" w:rsidR="00000000" w:rsidRPr="00000000">
              <w:rPr>
                <w:rFonts w:ascii="Arial" w:cs="Arial" w:eastAsia="Arial" w:hAnsi="Arial"/>
                <w:b w:val="0"/>
                <w:bCs w:val="0"/>
                <w:sz w:val="13"/>
                <w:szCs w:val="13"/>
                <w:rtl w:val="0"/>
              </w:rPr>
              <w:t xml:space="preserve">Acceptance gates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0">
            <w:pPr>
              <w:spacing w:after="0" w:before="0" w:line="240" w:lineRule="auto"/>
              <w:rPr/>
            </w:pPr>
            <w:r w:rsidDel="00000000" w:rsidR="00000000" w:rsidRPr="00000000">
              <w:rPr>
                <w:rFonts w:ascii="Arial" w:cs="Arial" w:eastAsia="Arial" w:hAnsi="Arial"/>
                <w:b w:val="0"/>
                <w:bCs w:val="0"/>
                <w:sz w:val="13"/>
                <w:szCs w:val="13"/>
                <w:rtl w:val="0"/>
              </w:rPr>
              <w:t xml:space="preserve">Section 17</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1">
            <w:pPr>
              <w:spacing w:after="0" w:before="0" w:line="240" w:lineRule="auto"/>
              <w:rPr/>
            </w:pPr>
            <w:r w:rsidDel="00000000" w:rsidR="00000000" w:rsidRPr="00000000">
              <w:rPr>
                <w:rFonts w:ascii="Arial" w:cs="Arial" w:eastAsia="Arial" w:hAnsi="Arial"/>
                <w:b w:val="0"/>
                <w:bCs w:val="0"/>
                <w:sz w:val="13"/>
                <w:szCs w:val="13"/>
                <w:rtl w:val="0"/>
              </w:rPr>
              <w:t xml:space="preserve">QA release pack and production readiness evidence.</w:t>
            </w:r>
            <w:r w:rsidDel="00000000" w:rsidR="00000000" w:rsidRPr="00000000">
              <w:rPr>
                <w:rtl w:val="0"/>
              </w:rPr>
            </w:r>
          </w:p>
        </w:tc>
      </w:tr>
    </w:tbl>
    <w:p w:rsidR="00000000" w:rsidDel="00000000" w:rsidP="00000000" w:rsidRDefault="00000000" w:rsidRPr="00000000" w14:paraId="00000242">
      <w:pPr>
        <w:spacing w:after="20" w:lineRule="auto"/>
        <w:rPr/>
      </w:pPr>
      <w:r w:rsidDel="00000000" w:rsidR="00000000" w:rsidRPr="00000000">
        <w:rPr>
          <w:rtl w:val="0"/>
        </w:rPr>
      </w:r>
    </w:p>
    <w:p w:rsidR="00000000" w:rsidDel="00000000" w:rsidP="00000000" w:rsidRDefault="00000000" w:rsidRPr="00000000" w14:paraId="00000243">
      <w:pPr>
        <w:pStyle w:val="Heading1"/>
        <w:spacing w:after="40" w:before="80" w:line="240" w:lineRule="auto"/>
        <w:rPr/>
      </w:pPr>
      <w:r w:rsidDel="00000000" w:rsidR="00000000" w:rsidRPr="00000000">
        <w:rPr>
          <w:rFonts w:ascii="Arial" w:cs="Arial" w:eastAsia="Arial" w:hAnsi="Arial"/>
          <w:rtl w:val="0"/>
        </w:rPr>
        <w:t xml:space="preserve">19. Open Decisions Register</w:t>
      </w:r>
      <w:r w:rsidDel="00000000" w:rsidR="00000000" w:rsidRPr="00000000">
        <w:rPr>
          <w:rtl w:val="0"/>
        </w:rPr>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244">
            <w:pPr>
              <w:spacing w:after="0" w:before="0" w:line="240" w:lineRule="auto"/>
              <w:rPr/>
            </w:pPr>
            <w:r w:rsidDel="00000000" w:rsidR="00000000" w:rsidRPr="00000000">
              <w:rPr>
                <w:rFonts w:ascii="Arial" w:cs="Arial" w:eastAsia="Arial" w:hAnsi="Arial"/>
                <w:b w:val="1"/>
                <w:bCs w:val="1"/>
                <w:color w:val="ffffff"/>
                <w:sz w:val="13"/>
                <w:szCs w:val="13"/>
                <w:rtl w:val="0"/>
              </w:rPr>
              <w:t xml:space="preserve">Decision</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45">
            <w:pPr>
              <w:spacing w:after="0" w:before="0" w:line="240" w:lineRule="auto"/>
              <w:rPr/>
            </w:pPr>
            <w:r w:rsidDel="00000000" w:rsidR="00000000" w:rsidRPr="00000000">
              <w:rPr>
                <w:rFonts w:ascii="Arial" w:cs="Arial" w:eastAsia="Arial" w:hAnsi="Arial"/>
                <w:b w:val="1"/>
                <w:bCs w:val="1"/>
                <w:color w:val="ffffff"/>
                <w:sz w:val="13"/>
                <w:szCs w:val="13"/>
                <w:rtl w:val="0"/>
              </w:rPr>
              <w:t xml:space="preserve">Owner</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46">
            <w:pPr>
              <w:spacing w:after="0" w:before="0" w:line="240" w:lineRule="auto"/>
              <w:rPr/>
            </w:pPr>
            <w:r w:rsidDel="00000000" w:rsidR="00000000" w:rsidRPr="00000000">
              <w:rPr>
                <w:rFonts w:ascii="Arial" w:cs="Arial" w:eastAsia="Arial" w:hAnsi="Arial"/>
                <w:b w:val="1"/>
                <w:bCs w:val="1"/>
                <w:color w:val="ffffff"/>
                <w:sz w:val="13"/>
                <w:szCs w:val="13"/>
                <w:rtl w:val="0"/>
              </w:rPr>
              <w:t xml:space="preserve">Required Before</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47">
            <w:pPr>
              <w:spacing w:after="0" w:before="0" w:line="240" w:lineRule="auto"/>
              <w:rPr/>
            </w:pPr>
            <w:r w:rsidDel="00000000" w:rsidR="00000000" w:rsidRPr="00000000">
              <w:rPr>
                <w:rFonts w:ascii="Arial" w:cs="Arial" w:eastAsia="Arial" w:hAnsi="Arial"/>
                <w:b w:val="0"/>
                <w:bCs w:val="0"/>
                <w:sz w:val="13"/>
                <w:szCs w:val="13"/>
                <w:rtl w:val="0"/>
              </w:rPr>
              <w:t xml:space="preserve">Final source authority levels and whether Tier C internal content can support any medium-risk workflows.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8">
            <w:pPr>
              <w:spacing w:after="0" w:before="0" w:line="240" w:lineRule="auto"/>
              <w:rPr/>
            </w:pPr>
            <w:r w:rsidDel="00000000" w:rsidR="00000000" w:rsidRPr="00000000">
              <w:rPr>
                <w:rFonts w:ascii="Arial" w:cs="Arial" w:eastAsia="Arial" w:hAnsi="Arial"/>
                <w:b w:val="0"/>
                <w:bCs w:val="0"/>
                <w:sz w:val="13"/>
                <w:szCs w:val="13"/>
                <w:rtl w:val="0"/>
              </w:rPr>
              <w:t xml:space="preserve">Legal/Compliance Lead + AI Risk Committee Chair</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9">
            <w:pPr>
              <w:spacing w:after="0" w:before="0" w:line="240" w:lineRule="auto"/>
              <w:rPr/>
            </w:pPr>
            <w:r w:rsidDel="00000000" w:rsidR="00000000" w:rsidRPr="00000000">
              <w:rPr>
                <w:rFonts w:ascii="Arial" w:cs="Arial" w:eastAsia="Arial" w:hAnsi="Arial"/>
                <w:b w:val="0"/>
                <w:bCs w:val="0"/>
                <w:sz w:val="13"/>
                <w:szCs w:val="13"/>
                <w:rtl w:val="0"/>
              </w:rPr>
              <w:t xml:space="preserve">RAG production release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4A">
            <w:pPr>
              <w:spacing w:after="0" w:before="0" w:line="240" w:lineRule="auto"/>
              <w:rPr/>
            </w:pPr>
            <w:r w:rsidDel="00000000" w:rsidR="00000000" w:rsidRPr="00000000">
              <w:rPr>
                <w:rFonts w:ascii="Arial" w:cs="Arial" w:eastAsia="Arial" w:hAnsi="Arial"/>
                <w:b w:val="0"/>
                <w:bCs w:val="0"/>
                <w:sz w:val="13"/>
                <w:szCs w:val="13"/>
                <w:rtl w:val="0"/>
              </w:rPr>
              <w:t xml:space="preserve">Approved source classes for MVP by jurisdiction and framework.</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4B">
            <w:pPr>
              <w:spacing w:after="0" w:before="0" w:line="240" w:lineRule="auto"/>
              <w:rPr/>
            </w:pPr>
            <w:r w:rsidDel="00000000" w:rsidR="00000000" w:rsidRPr="00000000">
              <w:rPr>
                <w:rFonts w:ascii="Arial" w:cs="Arial" w:eastAsia="Arial" w:hAnsi="Arial"/>
                <w:b w:val="0"/>
                <w:bCs w:val="0"/>
                <w:sz w:val="13"/>
                <w:szCs w:val="13"/>
                <w:rtl w:val="0"/>
              </w:rPr>
              <w:t xml:space="preserve">Data Governance Lead + SME Source Owners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4C">
            <w:pPr>
              <w:spacing w:after="0" w:before="0" w:line="240" w:lineRule="auto"/>
              <w:rPr/>
            </w:pPr>
            <w:r w:rsidDel="00000000" w:rsidR="00000000" w:rsidRPr="00000000">
              <w:rPr>
                <w:rFonts w:ascii="Arial" w:cs="Arial" w:eastAsia="Arial" w:hAnsi="Arial"/>
                <w:b w:val="0"/>
                <w:bCs w:val="0"/>
                <w:sz w:val="13"/>
                <w:szCs w:val="13"/>
                <w:rtl w:val="0"/>
              </w:rPr>
              <w:t xml:space="preserve">MVP content ingestion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4D">
            <w:pPr>
              <w:spacing w:after="0" w:before="0" w:line="240" w:lineRule="auto"/>
              <w:rPr/>
            </w:pPr>
            <w:r w:rsidDel="00000000" w:rsidR="00000000" w:rsidRPr="00000000">
              <w:rPr>
                <w:rFonts w:ascii="Arial" w:cs="Arial" w:eastAsia="Arial" w:hAnsi="Arial"/>
                <w:b w:val="0"/>
                <w:bCs w:val="0"/>
                <w:sz w:val="13"/>
                <w:szCs w:val="13"/>
                <w:rtl w:val="0"/>
              </w:rPr>
              <w:t xml:space="preserve">License-safe prompt profiles and license_conflict_path assignment for each commercial content provider.</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E">
            <w:pPr>
              <w:spacing w:after="0" w:before="0" w:line="240" w:lineRule="auto"/>
              <w:rPr/>
            </w:pPr>
            <w:r w:rsidDel="00000000" w:rsidR="00000000" w:rsidRPr="00000000">
              <w:rPr>
                <w:rFonts w:ascii="Arial" w:cs="Arial" w:eastAsia="Arial" w:hAnsi="Arial"/>
                <w:b w:val="0"/>
                <w:bCs w:val="0"/>
                <w:sz w:val="13"/>
                <w:szCs w:val="13"/>
                <w:rtl w:val="0"/>
              </w:rPr>
              <w:t xml:space="preserve">Legal/Compliance Lead + AI/ML Lead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4F">
            <w:pPr>
              <w:spacing w:after="0" w:before="0" w:line="240" w:lineRule="auto"/>
              <w:rPr/>
            </w:pPr>
            <w:r w:rsidDel="00000000" w:rsidR="00000000" w:rsidRPr="00000000">
              <w:rPr>
                <w:rFonts w:ascii="Arial" w:cs="Arial" w:eastAsia="Arial" w:hAnsi="Arial"/>
                <w:b w:val="0"/>
                <w:bCs w:val="0"/>
                <w:sz w:val="13"/>
                <w:szCs w:val="13"/>
                <w:rtl w:val="0"/>
              </w:rPr>
              <w:t xml:space="preserve">Provider prompt use</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50">
            <w:pPr>
              <w:spacing w:after="0" w:before="0" w:line="240" w:lineRule="auto"/>
              <w:rPr/>
            </w:pPr>
            <w:r w:rsidDel="00000000" w:rsidR="00000000" w:rsidRPr="00000000">
              <w:rPr>
                <w:rFonts w:ascii="Arial" w:cs="Arial" w:eastAsia="Arial" w:hAnsi="Arial"/>
                <w:b w:val="0"/>
                <w:bCs w:val="0"/>
                <w:sz w:val="13"/>
                <w:szCs w:val="13"/>
                <w:rtl w:val="0"/>
              </w:rPr>
              <w:t xml:space="preserve">Citation anchor format: adopt conceptual format, a different structured format, or a URI scheme.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1">
            <w:pPr>
              <w:spacing w:after="0" w:before="0" w:line="240" w:lineRule="auto"/>
              <w:rPr/>
            </w:pPr>
            <w:r w:rsidDel="00000000" w:rsidR="00000000" w:rsidRPr="00000000">
              <w:rPr>
                <w:rFonts w:ascii="Arial" w:cs="Arial" w:eastAsia="Arial" w:hAnsi="Arial"/>
                <w:b w:val="0"/>
                <w:bCs w:val="0"/>
                <w:sz w:val="13"/>
                <w:szCs w:val="13"/>
                <w:rtl w:val="0"/>
              </w:rPr>
              <w:t xml:space="preserve">Chief Architect + Data Governance Lead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2">
            <w:pPr>
              <w:spacing w:after="0" w:before="0" w:line="240" w:lineRule="auto"/>
              <w:rPr/>
            </w:pPr>
            <w:r w:rsidDel="00000000" w:rsidR="00000000" w:rsidRPr="00000000">
              <w:rPr>
                <w:rFonts w:ascii="Arial" w:cs="Arial" w:eastAsia="Arial" w:hAnsi="Arial"/>
                <w:b w:val="0"/>
                <w:bCs w:val="0"/>
                <w:sz w:val="13"/>
                <w:szCs w:val="13"/>
                <w:rtl w:val="0"/>
              </w:rPr>
              <w:t xml:space="preserve">Citation builder implementation</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53">
            <w:pPr>
              <w:spacing w:after="0" w:before="0" w:line="240" w:lineRule="auto"/>
              <w:rPr/>
            </w:pPr>
            <w:r w:rsidDel="00000000" w:rsidR="00000000" w:rsidRPr="00000000">
              <w:rPr>
                <w:rFonts w:ascii="Arial" w:cs="Arial" w:eastAsia="Arial" w:hAnsi="Arial"/>
                <w:b w:val="0"/>
                <w:bCs w:val="0"/>
                <w:sz w:val="13"/>
                <w:szCs w:val="13"/>
                <w:rtl w:val="0"/>
              </w:rPr>
              <w:t xml:space="preserve">DUE_FOR_REVIEW grace periods ratification by source class.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54">
            <w:pPr>
              <w:spacing w:after="0" w:before="0" w:line="240" w:lineRule="auto"/>
              <w:rPr/>
            </w:pPr>
            <w:r w:rsidDel="00000000" w:rsidR="00000000" w:rsidRPr="00000000">
              <w:rPr>
                <w:rFonts w:ascii="Arial" w:cs="Arial" w:eastAsia="Arial" w:hAnsi="Arial"/>
                <w:b w:val="0"/>
                <w:bCs w:val="0"/>
                <w:sz w:val="13"/>
                <w:szCs w:val="13"/>
                <w:rtl w:val="0"/>
              </w:rPr>
              <w:t xml:space="preserve">Legal/Compliance Lead + Data Governance Lead</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55">
            <w:pPr>
              <w:spacing w:after="0" w:before="0" w:line="240" w:lineRule="auto"/>
              <w:rPr/>
            </w:pPr>
            <w:r w:rsidDel="00000000" w:rsidR="00000000" w:rsidRPr="00000000">
              <w:rPr>
                <w:rFonts w:ascii="Arial" w:cs="Arial" w:eastAsia="Arial" w:hAnsi="Arial"/>
                <w:b w:val="0"/>
                <w:bCs w:val="0"/>
                <w:sz w:val="13"/>
                <w:szCs w:val="13"/>
                <w:rtl w:val="0"/>
              </w:rPr>
              <w:t xml:space="preserve">Source activation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56">
            <w:pPr>
              <w:spacing w:after="0" w:before="0" w:line="240" w:lineRule="auto"/>
              <w:rPr/>
            </w:pPr>
            <w:r w:rsidDel="00000000" w:rsidR="00000000" w:rsidRPr="00000000">
              <w:rPr>
                <w:rFonts w:ascii="Arial" w:cs="Arial" w:eastAsia="Arial" w:hAnsi="Arial"/>
                <w:b w:val="0"/>
                <w:bCs w:val="0"/>
                <w:sz w:val="13"/>
                <w:szCs w:val="13"/>
                <w:rtl w:val="0"/>
              </w:rPr>
              <w:t xml:space="preserve">Whether enterprise tenants may upload and promote private source libraries, and the approval workflow if permitted.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7">
            <w:pPr>
              <w:spacing w:after="0" w:before="0" w:line="240" w:lineRule="auto"/>
              <w:rPr/>
            </w:pPr>
            <w:r w:rsidDel="00000000" w:rsidR="00000000" w:rsidRPr="00000000">
              <w:rPr>
                <w:rFonts w:ascii="Arial" w:cs="Arial" w:eastAsia="Arial" w:hAnsi="Arial"/>
                <w:b w:val="0"/>
                <w:bCs w:val="0"/>
                <w:sz w:val="13"/>
                <w:szCs w:val="13"/>
                <w:rtl w:val="0"/>
              </w:rPr>
              <w:t xml:space="preserve">Product Lead + Security Lead + Legal/Compliance</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8">
            <w:pPr>
              <w:spacing w:after="0" w:before="0" w:line="240" w:lineRule="auto"/>
              <w:rPr/>
            </w:pPr>
            <w:r w:rsidDel="00000000" w:rsidR="00000000" w:rsidRPr="00000000">
              <w:rPr>
                <w:rFonts w:ascii="Arial" w:cs="Arial" w:eastAsia="Arial" w:hAnsi="Arial"/>
                <w:b w:val="0"/>
                <w:bCs w:val="0"/>
                <w:sz w:val="13"/>
                <w:szCs w:val="13"/>
                <w:rtl w:val="0"/>
              </w:rPr>
              <w:t xml:space="preserve">Enterprise beta</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59">
            <w:pPr>
              <w:spacing w:after="0" w:before="0" w:line="240" w:lineRule="auto"/>
              <w:rPr/>
            </w:pPr>
            <w:r w:rsidDel="00000000" w:rsidR="00000000" w:rsidRPr="00000000">
              <w:rPr>
                <w:rFonts w:ascii="Arial" w:cs="Arial" w:eastAsia="Arial" w:hAnsi="Arial"/>
                <w:b w:val="0"/>
                <w:bCs w:val="0"/>
                <w:sz w:val="13"/>
                <w:szCs w:val="13"/>
                <w:rtl w:val="0"/>
              </w:rPr>
              <w:t xml:space="preserve">How protected licensed content is represented in evaluation datasets without breaching license terms.</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5A">
            <w:pPr>
              <w:spacing w:after="0" w:before="0" w:line="240" w:lineRule="auto"/>
              <w:rPr/>
            </w:pPr>
            <w:r w:rsidDel="00000000" w:rsidR="00000000" w:rsidRPr="00000000">
              <w:rPr>
                <w:rFonts w:ascii="Arial" w:cs="Arial" w:eastAsia="Arial" w:hAnsi="Arial"/>
                <w:b w:val="0"/>
                <w:bCs w:val="0"/>
                <w:sz w:val="13"/>
                <w:szCs w:val="13"/>
                <w:rtl w:val="0"/>
              </w:rPr>
              <w:t xml:space="preserve">LLM Evaluation Lead + Legal/Compliance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5B">
            <w:pPr>
              <w:spacing w:after="0" w:before="0" w:line="240" w:lineRule="auto"/>
              <w:rPr/>
            </w:pPr>
            <w:r w:rsidDel="00000000" w:rsidR="00000000" w:rsidRPr="00000000">
              <w:rPr>
                <w:rFonts w:ascii="Arial" w:cs="Arial" w:eastAsia="Arial" w:hAnsi="Arial"/>
                <w:b w:val="0"/>
                <w:bCs w:val="0"/>
                <w:sz w:val="13"/>
                <w:szCs w:val="13"/>
                <w:rtl w:val="0"/>
              </w:rPr>
              <w:t xml:space="preserve">Model evaluation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5C">
            <w:pPr>
              <w:spacing w:after="0" w:before="0" w:line="240" w:lineRule="auto"/>
              <w:rPr/>
            </w:pPr>
            <w:r w:rsidDel="00000000" w:rsidR="00000000" w:rsidRPr="00000000">
              <w:rPr>
                <w:rFonts w:ascii="Arial" w:cs="Arial" w:eastAsia="Arial" w:hAnsi="Arial"/>
                <w:b w:val="0"/>
                <w:bCs w:val="0"/>
                <w:sz w:val="13"/>
                <w:szCs w:val="13"/>
                <w:rtl w:val="0"/>
              </w:rPr>
              <w:t xml:space="preserve">Source-dispute severity model and affected-answer remediation workflow.</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D">
            <w:pPr>
              <w:spacing w:after="0" w:before="0" w:line="240" w:lineRule="auto"/>
              <w:rPr/>
            </w:pPr>
            <w:r w:rsidDel="00000000" w:rsidR="00000000" w:rsidRPr="00000000">
              <w:rPr>
                <w:rFonts w:ascii="Arial" w:cs="Arial" w:eastAsia="Arial" w:hAnsi="Arial"/>
                <w:b w:val="0"/>
                <w:bCs w:val="0"/>
                <w:sz w:val="13"/>
                <w:szCs w:val="13"/>
                <w:rtl w:val="0"/>
              </w:rPr>
              <w:t xml:space="preserve">AI Risk Committee Chair + QA Lead</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5E">
            <w:pPr>
              <w:spacing w:after="0" w:before="0" w:line="240" w:lineRule="auto"/>
              <w:rPr/>
            </w:pPr>
            <w:r w:rsidDel="00000000" w:rsidR="00000000" w:rsidRPr="00000000">
              <w:rPr>
                <w:rFonts w:ascii="Arial" w:cs="Arial" w:eastAsia="Arial" w:hAnsi="Arial"/>
                <w:b w:val="0"/>
                <w:bCs w:val="0"/>
                <w:sz w:val="13"/>
                <w:szCs w:val="13"/>
                <w:rtl w:val="0"/>
              </w:rPr>
              <w:t xml:space="preserve">Review workspace beta</w:t>
            </w:r>
            <w:r w:rsidDel="00000000" w:rsidR="00000000" w:rsidRPr="00000000">
              <w:rPr>
                <w:rtl w:val="0"/>
              </w:rPr>
            </w:r>
          </w:p>
        </w:tc>
      </w:tr>
    </w:tbl>
    <w:p w:rsidR="00000000" w:rsidDel="00000000" w:rsidP="00000000" w:rsidRDefault="00000000" w:rsidRPr="00000000" w14:paraId="0000025F">
      <w:pPr>
        <w:spacing w:after="20" w:lineRule="auto"/>
        <w:rPr/>
      </w:pPr>
      <w:r w:rsidDel="00000000" w:rsidR="00000000" w:rsidRPr="00000000">
        <w:rPr>
          <w:rtl w:val="0"/>
        </w:rPr>
      </w:r>
    </w:p>
    <w:p w:rsidR="00000000" w:rsidDel="00000000" w:rsidP="00000000" w:rsidRDefault="00000000" w:rsidRPr="00000000" w14:paraId="00000260">
      <w:pPr>
        <w:pStyle w:val="Heading1"/>
        <w:spacing w:after="40" w:before="80" w:line="240" w:lineRule="auto"/>
        <w:rPr/>
      </w:pPr>
      <w:r w:rsidDel="00000000" w:rsidR="00000000" w:rsidRPr="00000000">
        <w:rPr>
          <w:rFonts w:ascii="Arial" w:cs="Arial" w:eastAsia="Arial" w:hAnsi="Arial"/>
          <w:rtl w:val="0"/>
        </w:rPr>
        <w:t xml:space="preserve">20. Final Build Doctrine</w:t>
      </w:r>
      <w:r w:rsidDel="00000000" w:rsidR="00000000" w:rsidRPr="00000000">
        <w:rPr>
          <w:rtl w:val="0"/>
        </w:rPr>
      </w:r>
    </w:p>
    <w:p w:rsidR="00000000" w:rsidDel="00000000" w:rsidP="00000000" w:rsidRDefault="00000000" w:rsidRPr="00000000" w14:paraId="00000261">
      <w:pPr>
        <w:spacing w:after="40" w:before="0" w:line="250" w:lineRule="auto"/>
        <w:rPr/>
      </w:pPr>
      <w:r w:rsidDel="00000000" w:rsidR="00000000" w:rsidRPr="00000000">
        <w:rPr>
          <w:rFonts w:ascii="Arial" w:cs="Arial" w:eastAsia="Arial" w:hAnsi="Arial"/>
          <w:b w:val="0"/>
          <w:bCs w:val="0"/>
          <w:i w:val="0"/>
          <w:iCs w:val="0"/>
          <w:sz w:val="17"/>
          <w:szCs w:val="17"/>
          <w:rtl w:val="0"/>
        </w:rPr>
        <w:t xml:space="preserve">The Authoritative Source Library &amp; Licensing Register is build-ready only when every source used by ZoikoLogia™ and Kriton™ has a controlled identity, authority level, version, jurisdiction, effective date, license state, pre-configured license-conflict behavioral path, provider-use permission, display permission, export permission, owner, review cadence with specified grace periods, audit hash, dispute path, and replay linkage — and when the two distinct withdrawal states are reflected in both the register schema and audit event structure.</w:t>
      </w:r>
      <w:r w:rsidDel="00000000" w:rsidR="00000000" w:rsidRPr="00000000">
        <w:rPr>
          <w:rtl w:val="0"/>
        </w:rPr>
      </w:r>
    </w:p>
    <w:p w:rsidR="00000000" w:rsidDel="00000000" w:rsidP="00000000" w:rsidRDefault="00000000" w:rsidRPr="00000000" w14:paraId="00000262">
      <w:pPr>
        <w:spacing w:after="40" w:before="0" w:line="250" w:lineRule="auto"/>
        <w:rPr/>
      </w:pPr>
      <w:r w:rsidDel="00000000" w:rsidR="00000000" w:rsidRPr="00000000">
        <w:rPr>
          <w:rFonts w:ascii="Arial" w:cs="Arial" w:eastAsia="Arial" w:hAnsi="Arial"/>
          <w:b w:val="1"/>
          <w:bCs w:val="1"/>
          <w:i w:val="0"/>
          <w:iCs w:val="0"/>
          <w:sz w:val="17"/>
          <w:szCs w:val="17"/>
          <w:rtl w:val="0"/>
        </w:rPr>
        <w:t xml:space="preserve">Final Acceptance Statement:</w:t>
      </w:r>
      <w:r w:rsidDel="00000000" w:rsidR="00000000" w:rsidRPr="00000000">
        <w:rPr>
          <w:rtl w:val="0"/>
        </w:rPr>
      </w:r>
    </w:p>
    <w:p w:rsidR="00000000" w:rsidDel="00000000" w:rsidP="00000000" w:rsidRDefault="00000000" w:rsidRPr="00000000" w14:paraId="00000263">
      <w:pPr>
        <w:spacing w:after="40" w:before="0" w:line="250" w:lineRule="auto"/>
        <w:rPr/>
      </w:pPr>
      <w:r w:rsidDel="00000000" w:rsidR="00000000" w:rsidRPr="00000000">
        <w:rPr>
          <w:rFonts w:ascii="Arial" w:cs="Arial" w:eastAsia="Arial" w:hAnsi="Arial"/>
          <w:b w:val="0"/>
          <w:bCs w:val="0"/>
          <w:i w:val="0"/>
          <w:iCs w:val="0"/>
          <w:sz w:val="17"/>
          <w:szCs w:val="17"/>
          <w:rtl w:val="0"/>
        </w:rPr>
        <w:t xml:space="preserve">This wireframe is approved only when Product, CTO, AI/ML, Engineering, Security, Risk, Legal/Compliance, QA, Finance, Data Governance, Support, and ZoikoSuite Integration confirm that the final ZL-T0-01 register can be produced from this structure without guessing source authority, license conflict behavior, source versions, citation anchor format, provider-use rules, export permissions, grace-period durations, user-document promotion eligibility, withdrawal treatment, dispute handling, privacy limits, cost events, or release gates.</w:t>
      </w:r>
      <w:r w:rsidDel="00000000" w:rsidR="00000000" w:rsidRPr="00000000">
        <w:rPr>
          <w:rtl w:val="0"/>
        </w:rPr>
      </w:r>
    </w:p>
    <w:p w:rsidR="00000000" w:rsidDel="00000000" w:rsidP="00000000" w:rsidRDefault="00000000" w:rsidRPr="00000000" w14:paraId="00000264">
      <w:pPr>
        <w:pStyle w:val="Heading1"/>
        <w:spacing w:after="40" w:before="80" w:line="240" w:lineRule="auto"/>
        <w:rPr/>
      </w:pPr>
      <w:r w:rsidDel="00000000" w:rsidR="00000000" w:rsidRPr="00000000">
        <w:rPr>
          <w:rFonts w:ascii="Arial" w:cs="Arial" w:eastAsia="Arial" w:hAnsi="Arial"/>
          <w:rtl w:val="0"/>
        </w:rPr>
        <w:t xml:space="preserve">21. Document Control</w:t>
      </w:r>
      <w:r w:rsidDel="00000000" w:rsidR="00000000" w:rsidRPr="00000000">
        <w:rPr>
          <w:rtl w:val="0"/>
        </w:rPr>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4e79" w:val="clear"/>
            <w:tcMar>
              <w:top w:w="45.0" w:type="dxa"/>
              <w:left w:w="45.0" w:type="dxa"/>
              <w:bottom w:w="45.0" w:type="dxa"/>
              <w:right w:w="45.0" w:type="dxa"/>
            </w:tcMar>
            <w:vAlign w:val="top"/>
          </w:tcPr>
          <w:p w:rsidR="00000000" w:rsidDel="00000000" w:rsidP="00000000" w:rsidRDefault="00000000" w:rsidRPr="00000000" w14:paraId="00000265">
            <w:pPr>
              <w:spacing w:after="0" w:before="0" w:line="240" w:lineRule="auto"/>
              <w:rPr/>
            </w:pPr>
            <w:r w:rsidDel="00000000" w:rsidR="00000000" w:rsidRPr="00000000">
              <w:rPr>
                <w:rFonts w:ascii="Arial" w:cs="Arial" w:eastAsia="Arial" w:hAnsi="Arial"/>
                <w:b w:val="1"/>
                <w:bCs w:val="1"/>
                <w:color w:val="ffffff"/>
                <w:sz w:val="13"/>
                <w:szCs w:val="13"/>
                <w:rtl w:val="0"/>
              </w:rPr>
              <w:t xml:space="preserve">Control</w:t>
            </w:r>
            <w:r w:rsidDel="00000000" w:rsidR="00000000" w:rsidRPr="00000000">
              <w:rPr>
                <w:rtl w:val="0"/>
              </w:rPr>
            </w:r>
          </w:p>
        </w:tc>
        <w:tc>
          <w:tcPr>
            <w:shd w:fill="1f4e79" w:val="clear"/>
            <w:tcMar>
              <w:top w:w="45.0" w:type="dxa"/>
              <w:left w:w="45.0" w:type="dxa"/>
              <w:bottom w:w="45.0" w:type="dxa"/>
              <w:right w:w="45.0" w:type="dxa"/>
            </w:tcMar>
            <w:vAlign w:val="top"/>
          </w:tcPr>
          <w:p w:rsidR="00000000" w:rsidDel="00000000" w:rsidP="00000000" w:rsidRDefault="00000000" w:rsidRPr="00000000" w14:paraId="00000266">
            <w:pPr>
              <w:spacing w:after="0" w:before="0" w:line="240" w:lineRule="auto"/>
              <w:rPr/>
            </w:pPr>
            <w:r w:rsidDel="00000000" w:rsidR="00000000" w:rsidRPr="00000000">
              <w:rPr>
                <w:rFonts w:ascii="Arial" w:cs="Arial" w:eastAsia="Arial" w:hAnsi="Arial"/>
                <w:b w:val="1"/>
                <w:bCs w:val="1"/>
                <w:color w:val="ffffff"/>
                <w:sz w:val="13"/>
                <w:szCs w:val="13"/>
                <w:rtl w:val="0"/>
              </w:rPr>
              <w:t xml:space="preserve">Status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67">
            <w:pPr>
              <w:spacing w:after="0" w:before="0" w:line="240" w:lineRule="auto"/>
              <w:rPr/>
            </w:pPr>
            <w:r w:rsidDel="00000000" w:rsidR="00000000" w:rsidRPr="00000000">
              <w:rPr>
                <w:rFonts w:ascii="Arial" w:cs="Arial" w:eastAsia="Arial" w:hAnsi="Arial"/>
                <w:b w:val="0"/>
                <w:bCs w:val="0"/>
                <w:sz w:val="13"/>
                <w:szCs w:val="13"/>
                <w:rtl w:val="0"/>
              </w:rPr>
              <w:t xml:space="preserve">Document classification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68">
            <w:pPr>
              <w:spacing w:after="0" w:before="0" w:line="240" w:lineRule="auto"/>
              <w:rPr/>
            </w:pPr>
            <w:r w:rsidDel="00000000" w:rsidR="00000000" w:rsidRPr="00000000">
              <w:rPr>
                <w:rFonts w:ascii="Arial" w:cs="Arial" w:eastAsia="Arial" w:hAnsi="Arial"/>
                <w:b w:val="0"/>
                <w:bCs w:val="0"/>
                <w:sz w:val="13"/>
                <w:szCs w:val="13"/>
                <w:rtl w:val="0"/>
              </w:rPr>
              <w:t xml:space="preserve">Confidential — controlled Tier-0 estate wireframe specification</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69">
            <w:pPr>
              <w:spacing w:after="0" w:before="0" w:line="240" w:lineRule="auto"/>
              <w:rPr/>
            </w:pPr>
            <w:r w:rsidDel="00000000" w:rsidR="00000000" w:rsidRPr="00000000">
              <w:rPr>
                <w:rFonts w:ascii="Arial" w:cs="Arial" w:eastAsia="Arial" w:hAnsi="Arial"/>
                <w:b w:val="0"/>
                <w:bCs w:val="0"/>
                <w:sz w:val="13"/>
                <w:szCs w:val="13"/>
                <w:rtl w:val="0"/>
              </w:rPr>
              <w:t xml:space="preserve">Prepared for</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6A">
            <w:pPr>
              <w:spacing w:after="0" w:before="0" w:line="240" w:lineRule="auto"/>
              <w:rPr/>
            </w:pPr>
            <w:r w:rsidDel="00000000" w:rsidR="00000000" w:rsidRPr="00000000">
              <w:rPr>
                <w:rFonts w:ascii="Arial" w:cs="Arial" w:eastAsia="Arial" w:hAnsi="Arial"/>
                <w:b w:val="0"/>
                <w:bCs w:val="0"/>
                <w:sz w:val="13"/>
                <w:szCs w:val="13"/>
                <w:rtl w:val="0"/>
              </w:rPr>
              <w:t xml:space="preserve">ZoikoLogia™ AI/ML, platform, engineering, security, risk, audit, QA, finance, integration teams</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6B">
            <w:pPr>
              <w:spacing w:after="0" w:before="0" w:line="240" w:lineRule="auto"/>
              <w:rPr/>
            </w:pPr>
            <w:r w:rsidDel="00000000" w:rsidR="00000000" w:rsidRPr="00000000">
              <w:rPr>
                <w:rFonts w:ascii="Arial" w:cs="Arial" w:eastAsia="Arial" w:hAnsi="Arial"/>
                <w:b w:val="0"/>
                <w:bCs w:val="0"/>
                <w:sz w:val="13"/>
                <w:szCs w:val="13"/>
                <w:rtl w:val="0"/>
              </w:rPr>
              <w:t xml:space="preserve">Production use</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6C">
            <w:pPr>
              <w:spacing w:after="0" w:before="0" w:line="240" w:lineRule="auto"/>
              <w:rPr/>
            </w:pPr>
            <w:r w:rsidDel="00000000" w:rsidR="00000000" w:rsidRPr="00000000">
              <w:rPr>
                <w:rFonts w:ascii="Arial" w:cs="Arial" w:eastAsia="Arial" w:hAnsi="Arial"/>
                <w:b w:val="0"/>
                <w:bCs w:val="0"/>
                <w:sz w:val="13"/>
                <w:szCs w:val="13"/>
                <w:rtl w:val="0"/>
              </w:rPr>
              <w:t xml:space="preserve">Pending approver sign-off; not production authority until ratified as ZL-T0-01</w:t>
            </w:r>
            <w:r w:rsidDel="00000000" w:rsidR="00000000" w:rsidRPr="00000000">
              <w:rPr>
                <w:rtl w:val="0"/>
              </w:rPr>
            </w:r>
          </w:p>
        </w:tc>
      </w:tr>
      <w:tr>
        <w:trPr>
          <w:cantSplit w:val="0"/>
          <w:tblHeader w:val="0"/>
        </w:trPr>
        <w:tc>
          <w:tcPr>
            <w:shd w:fill="f8fbfd" w:val="clear"/>
            <w:tcMar>
              <w:top w:w="45.0" w:type="dxa"/>
              <w:left w:w="45.0" w:type="dxa"/>
              <w:bottom w:w="45.0" w:type="dxa"/>
              <w:right w:w="45.0" w:type="dxa"/>
            </w:tcMar>
            <w:vAlign w:val="top"/>
          </w:tcPr>
          <w:p w:rsidR="00000000" w:rsidDel="00000000" w:rsidP="00000000" w:rsidRDefault="00000000" w:rsidRPr="00000000" w14:paraId="0000026D">
            <w:pPr>
              <w:spacing w:after="0" w:before="0" w:line="240" w:lineRule="auto"/>
              <w:rPr/>
            </w:pPr>
            <w:r w:rsidDel="00000000" w:rsidR="00000000" w:rsidRPr="00000000">
              <w:rPr>
                <w:rFonts w:ascii="Arial" w:cs="Arial" w:eastAsia="Arial" w:hAnsi="Arial"/>
                <w:b w:val="0"/>
                <w:bCs w:val="0"/>
                <w:sz w:val="13"/>
                <w:szCs w:val="13"/>
                <w:rtl w:val="0"/>
              </w:rPr>
              <w:t xml:space="preserve">Downstream documents</w:t>
            </w:r>
            <w:r w:rsidDel="00000000" w:rsidR="00000000" w:rsidRPr="00000000">
              <w:rPr>
                <w:rtl w:val="0"/>
              </w:rPr>
            </w:r>
          </w:p>
        </w:tc>
        <w:tc>
          <w:tcPr>
            <w:shd w:fill="f8fbfd" w:val="clear"/>
            <w:tcMar>
              <w:top w:w="45.0" w:type="dxa"/>
              <w:left w:w="45.0" w:type="dxa"/>
              <w:bottom w:w="45.0" w:type="dxa"/>
              <w:right w:w="45.0" w:type="dxa"/>
            </w:tcMar>
            <w:vAlign w:val="top"/>
          </w:tcPr>
          <w:p w:rsidR="00000000" w:rsidDel="00000000" w:rsidP="00000000" w:rsidRDefault="00000000" w:rsidRPr="00000000" w14:paraId="0000026E">
            <w:pPr>
              <w:spacing w:after="0" w:before="0" w:line="240" w:lineRule="auto"/>
              <w:rPr/>
            </w:pPr>
            <w:r w:rsidDel="00000000" w:rsidR="00000000" w:rsidRPr="00000000">
              <w:rPr>
                <w:rFonts w:ascii="Arial" w:cs="Arial" w:eastAsia="Arial" w:hAnsi="Arial"/>
                <w:b w:val="0"/>
                <w:bCs w:val="0"/>
                <w:sz w:val="13"/>
                <w:szCs w:val="13"/>
                <w:rtl w:val="0"/>
              </w:rPr>
              <w:t xml:space="preserve">RAG Specification (ZL-T0-03), LLM System Architecture (ZL-T0-08), Data Model (ZL-T0-06), Audit Logging (ZL-T0-07), Privacy/Security (ZL-T0-09), Evaluation (ZL-T0-10), QA Release Gate (ZL-T0-11), Event Catalog (ZL-T0-13)</w:t>
            </w:r>
            <w:r w:rsidDel="00000000" w:rsidR="00000000" w:rsidRPr="00000000">
              <w:rPr>
                <w:rtl w:val="0"/>
              </w:rPr>
            </w:r>
          </w:p>
        </w:tc>
      </w:tr>
      <w:tr>
        <w:trPr>
          <w:cantSplit w:val="0"/>
          <w:tblHeader w:val="0"/>
        </w:trPr>
        <w:tc>
          <w:tcPr>
            <w:tcMar>
              <w:top w:w="45.0" w:type="dxa"/>
              <w:left w:w="45.0" w:type="dxa"/>
              <w:bottom w:w="45.0" w:type="dxa"/>
              <w:right w:w="45.0" w:type="dxa"/>
            </w:tcMar>
            <w:vAlign w:val="top"/>
          </w:tcPr>
          <w:p w:rsidR="00000000" w:rsidDel="00000000" w:rsidP="00000000" w:rsidRDefault="00000000" w:rsidRPr="00000000" w14:paraId="0000026F">
            <w:pPr>
              <w:spacing w:after="0" w:before="0" w:line="240" w:lineRule="auto"/>
              <w:rPr/>
            </w:pPr>
            <w:r w:rsidDel="00000000" w:rsidR="00000000" w:rsidRPr="00000000">
              <w:rPr>
                <w:rFonts w:ascii="Arial" w:cs="Arial" w:eastAsia="Arial" w:hAnsi="Arial"/>
                <w:b w:val="0"/>
                <w:bCs w:val="0"/>
                <w:sz w:val="13"/>
                <w:szCs w:val="13"/>
                <w:rtl w:val="0"/>
              </w:rPr>
              <w:t xml:space="preserve">Next action</w:t>
            </w:r>
            <w:r w:rsidDel="00000000" w:rsidR="00000000" w:rsidRPr="00000000">
              <w:rPr>
                <w:rtl w:val="0"/>
              </w:rPr>
            </w:r>
          </w:p>
        </w:tc>
        <w:tc>
          <w:tcPr>
            <w:tcMar>
              <w:top w:w="45.0" w:type="dxa"/>
              <w:left w:w="45.0" w:type="dxa"/>
              <w:bottom w:w="45.0" w:type="dxa"/>
              <w:right w:w="45.0" w:type="dxa"/>
            </w:tcMar>
            <w:vAlign w:val="top"/>
          </w:tcPr>
          <w:p w:rsidR="00000000" w:rsidDel="00000000" w:rsidP="00000000" w:rsidRDefault="00000000" w:rsidRPr="00000000" w14:paraId="00000270">
            <w:pPr>
              <w:spacing w:after="0" w:before="0" w:line="240" w:lineRule="auto"/>
              <w:rPr/>
            </w:pPr>
            <w:r w:rsidDel="00000000" w:rsidR="00000000" w:rsidRPr="00000000">
              <w:rPr>
                <w:rFonts w:ascii="Arial" w:cs="Arial" w:eastAsia="Arial" w:hAnsi="Arial"/>
                <w:b w:val="0"/>
                <w:bCs w:val="0"/>
                <w:sz w:val="13"/>
                <w:szCs w:val="13"/>
                <w:rtl w:val="0"/>
              </w:rPr>
              <w:t xml:space="preserve">Review and approve this wireframe, then prepare the controlled Authoritative Source Library &amp; Licensing Register before RAG implementation and production source ingestion.</w:t>
            </w:r>
            <w:r w:rsidDel="00000000" w:rsidR="00000000" w:rsidRPr="00000000">
              <w:rPr>
                <w:rtl w:val="0"/>
              </w:rPr>
            </w:r>
          </w:p>
        </w:tc>
      </w:tr>
    </w:tbl>
    <w:p w:rsidR="00000000" w:rsidDel="00000000" w:rsidP="00000000" w:rsidRDefault="00000000" w:rsidRPr="00000000" w14:paraId="00000271">
      <w:pPr>
        <w:spacing w:after="20" w:lineRule="auto"/>
        <w:rPr/>
      </w:pP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5"/>
        <w:szCs w:val="15"/>
        <w:u w:val="none"/>
        <w:shd w:fill="auto" w:val="clear"/>
        <w:vertAlign w:val="baseline"/>
        <w:rtl w:val="0"/>
      </w:rPr>
      <w:t xml:space="preserve">Confidential — Controlled Tier-0 Estate Wireframe | American English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6"/>
        <w:szCs w:val="16"/>
        <w:u w:val="none"/>
        <w:shd w:fill="auto" w:val="clear"/>
        <w:vertAlign w:val="baseline"/>
        <w:rtl w:val="0"/>
      </w:rPr>
      <w:t xml:space="preserve">ZoikoLogia™ with Kriton™ | ZL-T0-01-WF-01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1"/>
      <w:szCs w:val="21"/>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e74b5"/>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