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20" w:lineRule="auto"/>
        <w:jc w:val="center"/>
        <w:rPr/>
      </w:pPr>
      <w:r w:rsidDel="00000000" w:rsidR="00000000" w:rsidRPr="00000000">
        <w:rPr>
          <w:b w:val="1"/>
          <w:bCs w:val="1"/>
          <w:color w:val="d61f69"/>
          <w:sz w:val="30"/>
          <w:szCs w:val="30"/>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Banking, Cash &amp; Treasury</w:t>
        <w:br w:type="textWrapping"/>
        <w:t xml:space="preserve">Detailed Service Specifications</w:t>
      </w:r>
    </w:p>
    <w:p w:rsidR="00000000" w:rsidDel="00000000" w:rsidP="00000000" w:rsidRDefault="00000000" w:rsidRPr="00000000" w14:paraId="00000003">
      <w:pPr>
        <w:pStyle w:val="Subtitle"/>
        <w:jc w:val="center"/>
        <w:rPr/>
      </w:pPr>
      <w:r w:rsidDel="00000000" w:rsidR="00000000" w:rsidRPr="00000000">
        <w:rPr>
          <w:rtl w:val="0"/>
        </w:rPr>
        <w:t xml:space="preserve">BNK-01 through BNK-10 • Build-Ready Money-Movement &amp; Cash-Control Baseline</w:t>
      </w:r>
    </w:p>
    <w:p w:rsidR="00000000" w:rsidDel="00000000" w:rsidP="00000000" w:rsidRDefault="00000000" w:rsidRPr="00000000" w14:paraId="00000004">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05">
            <w:pPr>
              <w:rPr/>
            </w:pPr>
            <w:r w:rsidDel="00000000" w:rsidR="00000000" w:rsidRPr="00000000">
              <w:rPr>
                <w:b w:val="1"/>
                <w:bCs w:val="1"/>
                <w:color w:val="ffffff"/>
                <w:sz w:val="14"/>
                <w:szCs w:val="14"/>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006">
            <w:pPr>
              <w:rPr/>
            </w:pPr>
            <w:r w:rsidDel="00000000" w:rsidR="00000000" w:rsidRPr="00000000">
              <w:rPr>
                <w:b w:val="1"/>
                <w:bCs w:val="1"/>
                <w:color w:val="ffffff"/>
                <w:sz w:val="14"/>
                <w:szCs w:val="14"/>
                <w:rtl w:val="0"/>
              </w:rPr>
              <w:t xml:space="preserve">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7">
            <w:pPr>
              <w:spacing w:after="20" w:lineRule="auto"/>
              <w:rPr/>
            </w:pPr>
            <w:r w:rsidDel="00000000" w:rsidR="00000000" w:rsidRPr="00000000">
              <w:rPr>
                <w:sz w:val="14"/>
                <w:szCs w:val="14"/>
                <w:rtl w:val="0"/>
              </w:rPr>
              <w:t xml:space="preserve">Document ID</w:t>
            </w:r>
            <w:r w:rsidDel="00000000" w:rsidR="00000000" w:rsidRPr="00000000">
              <w:rPr>
                <w:rtl w:val="0"/>
              </w:rPr>
            </w:r>
          </w:p>
        </w:tc>
        <w:tc>
          <w:tcPr>
            <w:vAlign w:val="top"/>
          </w:tcPr>
          <w:p w:rsidR="00000000" w:rsidDel="00000000" w:rsidP="00000000" w:rsidRDefault="00000000" w:rsidRPr="00000000" w14:paraId="00000008">
            <w:pPr>
              <w:spacing w:after="20" w:lineRule="auto"/>
              <w:rPr/>
            </w:pPr>
            <w:r w:rsidDel="00000000" w:rsidR="00000000" w:rsidRPr="00000000">
              <w:rPr>
                <w:sz w:val="14"/>
                <w:szCs w:val="14"/>
                <w:rtl w:val="0"/>
              </w:rPr>
              <w:t xml:space="preserve">ZS-SVC-E-001</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9">
            <w:pPr>
              <w:spacing w:after="20" w:lineRule="auto"/>
              <w:rPr/>
            </w:pPr>
            <w:r w:rsidDel="00000000" w:rsidR="00000000" w:rsidRPr="00000000">
              <w:rPr>
                <w:sz w:val="14"/>
                <w:szCs w:val="14"/>
                <w:rtl w:val="0"/>
              </w:rPr>
              <w:t xml:space="preserve">Version</w:t>
            </w:r>
            <w:r w:rsidDel="00000000" w:rsidR="00000000" w:rsidRPr="00000000">
              <w:rPr>
                <w:rtl w:val="0"/>
              </w:rPr>
            </w:r>
          </w:p>
        </w:tc>
        <w:tc>
          <w:tcPr>
            <w:shd w:fill="f7f9fc" w:val="clear"/>
            <w:vAlign w:val="top"/>
          </w:tcPr>
          <w:p w:rsidR="00000000" w:rsidDel="00000000" w:rsidP="00000000" w:rsidRDefault="00000000" w:rsidRPr="00000000" w14:paraId="0000000A">
            <w:pPr>
              <w:spacing w:after="20" w:lineRule="auto"/>
              <w:rPr/>
            </w:pPr>
            <w:r w:rsidDel="00000000" w:rsidR="00000000" w:rsidRPr="00000000">
              <w:rPr>
                <w:sz w:val="14"/>
                <w:szCs w:val="14"/>
                <w:rtl w:val="0"/>
              </w:rPr>
              <w:t xml:space="preserve">1.0 — Banking, Cash &amp; Treasury Engineering Baseline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B">
            <w:pPr>
              <w:spacing w:after="20" w:lineRule="auto"/>
              <w:rPr/>
            </w:pPr>
            <w:r w:rsidDel="00000000" w:rsidR="00000000" w:rsidRPr="00000000">
              <w:rPr>
                <w:sz w:val="14"/>
                <w:szCs w:val="14"/>
                <w:rtl w:val="0"/>
              </w:rPr>
              <w:t xml:space="preserve">Date</w:t>
            </w:r>
            <w:r w:rsidDel="00000000" w:rsidR="00000000" w:rsidRPr="00000000">
              <w:rPr>
                <w:rtl w:val="0"/>
              </w:rPr>
            </w:r>
          </w:p>
        </w:tc>
        <w:tc>
          <w:tcPr>
            <w:vAlign w:val="top"/>
          </w:tcPr>
          <w:p w:rsidR="00000000" w:rsidDel="00000000" w:rsidP="00000000" w:rsidRDefault="00000000" w:rsidRPr="00000000" w14:paraId="0000000C">
            <w:pPr>
              <w:spacing w:after="20" w:lineRule="auto"/>
              <w:rPr/>
            </w:pPr>
            <w:r w:rsidDel="00000000" w:rsidR="00000000" w:rsidRPr="00000000">
              <w:rPr>
                <w:sz w:val="14"/>
                <w:szCs w:val="14"/>
                <w:rtl w:val="0"/>
              </w:rPr>
              <w:t xml:space="preserve">24 August 2026</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D">
            <w:pPr>
              <w:spacing w:after="20" w:lineRule="auto"/>
              <w:rPr/>
            </w:pPr>
            <w:r w:rsidDel="00000000" w:rsidR="00000000" w:rsidRPr="00000000">
              <w:rPr>
                <w:sz w:val="14"/>
                <w:szCs w:val="14"/>
                <w:rtl w:val="0"/>
              </w:rPr>
              <w:t xml:space="preserve">Status</w:t>
            </w:r>
            <w:r w:rsidDel="00000000" w:rsidR="00000000" w:rsidRPr="00000000">
              <w:rPr>
                <w:rtl w:val="0"/>
              </w:rPr>
            </w:r>
          </w:p>
        </w:tc>
        <w:tc>
          <w:tcPr>
            <w:shd w:fill="f7f9fc" w:val="clear"/>
            <w:vAlign w:val="top"/>
          </w:tcPr>
          <w:p w:rsidR="00000000" w:rsidDel="00000000" w:rsidP="00000000" w:rsidRDefault="00000000" w:rsidRPr="00000000" w14:paraId="0000000E">
            <w:pPr>
              <w:spacing w:after="20" w:lineRule="auto"/>
              <w:rPr/>
            </w:pPr>
            <w:r w:rsidDel="00000000" w:rsidR="00000000" w:rsidRPr="00000000">
              <w:rPr>
                <w:sz w:val="14"/>
                <w:szCs w:val="14"/>
                <w:rtl w:val="0"/>
              </w:rPr>
              <w:t xml:space="preserve">Build-ready domain specification; launch-market banking regulation, licensed roles, bank/provider contracts, payment schemes, account verification methods, numeric SLOs, signing limits and cut-off calendars remain subject to certified launch configuration.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F">
            <w:pPr>
              <w:spacing w:after="20" w:lineRule="auto"/>
              <w:rPr/>
            </w:pPr>
            <w:r w:rsidDel="00000000" w:rsidR="00000000" w:rsidRPr="00000000">
              <w:rPr>
                <w:sz w:val="14"/>
                <w:szCs w:val="14"/>
                <w:rtl w:val="0"/>
              </w:rPr>
              <w:t xml:space="preserve">Owner</w:t>
            </w:r>
            <w:r w:rsidDel="00000000" w:rsidR="00000000" w:rsidRPr="00000000">
              <w:rPr>
                <w:rtl w:val="0"/>
              </w:rPr>
            </w:r>
          </w:p>
        </w:tc>
        <w:tc>
          <w:tcPr>
            <w:vAlign w:val="top"/>
          </w:tcPr>
          <w:p w:rsidR="00000000" w:rsidDel="00000000" w:rsidP="00000000" w:rsidRDefault="00000000" w:rsidRPr="00000000" w14:paraId="00000010">
            <w:pPr>
              <w:spacing w:after="20" w:lineRule="auto"/>
              <w:rPr/>
            </w:pPr>
            <w:r w:rsidDel="00000000" w:rsidR="00000000" w:rsidRPr="00000000">
              <w:rPr>
                <w:sz w:val="14"/>
                <w:szCs w:val="14"/>
                <w:rtl w:val="0"/>
              </w:rPr>
              <w:t xml:space="preserve">ZoikoSuite Product Architecture / Finance Platform Engineering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11">
            <w:pPr>
              <w:spacing w:after="20" w:lineRule="auto"/>
              <w:rPr/>
            </w:pPr>
            <w:r w:rsidDel="00000000" w:rsidR="00000000" w:rsidRPr="00000000">
              <w:rPr>
                <w:sz w:val="14"/>
                <w:szCs w:val="14"/>
                <w:rtl w:val="0"/>
              </w:rPr>
              <w:t xml:space="preserve">Applies to</w:t>
            </w:r>
            <w:r w:rsidDel="00000000" w:rsidR="00000000" w:rsidRPr="00000000">
              <w:rPr>
                <w:rtl w:val="0"/>
              </w:rPr>
            </w:r>
          </w:p>
        </w:tc>
        <w:tc>
          <w:tcPr>
            <w:shd w:fill="f7f9fc" w:val="clear"/>
            <w:vAlign w:val="top"/>
          </w:tcPr>
          <w:p w:rsidR="00000000" w:rsidDel="00000000" w:rsidP="00000000" w:rsidRDefault="00000000" w:rsidRPr="00000000" w14:paraId="00000012">
            <w:pPr>
              <w:spacing w:after="20" w:lineRule="auto"/>
              <w:rPr/>
            </w:pPr>
            <w:r w:rsidDel="00000000" w:rsidR="00000000" w:rsidRPr="00000000">
              <w:rPr>
                <w:sz w:val="14"/>
                <w:szCs w:val="14"/>
                <w:rtl w:val="0"/>
              </w:rPr>
              <w:t xml:space="preserve">Engineering, Product, Treasury, Finance, Banking Operations, AR/AP, Tax, Security, Compliance, QA, Support, Audit and Integration teams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3">
            <w:pPr>
              <w:spacing w:after="20" w:lineRule="auto"/>
              <w:rPr/>
            </w:pPr>
            <w:r w:rsidDel="00000000" w:rsidR="00000000" w:rsidRPr="00000000">
              <w:rPr>
                <w:sz w:val="14"/>
                <w:szCs w:val="14"/>
                <w:rtl w:val="0"/>
              </w:rPr>
              <w:t xml:space="preserve">Language</w:t>
            </w:r>
            <w:r w:rsidDel="00000000" w:rsidR="00000000" w:rsidRPr="00000000">
              <w:rPr>
                <w:rtl w:val="0"/>
              </w:rPr>
            </w:r>
          </w:p>
        </w:tc>
        <w:tc>
          <w:tcPr>
            <w:vAlign w:val="top"/>
          </w:tcPr>
          <w:p w:rsidR="00000000" w:rsidDel="00000000" w:rsidP="00000000" w:rsidRDefault="00000000" w:rsidRPr="00000000" w14:paraId="00000014">
            <w:pPr>
              <w:spacing w:after="20" w:lineRule="auto"/>
              <w:rPr/>
            </w:pPr>
            <w:r w:rsidDel="00000000" w:rsidR="00000000" w:rsidRPr="00000000">
              <w:rPr>
                <w:sz w:val="14"/>
                <w:szCs w:val="14"/>
                <w:rtl w:val="0"/>
              </w:rPr>
              <w:t xml:space="preserve">American English</w:t>
            </w:r>
            <w:r w:rsidDel="00000000" w:rsidR="00000000" w:rsidRPr="00000000">
              <w:rPr>
                <w:rtl w:val="0"/>
              </w:rPr>
            </w:r>
          </w:p>
        </w:tc>
      </w:tr>
    </w:tbl>
    <w:p w:rsidR="00000000" w:rsidDel="00000000" w:rsidP="00000000" w:rsidRDefault="00000000" w:rsidRPr="00000000" w14:paraId="00000015">
      <w:pPr>
        <w:spacing w:after="20" w:lineRule="auto"/>
        <w:rPr/>
      </w:pPr>
      <w:r w:rsidDel="00000000" w:rsidR="00000000" w:rsidRPr="00000000">
        <w:rPr>
          <w:rtl w:val="0"/>
        </w:rPr>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016">
            <w:pPr>
              <w:spacing w:after="0" w:lineRule="auto"/>
              <w:rPr/>
            </w:pPr>
            <w:r w:rsidDel="00000000" w:rsidR="00000000" w:rsidRPr="00000000">
              <w:rPr>
                <w:b w:val="1"/>
                <w:bCs w:val="1"/>
                <w:color w:val="0a1f44"/>
                <w:sz w:val="16"/>
                <w:szCs w:val="16"/>
                <w:rtl w:val="0"/>
              </w:rPr>
              <w:t xml:space="preserve">Executive doctrine: ZoikoSuite Banking owns bank-account identity, consented connectivity, bank-source evidence, canonical bank transactions, reconciliation, payment submission attempts, external execution/finality state and controlled treasury facts. It does not become the bank, assume settlement finality without authoritative evidence, or write the General Ledger directly. Payment intent, submission, acceptance, settlement and accounting recognition are separate governed facts.</w:t>
            </w:r>
            <w:r w:rsidDel="00000000" w:rsidR="00000000" w:rsidRPr="00000000">
              <w:rPr>
                <w:rtl w:val="0"/>
              </w:rPr>
            </w:r>
          </w:p>
        </w:tc>
      </w:tr>
    </w:tbl>
    <w:p w:rsidR="00000000" w:rsidDel="00000000" w:rsidP="00000000" w:rsidRDefault="00000000" w:rsidRPr="00000000" w14:paraId="00000017">
      <w:pPr>
        <w:spacing w:after="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Document Roadmap &amp; How to Use This Pack</w:t>
      </w:r>
    </w:p>
    <w:p w:rsidR="00000000" w:rsidDel="00000000" w:rsidP="00000000" w:rsidRDefault="00000000" w:rsidRPr="00000000" w14:paraId="0000001A">
      <w:pPr>
        <w:rPr/>
      </w:pPr>
      <w:r w:rsidDel="00000000" w:rsidR="00000000" w:rsidRPr="00000000">
        <w:rPr>
          <w:rtl w:val="0"/>
        </w:rPr>
        <w:t xml:space="preserve">This pack instantiates the approved ZoikoSuite service contract standard for BNK-01 through BNK-10. It is an engineering build contract, not a recommendation to deploy ten separate microservices. Physical deployment may group capabilities, but authority boundaries, commands, data ownership, state, events, external-attempt semantics, evidence, reconciliation and negative paths remain independently testable.</w:t>
      </w:r>
    </w:p>
    <w:tbl>
      <w:tblPr>
        <w:tblStyle w:val="Table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01B">
            <w:pPr>
              <w:spacing w:after="0" w:lineRule="auto"/>
              <w:rPr/>
            </w:pPr>
            <w:r w:rsidDel="00000000" w:rsidR="00000000" w:rsidRPr="00000000">
              <w:rPr>
                <w:b w:val="1"/>
                <w:bCs w:val="1"/>
                <w:color w:val="0a1f44"/>
                <w:sz w:val="16"/>
                <w:szCs w:val="16"/>
                <w:rtl w:val="0"/>
              </w:rPr>
              <w:t xml:space="preserve">Banking truth flows in controlled stages: entity-owned bank account → authorized connection/source → immutable statement/payment evidence → canonical transaction/status → reconciliation/cash view → governed accounting event → Accounting Kernel → certified financial control. External money movement is initiated only from an exact approved instruction and remains Pending/Unknown whenever the bank/provider outcome is not yet authoritative.</w:t>
            </w:r>
            <w:r w:rsidDel="00000000" w:rsidR="00000000" w:rsidRPr="00000000">
              <w:rPr>
                <w:rtl w:val="0"/>
              </w:rPr>
            </w:r>
          </w:p>
        </w:tc>
      </w:tr>
    </w:tbl>
    <w:p w:rsidR="00000000" w:rsidDel="00000000" w:rsidP="00000000" w:rsidRDefault="00000000" w:rsidRPr="00000000" w14:paraId="0000001C">
      <w:pPr>
        <w:spacing w:after="2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 Critical Analysis &amp; Refinements Incorporated</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1E">
            <w:pPr>
              <w:rPr/>
            </w:pPr>
            <w:r w:rsidDel="00000000" w:rsidR="00000000" w:rsidRPr="00000000">
              <w:rPr>
                <w:b w:val="1"/>
                <w:bCs w:val="1"/>
                <w:color w:val="ffffff"/>
                <w:sz w:val="14"/>
                <w:szCs w:val="14"/>
                <w:rtl w:val="0"/>
              </w:rPr>
              <w:t xml:space="preserve">Refinement</w:t>
            </w:r>
            <w:r w:rsidDel="00000000" w:rsidR="00000000" w:rsidRPr="00000000">
              <w:rPr>
                <w:rtl w:val="0"/>
              </w:rPr>
            </w:r>
          </w:p>
        </w:tc>
        <w:tc>
          <w:tcPr>
            <w:shd w:fill="0a1f44" w:val="clear"/>
            <w:vAlign w:val="center"/>
          </w:tcPr>
          <w:p w:rsidR="00000000" w:rsidDel="00000000" w:rsidP="00000000" w:rsidRDefault="00000000" w:rsidRPr="00000000" w14:paraId="0000001F">
            <w:pPr>
              <w:rPr/>
            </w:pPr>
            <w:r w:rsidDel="00000000" w:rsidR="00000000" w:rsidRPr="00000000">
              <w:rPr>
                <w:b w:val="1"/>
                <w:bCs w:val="1"/>
                <w:color w:val="ffffff"/>
                <w:sz w:val="14"/>
                <w:szCs w:val="14"/>
                <w:rtl w:val="0"/>
              </w:rPr>
              <w:t xml:space="preserve">Engineering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0">
            <w:pPr>
              <w:spacing w:after="20" w:lineRule="auto"/>
              <w:rPr/>
            </w:pPr>
            <w:r w:rsidDel="00000000" w:rsidR="00000000" w:rsidRPr="00000000">
              <w:rPr>
                <w:sz w:val="14"/>
                <w:szCs w:val="14"/>
                <w:rtl w:val="0"/>
              </w:rPr>
              <w:t xml:space="preserve">Separate payment intent from payment execution</w:t>
            </w:r>
            <w:r w:rsidDel="00000000" w:rsidR="00000000" w:rsidRPr="00000000">
              <w:rPr>
                <w:rtl w:val="0"/>
              </w:rPr>
            </w:r>
          </w:p>
        </w:tc>
        <w:tc>
          <w:tcPr>
            <w:vAlign w:val="top"/>
          </w:tcPr>
          <w:p w:rsidR="00000000" w:rsidDel="00000000" w:rsidP="00000000" w:rsidRDefault="00000000" w:rsidRPr="00000000" w14:paraId="00000021">
            <w:pPr>
              <w:spacing w:after="20" w:lineRule="auto"/>
              <w:rPr/>
            </w:pPr>
            <w:r w:rsidDel="00000000" w:rsidR="00000000" w:rsidRPr="00000000">
              <w:rPr>
                <w:sz w:val="14"/>
                <w:szCs w:val="14"/>
                <w:rtl w:val="0"/>
              </w:rPr>
              <w:t xml:space="preserve">AP/AR/Treasury own business intent/authorization. BNK-06 creates the durable external attempt. BNK-07 owns execution/finality state from authoritative provider/bank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2">
            <w:pPr>
              <w:spacing w:after="20" w:lineRule="auto"/>
              <w:rPr/>
            </w:pPr>
            <w:r w:rsidDel="00000000" w:rsidR="00000000" w:rsidRPr="00000000">
              <w:rPr>
                <w:sz w:val="14"/>
                <w:szCs w:val="14"/>
                <w:rtl w:val="0"/>
              </w:rPr>
              <w:t xml:space="preserve">UNKNOWN is a first-class financial state</w:t>
            </w:r>
            <w:r w:rsidDel="00000000" w:rsidR="00000000" w:rsidRPr="00000000">
              <w:rPr>
                <w:rtl w:val="0"/>
              </w:rPr>
            </w:r>
          </w:p>
        </w:tc>
        <w:tc>
          <w:tcPr>
            <w:shd w:fill="f7f9fc" w:val="clear"/>
            <w:vAlign w:val="top"/>
          </w:tcPr>
          <w:p w:rsidR="00000000" w:rsidDel="00000000" w:rsidP="00000000" w:rsidRDefault="00000000" w:rsidRPr="00000000" w14:paraId="00000023">
            <w:pPr>
              <w:spacing w:after="20" w:lineRule="auto"/>
              <w:rPr/>
            </w:pPr>
            <w:r w:rsidDel="00000000" w:rsidR="00000000" w:rsidRPr="00000000">
              <w:rPr>
                <w:sz w:val="14"/>
                <w:szCs w:val="14"/>
                <w:rtl w:val="0"/>
              </w:rPr>
              <w:t xml:space="preserve">Timeout, missing callback or ambiguous provider response never means Failed. The original attempt is resolved before any new irreversible submission can occur.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4">
            <w:pPr>
              <w:spacing w:after="20" w:lineRule="auto"/>
              <w:rPr/>
            </w:pPr>
            <w:r w:rsidDel="00000000" w:rsidR="00000000" w:rsidRPr="00000000">
              <w:rPr>
                <w:sz w:val="14"/>
                <w:szCs w:val="14"/>
                <w:rtl w:val="0"/>
              </w:rPr>
              <w:t xml:space="preserve">Bank statements are evidence, not mutable imports</w:t>
            </w:r>
            <w:r w:rsidDel="00000000" w:rsidR="00000000" w:rsidRPr="00000000">
              <w:rPr>
                <w:rtl w:val="0"/>
              </w:rPr>
            </w:r>
          </w:p>
        </w:tc>
        <w:tc>
          <w:tcPr>
            <w:vAlign w:val="top"/>
          </w:tcPr>
          <w:p w:rsidR="00000000" w:rsidDel="00000000" w:rsidP="00000000" w:rsidRDefault="00000000" w:rsidRPr="00000000" w14:paraId="00000025">
            <w:pPr>
              <w:spacing w:after="20" w:lineRule="auto"/>
              <w:rPr/>
            </w:pPr>
            <w:r w:rsidDel="00000000" w:rsidR="00000000" w:rsidRPr="00000000">
              <w:rPr>
                <w:sz w:val="14"/>
                <w:szCs w:val="14"/>
                <w:rtl w:val="0"/>
              </w:rPr>
              <w:t xml:space="preserve">BNK-03 preserves raw source/hash, source IDs, period/balances, parser version and import watermark. Reprocessing never changes original source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6">
            <w:pPr>
              <w:spacing w:after="20" w:lineRule="auto"/>
              <w:rPr/>
            </w:pPr>
            <w:r w:rsidDel="00000000" w:rsidR="00000000" w:rsidRPr="00000000">
              <w:rPr>
                <w:sz w:val="14"/>
                <w:szCs w:val="14"/>
                <w:rtl w:val="0"/>
              </w:rPr>
              <w:t xml:space="preserve">Normalization is versioned interpretation</w:t>
            </w:r>
            <w:r w:rsidDel="00000000" w:rsidR="00000000" w:rsidRPr="00000000">
              <w:rPr>
                <w:rtl w:val="0"/>
              </w:rPr>
            </w:r>
          </w:p>
        </w:tc>
        <w:tc>
          <w:tcPr>
            <w:shd w:fill="f7f9fc" w:val="clear"/>
            <w:vAlign w:val="top"/>
          </w:tcPr>
          <w:p w:rsidR="00000000" w:rsidDel="00000000" w:rsidP="00000000" w:rsidRDefault="00000000" w:rsidRPr="00000000" w14:paraId="00000027">
            <w:pPr>
              <w:spacing w:after="20" w:lineRule="auto"/>
              <w:rPr/>
            </w:pPr>
            <w:r w:rsidDel="00000000" w:rsidR="00000000" w:rsidRPr="00000000">
              <w:rPr>
                <w:sz w:val="14"/>
                <w:szCs w:val="14"/>
                <w:rtl w:val="0"/>
              </w:rPr>
              <w:t xml:space="preserve">BNK-04 can correct mappings by superseding canonical versions, while raw provider facts remain immutable.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8">
            <w:pPr>
              <w:spacing w:after="20" w:lineRule="auto"/>
              <w:rPr/>
            </w:pPr>
            <w:r w:rsidDel="00000000" w:rsidR="00000000" w:rsidRPr="00000000">
              <w:rPr>
                <w:sz w:val="14"/>
                <w:szCs w:val="14"/>
                <w:rtl w:val="0"/>
              </w:rPr>
              <w:t xml:space="preserve">Reconciliation certifies populations, not totals</w:t>
            </w:r>
            <w:r w:rsidDel="00000000" w:rsidR="00000000" w:rsidRPr="00000000">
              <w:rPr>
                <w:rtl w:val="0"/>
              </w:rPr>
            </w:r>
          </w:p>
        </w:tc>
        <w:tc>
          <w:tcPr>
            <w:vAlign w:val="top"/>
          </w:tcPr>
          <w:p w:rsidR="00000000" w:rsidDel="00000000" w:rsidP="00000000" w:rsidRDefault="00000000" w:rsidRPr="00000000" w14:paraId="00000029">
            <w:pPr>
              <w:spacing w:after="20" w:lineRule="auto"/>
              <w:rPr/>
            </w:pPr>
            <w:r w:rsidDel="00000000" w:rsidR="00000000" w:rsidRPr="00000000">
              <w:rPr>
                <w:sz w:val="14"/>
                <w:szCs w:val="14"/>
                <w:rtl w:val="0"/>
              </w:rPr>
              <w:t xml:space="preserve">BNK-05 freezes bank/book populations with hashes/counts/totals. Equal headline balances do not certify if underlying transactions differ.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A">
            <w:pPr>
              <w:spacing w:after="20" w:lineRule="auto"/>
              <w:rPr/>
            </w:pPr>
            <w:r w:rsidDel="00000000" w:rsidR="00000000" w:rsidRPr="00000000">
              <w:rPr>
                <w:sz w:val="14"/>
                <w:szCs w:val="14"/>
                <w:rtl w:val="0"/>
              </w:rPr>
              <w:t xml:space="preserve">Finality is rail/provider-specific and evidence-based</w:t>
            </w:r>
            <w:r w:rsidDel="00000000" w:rsidR="00000000" w:rsidRPr="00000000">
              <w:rPr>
                <w:rtl w:val="0"/>
              </w:rPr>
            </w:r>
          </w:p>
        </w:tc>
        <w:tc>
          <w:tcPr>
            <w:shd w:fill="f7f9fc" w:val="clear"/>
            <w:vAlign w:val="top"/>
          </w:tcPr>
          <w:p w:rsidR="00000000" w:rsidDel="00000000" w:rsidP="00000000" w:rsidRDefault="00000000" w:rsidRPr="00000000" w14:paraId="0000002B">
            <w:pPr>
              <w:spacing w:after="20" w:lineRule="auto"/>
              <w:rPr/>
            </w:pPr>
            <w:r w:rsidDel="00000000" w:rsidR="00000000" w:rsidRPr="00000000">
              <w:rPr>
                <w:sz w:val="14"/>
                <w:szCs w:val="14"/>
                <w:rtl w:val="0"/>
              </w:rPr>
              <w:t xml:space="preserve">BNK-07 maps provider/bank states under versioned rules and prohibits out-of-order regressions of governed final states.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C">
            <w:pPr>
              <w:spacing w:after="20" w:lineRule="auto"/>
              <w:rPr/>
            </w:pPr>
            <w:r w:rsidDel="00000000" w:rsidR="00000000" w:rsidRPr="00000000">
              <w:rPr>
                <w:sz w:val="14"/>
                <w:szCs w:val="14"/>
                <w:rtl w:val="0"/>
              </w:rPr>
              <w:t xml:space="preserve">Cash position is analytical</w:t>
            </w:r>
            <w:r w:rsidDel="00000000" w:rsidR="00000000" w:rsidRPr="00000000">
              <w:rPr>
                <w:rtl w:val="0"/>
              </w:rPr>
            </w:r>
          </w:p>
        </w:tc>
        <w:tc>
          <w:tcPr>
            <w:vAlign w:val="top"/>
          </w:tcPr>
          <w:p w:rsidR="00000000" w:rsidDel="00000000" w:rsidP="00000000" w:rsidRDefault="00000000" w:rsidRPr="00000000" w14:paraId="0000002D">
            <w:pPr>
              <w:spacing w:after="20" w:lineRule="auto"/>
              <w:rPr/>
            </w:pPr>
            <w:r w:rsidDel="00000000" w:rsidR="00000000" w:rsidRPr="00000000">
              <w:rPr>
                <w:sz w:val="14"/>
                <w:szCs w:val="14"/>
                <w:rtl w:val="0"/>
              </w:rPr>
              <w:t xml:space="preserve">BNK-08 exposes freshness and confidence. It cannot overwrite bank balance or ledger cash and cannot hide stale/partial sources.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E">
            <w:pPr>
              <w:spacing w:after="20" w:lineRule="auto"/>
              <w:rPr/>
            </w:pPr>
            <w:r w:rsidDel="00000000" w:rsidR="00000000" w:rsidRPr="00000000">
              <w:rPr>
                <w:sz w:val="14"/>
                <w:szCs w:val="14"/>
                <w:rtl w:val="0"/>
              </w:rPr>
              <w:t xml:space="preserve">Treasury transfer may create intercompany accounting</w:t>
            </w:r>
            <w:r w:rsidDel="00000000" w:rsidR="00000000" w:rsidRPr="00000000">
              <w:rPr>
                <w:rtl w:val="0"/>
              </w:rPr>
            </w:r>
          </w:p>
        </w:tc>
        <w:tc>
          <w:tcPr>
            <w:shd w:fill="f7f9fc" w:val="clear"/>
            <w:vAlign w:val="top"/>
          </w:tcPr>
          <w:p w:rsidR="00000000" w:rsidDel="00000000" w:rsidP="00000000" w:rsidRDefault="00000000" w:rsidRPr="00000000" w14:paraId="0000002F">
            <w:pPr>
              <w:spacing w:after="20" w:lineRule="auto"/>
              <w:rPr/>
            </w:pPr>
            <w:r w:rsidDel="00000000" w:rsidR="00000000" w:rsidRPr="00000000">
              <w:rPr>
                <w:sz w:val="14"/>
                <w:szCs w:val="14"/>
                <w:rtl w:val="0"/>
              </w:rPr>
              <w:t xml:space="preserve">BNK-09 classifies source/destination ownership and invokes paired intercompany/accounting consequences when movement crosses legal entities.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0">
            <w:pPr>
              <w:spacing w:after="20" w:lineRule="auto"/>
              <w:rPr/>
            </w:pPr>
            <w:r w:rsidDel="00000000" w:rsidR="00000000" w:rsidRPr="00000000">
              <w:rPr>
                <w:sz w:val="14"/>
                <w:szCs w:val="14"/>
                <w:rtl w:val="0"/>
              </w:rPr>
              <w:t xml:space="preserve">FX exposure is analytical unless separately authorized</w:t>
            </w:r>
            <w:r w:rsidDel="00000000" w:rsidR="00000000" w:rsidRPr="00000000">
              <w:rPr>
                <w:rtl w:val="0"/>
              </w:rPr>
            </w:r>
          </w:p>
        </w:tc>
        <w:tc>
          <w:tcPr>
            <w:vAlign w:val="top"/>
          </w:tcPr>
          <w:p w:rsidR="00000000" w:rsidDel="00000000" w:rsidP="00000000" w:rsidRDefault="00000000" w:rsidRPr="00000000" w14:paraId="00000031">
            <w:pPr>
              <w:spacing w:after="20" w:lineRule="auto"/>
              <w:rPr/>
            </w:pPr>
            <w:r w:rsidDel="00000000" w:rsidR="00000000" w:rsidRPr="00000000">
              <w:rPr>
                <w:sz w:val="14"/>
                <w:szCs w:val="14"/>
                <w:rtl w:val="0"/>
              </w:rPr>
              <w:t xml:space="preserve">BNK-10 may calculate recognized/forecast exposure and scenarios, but it cannot autonomously create a payment, trade or hedge.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2">
            <w:pPr>
              <w:spacing w:after="20" w:lineRule="auto"/>
              <w:rPr/>
            </w:pPr>
            <w:r w:rsidDel="00000000" w:rsidR="00000000" w:rsidRPr="00000000">
              <w:rPr>
                <w:sz w:val="14"/>
                <w:szCs w:val="14"/>
                <w:rtl w:val="0"/>
              </w:rPr>
              <w:t xml:space="preserve">Bank API security is profile-driven</w:t>
            </w:r>
            <w:r w:rsidDel="00000000" w:rsidR="00000000" w:rsidRPr="00000000">
              <w:rPr>
                <w:rtl w:val="0"/>
              </w:rPr>
            </w:r>
          </w:p>
        </w:tc>
        <w:tc>
          <w:tcPr>
            <w:shd w:fill="f7f9fc" w:val="clear"/>
            <w:vAlign w:val="top"/>
          </w:tcPr>
          <w:p w:rsidR="00000000" w:rsidDel="00000000" w:rsidP="00000000" w:rsidRDefault="00000000" w:rsidRPr="00000000" w14:paraId="00000033">
            <w:pPr>
              <w:spacing w:after="20" w:lineRule="auto"/>
              <w:rPr/>
            </w:pPr>
            <w:r w:rsidDel="00000000" w:rsidR="00000000" w:rsidRPr="00000000">
              <w:rPr>
                <w:sz w:val="14"/>
                <w:szCs w:val="14"/>
                <w:rtl w:val="0"/>
              </w:rPr>
              <w:t xml:space="preserve">Where ecosystem/provider supports OAuth/Open Banking, high-value connectivity should use approved FAPI 2.0-style sender-constrained and message-security profiles rather than bespoke token handling.</w:t>
            </w:r>
            <w:r w:rsidDel="00000000" w:rsidR="00000000" w:rsidRPr="00000000">
              <w:rPr>
                <w:rtl w:val="0"/>
              </w:rPr>
            </w:r>
          </w:p>
        </w:tc>
      </w:tr>
    </w:tbl>
    <w:p w:rsidR="00000000" w:rsidDel="00000000" w:rsidP="00000000" w:rsidRDefault="00000000" w:rsidRPr="00000000" w14:paraId="00000034">
      <w:pPr>
        <w:spacing w:after="20" w:lineRule="auto"/>
        <w:rPr/>
      </w:pPr>
      <w:r w:rsidDel="00000000" w:rsidR="00000000" w:rsidRPr="00000000">
        <w:rPr>
          <w:rtl w:val="0"/>
        </w:rPr>
      </w:r>
    </w:p>
    <w:p w:rsidR="00000000" w:rsidDel="00000000" w:rsidP="00000000" w:rsidRDefault="00000000" w:rsidRPr="00000000" w14:paraId="00000035">
      <w:pPr>
        <w:keepNext w:val="1"/>
        <w:jc w:val="center"/>
        <w:rPr/>
      </w:pPr>
      <w:r w:rsidDel="00000000" w:rsidR="00000000" w:rsidRPr="00000000">
        <w:rPr/>
        <w:drawing>
          <wp:inline distB="0" distT="0" distL="114300" distR="114300">
            <wp:extent cx="6263640" cy="4411951"/>
            <wp:effectExtent b="0" l="0" r="0" t="0"/>
            <wp:docPr descr="Figure 1 — Authoritative Banking, Cash &amp; Treasury control chain." id="1" name="image1.png"/>
            <a:graphic>
              <a:graphicData uri="http://schemas.openxmlformats.org/drawingml/2006/picture">
                <pic:pic>
                  <pic:nvPicPr>
                    <pic:cNvPr descr="Figure 1 — Authoritative Banking, Cash &amp; Treasury control chain." id="0" name="image1.png"/>
                    <pic:cNvPicPr preferRelativeResize="0"/>
                  </pic:nvPicPr>
                  <pic:blipFill>
                    <a:blip r:embed="rId6"/>
                    <a:srcRect b="0" l="0" r="0" t="0"/>
                    <a:stretch>
                      <a:fillRect/>
                    </a:stretch>
                  </pic:blipFill>
                  <pic:spPr>
                    <a:xfrm>
                      <a:off x="0" y="0"/>
                      <a:ext cx="6263640" cy="441195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i w:val="1"/>
          <w:iCs w:val="1"/>
          <w:color w:val="384457"/>
          <w:sz w:val="14"/>
          <w:szCs w:val="14"/>
          <w:rtl w:val="0"/>
        </w:rPr>
        <w:t xml:space="preserve">Figure 1 — Authoritative Banking, Cash &amp; Treasury control chain.</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2. Domain Constitution &amp; Non-Negotiable Invariants</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38">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039">
            <w:pPr>
              <w:rPr/>
            </w:pPr>
            <w:r w:rsidDel="00000000" w:rsidR="00000000" w:rsidRPr="00000000">
              <w:rPr>
                <w:b w:val="1"/>
                <w:bCs w:val="1"/>
                <w:color w:val="ffffff"/>
                <w:sz w:val="14"/>
                <w:szCs w:val="14"/>
                <w:rtl w:val="0"/>
              </w:rPr>
              <w:t xml:space="preserve">Invariant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A">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03B">
            <w:pPr>
              <w:spacing w:after="20" w:lineRule="auto"/>
              <w:rPr/>
            </w:pPr>
            <w:r w:rsidDel="00000000" w:rsidR="00000000" w:rsidRPr="00000000">
              <w:rPr>
                <w:sz w:val="14"/>
                <w:szCs w:val="14"/>
                <w:rtl w:val="0"/>
              </w:rPr>
              <w:t xml:space="preserve">Bank account legal-entity ownership and operational status are server-authoritative and historically reconstructable.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C">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03D">
            <w:pPr>
              <w:spacing w:after="20" w:lineRule="auto"/>
              <w:rPr/>
            </w:pPr>
            <w:r w:rsidDel="00000000" w:rsidR="00000000" w:rsidRPr="00000000">
              <w:rPr>
                <w:sz w:val="14"/>
                <w:szCs w:val="14"/>
                <w:rtl w:val="0"/>
              </w:rPr>
              <w:t xml:space="preserve">Sensitive bank-account identifiers are masked/tokenized; raw values never appear in ordinary logs, list APIs, search indexes or analytics.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E">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03F">
            <w:pPr>
              <w:spacing w:after="20" w:lineRule="auto"/>
              <w:rPr/>
            </w:pPr>
            <w:r w:rsidDel="00000000" w:rsidR="00000000" w:rsidRPr="00000000">
              <w:rPr>
                <w:sz w:val="14"/>
                <w:szCs w:val="14"/>
                <w:rtl w:val="0"/>
              </w:rPr>
              <w:t xml:space="preserve">Connection tokens/credentials are stored only in approved secrets/KMS infrastructure and referenced from business records.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0">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041">
            <w:pPr>
              <w:spacing w:after="20" w:lineRule="auto"/>
              <w:rPr/>
            </w:pPr>
            <w:r w:rsidDel="00000000" w:rsidR="00000000" w:rsidRPr="00000000">
              <w:rPr>
                <w:sz w:val="14"/>
                <w:szCs w:val="14"/>
                <w:rtl w:val="0"/>
              </w:rPr>
              <w:t xml:space="preserve">Consent/scopes/expiry/revocation are versioned and enforceable; revoked access cannot continue silently.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2">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043">
            <w:pPr>
              <w:spacing w:after="20" w:lineRule="auto"/>
              <w:rPr/>
            </w:pPr>
            <w:r w:rsidDel="00000000" w:rsidR="00000000" w:rsidRPr="00000000">
              <w:rPr>
                <w:sz w:val="14"/>
                <w:szCs w:val="14"/>
                <w:rtl w:val="0"/>
              </w:rPr>
              <w:t xml:space="preserve">Accepted bank statements/raw provider evidence are immutable or verifiably referenced by cryptographic hash.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4">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045">
            <w:pPr>
              <w:spacing w:after="20" w:lineRule="auto"/>
              <w:rPr/>
            </w:pPr>
            <w:r w:rsidDel="00000000" w:rsidR="00000000" w:rsidRPr="00000000">
              <w:rPr>
                <w:sz w:val="14"/>
                <w:szCs w:val="14"/>
                <w:rtl w:val="0"/>
              </w:rPr>
              <w:t xml:space="preserve">Statement ingestion is idempotent and maintains a source/import watermark and completeness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6">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047">
            <w:pPr>
              <w:spacing w:after="20" w:lineRule="auto"/>
              <w:rPr/>
            </w:pPr>
            <w:r w:rsidDel="00000000" w:rsidR="00000000" w:rsidRPr="00000000">
              <w:rPr>
                <w:sz w:val="14"/>
                <w:szCs w:val="14"/>
                <w:rtl w:val="0"/>
              </w:rPr>
              <w:t xml:space="preserve">Normalization never alters raw banking evidence; mapping/schema version is retained for every canonical transaction.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8">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049">
            <w:pPr>
              <w:spacing w:after="20" w:lineRule="auto"/>
              <w:rPr/>
            </w:pPr>
            <w:r w:rsidDel="00000000" w:rsidR="00000000" w:rsidRPr="00000000">
              <w:rPr>
                <w:sz w:val="14"/>
                <w:szCs w:val="14"/>
                <w:rtl w:val="0"/>
              </w:rPr>
              <w:t xml:space="preserve">Unknown/ambiguous transaction semantics are quarantined rather than guessed.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A">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04B">
            <w:pPr>
              <w:spacing w:after="20" w:lineRule="auto"/>
              <w:rPr/>
            </w:pPr>
            <w:r w:rsidDel="00000000" w:rsidR="00000000" w:rsidRPr="00000000">
              <w:rPr>
                <w:sz w:val="14"/>
                <w:szCs w:val="14"/>
                <w:rtl w:val="0"/>
              </w:rPr>
              <w:t xml:space="preserve">Bank reconciliation certifies frozen populations, not merely matching totals.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C">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04D">
            <w:pPr>
              <w:spacing w:after="20" w:lineRule="auto"/>
              <w:rPr/>
            </w:pPr>
            <w:r w:rsidDel="00000000" w:rsidR="00000000" w:rsidRPr="00000000">
              <w:rPr>
                <w:sz w:val="14"/>
                <w:szCs w:val="14"/>
                <w:rtl w:val="0"/>
              </w:rPr>
              <w:t xml:space="preserve">Matching tolerance and materiality policies are distinct and cannot be widened during a 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E">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04F">
            <w:pPr>
              <w:spacing w:after="20" w:lineRule="auto"/>
              <w:rPr/>
            </w:pPr>
            <w:r w:rsidDel="00000000" w:rsidR="00000000" w:rsidRPr="00000000">
              <w:rPr>
                <w:sz w:val="14"/>
                <w:szCs w:val="14"/>
                <w:rtl w:val="0"/>
              </w:rPr>
              <w:t xml:space="preserve">Manual bank matches retain actor, reason, evidence and approval where 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0">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051">
            <w:pPr>
              <w:spacing w:after="20" w:lineRule="auto"/>
              <w:rPr/>
            </w:pPr>
            <w:r w:rsidDel="00000000" w:rsidR="00000000" w:rsidRPr="00000000">
              <w:rPr>
                <w:sz w:val="14"/>
                <w:szCs w:val="14"/>
                <w:rtl w:val="0"/>
              </w:rPr>
              <w:t xml:space="preserve">All unresolved material bank-reconciliation differences remain visible and may block period close.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2">
            <w:pPr>
              <w:spacing w:after="20" w:lineRule="auto"/>
              <w:rPr/>
            </w:pPr>
            <w:r w:rsidDel="00000000" w:rsidR="00000000" w:rsidRPr="00000000">
              <w:rPr>
                <w:sz w:val="14"/>
                <w:szCs w:val="14"/>
                <w:rtl w:val="0"/>
              </w:rPr>
              <w:t xml:space="preserve">13</w:t>
            </w:r>
            <w:r w:rsidDel="00000000" w:rsidR="00000000" w:rsidRPr="00000000">
              <w:rPr>
                <w:rtl w:val="0"/>
              </w:rPr>
            </w:r>
          </w:p>
        </w:tc>
        <w:tc>
          <w:tcPr>
            <w:vAlign w:val="top"/>
          </w:tcPr>
          <w:p w:rsidR="00000000" w:rsidDel="00000000" w:rsidP="00000000" w:rsidRDefault="00000000" w:rsidRPr="00000000" w14:paraId="00000053">
            <w:pPr>
              <w:spacing w:after="20" w:lineRule="auto"/>
              <w:rPr/>
            </w:pPr>
            <w:r w:rsidDel="00000000" w:rsidR="00000000" w:rsidRPr="00000000">
              <w:rPr>
                <w:sz w:val="14"/>
                <w:szCs w:val="14"/>
                <w:rtl w:val="0"/>
              </w:rPr>
              <w:t xml:space="preserve">BNK-06 accepts only an exact, still-valid authorized payment instruction; it cannot mutate payer/payee/amount/currency/date/purpose.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4">
            <w:pPr>
              <w:spacing w:after="20" w:lineRule="auto"/>
              <w:rPr/>
            </w:pPr>
            <w:r w:rsidDel="00000000" w:rsidR="00000000" w:rsidRPr="00000000">
              <w:rPr>
                <w:sz w:val="14"/>
                <w:szCs w:val="14"/>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055">
            <w:pPr>
              <w:spacing w:after="20" w:lineRule="auto"/>
              <w:rPr/>
            </w:pPr>
            <w:r w:rsidDel="00000000" w:rsidR="00000000" w:rsidRPr="00000000">
              <w:rPr>
                <w:sz w:val="14"/>
                <w:szCs w:val="14"/>
                <w:rtl w:val="0"/>
              </w:rPr>
              <w:t xml:space="preserve">A durable payment-attempt record and idempotency identity exist before the external network side effect.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6">
            <w:pPr>
              <w:spacing w:after="20" w:lineRule="auto"/>
              <w:rPr/>
            </w:pPr>
            <w:r w:rsidDel="00000000" w:rsidR="00000000" w:rsidRPr="00000000">
              <w:rPr>
                <w:sz w:val="14"/>
                <w:szCs w:val="14"/>
                <w:rtl w:val="0"/>
              </w:rPr>
              <w:t xml:space="preserve">15</w:t>
            </w:r>
            <w:r w:rsidDel="00000000" w:rsidR="00000000" w:rsidRPr="00000000">
              <w:rPr>
                <w:rtl w:val="0"/>
              </w:rPr>
            </w:r>
          </w:p>
        </w:tc>
        <w:tc>
          <w:tcPr>
            <w:vAlign w:val="top"/>
          </w:tcPr>
          <w:p w:rsidR="00000000" w:rsidDel="00000000" w:rsidP="00000000" w:rsidRDefault="00000000" w:rsidRPr="00000000" w14:paraId="00000057">
            <w:pPr>
              <w:spacing w:after="20" w:lineRule="auto"/>
              <w:rPr/>
            </w:pPr>
            <w:r w:rsidDel="00000000" w:rsidR="00000000" w:rsidRPr="00000000">
              <w:rPr>
                <w:sz w:val="14"/>
                <w:szCs w:val="14"/>
                <w:rtl w:val="0"/>
              </w:rPr>
              <w:t xml:space="preserve">A provider timeout or missing response is Pending/Unknown, never automatically Failed.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8">
            <w:pPr>
              <w:spacing w:after="20" w:lineRule="auto"/>
              <w:rPr/>
            </w:pPr>
            <w:r w:rsidDel="00000000" w:rsidR="00000000" w:rsidRPr="00000000">
              <w:rPr>
                <w:sz w:val="14"/>
                <w:szCs w:val="14"/>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059">
            <w:pPr>
              <w:spacing w:after="20" w:lineRule="auto"/>
              <w:rPr/>
            </w:pPr>
            <w:r w:rsidDel="00000000" w:rsidR="00000000" w:rsidRPr="00000000">
              <w:rPr>
                <w:sz w:val="14"/>
                <w:szCs w:val="14"/>
                <w:rtl w:val="0"/>
              </w:rPr>
              <w:t xml:space="preserve">No new payment attempt may be created for an unresolved original attempt unless an explicit rail/provider-safe duplicate-prevention rule allows it.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A">
            <w:pPr>
              <w:spacing w:after="20" w:lineRule="auto"/>
              <w:rPr/>
            </w:pPr>
            <w:r w:rsidDel="00000000" w:rsidR="00000000" w:rsidRPr="00000000">
              <w:rPr>
                <w:sz w:val="14"/>
                <w:szCs w:val="14"/>
                <w:rtl w:val="0"/>
              </w:rPr>
              <w:t xml:space="preserve">17</w:t>
            </w:r>
            <w:r w:rsidDel="00000000" w:rsidR="00000000" w:rsidRPr="00000000">
              <w:rPr>
                <w:rtl w:val="0"/>
              </w:rPr>
            </w:r>
          </w:p>
        </w:tc>
        <w:tc>
          <w:tcPr>
            <w:vAlign w:val="top"/>
          </w:tcPr>
          <w:p w:rsidR="00000000" w:rsidDel="00000000" w:rsidP="00000000" w:rsidRDefault="00000000" w:rsidRPr="00000000" w14:paraId="0000005B">
            <w:pPr>
              <w:spacing w:after="20" w:lineRule="auto"/>
              <w:rPr/>
            </w:pPr>
            <w:r w:rsidDel="00000000" w:rsidR="00000000" w:rsidRPr="00000000">
              <w:rPr>
                <w:sz w:val="14"/>
                <w:szCs w:val="14"/>
                <w:rtl w:val="0"/>
              </w:rPr>
              <w:t xml:space="preserve">BNK-07 authenticates/deduplicates callbacks and handles out-of-order statuses without regressing governed finality.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C">
            <w:pPr>
              <w:spacing w:after="20" w:lineRule="auto"/>
              <w:rPr/>
            </w:pPr>
            <w:r w:rsidDel="00000000" w:rsidR="00000000" w:rsidRPr="00000000">
              <w:rPr>
                <w:sz w:val="14"/>
                <w:szCs w:val="14"/>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05D">
            <w:pPr>
              <w:spacing w:after="20" w:lineRule="auto"/>
              <w:rPr/>
            </w:pPr>
            <w:r w:rsidDel="00000000" w:rsidR="00000000" w:rsidRPr="00000000">
              <w:rPr>
                <w:sz w:val="14"/>
                <w:szCs w:val="14"/>
                <w:rtl w:val="0"/>
              </w:rPr>
              <w:t xml:space="preserve">Payment initiation does not equal payment settlement; accounting and AP/AR settlement consequences depend on governed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E">
            <w:pPr>
              <w:spacing w:after="20" w:lineRule="auto"/>
              <w:rPr/>
            </w:pPr>
            <w:r w:rsidDel="00000000" w:rsidR="00000000" w:rsidRPr="00000000">
              <w:rPr>
                <w:sz w:val="14"/>
                <w:szCs w:val="14"/>
                <w:rtl w:val="0"/>
              </w:rPr>
              <w:t xml:space="preserve">19</w:t>
            </w:r>
            <w:r w:rsidDel="00000000" w:rsidR="00000000" w:rsidRPr="00000000">
              <w:rPr>
                <w:rtl w:val="0"/>
              </w:rPr>
            </w:r>
          </w:p>
        </w:tc>
        <w:tc>
          <w:tcPr>
            <w:vAlign w:val="top"/>
          </w:tcPr>
          <w:p w:rsidR="00000000" w:rsidDel="00000000" w:rsidP="00000000" w:rsidRDefault="00000000" w:rsidRPr="00000000" w14:paraId="0000005F">
            <w:pPr>
              <w:spacing w:after="20" w:lineRule="auto"/>
              <w:rPr/>
            </w:pPr>
            <w:r w:rsidDel="00000000" w:rsidR="00000000" w:rsidRPr="00000000">
              <w:rPr>
                <w:sz w:val="14"/>
                <w:szCs w:val="14"/>
                <w:rtl w:val="0"/>
              </w:rPr>
              <w:t xml:space="preserve">Provider/bank evidence conflicts create an explicit exception and reconciliation path.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0">
            <w:pPr>
              <w:spacing w:after="20" w:lineRule="auto"/>
              <w:rPr/>
            </w:pPr>
            <w:r w:rsidDel="00000000" w:rsidR="00000000" w:rsidRPr="00000000">
              <w:rPr>
                <w:sz w:val="14"/>
                <w:szCs w:val="14"/>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061">
            <w:pPr>
              <w:spacing w:after="20" w:lineRule="auto"/>
              <w:rPr/>
            </w:pPr>
            <w:r w:rsidDel="00000000" w:rsidR="00000000" w:rsidRPr="00000000">
              <w:rPr>
                <w:sz w:val="14"/>
                <w:szCs w:val="14"/>
                <w:rtl w:val="0"/>
              </w:rPr>
              <w:t xml:space="preserve">Cash position exposes source freshness, restrictions and assumptions and never replaces bank/ledger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2">
            <w:pPr>
              <w:spacing w:after="20" w:lineRule="auto"/>
              <w:rPr/>
            </w:pPr>
            <w:r w:rsidDel="00000000" w:rsidR="00000000" w:rsidRPr="00000000">
              <w:rPr>
                <w:sz w:val="14"/>
                <w:szCs w:val="14"/>
                <w:rtl w:val="0"/>
              </w:rPr>
              <w:t xml:space="preserve">21</w:t>
            </w:r>
            <w:r w:rsidDel="00000000" w:rsidR="00000000" w:rsidRPr="00000000">
              <w:rPr>
                <w:rtl w:val="0"/>
              </w:rPr>
            </w:r>
          </w:p>
        </w:tc>
        <w:tc>
          <w:tcPr>
            <w:vAlign w:val="top"/>
          </w:tcPr>
          <w:p w:rsidR="00000000" w:rsidDel="00000000" w:rsidP="00000000" w:rsidRDefault="00000000" w:rsidRPr="00000000" w14:paraId="00000063">
            <w:pPr>
              <w:spacing w:after="20" w:lineRule="auto"/>
              <w:rPr/>
            </w:pPr>
            <w:r w:rsidDel="00000000" w:rsidR="00000000" w:rsidRPr="00000000">
              <w:rPr>
                <w:sz w:val="14"/>
                <w:szCs w:val="14"/>
                <w:rtl w:val="0"/>
              </w:rPr>
              <w:t xml:space="preserve">Treasury transfer authorization binds exact source/destination/amount/currency/value-date/purpose and is invalidated by protected-field change.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4">
            <w:pPr>
              <w:spacing w:after="20" w:lineRule="auto"/>
              <w:rPr/>
            </w:pPr>
            <w:r w:rsidDel="00000000" w:rsidR="00000000" w:rsidRPr="00000000">
              <w:rPr>
                <w:sz w:val="14"/>
                <w:szCs w:val="14"/>
                <w:rtl w:val="0"/>
              </w:rPr>
              <w:t xml:space="preserve">22</w:t>
            </w:r>
            <w:r w:rsidDel="00000000" w:rsidR="00000000" w:rsidRPr="00000000">
              <w:rPr>
                <w:rtl w:val="0"/>
              </w:rPr>
            </w:r>
          </w:p>
        </w:tc>
        <w:tc>
          <w:tcPr>
            <w:shd w:fill="f7f9fc" w:val="clear"/>
            <w:vAlign w:val="top"/>
          </w:tcPr>
          <w:p w:rsidR="00000000" w:rsidDel="00000000" w:rsidP="00000000" w:rsidRDefault="00000000" w:rsidRPr="00000000" w14:paraId="00000065">
            <w:pPr>
              <w:spacing w:after="20" w:lineRule="auto"/>
              <w:rPr/>
            </w:pPr>
            <w:r w:rsidDel="00000000" w:rsidR="00000000" w:rsidRPr="00000000">
              <w:rPr>
                <w:sz w:val="14"/>
                <w:szCs w:val="14"/>
                <w:rtl w:val="0"/>
              </w:rPr>
              <w:t xml:space="preserve">Cross-entity treasury transfers cannot bypass intercompany classification and paired accounting/reconciliation.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6">
            <w:pPr>
              <w:spacing w:after="20" w:lineRule="auto"/>
              <w:rPr/>
            </w:pPr>
            <w:r w:rsidDel="00000000" w:rsidR="00000000" w:rsidRPr="00000000">
              <w:rPr>
                <w:sz w:val="14"/>
                <w:szCs w:val="14"/>
                <w:rtl w:val="0"/>
              </w:rPr>
              <w:t xml:space="preserve">23</w:t>
            </w:r>
            <w:r w:rsidDel="00000000" w:rsidR="00000000" w:rsidRPr="00000000">
              <w:rPr>
                <w:rtl w:val="0"/>
              </w:rPr>
            </w:r>
          </w:p>
        </w:tc>
        <w:tc>
          <w:tcPr>
            <w:vAlign w:val="top"/>
          </w:tcPr>
          <w:p w:rsidR="00000000" w:rsidDel="00000000" w:rsidP="00000000" w:rsidRDefault="00000000" w:rsidRPr="00000000" w14:paraId="00000067">
            <w:pPr>
              <w:spacing w:after="20" w:lineRule="auto"/>
              <w:rPr/>
            </w:pPr>
            <w:r w:rsidDel="00000000" w:rsidR="00000000" w:rsidRPr="00000000">
              <w:rPr>
                <w:sz w:val="14"/>
                <w:szCs w:val="14"/>
                <w:rtl w:val="0"/>
              </w:rPr>
              <w:t xml:space="preserve">FX exposure retains source populations, rates, maturity/forecast assumptions and calculation 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8">
            <w:pPr>
              <w:spacing w:after="20" w:lineRule="auto"/>
              <w:rPr/>
            </w:pPr>
            <w:r w:rsidDel="00000000" w:rsidR="00000000" w:rsidRPr="00000000">
              <w:rPr>
                <w:sz w:val="14"/>
                <w:szCs w:val="14"/>
                <w:rtl w:val="0"/>
              </w:rPr>
              <w:t xml:space="preserve">24</w:t>
            </w:r>
            <w:r w:rsidDel="00000000" w:rsidR="00000000" w:rsidRPr="00000000">
              <w:rPr>
                <w:rtl w:val="0"/>
              </w:rPr>
            </w:r>
          </w:p>
        </w:tc>
        <w:tc>
          <w:tcPr>
            <w:shd w:fill="f7f9fc" w:val="clear"/>
            <w:vAlign w:val="top"/>
          </w:tcPr>
          <w:p w:rsidR="00000000" w:rsidDel="00000000" w:rsidP="00000000" w:rsidRDefault="00000000" w:rsidRPr="00000000" w14:paraId="00000069">
            <w:pPr>
              <w:spacing w:after="20" w:lineRule="auto"/>
              <w:rPr/>
            </w:pPr>
            <w:r w:rsidDel="00000000" w:rsidR="00000000" w:rsidRPr="00000000">
              <w:rPr>
                <w:sz w:val="14"/>
                <w:szCs w:val="14"/>
                <w:rtl w:val="0"/>
              </w:rPr>
              <w:t xml:space="preserve">No Banking service writes posted GL balances directly; accounting consequences enter through governed accounting events and ACC-04.</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A">
            <w:pPr>
              <w:spacing w:after="20" w:lineRule="auto"/>
              <w:rPr/>
            </w:pPr>
            <w:r w:rsidDel="00000000" w:rsidR="00000000" w:rsidRPr="00000000">
              <w:rPr>
                <w:sz w:val="14"/>
                <w:szCs w:val="14"/>
                <w:rtl w:val="0"/>
              </w:rPr>
              <w:t xml:space="preserve">25</w:t>
            </w:r>
            <w:r w:rsidDel="00000000" w:rsidR="00000000" w:rsidRPr="00000000">
              <w:rPr>
                <w:rtl w:val="0"/>
              </w:rPr>
            </w:r>
          </w:p>
        </w:tc>
        <w:tc>
          <w:tcPr>
            <w:vAlign w:val="top"/>
          </w:tcPr>
          <w:p w:rsidR="00000000" w:rsidDel="00000000" w:rsidP="00000000" w:rsidRDefault="00000000" w:rsidRPr="00000000" w14:paraId="0000006B">
            <w:pPr>
              <w:spacing w:after="20" w:lineRule="auto"/>
              <w:rPr/>
            </w:pPr>
            <w:r w:rsidDel="00000000" w:rsidR="00000000" w:rsidRPr="00000000">
              <w:rPr>
                <w:sz w:val="14"/>
                <w:szCs w:val="14"/>
                <w:rtl w:val="0"/>
              </w:rPr>
              <w:t xml:space="preserve">AI may classify transactions or suggest matches, but cannot assert settlement finality, approve treasury transfers, alter bank identity, waive reconciliation or execute money autonomously.</w:t>
            </w:r>
            <w:r w:rsidDel="00000000" w:rsidR="00000000" w:rsidRPr="00000000">
              <w:rPr>
                <w:rtl w:val="0"/>
              </w:rPr>
            </w:r>
          </w:p>
        </w:tc>
      </w:tr>
    </w:tbl>
    <w:p w:rsidR="00000000" w:rsidDel="00000000" w:rsidP="00000000" w:rsidRDefault="00000000" w:rsidRPr="00000000" w14:paraId="0000006C">
      <w:pPr>
        <w:spacing w:after="20" w:lineRule="auto"/>
        <w:rPr/>
      </w:pPr>
      <w:r w:rsidDel="00000000" w:rsidR="00000000" w:rsidRPr="00000000">
        <w:rPr>
          <w:rtl w:val="0"/>
        </w:rPr>
      </w:r>
    </w:p>
    <w:p w:rsidR="00000000" w:rsidDel="00000000" w:rsidP="00000000" w:rsidRDefault="00000000" w:rsidRPr="00000000" w14:paraId="0000006D">
      <w:pPr>
        <w:keepNext w:val="1"/>
        <w:jc w:val="center"/>
        <w:rPr/>
      </w:pPr>
      <w:r w:rsidDel="00000000" w:rsidR="00000000" w:rsidRPr="00000000">
        <w:rPr/>
        <w:drawing>
          <wp:inline distB="0" distT="0" distL="114300" distR="114300">
            <wp:extent cx="6263640" cy="2626814"/>
            <wp:effectExtent b="0" l="0" r="0" t="0"/>
            <wp:docPr descr="Figure 2 — Ambiguous external payment outcome remains Pending/Unknown until the original attempt is resolved." id="3" name="image3.png"/>
            <a:graphic>
              <a:graphicData uri="http://schemas.openxmlformats.org/drawingml/2006/picture">
                <pic:pic>
                  <pic:nvPicPr>
                    <pic:cNvPr descr="Figure 2 — Ambiguous external payment outcome remains Pending/Unknown until the original attempt is resolved." id="0" name="image3.png"/>
                    <pic:cNvPicPr preferRelativeResize="0"/>
                  </pic:nvPicPr>
                  <pic:blipFill>
                    <a:blip r:embed="rId7"/>
                    <a:srcRect b="0" l="0" r="0" t="0"/>
                    <a:stretch>
                      <a:fillRect/>
                    </a:stretch>
                  </pic:blipFill>
                  <pic:spPr>
                    <a:xfrm>
                      <a:off x="0" y="0"/>
                      <a:ext cx="6263640" cy="262681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i w:val="1"/>
          <w:iCs w:val="1"/>
          <w:color w:val="384457"/>
          <w:sz w:val="14"/>
          <w:szCs w:val="14"/>
          <w:rtl w:val="0"/>
        </w:rPr>
        <w:t xml:space="preserve">Figure 2 — Ambiguous external payment outcome remains Pending/Unknown until the original attempt is resolved.</w:t>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3. Cross-Service Authority Matrix</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070">
            <w:pPr>
              <w:rPr/>
            </w:pPr>
            <w:r w:rsidDel="00000000" w:rsidR="00000000" w:rsidRPr="00000000">
              <w:rPr>
                <w:b w:val="1"/>
                <w:bCs w:val="1"/>
                <w:color w:val="ffffff"/>
                <w:sz w:val="13"/>
                <w:szCs w:val="13"/>
                <w:rtl w:val="0"/>
              </w:rPr>
              <w:t xml:space="preserve">Service</w:t>
            </w:r>
            <w:r w:rsidDel="00000000" w:rsidR="00000000" w:rsidRPr="00000000">
              <w:rPr>
                <w:rtl w:val="0"/>
              </w:rPr>
            </w:r>
          </w:p>
        </w:tc>
        <w:tc>
          <w:tcPr>
            <w:shd w:fill="0a1f44" w:val="clear"/>
            <w:vAlign w:val="center"/>
          </w:tcPr>
          <w:p w:rsidR="00000000" w:rsidDel="00000000" w:rsidP="00000000" w:rsidRDefault="00000000" w:rsidRPr="00000000" w14:paraId="00000071">
            <w:pPr>
              <w:rPr/>
            </w:pPr>
            <w:r w:rsidDel="00000000" w:rsidR="00000000" w:rsidRPr="00000000">
              <w:rPr>
                <w:b w:val="1"/>
                <w:bCs w:val="1"/>
                <w:color w:val="ffffff"/>
                <w:sz w:val="13"/>
                <w:szCs w:val="13"/>
                <w:rtl w:val="0"/>
              </w:rPr>
              <w:t xml:space="preserve">Authoritative ownership</w:t>
            </w:r>
            <w:r w:rsidDel="00000000" w:rsidR="00000000" w:rsidRPr="00000000">
              <w:rPr>
                <w:rtl w:val="0"/>
              </w:rPr>
            </w:r>
          </w:p>
        </w:tc>
        <w:tc>
          <w:tcPr>
            <w:shd w:fill="0a1f44" w:val="clear"/>
            <w:vAlign w:val="center"/>
          </w:tcPr>
          <w:p w:rsidR="00000000" w:rsidDel="00000000" w:rsidP="00000000" w:rsidRDefault="00000000" w:rsidRPr="00000000" w14:paraId="00000072">
            <w:pPr>
              <w:rPr/>
            </w:pPr>
            <w:r w:rsidDel="00000000" w:rsidR="00000000" w:rsidRPr="00000000">
              <w:rPr>
                <w:b w:val="1"/>
                <w:bCs w:val="1"/>
                <w:color w:val="ffffff"/>
                <w:sz w:val="13"/>
                <w:szCs w:val="13"/>
                <w:rtl w:val="0"/>
              </w:rPr>
              <w:t xml:space="preserve">Must never own / bypass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spacing w:after="20" w:lineRule="auto"/>
              <w:rPr/>
            </w:pPr>
            <w:r w:rsidDel="00000000" w:rsidR="00000000" w:rsidRPr="00000000">
              <w:rPr>
                <w:sz w:val="13"/>
                <w:szCs w:val="13"/>
                <w:rtl w:val="0"/>
              </w:rPr>
              <w:t xml:space="preserve">BNK-01</w:t>
            </w:r>
            <w:r w:rsidDel="00000000" w:rsidR="00000000" w:rsidRPr="00000000">
              <w:rPr>
                <w:rtl w:val="0"/>
              </w:rPr>
            </w:r>
          </w:p>
        </w:tc>
        <w:tc>
          <w:tcPr>
            <w:vAlign w:val="top"/>
          </w:tcPr>
          <w:p w:rsidR="00000000" w:rsidDel="00000000" w:rsidP="00000000" w:rsidRDefault="00000000" w:rsidRPr="00000000" w14:paraId="00000074">
            <w:pPr>
              <w:spacing w:after="20" w:lineRule="auto"/>
              <w:rPr/>
            </w:pPr>
            <w:r w:rsidDel="00000000" w:rsidR="00000000" w:rsidRPr="00000000">
              <w:rPr>
                <w:sz w:val="13"/>
                <w:szCs w:val="13"/>
                <w:rtl w:val="0"/>
              </w:rPr>
              <w:t xml:space="preserve">Bank-account identity, ownership evidence, currency/type/status and permitted operational use</w:t>
            </w:r>
            <w:r w:rsidDel="00000000" w:rsidR="00000000" w:rsidRPr="00000000">
              <w:rPr>
                <w:rtl w:val="0"/>
              </w:rPr>
            </w:r>
          </w:p>
        </w:tc>
        <w:tc>
          <w:tcPr>
            <w:vAlign w:val="top"/>
          </w:tcPr>
          <w:p w:rsidR="00000000" w:rsidDel="00000000" w:rsidP="00000000" w:rsidRDefault="00000000" w:rsidRPr="00000000" w14:paraId="00000075">
            <w:pPr>
              <w:spacing w:after="20" w:lineRule="auto"/>
              <w:rPr/>
            </w:pPr>
            <w:r w:rsidDel="00000000" w:rsidR="00000000" w:rsidRPr="00000000">
              <w:rPr>
                <w:sz w:val="13"/>
                <w:szCs w:val="13"/>
                <w:rtl w:val="0"/>
              </w:rPr>
              <w:t xml:space="preserve">Legal-entity identity, free-text secrets, payment authorization, GL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6">
            <w:pPr>
              <w:spacing w:after="20" w:lineRule="auto"/>
              <w:rPr/>
            </w:pPr>
            <w:r w:rsidDel="00000000" w:rsidR="00000000" w:rsidRPr="00000000">
              <w:rPr>
                <w:sz w:val="13"/>
                <w:szCs w:val="13"/>
                <w:rtl w:val="0"/>
              </w:rPr>
              <w:t xml:space="preserve">BNK-02</w:t>
            </w:r>
            <w:r w:rsidDel="00000000" w:rsidR="00000000" w:rsidRPr="00000000">
              <w:rPr>
                <w:rtl w:val="0"/>
              </w:rPr>
            </w:r>
          </w:p>
        </w:tc>
        <w:tc>
          <w:tcPr>
            <w:shd w:fill="f7f9fc" w:val="clear"/>
            <w:vAlign w:val="top"/>
          </w:tcPr>
          <w:p w:rsidR="00000000" w:rsidDel="00000000" w:rsidP="00000000" w:rsidRDefault="00000000" w:rsidRPr="00000000" w14:paraId="00000077">
            <w:pPr>
              <w:spacing w:after="20" w:lineRule="auto"/>
              <w:rPr/>
            </w:pPr>
            <w:r w:rsidDel="00000000" w:rsidR="00000000" w:rsidRPr="00000000">
              <w:rPr>
                <w:sz w:val="13"/>
                <w:szCs w:val="13"/>
                <w:rtl w:val="0"/>
              </w:rPr>
              <w:t xml:space="preserve">Connection/consent/scopes/token reference/expiry/health/revocation</w:t>
            </w:r>
            <w:r w:rsidDel="00000000" w:rsidR="00000000" w:rsidRPr="00000000">
              <w:rPr>
                <w:rtl w:val="0"/>
              </w:rPr>
            </w:r>
          </w:p>
        </w:tc>
        <w:tc>
          <w:tcPr>
            <w:shd w:fill="f7f9fc" w:val="clear"/>
            <w:vAlign w:val="top"/>
          </w:tcPr>
          <w:p w:rsidR="00000000" w:rsidDel="00000000" w:rsidP="00000000" w:rsidRDefault="00000000" w:rsidRPr="00000000" w14:paraId="00000078">
            <w:pPr>
              <w:spacing w:after="20" w:lineRule="auto"/>
              <w:rPr/>
            </w:pPr>
            <w:r w:rsidDel="00000000" w:rsidR="00000000" w:rsidRPr="00000000">
              <w:rPr>
                <w:sz w:val="13"/>
                <w:szCs w:val="13"/>
                <w:rtl w:val="0"/>
              </w:rPr>
              <w:t xml:space="preserve">Reusable plaintext secrets, bank-account ownership, payment settlement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spacing w:after="20" w:lineRule="auto"/>
              <w:rPr/>
            </w:pPr>
            <w:r w:rsidDel="00000000" w:rsidR="00000000" w:rsidRPr="00000000">
              <w:rPr>
                <w:sz w:val="13"/>
                <w:szCs w:val="13"/>
                <w:rtl w:val="0"/>
              </w:rPr>
              <w:t xml:space="preserve">BNK-03</w:t>
            </w:r>
            <w:r w:rsidDel="00000000" w:rsidR="00000000" w:rsidRPr="00000000">
              <w:rPr>
                <w:rtl w:val="0"/>
              </w:rPr>
            </w:r>
          </w:p>
        </w:tc>
        <w:tc>
          <w:tcPr>
            <w:vAlign w:val="top"/>
          </w:tcPr>
          <w:p w:rsidR="00000000" w:rsidDel="00000000" w:rsidP="00000000" w:rsidRDefault="00000000" w:rsidRPr="00000000" w14:paraId="0000007A">
            <w:pPr>
              <w:spacing w:after="20" w:lineRule="auto"/>
              <w:rPr/>
            </w:pPr>
            <w:r w:rsidDel="00000000" w:rsidR="00000000" w:rsidRPr="00000000">
              <w:rPr>
                <w:sz w:val="13"/>
                <w:szCs w:val="13"/>
                <w:rtl w:val="0"/>
              </w:rPr>
              <w:t xml:space="preserve">Statement/source evidence, balances, source IDs and import watermark</w:t>
            </w:r>
            <w:r w:rsidDel="00000000" w:rsidR="00000000" w:rsidRPr="00000000">
              <w:rPr>
                <w:rtl w:val="0"/>
              </w:rPr>
            </w:r>
          </w:p>
        </w:tc>
        <w:tc>
          <w:tcPr>
            <w:vAlign w:val="top"/>
          </w:tcPr>
          <w:p w:rsidR="00000000" w:rsidDel="00000000" w:rsidP="00000000" w:rsidRDefault="00000000" w:rsidRPr="00000000" w14:paraId="0000007B">
            <w:pPr>
              <w:spacing w:after="20" w:lineRule="auto"/>
              <w:rPr/>
            </w:pPr>
            <w:r w:rsidDel="00000000" w:rsidR="00000000" w:rsidRPr="00000000">
              <w:rPr>
                <w:sz w:val="13"/>
                <w:szCs w:val="13"/>
                <w:rtl w:val="0"/>
              </w:rPr>
              <w:t xml:space="preserve">Normalization semantics, book match, mutable raw source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C">
            <w:pPr>
              <w:spacing w:after="20" w:lineRule="auto"/>
              <w:rPr/>
            </w:pPr>
            <w:r w:rsidDel="00000000" w:rsidR="00000000" w:rsidRPr="00000000">
              <w:rPr>
                <w:sz w:val="13"/>
                <w:szCs w:val="13"/>
                <w:rtl w:val="0"/>
              </w:rPr>
              <w:t xml:space="preserve">BNK-04</w:t>
            </w:r>
            <w:r w:rsidDel="00000000" w:rsidR="00000000" w:rsidRPr="00000000">
              <w:rPr>
                <w:rtl w:val="0"/>
              </w:rPr>
            </w:r>
          </w:p>
        </w:tc>
        <w:tc>
          <w:tcPr>
            <w:shd w:fill="f7f9fc" w:val="clear"/>
            <w:vAlign w:val="top"/>
          </w:tcPr>
          <w:p w:rsidR="00000000" w:rsidDel="00000000" w:rsidP="00000000" w:rsidRDefault="00000000" w:rsidRPr="00000000" w14:paraId="0000007D">
            <w:pPr>
              <w:spacing w:after="20" w:lineRule="auto"/>
              <w:rPr/>
            </w:pPr>
            <w:r w:rsidDel="00000000" w:rsidR="00000000" w:rsidRPr="00000000">
              <w:rPr>
                <w:sz w:val="13"/>
                <w:szCs w:val="13"/>
                <w:rtl w:val="0"/>
              </w:rPr>
              <w:t xml:space="preserve">Canonical bank transaction and normalization lineage/version</w:t>
            </w:r>
            <w:r w:rsidDel="00000000" w:rsidR="00000000" w:rsidRPr="00000000">
              <w:rPr>
                <w:rtl w:val="0"/>
              </w:rPr>
            </w:r>
          </w:p>
        </w:tc>
        <w:tc>
          <w:tcPr>
            <w:shd w:fill="f7f9fc" w:val="clear"/>
            <w:vAlign w:val="top"/>
          </w:tcPr>
          <w:p w:rsidR="00000000" w:rsidDel="00000000" w:rsidP="00000000" w:rsidRDefault="00000000" w:rsidRPr="00000000" w14:paraId="0000007E">
            <w:pPr>
              <w:spacing w:after="20" w:lineRule="auto"/>
              <w:rPr/>
            </w:pPr>
            <w:r w:rsidDel="00000000" w:rsidR="00000000" w:rsidRPr="00000000">
              <w:rPr>
                <w:sz w:val="13"/>
                <w:szCs w:val="13"/>
                <w:rtl w:val="0"/>
              </w:rPr>
              <w:t xml:space="preserve">Raw-source mutation, accounting classification authority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F">
            <w:pPr>
              <w:spacing w:after="20" w:lineRule="auto"/>
              <w:rPr/>
            </w:pPr>
            <w:r w:rsidDel="00000000" w:rsidR="00000000" w:rsidRPr="00000000">
              <w:rPr>
                <w:sz w:val="13"/>
                <w:szCs w:val="13"/>
                <w:rtl w:val="0"/>
              </w:rPr>
              <w:t xml:space="preserve">BNK-05</w:t>
            </w:r>
            <w:r w:rsidDel="00000000" w:rsidR="00000000" w:rsidRPr="00000000">
              <w:rPr>
                <w:rtl w:val="0"/>
              </w:rPr>
            </w:r>
          </w:p>
        </w:tc>
        <w:tc>
          <w:tcPr>
            <w:vAlign w:val="top"/>
          </w:tcPr>
          <w:p w:rsidR="00000000" w:rsidDel="00000000" w:rsidP="00000000" w:rsidRDefault="00000000" w:rsidRPr="00000000" w14:paraId="00000080">
            <w:pPr>
              <w:spacing w:after="20" w:lineRule="auto"/>
              <w:rPr/>
            </w:pPr>
            <w:r w:rsidDel="00000000" w:rsidR="00000000" w:rsidRPr="00000000">
              <w:rPr>
                <w:sz w:val="13"/>
                <w:szCs w:val="13"/>
                <w:rtl w:val="0"/>
              </w:rPr>
              <w:t xml:space="preserve">Bank-to-book match/exception/certificate state</w:t>
            </w:r>
            <w:r w:rsidDel="00000000" w:rsidR="00000000" w:rsidRPr="00000000">
              <w:rPr>
                <w:rtl w:val="0"/>
              </w:rPr>
            </w:r>
          </w:p>
        </w:tc>
        <w:tc>
          <w:tcPr>
            <w:vAlign w:val="top"/>
          </w:tcPr>
          <w:p w:rsidR="00000000" w:rsidDel="00000000" w:rsidP="00000000" w:rsidRDefault="00000000" w:rsidRPr="00000000" w14:paraId="00000081">
            <w:pPr>
              <w:spacing w:after="20" w:lineRule="auto"/>
              <w:rPr/>
            </w:pPr>
            <w:r w:rsidDel="00000000" w:rsidR="00000000" w:rsidRPr="00000000">
              <w:rPr>
                <w:sz w:val="13"/>
                <w:szCs w:val="13"/>
                <w:rtl w:val="0"/>
              </w:rPr>
              <w:t xml:space="preserve">Ledger edits, payment finality, tolerance self-waiver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2">
            <w:pPr>
              <w:spacing w:after="20" w:lineRule="auto"/>
              <w:rPr/>
            </w:pPr>
            <w:r w:rsidDel="00000000" w:rsidR="00000000" w:rsidRPr="00000000">
              <w:rPr>
                <w:sz w:val="13"/>
                <w:szCs w:val="13"/>
                <w:rtl w:val="0"/>
              </w:rPr>
              <w:t xml:space="preserve">BNK-06</w:t>
            </w:r>
            <w:r w:rsidDel="00000000" w:rsidR="00000000" w:rsidRPr="00000000">
              <w:rPr>
                <w:rtl w:val="0"/>
              </w:rPr>
            </w:r>
          </w:p>
        </w:tc>
        <w:tc>
          <w:tcPr>
            <w:shd w:fill="f7f9fc" w:val="clear"/>
            <w:vAlign w:val="top"/>
          </w:tcPr>
          <w:p w:rsidR="00000000" w:rsidDel="00000000" w:rsidP="00000000" w:rsidRDefault="00000000" w:rsidRPr="00000000" w14:paraId="00000083">
            <w:pPr>
              <w:spacing w:after="20" w:lineRule="auto"/>
              <w:rPr/>
            </w:pPr>
            <w:r w:rsidDel="00000000" w:rsidR="00000000" w:rsidRPr="00000000">
              <w:rPr>
                <w:sz w:val="13"/>
                <w:szCs w:val="13"/>
                <w:rtl w:val="0"/>
              </w:rPr>
              <w:t xml:space="preserve">Durable approved payment submission attempt and provider receipt</w:t>
            </w:r>
            <w:r w:rsidDel="00000000" w:rsidR="00000000" w:rsidRPr="00000000">
              <w:rPr>
                <w:rtl w:val="0"/>
              </w:rPr>
            </w:r>
          </w:p>
        </w:tc>
        <w:tc>
          <w:tcPr>
            <w:shd w:fill="f7f9fc" w:val="clear"/>
            <w:vAlign w:val="top"/>
          </w:tcPr>
          <w:p w:rsidR="00000000" w:rsidDel="00000000" w:rsidP="00000000" w:rsidRDefault="00000000" w:rsidRPr="00000000" w14:paraId="00000084">
            <w:pPr>
              <w:spacing w:after="20" w:lineRule="auto"/>
              <w:rPr/>
            </w:pPr>
            <w:r w:rsidDel="00000000" w:rsidR="00000000" w:rsidRPr="00000000">
              <w:rPr>
                <w:sz w:val="13"/>
                <w:szCs w:val="13"/>
                <w:rtl w:val="0"/>
              </w:rPr>
              <w:t xml:space="preserve">Business payment approval, external finality, duplicate retry inference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spacing w:after="20" w:lineRule="auto"/>
              <w:rPr/>
            </w:pPr>
            <w:r w:rsidDel="00000000" w:rsidR="00000000" w:rsidRPr="00000000">
              <w:rPr>
                <w:sz w:val="13"/>
                <w:szCs w:val="13"/>
                <w:rtl w:val="0"/>
              </w:rPr>
              <w:t xml:space="preserve">BNK-07</w:t>
            </w:r>
            <w:r w:rsidDel="00000000" w:rsidR="00000000" w:rsidRPr="00000000">
              <w:rPr>
                <w:rtl w:val="0"/>
              </w:rPr>
            </w:r>
          </w:p>
        </w:tc>
        <w:tc>
          <w:tcPr>
            <w:vAlign w:val="top"/>
          </w:tcPr>
          <w:p w:rsidR="00000000" w:rsidDel="00000000" w:rsidP="00000000" w:rsidRDefault="00000000" w:rsidRPr="00000000" w14:paraId="00000086">
            <w:pPr>
              <w:spacing w:after="20" w:lineRule="auto"/>
              <w:rPr/>
            </w:pPr>
            <w:r w:rsidDel="00000000" w:rsidR="00000000" w:rsidRPr="00000000">
              <w:rPr>
                <w:sz w:val="13"/>
                <w:szCs w:val="13"/>
                <w:rtl w:val="0"/>
              </w:rPr>
              <w:t xml:space="preserve">Canonical payment execution/finality status and evidence</w:t>
            </w:r>
            <w:r w:rsidDel="00000000" w:rsidR="00000000" w:rsidRPr="00000000">
              <w:rPr>
                <w:rtl w:val="0"/>
              </w:rPr>
            </w:r>
          </w:p>
        </w:tc>
        <w:tc>
          <w:tcPr>
            <w:vAlign w:val="top"/>
          </w:tcPr>
          <w:p w:rsidR="00000000" w:rsidDel="00000000" w:rsidP="00000000" w:rsidRDefault="00000000" w:rsidRPr="00000000" w14:paraId="00000087">
            <w:pPr>
              <w:spacing w:after="20" w:lineRule="auto"/>
              <w:rPr/>
            </w:pPr>
            <w:r w:rsidDel="00000000" w:rsidR="00000000" w:rsidRPr="00000000">
              <w:rPr>
                <w:sz w:val="13"/>
                <w:szCs w:val="13"/>
                <w:rtl w:val="0"/>
              </w:rPr>
              <w:t xml:space="preserve">Payment subject mutation, ledger write, business approval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8">
            <w:pPr>
              <w:spacing w:after="20" w:lineRule="auto"/>
              <w:rPr/>
            </w:pPr>
            <w:r w:rsidDel="00000000" w:rsidR="00000000" w:rsidRPr="00000000">
              <w:rPr>
                <w:sz w:val="13"/>
                <w:szCs w:val="13"/>
                <w:rtl w:val="0"/>
              </w:rPr>
              <w:t xml:space="preserve">BNK-08</w:t>
            </w:r>
            <w:r w:rsidDel="00000000" w:rsidR="00000000" w:rsidRPr="00000000">
              <w:rPr>
                <w:rtl w:val="0"/>
              </w:rPr>
            </w:r>
          </w:p>
        </w:tc>
        <w:tc>
          <w:tcPr>
            <w:shd w:fill="f7f9fc" w:val="clear"/>
            <w:vAlign w:val="top"/>
          </w:tcPr>
          <w:p w:rsidR="00000000" w:rsidDel="00000000" w:rsidP="00000000" w:rsidRDefault="00000000" w:rsidRPr="00000000" w14:paraId="00000089">
            <w:pPr>
              <w:spacing w:after="20" w:lineRule="auto"/>
              <w:rPr/>
            </w:pPr>
            <w:r w:rsidDel="00000000" w:rsidR="00000000" w:rsidRPr="00000000">
              <w:rPr>
                <w:sz w:val="13"/>
                <w:szCs w:val="13"/>
                <w:rtl w:val="0"/>
              </w:rPr>
              <w:t xml:space="preserve">Freshness-aware cash position snapshot and analytical drill-through</w:t>
            </w:r>
            <w:r w:rsidDel="00000000" w:rsidR="00000000" w:rsidRPr="00000000">
              <w:rPr>
                <w:rtl w:val="0"/>
              </w:rPr>
            </w:r>
          </w:p>
        </w:tc>
        <w:tc>
          <w:tcPr>
            <w:shd w:fill="f7f9fc" w:val="clear"/>
            <w:vAlign w:val="top"/>
          </w:tcPr>
          <w:p w:rsidR="00000000" w:rsidDel="00000000" w:rsidP="00000000" w:rsidRDefault="00000000" w:rsidRPr="00000000" w14:paraId="0000008A">
            <w:pPr>
              <w:spacing w:after="20" w:lineRule="auto"/>
              <w:rPr/>
            </w:pPr>
            <w:r w:rsidDel="00000000" w:rsidR="00000000" w:rsidRPr="00000000">
              <w:rPr>
                <w:sz w:val="13"/>
                <w:szCs w:val="13"/>
                <w:rtl w:val="0"/>
              </w:rPr>
              <w:t xml:space="preserve">Bank/ledger authoritative balance, accounting posting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B">
            <w:pPr>
              <w:spacing w:after="20" w:lineRule="auto"/>
              <w:rPr/>
            </w:pPr>
            <w:r w:rsidDel="00000000" w:rsidR="00000000" w:rsidRPr="00000000">
              <w:rPr>
                <w:sz w:val="13"/>
                <w:szCs w:val="13"/>
                <w:rtl w:val="0"/>
              </w:rPr>
              <w:t xml:space="preserve">BNK-09</w:t>
            </w:r>
            <w:r w:rsidDel="00000000" w:rsidR="00000000" w:rsidRPr="00000000">
              <w:rPr>
                <w:rtl w:val="0"/>
              </w:rPr>
            </w:r>
          </w:p>
        </w:tc>
        <w:tc>
          <w:tcPr>
            <w:vAlign w:val="top"/>
          </w:tcPr>
          <w:p w:rsidR="00000000" w:rsidDel="00000000" w:rsidP="00000000" w:rsidRDefault="00000000" w:rsidRPr="00000000" w14:paraId="0000008C">
            <w:pPr>
              <w:spacing w:after="20" w:lineRule="auto"/>
              <w:rPr/>
            </w:pPr>
            <w:r w:rsidDel="00000000" w:rsidR="00000000" w:rsidRPr="00000000">
              <w:rPr>
                <w:sz w:val="13"/>
                <w:szCs w:val="13"/>
                <w:rtl w:val="0"/>
              </w:rPr>
              <w:t xml:space="preserve">Treasury-transfer intent/approval/tracking and ownership relationship</w:t>
            </w:r>
            <w:r w:rsidDel="00000000" w:rsidR="00000000" w:rsidRPr="00000000">
              <w:rPr>
                <w:rtl w:val="0"/>
              </w:rPr>
            </w:r>
          </w:p>
        </w:tc>
        <w:tc>
          <w:tcPr>
            <w:vAlign w:val="top"/>
          </w:tcPr>
          <w:p w:rsidR="00000000" w:rsidDel="00000000" w:rsidP="00000000" w:rsidRDefault="00000000" w:rsidRPr="00000000" w14:paraId="0000008D">
            <w:pPr>
              <w:spacing w:after="20" w:lineRule="auto"/>
              <w:rPr/>
            </w:pPr>
            <w:r w:rsidDel="00000000" w:rsidR="00000000" w:rsidRPr="00000000">
              <w:rPr>
                <w:sz w:val="13"/>
                <w:szCs w:val="13"/>
                <w:rtl w:val="0"/>
              </w:rPr>
              <w:t xml:space="preserve">Provider finality, direct GL/intercompany bypass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E">
            <w:pPr>
              <w:spacing w:after="20" w:lineRule="auto"/>
              <w:rPr/>
            </w:pPr>
            <w:r w:rsidDel="00000000" w:rsidR="00000000" w:rsidRPr="00000000">
              <w:rPr>
                <w:sz w:val="13"/>
                <w:szCs w:val="13"/>
                <w:rtl w:val="0"/>
              </w:rPr>
              <w:t xml:space="preserve">BNK-10</w:t>
            </w:r>
            <w:r w:rsidDel="00000000" w:rsidR="00000000" w:rsidRPr="00000000">
              <w:rPr>
                <w:rtl w:val="0"/>
              </w:rPr>
            </w:r>
          </w:p>
        </w:tc>
        <w:tc>
          <w:tcPr>
            <w:shd w:fill="f7f9fc" w:val="clear"/>
            <w:vAlign w:val="top"/>
          </w:tcPr>
          <w:p w:rsidR="00000000" w:rsidDel="00000000" w:rsidP="00000000" w:rsidRDefault="00000000" w:rsidRPr="00000000" w14:paraId="0000008F">
            <w:pPr>
              <w:spacing w:after="20" w:lineRule="auto"/>
              <w:rPr/>
            </w:pPr>
            <w:r w:rsidDel="00000000" w:rsidR="00000000" w:rsidRPr="00000000">
              <w:rPr>
                <w:sz w:val="13"/>
                <w:szCs w:val="13"/>
                <w:rtl w:val="0"/>
              </w:rPr>
              <w:t xml:space="preserve">Recognized/forecast FX exposure view and scenario assumptions</w:t>
            </w:r>
            <w:r w:rsidDel="00000000" w:rsidR="00000000" w:rsidRPr="00000000">
              <w:rPr>
                <w:rtl w:val="0"/>
              </w:rPr>
            </w:r>
          </w:p>
        </w:tc>
        <w:tc>
          <w:tcPr>
            <w:shd w:fill="f7f9fc" w:val="clear"/>
            <w:vAlign w:val="top"/>
          </w:tcPr>
          <w:p w:rsidR="00000000" w:rsidDel="00000000" w:rsidP="00000000" w:rsidRDefault="00000000" w:rsidRPr="00000000" w14:paraId="00000090">
            <w:pPr>
              <w:spacing w:after="20" w:lineRule="auto"/>
              <w:rPr/>
            </w:pPr>
            <w:r w:rsidDel="00000000" w:rsidR="00000000" w:rsidRPr="00000000">
              <w:rPr>
                <w:sz w:val="13"/>
                <w:szCs w:val="13"/>
                <w:rtl w:val="0"/>
              </w:rPr>
              <w:t xml:space="preserve">Trade/hedge/payment execution, rate-source mutation</w:t>
            </w:r>
            <w:r w:rsidDel="00000000" w:rsidR="00000000" w:rsidRPr="00000000">
              <w:rPr>
                <w:rtl w:val="0"/>
              </w:rPr>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keepNext w:val="1"/>
        <w:jc w:val="center"/>
        <w:rPr/>
      </w:pPr>
      <w:r w:rsidDel="00000000" w:rsidR="00000000" w:rsidRPr="00000000">
        <w:rPr/>
        <w:drawing>
          <wp:inline distB="0" distT="0" distL="114300" distR="114300">
            <wp:extent cx="6126480" cy="3442316"/>
            <wp:effectExtent b="0" l="0" r="0" t="0"/>
            <wp:docPr descr="Figure 3 — Banking source-to-ledger, cash and control lineage." id="2" name="image2.png"/>
            <a:graphic>
              <a:graphicData uri="http://schemas.openxmlformats.org/drawingml/2006/picture">
                <pic:pic>
                  <pic:nvPicPr>
                    <pic:cNvPr descr="Figure 3 — Banking source-to-ledger, cash and control lineage." id="0" name="image2.png"/>
                    <pic:cNvPicPr preferRelativeResize="0"/>
                  </pic:nvPicPr>
                  <pic:blipFill>
                    <a:blip r:embed="rId8"/>
                    <a:srcRect b="0" l="0" r="0" t="0"/>
                    <a:stretch>
                      <a:fillRect/>
                    </a:stretch>
                  </pic:blipFill>
                  <pic:spPr>
                    <a:xfrm>
                      <a:off x="0" y="0"/>
                      <a:ext cx="6126480" cy="344231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i w:val="1"/>
          <w:iCs w:val="1"/>
          <w:color w:val="384457"/>
          <w:sz w:val="14"/>
          <w:szCs w:val="14"/>
          <w:rtl w:val="0"/>
        </w:rPr>
        <w:t xml:space="preserve">Figure 3 — Banking source-to-ledger, cash and control lineage.</w:t>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4. Shared Command, Error &amp; State Contract</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95">
            <w:pPr>
              <w:rPr/>
            </w:pPr>
            <w:r w:rsidDel="00000000" w:rsidR="00000000" w:rsidRPr="00000000">
              <w:rPr>
                <w:b w:val="1"/>
                <w:bCs w:val="1"/>
                <w:color w:val="ffffff"/>
                <w:sz w:val="13"/>
                <w:szCs w:val="13"/>
                <w:rtl w:val="0"/>
              </w:rPr>
              <w:t xml:space="preserve">Area</w:t>
            </w:r>
            <w:r w:rsidDel="00000000" w:rsidR="00000000" w:rsidRPr="00000000">
              <w:rPr>
                <w:rtl w:val="0"/>
              </w:rPr>
            </w:r>
          </w:p>
        </w:tc>
        <w:tc>
          <w:tcPr>
            <w:shd w:fill="0a1f44" w:val="clear"/>
            <w:vAlign w:val="center"/>
          </w:tcPr>
          <w:p w:rsidR="00000000" w:rsidDel="00000000" w:rsidP="00000000" w:rsidRDefault="00000000" w:rsidRPr="00000000" w14:paraId="00000096">
            <w:pPr>
              <w:rPr/>
            </w:pPr>
            <w:r w:rsidDel="00000000" w:rsidR="00000000" w:rsidRPr="00000000">
              <w:rPr>
                <w:b w:val="1"/>
                <w:bCs w:val="1"/>
                <w:color w:val="ffffff"/>
                <w:sz w:val="13"/>
                <w:szCs w:val="13"/>
                <w:rtl w:val="0"/>
              </w:rPr>
              <w:t xml:space="preserve">Required behavior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7">
            <w:pPr>
              <w:spacing w:after="20" w:lineRule="auto"/>
              <w:rPr/>
            </w:pPr>
            <w:r w:rsidDel="00000000" w:rsidR="00000000" w:rsidRPr="00000000">
              <w:rPr>
                <w:sz w:val="13"/>
                <w:szCs w:val="13"/>
                <w:rtl w:val="0"/>
              </w:rPr>
              <w:t xml:space="preserve">Context</w:t>
            </w:r>
            <w:r w:rsidDel="00000000" w:rsidR="00000000" w:rsidRPr="00000000">
              <w:rPr>
                <w:rtl w:val="0"/>
              </w:rPr>
            </w:r>
          </w:p>
        </w:tc>
        <w:tc>
          <w:tcPr>
            <w:vAlign w:val="top"/>
          </w:tcPr>
          <w:p w:rsidR="00000000" w:rsidDel="00000000" w:rsidP="00000000" w:rsidRDefault="00000000" w:rsidRPr="00000000" w14:paraId="00000098">
            <w:pPr>
              <w:spacing w:after="20" w:lineRule="auto"/>
              <w:rPr/>
            </w:pPr>
            <w:r w:rsidDel="00000000" w:rsidR="00000000" w:rsidRPr="00000000">
              <w:rPr>
                <w:sz w:val="13"/>
                <w:szCs w:val="13"/>
                <w:rtl w:val="0"/>
              </w:rPr>
              <w:t xml:space="preserve">Every protected command resolves tenant, legal entity, bank account, purpose, actor/workload, region/residency, correlation/causation and idempotency server-side.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9">
            <w:pPr>
              <w:spacing w:after="20" w:lineRule="auto"/>
              <w:rPr/>
            </w:pPr>
            <w:r w:rsidDel="00000000" w:rsidR="00000000" w:rsidRPr="00000000">
              <w:rPr>
                <w:sz w:val="13"/>
                <w:szCs w:val="13"/>
                <w:rtl w:val="0"/>
              </w:rPr>
              <w:t xml:space="preserve">Concurrency</w:t>
            </w:r>
            <w:r w:rsidDel="00000000" w:rsidR="00000000" w:rsidRPr="00000000">
              <w:rPr>
                <w:rtl w:val="0"/>
              </w:rPr>
            </w:r>
          </w:p>
        </w:tc>
        <w:tc>
          <w:tcPr>
            <w:shd w:fill="f7f9fc" w:val="clear"/>
            <w:vAlign w:val="top"/>
          </w:tcPr>
          <w:p w:rsidR="00000000" w:rsidDel="00000000" w:rsidP="00000000" w:rsidRDefault="00000000" w:rsidRPr="00000000" w14:paraId="0000009A">
            <w:pPr>
              <w:spacing w:after="20" w:lineRule="auto"/>
              <w:rPr/>
            </w:pPr>
            <w:r w:rsidDel="00000000" w:rsidR="00000000" w:rsidRPr="00000000">
              <w:rPr>
                <w:sz w:val="13"/>
                <w:szCs w:val="13"/>
                <w:rtl w:val="0"/>
              </w:rPr>
              <w:t xml:space="preserve">Mutable aggregates use expected-version/ETag semantics. Approval/finality/certification commands bind a protected-field fingerprint.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B">
            <w:pPr>
              <w:spacing w:after="20" w:lineRule="auto"/>
              <w:rPr/>
            </w:pPr>
            <w:r w:rsidDel="00000000" w:rsidR="00000000" w:rsidRPr="00000000">
              <w:rPr>
                <w:sz w:val="13"/>
                <w:szCs w:val="13"/>
                <w:rtl w:val="0"/>
              </w:rPr>
              <w:t xml:space="preserve">Idempotency</w:t>
            </w:r>
            <w:r w:rsidDel="00000000" w:rsidR="00000000" w:rsidRPr="00000000">
              <w:rPr>
                <w:rtl w:val="0"/>
              </w:rPr>
            </w:r>
          </w:p>
        </w:tc>
        <w:tc>
          <w:tcPr>
            <w:vAlign w:val="top"/>
          </w:tcPr>
          <w:p w:rsidR="00000000" w:rsidDel="00000000" w:rsidP="00000000" w:rsidRDefault="00000000" w:rsidRPr="00000000" w14:paraId="0000009C">
            <w:pPr>
              <w:spacing w:after="20" w:lineRule="auto"/>
              <w:rPr/>
            </w:pPr>
            <w:r w:rsidDel="00000000" w:rsidR="00000000" w:rsidRPr="00000000">
              <w:rPr>
                <w:sz w:val="13"/>
                <w:szCs w:val="13"/>
                <w:rtl w:val="0"/>
              </w:rPr>
              <w:t xml:space="preserve">External side-effect commands require durable idempotency. Duplicate calls return the original stable attempt/result rather than create a second effect.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D">
            <w:pPr>
              <w:spacing w:after="20" w:lineRule="auto"/>
              <w:rPr/>
            </w:pPr>
            <w:r w:rsidDel="00000000" w:rsidR="00000000" w:rsidRPr="00000000">
              <w:rPr>
                <w:sz w:val="13"/>
                <w:szCs w:val="13"/>
                <w:rtl w:val="0"/>
              </w:rPr>
              <w:t xml:space="preserve">Errors</w:t>
            </w:r>
            <w:r w:rsidDel="00000000" w:rsidR="00000000" w:rsidRPr="00000000">
              <w:rPr>
                <w:rtl w:val="0"/>
              </w:rPr>
            </w:r>
          </w:p>
        </w:tc>
        <w:tc>
          <w:tcPr>
            <w:shd w:fill="f7f9fc" w:val="clear"/>
            <w:vAlign w:val="top"/>
          </w:tcPr>
          <w:p w:rsidR="00000000" w:rsidDel="00000000" w:rsidP="00000000" w:rsidRDefault="00000000" w:rsidRPr="00000000" w14:paraId="0000009E">
            <w:pPr>
              <w:spacing w:after="20" w:lineRule="auto"/>
              <w:rPr/>
            </w:pPr>
            <w:r w:rsidDel="00000000" w:rsidR="00000000" w:rsidRPr="00000000">
              <w:rPr>
                <w:sz w:val="13"/>
                <w:szCs w:val="13"/>
                <w:rtl w:val="0"/>
              </w:rPr>
              <w:t xml:space="preserve">Stable problem types include BANK_ACCOUNT_UNVERIFIED, CONNECTION_REVOKED, STATEMENT_DUPLICATE, NORMALIZATION_AMBIGUOUS, RECONCILIATION_UNRESOLVED, PAYMENT_SUBJECT_CHANGED, PAYMENT_OUTCOME_UNKNOWN, CALLBACK_REPLAYED, FINAL_STATE_CONFLICT, CASH_SOURCE_STALE and TREASURY_AUTH_INVALIDATED.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F">
            <w:pPr>
              <w:spacing w:after="20" w:lineRule="auto"/>
              <w:rPr/>
            </w:pPr>
            <w:r w:rsidDel="00000000" w:rsidR="00000000" w:rsidRPr="00000000">
              <w:rPr>
                <w:sz w:val="13"/>
                <w:szCs w:val="13"/>
                <w:rtl w:val="0"/>
              </w:rPr>
              <w:t xml:space="preserve">External state</w:t>
            </w:r>
            <w:r w:rsidDel="00000000" w:rsidR="00000000" w:rsidRPr="00000000">
              <w:rPr>
                <w:rtl w:val="0"/>
              </w:rPr>
            </w:r>
          </w:p>
        </w:tc>
        <w:tc>
          <w:tcPr>
            <w:vAlign w:val="top"/>
          </w:tcPr>
          <w:p w:rsidR="00000000" w:rsidDel="00000000" w:rsidP="00000000" w:rsidRDefault="00000000" w:rsidRPr="00000000" w14:paraId="000000A0">
            <w:pPr>
              <w:spacing w:after="20" w:lineRule="auto"/>
              <w:rPr/>
            </w:pPr>
            <w:r w:rsidDel="00000000" w:rsidR="00000000" w:rsidRPr="00000000">
              <w:rPr>
                <w:sz w:val="13"/>
                <w:szCs w:val="13"/>
                <w:rtl w:val="0"/>
              </w:rPr>
              <w:t xml:space="preserve">Submitted/Accepted/Pending/Settled/Rejected/Returned/Cancelled are not inferred from transport success. Provider/native state plus source/finality evidence is retained.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1">
            <w:pPr>
              <w:spacing w:after="20" w:lineRule="auto"/>
              <w:rPr/>
            </w:pPr>
            <w:r w:rsidDel="00000000" w:rsidR="00000000" w:rsidRPr="00000000">
              <w:rPr>
                <w:sz w:val="13"/>
                <w:szCs w:val="13"/>
                <w:rtl w:val="0"/>
              </w:rPr>
              <w:t xml:space="preserve">Sensitive data</w:t>
            </w:r>
            <w:r w:rsidDel="00000000" w:rsidR="00000000" w:rsidRPr="00000000">
              <w:rPr>
                <w:rtl w:val="0"/>
              </w:rPr>
            </w:r>
          </w:p>
        </w:tc>
        <w:tc>
          <w:tcPr>
            <w:shd w:fill="f7f9fc" w:val="clear"/>
            <w:vAlign w:val="top"/>
          </w:tcPr>
          <w:p w:rsidR="00000000" w:rsidDel="00000000" w:rsidP="00000000" w:rsidRDefault="00000000" w:rsidRPr="00000000" w14:paraId="000000A2">
            <w:pPr>
              <w:spacing w:after="20" w:lineRule="auto"/>
              <w:rPr/>
            </w:pPr>
            <w:r w:rsidDel="00000000" w:rsidR="00000000" w:rsidRPr="00000000">
              <w:rPr>
                <w:sz w:val="13"/>
                <w:szCs w:val="13"/>
                <w:rtl w:val="0"/>
              </w:rPr>
              <w:t xml:space="preserve">Bank account/token/certificate data is purpose-scoped and redacted from telemetry; secrets are never returned from business APIs.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3">
            <w:pPr>
              <w:spacing w:after="20" w:lineRule="auto"/>
              <w:rPr/>
            </w:pPr>
            <w:r w:rsidDel="00000000" w:rsidR="00000000" w:rsidRPr="00000000">
              <w:rPr>
                <w:sz w:val="13"/>
                <w:szCs w:val="13"/>
                <w:rtl w:val="0"/>
              </w:rPr>
              <w:t xml:space="preserve">Evidence</w:t>
            </w:r>
            <w:r w:rsidDel="00000000" w:rsidR="00000000" w:rsidRPr="00000000">
              <w:rPr>
                <w:rtl w:val="0"/>
              </w:rPr>
            </w:r>
          </w:p>
        </w:tc>
        <w:tc>
          <w:tcPr>
            <w:vAlign w:val="top"/>
          </w:tcPr>
          <w:p w:rsidR="00000000" w:rsidDel="00000000" w:rsidP="00000000" w:rsidRDefault="00000000" w:rsidRPr="00000000" w14:paraId="000000A4">
            <w:pPr>
              <w:spacing w:after="20" w:lineRule="auto"/>
              <w:rPr/>
            </w:pPr>
            <w:r w:rsidDel="00000000" w:rsidR="00000000" w:rsidRPr="00000000">
              <w:rPr>
                <w:sz w:val="13"/>
                <w:szCs w:val="13"/>
                <w:rtl w:val="0"/>
              </w:rPr>
              <w:t xml:space="preserve">Every externally material command links request subject, approval/authorization fingerprint, attempt/result evidence, source hash/reference, actor/workload, versions and timestamps.</w:t>
            </w:r>
            <w:r w:rsidDel="00000000" w:rsidR="00000000" w:rsidRPr="00000000">
              <w:rPr>
                <w:rtl w:val="0"/>
              </w:rPr>
            </w:r>
          </w:p>
        </w:tc>
      </w:tr>
    </w:tbl>
    <w:p w:rsidR="00000000" w:rsidDel="00000000" w:rsidP="00000000" w:rsidRDefault="00000000" w:rsidRPr="00000000" w14:paraId="000000A5">
      <w:pPr>
        <w:spacing w:after="20" w:lineRule="auto"/>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5. Canonical Banking Domain Data Model</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A7">
            <w:pPr>
              <w:rPr/>
            </w:pPr>
            <w:r w:rsidDel="00000000" w:rsidR="00000000" w:rsidRPr="00000000">
              <w:rPr>
                <w:b w:val="1"/>
                <w:bCs w:val="1"/>
                <w:color w:val="ffffff"/>
                <w:sz w:val="14"/>
                <w:szCs w:val="14"/>
                <w:rtl w:val="0"/>
              </w:rPr>
              <w:t xml:space="preserve">Entity</w:t>
            </w:r>
            <w:r w:rsidDel="00000000" w:rsidR="00000000" w:rsidRPr="00000000">
              <w:rPr>
                <w:rtl w:val="0"/>
              </w:rPr>
            </w:r>
          </w:p>
        </w:tc>
        <w:tc>
          <w:tcPr>
            <w:shd w:fill="0a1f44" w:val="clear"/>
            <w:vAlign w:val="center"/>
          </w:tcPr>
          <w:p w:rsidR="00000000" w:rsidDel="00000000" w:rsidP="00000000" w:rsidRDefault="00000000" w:rsidRPr="00000000" w14:paraId="000000A8">
            <w:pPr>
              <w:rPr/>
            </w:pPr>
            <w:r w:rsidDel="00000000" w:rsidR="00000000" w:rsidRPr="00000000">
              <w:rPr>
                <w:b w:val="1"/>
                <w:bCs w:val="1"/>
                <w:color w:val="ffffff"/>
                <w:sz w:val="14"/>
                <w:szCs w:val="14"/>
                <w:rtl w:val="0"/>
              </w:rPr>
              <w:t xml:space="preserve">Primary authority / purpose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9">
            <w:pPr>
              <w:spacing w:after="20" w:lineRule="auto"/>
              <w:rPr/>
            </w:pPr>
            <w:r w:rsidDel="00000000" w:rsidR="00000000" w:rsidRPr="00000000">
              <w:rPr>
                <w:sz w:val="14"/>
                <w:szCs w:val="14"/>
                <w:rtl w:val="0"/>
              </w:rPr>
              <w:t xml:space="preserve">BankAccount</w:t>
            </w:r>
            <w:r w:rsidDel="00000000" w:rsidR="00000000" w:rsidRPr="00000000">
              <w:rPr>
                <w:rtl w:val="0"/>
              </w:rPr>
            </w:r>
          </w:p>
        </w:tc>
        <w:tc>
          <w:tcPr>
            <w:vAlign w:val="top"/>
          </w:tcPr>
          <w:p w:rsidR="00000000" w:rsidDel="00000000" w:rsidP="00000000" w:rsidRDefault="00000000" w:rsidRPr="00000000" w14:paraId="000000AA">
            <w:pPr>
              <w:spacing w:after="20" w:lineRule="auto"/>
              <w:rPr/>
            </w:pPr>
            <w:r w:rsidDel="00000000" w:rsidR="00000000" w:rsidRPr="00000000">
              <w:rPr>
                <w:sz w:val="14"/>
                <w:szCs w:val="14"/>
                <w:rtl w:val="0"/>
              </w:rPr>
              <w:t xml:space="preserve">BNK-01 — entity-owned account identity/status and sensitive identifier token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B">
            <w:pPr>
              <w:spacing w:after="20" w:lineRule="auto"/>
              <w:rPr/>
            </w:pPr>
            <w:r w:rsidDel="00000000" w:rsidR="00000000" w:rsidRPr="00000000">
              <w:rPr>
                <w:sz w:val="14"/>
                <w:szCs w:val="14"/>
                <w:rtl w:val="0"/>
              </w:rPr>
              <w:t xml:space="preserve">BankAccountOwnershipEvidence</w:t>
            </w:r>
            <w:r w:rsidDel="00000000" w:rsidR="00000000" w:rsidRPr="00000000">
              <w:rPr>
                <w:rtl w:val="0"/>
              </w:rPr>
            </w:r>
          </w:p>
        </w:tc>
        <w:tc>
          <w:tcPr>
            <w:shd w:fill="f7f9fc" w:val="clear"/>
            <w:vAlign w:val="top"/>
          </w:tcPr>
          <w:p w:rsidR="00000000" w:rsidDel="00000000" w:rsidP="00000000" w:rsidRDefault="00000000" w:rsidRPr="00000000" w14:paraId="000000AC">
            <w:pPr>
              <w:spacing w:after="20" w:lineRule="auto"/>
              <w:rPr/>
            </w:pPr>
            <w:r w:rsidDel="00000000" w:rsidR="00000000" w:rsidRPr="00000000">
              <w:rPr>
                <w:sz w:val="14"/>
                <w:szCs w:val="14"/>
                <w:rtl w:val="0"/>
              </w:rPr>
              <w:t xml:space="preserve">BNK-01 — verification and effective ownership proof</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D">
            <w:pPr>
              <w:spacing w:after="20" w:lineRule="auto"/>
              <w:rPr/>
            </w:pPr>
            <w:r w:rsidDel="00000000" w:rsidR="00000000" w:rsidRPr="00000000">
              <w:rPr>
                <w:sz w:val="14"/>
                <w:szCs w:val="14"/>
                <w:rtl w:val="0"/>
              </w:rPr>
              <w:t xml:space="preserve">BankConnection</w:t>
            </w:r>
            <w:r w:rsidDel="00000000" w:rsidR="00000000" w:rsidRPr="00000000">
              <w:rPr>
                <w:rtl w:val="0"/>
              </w:rPr>
            </w:r>
          </w:p>
        </w:tc>
        <w:tc>
          <w:tcPr>
            <w:vAlign w:val="top"/>
          </w:tcPr>
          <w:p w:rsidR="00000000" w:rsidDel="00000000" w:rsidP="00000000" w:rsidRDefault="00000000" w:rsidRPr="00000000" w14:paraId="000000AE">
            <w:pPr>
              <w:spacing w:after="20" w:lineRule="auto"/>
              <w:rPr/>
            </w:pPr>
            <w:r w:rsidDel="00000000" w:rsidR="00000000" w:rsidRPr="00000000">
              <w:rPr>
                <w:sz w:val="14"/>
                <w:szCs w:val="14"/>
                <w:rtl w:val="0"/>
              </w:rPr>
              <w:t xml:space="preserve">BNK-02 — provider/institution/account connection and consent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F">
            <w:pPr>
              <w:spacing w:after="20" w:lineRule="auto"/>
              <w:rPr/>
            </w:pPr>
            <w:r w:rsidDel="00000000" w:rsidR="00000000" w:rsidRPr="00000000">
              <w:rPr>
                <w:sz w:val="14"/>
                <w:szCs w:val="14"/>
                <w:rtl w:val="0"/>
              </w:rPr>
              <w:t xml:space="preserve">BankConnectionCredentialRef</w:t>
            </w:r>
            <w:r w:rsidDel="00000000" w:rsidR="00000000" w:rsidRPr="00000000">
              <w:rPr>
                <w:rtl w:val="0"/>
              </w:rPr>
            </w:r>
          </w:p>
        </w:tc>
        <w:tc>
          <w:tcPr>
            <w:shd w:fill="f7f9fc" w:val="clear"/>
            <w:vAlign w:val="top"/>
          </w:tcPr>
          <w:p w:rsidR="00000000" w:rsidDel="00000000" w:rsidP="00000000" w:rsidRDefault="00000000" w:rsidRPr="00000000" w14:paraId="000000B0">
            <w:pPr>
              <w:spacing w:after="20" w:lineRule="auto"/>
              <w:rPr/>
            </w:pPr>
            <w:r w:rsidDel="00000000" w:rsidR="00000000" w:rsidRPr="00000000">
              <w:rPr>
                <w:sz w:val="14"/>
                <w:szCs w:val="14"/>
                <w:rtl w:val="0"/>
              </w:rPr>
              <w:t xml:space="preserve">BNK-02 — vault/KMS reference only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1">
            <w:pPr>
              <w:spacing w:after="20" w:lineRule="auto"/>
              <w:rPr/>
            </w:pPr>
            <w:r w:rsidDel="00000000" w:rsidR="00000000" w:rsidRPr="00000000">
              <w:rPr>
                <w:sz w:val="14"/>
                <w:szCs w:val="14"/>
                <w:rtl w:val="0"/>
              </w:rPr>
              <w:t xml:space="preserve">BankStatement</w:t>
            </w:r>
            <w:r w:rsidDel="00000000" w:rsidR="00000000" w:rsidRPr="00000000">
              <w:rPr>
                <w:rtl w:val="0"/>
              </w:rPr>
            </w:r>
          </w:p>
        </w:tc>
        <w:tc>
          <w:tcPr>
            <w:vAlign w:val="top"/>
          </w:tcPr>
          <w:p w:rsidR="00000000" w:rsidDel="00000000" w:rsidP="00000000" w:rsidRDefault="00000000" w:rsidRPr="00000000" w14:paraId="000000B2">
            <w:pPr>
              <w:spacing w:after="20" w:lineRule="auto"/>
              <w:rPr/>
            </w:pPr>
            <w:r w:rsidDel="00000000" w:rsidR="00000000" w:rsidRPr="00000000">
              <w:rPr>
                <w:sz w:val="14"/>
                <w:szCs w:val="14"/>
                <w:rtl w:val="0"/>
              </w:rPr>
              <w:t xml:space="preserve">BNK-03 — accepted statement/report population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3">
            <w:pPr>
              <w:spacing w:after="20" w:lineRule="auto"/>
              <w:rPr/>
            </w:pPr>
            <w:r w:rsidDel="00000000" w:rsidR="00000000" w:rsidRPr="00000000">
              <w:rPr>
                <w:sz w:val="14"/>
                <w:szCs w:val="14"/>
                <w:rtl w:val="0"/>
              </w:rPr>
              <w:t xml:space="preserve">BankStatementSource</w:t>
            </w:r>
            <w:r w:rsidDel="00000000" w:rsidR="00000000" w:rsidRPr="00000000">
              <w:rPr>
                <w:rtl w:val="0"/>
              </w:rPr>
            </w:r>
          </w:p>
        </w:tc>
        <w:tc>
          <w:tcPr>
            <w:shd w:fill="f7f9fc" w:val="clear"/>
            <w:vAlign w:val="top"/>
          </w:tcPr>
          <w:p w:rsidR="00000000" w:rsidDel="00000000" w:rsidP="00000000" w:rsidRDefault="00000000" w:rsidRPr="00000000" w14:paraId="000000B4">
            <w:pPr>
              <w:spacing w:after="20" w:lineRule="auto"/>
              <w:rPr/>
            </w:pPr>
            <w:r w:rsidDel="00000000" w:rsidR="00000000" w:rsidRPr="00000000">
              <w:rPr>
                <w:sz w:val="14"/>
                <w:szCs w:val="14"/>
                <w:rtl w:val="0"/>
              </w:rPr>
              <w:t xml:space="preserve">BNK-03 — raw payload/file/provider source/hash/watermark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5">
            <w:pPr>
              <w:spacing w:after="20" w:lineRule="auto"/>
              <w:rPr/>
            </w:pPr>
            <w:r w:rsidDel="00000000" w:rsidR="00000000" w:rsidRPr="00000000">
              <w:rPr>
                <w:sz w:val="14"/>
                <w:szCs w:val="14"/>
                <w:rtl w:val="0"/>
              </w:rPr>
              <w:t xml:space="preserve">CanonicalBankTransaction</w:t>
            </w:r>
            <w:r w:rsidDel="00000000" w:rsidR="00000000" w:rsidRPr="00000000">
              <w:rPr>
                <w:rtl w:val="0"/>
              </w:rPr>
            </w:r>
          </w:p>
        </w:tc>
        <w:tc>
          <w:tcPr>
            <w:vAlign w:val="top"/>
          </w:tcPr>
          <w:p w:rsidR="00000000" w:rsidDel="00000000" w:rsidP="00000000" w:rsidRDefault="00000000" w:rsidRPr="00000000" w14:paraId="000000B6">
            <w:pPr>
              <w:spacing w:after="20" w:lineRule="auto"/>
              <w:rPr/>
            </w:pPr>
            <w:r w:rsidDel="00000000" w:rsidR="00000000" w:rsidRPr="00000000">
              <w:rPr>
                <w:sz w:val="14"/>
                <w:szCs w:val="14"/>
                <w:rtl w:val="0"/>
              </w:rPr>
              <w:t xml:space="preserve">BNK-04 — canonical normalized bank transaction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7">
            <w:pPr>
              <w:spacing w:after="20" w:lineRule="auto"/>
              <w:rPr/>
            </w:pPr>
            <w:r w:rsidDel="00000000" w:rsidR="00000000" w:rsidRPr="00000000">
              <w:rPr>
                <w:sz w:val="14"/>
                <w:szCs w:val="14"/>
                <w:rtl w:val="0"/>
              </w:rPr>
              <w:t xml:space="preserve">BankNormalizationVersion</w:t>
            </w:r>
            <w:r w:rsidDel="00000000" w:rsidR="00000000" w:rsidRPr="00000000">
              <w:rPr>
                <w:rtl w:val="0"/>
              </w:rPr>
            </w:r>
          </w:p>
        </w:tc>
        <w:tc>
          <w:tcPr>
            <w:shd w:fill="f7f9fc" w:val="clear"/>
            <w:vAlign w:val="top"/>
          </w:tcPr>
          <w:p w:rsidR="00000000" w:rsidDel="00000000" w:rsidP="00000000" w:rsidRDefault="00000000" w:rsidRPr="00000000" w14:paraId="000000B8">
            <w:pPr>
              <w:spacing w:after="20" w:lineRule="auto"/>
              <w:rPr/>
            </w:pPr>
            <w:r w:rsidDel="00000000" w:rsidR="00000000" w:rsidRPr="00000000">
              <w:rPr>
                <w:sz w:val="14"/>
                <w:szCs w:val="14"/>
                <w:rtl w:val="0"/>
              </w:rPr>
              <w:t xml:space="preserve">BNK-04 — mapping/schema/version lineage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9">
            <w:pPr>
              <w:spacing w:after="20" w:lineRule="auto"/>
              <w:rPr/>
            </w:pPr>
            <w:r w:rsidDel="00000000" w:rsidR="00000000" w:rsidRPr="00000000">
              <w:rPr>
                <w:sz w:val="14"/>
                <w:szCs w:val="14"/>
                <w:rtl w:val="0"/>
              </w:rPr>
              <w:t xml:space="preserve">BankReconciliationRun</w:t>
            </w:r>
            <w:r w:rsidDel="00000000" w:rsidR="00000000" w:rsidRPr="00000000">
              <w:rPr>
                <w:rtl w:val="0"/>
              </w:rPr>
            </w:r>
          </w:p>
        </w:tc>
        <w:tc>
          <w:tcPr>
            <w:vAlign w:val="top"/>
          </w:tcPr>
          <w:p w:rsidR="00000000" w:rsidDel="00000000" w:rsidP="00000000" w:rsidRDefault="00000000" w:rsidRPr="00000000" w14:paraId="000000BA">
            <w:pPr>
              <w:spacing w:after="20" w:lineRule="auto"/>
              <w:rPr/>
            </w:pPr>
            <w:r w:rsidDel="00000000" w:rsidR="00000000" w:rsidRPr="00000000">
              <w:rPr>
                <w:sz w:val="14"/>
                <w:szCs w:val="14"/>
                <w:rtl w:val="0"/>
              </w:rPr>
              <w:t xml:space="preserve">BNK-05 — frozen population/control run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B">
            <w:pPr>
              <w:spacing w:after="20" w:lineRule="auto"/>
              <w:rPr/>
            </w:pPr>
            <w:r w:rsidDel="00000000" w:rsidR="00000000" w:rsidRPr="00000000">
              <w:rPr>
                <w:sz w:val="14"/>
                <w:szCs w:val="14"/>
                <w:rtl w:val="0"/>
              </w:rPr>
              <w:t xml:space="preserve">BankMatchGroup</w:t>
            </w:r>
            <w:r w:rsidDel="00000000" w:rsidR="00000000" w:rsidRPr="00000000">
              <w:rPr>
                <w:rtl w:val="0"/>
              </w:rPr>
            </w:r>
          </w:p>
        </w:tc>
        <w:tc>
          <w:tcPr>
            <w:shd w:fill="f7f9fc" w:val="clear"/>
            <w:vAlign w:val="top"/>
          </w:tcPr>
          <w:p w:rsidR="00000000" w:rsidDel="00000000" w:rsidP="00000000" w:rsidRDefault="00000000" w:rsidRPr="00000000" w14:paraId="000000BC">
            <w:pPr>
              <w:spacing w:after="20" w:lineRule="auto"/>
              <w:rPr/>
            </w:pPr>
            <w:r w:rsidDel="00000000" w:rsidR="00000000" w:rsidRPr="00000000">
              <w:rPr>
                <w:sz w:val="14"/>
                <w:szCs w:val="14"/>
                <w:rtl w:val="0"/>
              </w:rPr>
              <w:t xml:space="preserve">BNK-05 — exact/partial/manual match and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D">
            <w:pPr>
              <w:spacing w:after="20" w:lineRule="auto"/>
              <w:rPr/>
            </w:pPr>
            <w:r w:rsidDel="00000000" w:rsidR="00000000" w:rsidRPr="00000000">
              <w:rPr>
                <w:sz w:val="14"/>
                <w:szCs w:val="14"/>
                <w:rtl w:val="0"/>
              </w:rPr>
              <w:t xml:space="preserve">PaymentInitiationAttempt</w:t>
            </w:r>
            <w:r w:rsidDel="00000000" w:rsidR="00000000" w:rsidRPr="00000000">
              <w:rPr>
                <w:rtl w:val="0"/>
              </w:rPr>
            </w:r>
          </w:p>
        </w:tc>
        <w:tc>
          <w:tcPr>
            <w:vAlign w:val="top"/>
          </w:tcPr>
          <w:p w:rsidR="00000000" w:rsidDel="00000000" w:rsidP="00000000" w:rsidRDefault="00000000" w:rsidRPr="00000000" w14:paraId="000000BE">
            <w:pPr>
              <w:spacing w:after="20" w:lineRule="auto"/>
              <w:rPr/>
            </w:pPr>
            <w:r w:rsidDel="00000000" w:rsidR="00000000" w:rsidRPr="00000000">
              <w:rPr>
                <w:sz w:val="14"/>
                <w:szCs w:val="14"/>
                <w:rtl w:val="0"/>
              </w:rPr>
              <w:t xml:space="preserve">BNK-06 — durable outbound attempt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F">
            <w:pPr>
              <w:spacing w:after="20" w:lineRule="auto"/>
              <w:rPr/>
            </w:pPr>
            <w:r w:rsidDel="00000000" w:rsidR="00000000" w:rsidRPr="00000000">
              <w:rPr>
                <w:sz w:val="14"/>
                <w:szCs w:val="14"/>
                <w:rtl w:val="0"/>
              </w:rPr>
              <w:t xml:space="preserve">PaymentExecutionState</w:t>
            </w:r>
            <w:r w:rsidDel="00000000" w:rsidR="00000000" w:rsidRPr="00000000">
              <w:rPr>
                <w:rtl w:val="0"/>
              </w:rPr>
            </w:r>
          </w:p>
        </w:tc>
        <w:tc>
          <w:tcPr>
            <w:shd w:fill="f7f9fc" w:val="clear"/>
            <w:vAlign w:val="top"/>
          </w:tcPr>
          <w:p w:rsidR="00000000" w:rsidDel="00000000" w:rsidP="00000000" w:rsidRDefault="00000000" w:rsidRPr="00000000" w14:paraId="000000C0">
            <w:pPr>
              <w:spacing w:after="20" w:lineRule="auto"/>
              <w:rPr/>
            </w:pPr>
            <w:r w:rsidDel="00000000" w:rsidR="00000000" w:rsidRPr="00000000">
              <w:rPr>
                <w:sz w:val="14"/>
                <w:szCs w:val="14"/>
                <w:rtl w:val="0"/>
              </w:rPr>
              <w:t xml:space="preserve">BNK-07 — canonical status/finality history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1">
            <w:pPr>
              <w:spacing w:after="20" w:lineRule="auto"/>
              <w:rPr/>
            </w:pPr>
            <w:r w:rsidDel="00000000" w:rsidR="00000000" w:rsidRPr="00000000">
              <w:rPr>
                <w:sz w:val="14"/>
                <w:szCs w:val="14"/>
                <w:rtl w:val="0"/>
              </w:rPr>
              <w:t xml:space="preserve">CashPositionSnapshot</w:t>
            </w:r>
            <w:r w:rsidDel="00000000" w:rsidR="00000000" w:rsidRPr="00000000">
              <w:rPr>
                <w:rtl w:val="0"/>
              </w:rPr>
            </w:r>
          </w:p>
        </w:tc>
        <w:tc>
          <w:tcPr>
            <w:vAlign w:val="top"/>
          </w:tcPr>
          <w:p w:rsidR="00000000" w:rsidDel="00000000" w:rsidP="00000000" w:rsidRDefault="00000000" w:rsidRPr="00000000" w14:paraId="000000C2">
            <w:pPr>
              <w:spacing w:after="20" w:lineRule="auto"/>
              <w:rPr/>
            </w:pPr>
            <w:r w:rsidDel="00000000" w:rsidR="00000000" w:rsidRPr="00000000">
              <w:rPr>
                <w:sz w:val="14"/>
                <w:szCs w:val="14"/>
                <w:rtl w:val="0"/>
              </w:rPr>
              <w:t xml:space="preserve">BNK-08 — freshness-aware analytical cash view</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3">
            <w:pPr>
              <w:spacing w:after="20" w:lineRule="auto"/>
              <w:rPr/>
            </w:pPr>
            <w:r w:rsidDel="00000000" w:rsidR="00000000" w:rsidRPr="00000000">
              <w:rPr>
                <w:sz w:val="14"/>
                <w:szCs w:val="14"/>
                <w:rtl w:val="0"/>
              </w:rPr>
              <w:t xml:space="preserve">TreasuryTransfer</w:t>
            </w:r>
            <w:r w:rsidDel="00000000" w:rsidR="00000000" w:rsidRPr="00000000">
              <w:rPr>
                <w:rtl w:val="0"/>
              </w:rPr>
            </w:r>
          </w:p>
        </w:tc>
        <w:tc>
          <w:tcPr>
            <w:shd w:fill="f7f9fc" w:val="clear"/>
            <w:vAlign w:val="top"/>
          </w:tcPr>
          <w:p w:rsidR="00000000" w:rsidDel="00000000" w:rsidP="00000000" w:rsidRDefault="00000000" w:rsidRPr="00000000" w14:paraId="000000C4">
            <w:pPr>
              <w:spacing w:after="20" w:lineRule="auto"/>
              <w:rPr/>
            </w:pPr>
            <w:r w:rsidDel="00000000" w:rsidR="00000000" w:rsidRPr="00000000">
              <w:rPr>
                <w:sz w:val="14"/>
                <w:szCs w:val="14"/>
                <w:rtl w:val="0"/>
              </w:rPr>
              <w:t xml:space="preserve">BNK-09 — controlled internal cash-movement subject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5">
            <w:pPr>
              <w:spacing w:after="20" w:lineRule="auto"/>
              <w:rPr/>
            </w:pPr>
            <w:r w:rsidDel="00000000" w:rsidR="00000000" w:rsidRPr="00000000">
              <w:rPr>
                <w:sz w:val="14"/>
                <w:szCs w:val="14"/>
                <w:rtl w:val="0"/>
              </w:rPr>
              <w:t xml:space="preserve">FXExposureSnapshot</w:t>
            </w:r>
            <w:r w:rsidDel="00000000" w:rsidR="00000000" w:rsidRPr="00000000">
              <w:rPr>
                <w:rtl w:val="0"/>
              </w:rPr>
            </w:r>
          </w:p>
        </w:tc>
        <w:tc>
          <w:tcPr>
            <w:vAlign w:val="top"/>
          </w:tcPr>
          <w:p w:rsidR="00000000" w:rsidDel="00000000" w:rsidP="00000000" w:rsidRDefault="00000000" w:rsidRPr="00000000" w14:paraId="000000C6">
            <w:pPr>
              <w:spacing w:after="20" w:lineRule="auto"/>
              <w:rPr/>
            </w:pPr>
            <w:r w:rsidDel="00000000" w:rsidR="00000000" w:rsidRPr="00000000">
              <w:rPr>
                <w:sz w:val="14"/>
                <w:szCs w:val="14"/>
                <w:rtl w:val="0"/>
              </w:rPr>
              <w:t xml:space="preserve">BNK-10 — recognized/forecast exposure output</w:t>
            </w:r>
            <w:r w:rsidDel="00000000" w:rsidR="00000000" w:rsidRPr="00000000">
              <w:rPr>
                <w:rtl w:val="0"/>
              </w:rPr>
            </w:r>
          </w:p>
        </w:tc>
      </w:tr>
    </w:tbl>
    <w:p w:rsidR="00000000" w:rsidDel="00000000" w:rsidP="00000000" w:rsidRDefault="00000000" w:rsidRPr="00000000" w14:paraId="000000C7">
      <w:pPr>
        <w:spacing w:after="20" w:lineRule="auto"/>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6. Canonical Banking Domain Events</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C9">
            <w:pPr>
              <w:rPr/>
            </w:pPr>
            <w:r w:rsidDel="00000000" w:rsidR="00000000" w:rsidRPr="00000000">
              <w:rPr>
                <w:b w:val="1"/>
                <w:bCs w:val="1"/>
                <w:color w:val="ffffff"/>
                <w:sz w:val="13"/>
                <w:szCs w:val="13"/>
                <w:rtl w:val="0"/>
              </w:rPr>
              <w:t xml:space="preserve">Event</w:t>
            </w:r>
            <w:r w:rsidDel="00000000" w:rsidR="00000000" w:rsidRPr="00000000">
              <w:rPr>
                <w:rtl w:val="0"/>
              </w:rPr>
            </w:r>
          </w:p>
        </w:tc>
        <w:tc>
          <w:tcPr>
            <w:shd w:fill="0a1f44" w:val="clear"/>
            <w:vAlign w:val="center"/>
          </w:tcPr>
          <w:p w:rsidR="00000000" w:rsidDel="00000000" w:rsidP="00000000" w:rsidRDefault="00000000" w:rsidRPr="00000000" w14:paraId="000000CA">
            <w:pPr>
              <w:rPr/>
            </w:pPr>
            <w:r w:rsidDel="00000000" w:rsidR="00000000" w:rsidRPr="00000000">
              <w:rPr>
                <w:b w:val="1"/>
                <w:bCs w:val="1"/>
                <w:color w:val="ffffff"/>
                <w:sz w:val="13"/>
                <w:szCs w:val="13"/>
                <w:rtl w:val="0"/>
              </w:rPr>
              <w:t xml:space="preserve">Minimum contract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B">
            <w:pPr>
              <w:spacing w:after="20" w:lineRule="auto"/>
              <w:rPr/>
            </w:pPr>
            <w:r w:rsidDel="00000000" w:rsidR="00000000" w:rsidRPr="00000000">
              <w:rPr>
                <w:sz w:val="13"/>
                <w:szCs w:val="13"/>
                <w:rtl w:val="0"/>
              </w:rPr>
              <w:t xml:space="preserve">BankAccountCreated</w:t>
            </w:r>
            <w:r w:rsidDel="00000000" w:rsidR="00000000" w:rsidRPr="00000000">
              <w:rPr>
                <w:rtl w:val="0"/>
              </w:rPr>
            </w:r>
          </w:p>
        </w:tc>
        <w:tc>
          <w:tcPr>
            <w:vAlign w:val="top"/>
          </w:tcPr>
          <w:p w:rsidR="00000000" w:rsidDel="00000000" w:rsidP="00000000" w:rsidRDefault="00000000" w:rsidRPr="00000000" w14:paraId="000000CC">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D">
            <w:pPr>
              <w:spacing w:after="20" w:lineRule="auto"/>
              <w:rPr/>
            </w:pPr>
            <w:r w:rsidDel="00000000" w:rsidR="00000000" w:rsidRPr="00000000">
              <w:rPr>
                <w:sz w:val="13"/>
                <w:szCs w:val="13"/>
                <w:rtl w:val="0"/>
              </w:rPr>
              <w:t xml:space="preserve">BankAccountOwnershipVerified</w:t>
            </w:r>
            <w:r w:rsidDel="00000000" w:rsidR="00000000" w:rsidRPr="00000000">
              <w:rPr>
                <w:rtl w:val="0"/>
              </w:rPr>
            </w:r>
          </w:p>
        </w:tc>
        <w:tc>
          <w:tcPr>
            <w:shd w:fill="f7f9fc" w:val="clear"/>
            <w:vAlign w:val="top"/>
          </w:tcPr>
          <w:p w:rsidR="00000000" w:rsidDel="00000000" w:rsidP="00000000" w:rsidRDefault="00000000" w:rsidRPr="00000000" w14:paraId="000000CE">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F">
            <w:pPr>
              <w:spacing w:after="20" w:lineRule="auto"/>
              <w:rPr/>
            </w:pPr>
            <w:r w:rsidDel="00000000" w:rsidR="00000000" w:rsidRPr="00000000">
              <w:rPr>
                <w:sz w:val="13"/>
                <w:szCs w:val="13"/>
                <w:rtl w:val="0"/>
              </w:rPr>
              <w:t xml:space="preserve">BankAccountSuspended</w:t>
            </w:r>
            <w:r w:rsidDel="00000000" w:rsidR="00000000" w:rsidRPr="00000000">
              <w:rPr>
                <w:rtl w:val="0"/>
              </w:rPr>
            </w:r>
          </w:p>
        </w:tc>
        <w:tc>
          <w:tcPr>
            <w:vAlign w:val="top"/>
          </w:tcPr>
          <w:p w:rsidR="00000000" w:rsidDel="00000000" w:rsidP="00000000" w:rsidRDefault="00000000" w:rsidRPr="00000000" w14:paraId="000000D0">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1">
            <w:pPr>
              <w:spacing w:after="20" w:lineRule="auto"/>
              <w:rPr/>
            </w:pPr>
            <w:r w:rsidDel="00000000" w:rsidR="00000000" w:rsidRPr="00000000">
              <w:rPr>
                <w:sz w:val="13"/>
                <w:szCs w:val="13"/>
                <w:rtl w:val="0"/>
              </w:rPr>
              <w:t xml:space="preserve">BankConnectionActivated</w:t>
            </w:r>
            <w:r w:rsidDel="00000000" w:rsidR="00000000" w:rsidRPr="00000000">
              <w:rPr>
                <w:rtl w:val="0"/>
              </w:rPr>
            </w:r>
          </w:p>
        </w:tc>
        <w:tc>
          <w:tcPr>
            <w:shd w:fill="f7f9fc" w:val="clear"/>
            <w:vAlign w:val="top"/>
          </w:tcPr>
          <w:p w:rsidR="00000000" w:rsidDel="00000000" w:rsidP="00000000" w:rsidRDefault="00000000" w:rsidRPr="00000000" w14:paraId="000000D2">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3">
            <w:pPr>
              <w:spacing w:after="20" w:lineRule="auto"/>
              <w:rPr/>
            </w:pPr>
            <w:r w:rsidDel="00000000" w:rsidR="00000000" w:rsidRPr="00000000">
              <w:rPr>
                <w:sz w:val="13"/>
                <w:szCs w:val="13"/>
                <w:rtl w:val="0"/>
              </w:rPr>
              <w:t xml:space="preserve">BankConnectionDegraded</w:t>
            </w:r>
            <w:r w:rsidDel="00000000" w:rsidR="00000000" w:rsidRPr="00000000">
              <w:rPr>
                <w:rtl w:val="0"/>
              </w:rPr>
            </w:r>
          </w:p>
        </w:tc>
        <w:tc>
          <w:tcPr>
            <w:vAlign w:val="top"/>
          </w:tcPr>
          <w:p w:rsidR="00000000" w:rsidDel="00000000" w:rsidP="00000000" w:rsidRDefault="00000000" w:rsidRPr="00000000" w14:paraId="000000D4">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5">
            <w:pPr>
              <w:spacing w:after="20" w:lineRule="auto"/>
              <w:rPr/>
            </w:pPr>
            <w:r w:rsidDel="00000000" w:rsidR="00000000" w:rsidRPr="00000000">
              <w:rPr>
                <w:sz w:val="13"/>
                <w:szCs w:val="13"/>
                <w:rtl w:val="0"/>
              </w:rPr>
              <w:t xml:space="preserve">BankConnectionRevoked</w:t>
            </w:r>
            <w:r w:rsidDel="00000000" w:rsidR="00000000" w:rsidRPr="00000000">
              <w:rPr>
                <w:rtl w:val="0"/>
              </w:rPr>
            </w:r>
          </w:p>
        </w:tc>
        <w:tc>
          <w:tcPr>
            <w:shd w:fill="f7f9fc" w:val="clear"/>
            <w:vAlign w:val="top"/>
          </w:tcPr>
          <w:p w:rsidR="00000000" w:rsidDel="00000000" w:rsidP="00000000" w:rsidRDefault="00000000" w:rsidRPr="00000000" w14:paraId="000000D6">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7">
            <w:pPr>
              <w:spacing w:after="20" w:lineRule="auto"/>
              <w:rPr/>
            </w:pPr>
            <w:r w:rsidDel="00000000" w:rsidR="00000000" w:rsidRPr="00000000">
              <w:rPr>
                <w:sz w:val="13"/>
                <w:szCs w:val="13"/>
                <w:rtl w:val="0"/>
              </w:rPr>
              <w:t xml:space="preserve">BankStatementAccepted</w:t>
            </w:r>
            <w:r w:rsidDel="00000000" w:rsidR="00000000" w:rsidRPr="00000000">
              <w:rPr>
                <w:rtl w:val="0"/>
              </w:rPr>
            </w:r>
          </w:p>
        </w:tc>
        <w:tc>
          <w:tcPr>
            <w:vAlign w:val="top"/>
          </w:tcPr>
          <w:p w:rsidR="00000000" w:rsidDel="00000000" w:rsidP="00000000" w:rsidRDefault="00000000" w:rsidRPr="00000000" w14:paraId="000000D8">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9">
            <w:pPr>
              <w:spacing w:after="20" w:lineRule="auto"/>
              <w:rPr/>
            </w:pPr>
            <w:r w:rsidDel="00000000" w:rsidR="00000000" w:rsidRPr="00000000">
              <w:rPr>
                <w:sz w:val="13"/>
                <w:szCs w:val="13"/>
                <w:rtl w:val="0"/>
              </w:rPr>
              <w:t xml:space="preserve">BankStatementQuarantined</w:t>
            </w:r>
            <w:r w:rsidDel="00000000" w:rsidR="00000000" w:rsidRPr="00000000">
              <w:rPr>
                <w:rtl w:val="0"/>
              </w:rPr>
            </w:r>
          </w:p>
        </w:tc>
        <w:tc>
          <w:tcPr>
            <w:shd w:fill="f7f9fc" w:val="clear"/>
            <w:vAlign w:val="top"/>
          </w:tcPr>
          <w:p w:rsidR="00000000" w:rsidDel="00000000" w:rsidP="00000000" w:rsidRDefault="00000000" w:rsidRPr="00000000" w14:paraId="000000DA">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B">
            <w:pPr>
              <w:spacing w:after="20" w:lineRule="auto"/>
              <w:rPr/>
            </w:pPr>
            <w:r w:rsidDel="00000000" w:rsidR="00000000" w:rsidRPr="00000000">
              <w:rPr>
                <w:sz w:val="13"/>
                <w:szCs w:val="13"/>
                <w:rtl w:val="0"/>
              </w:rPr>
              <w:t xml:space="preserve">BankTransactionNormalized</w:t>
            </w:r>
            <w:r w:rsidDel="00000000" w:rsidR="00000000" w:rsidRPr="00000000">
              <w:rPr>
                <w:rtl w:val="0"/>
              </w:rPr>
            </w:r>
          </w:p>
        </w:tc>
        <w:tc>
          <w:tcPr>
            <w:vAlign w:val="top"/>
          </w:tcPr>
          <w:p w:rsidR="00000000" w:rsidDel="00000000" w:rsidP="00000000" w:rsidRDefault="00000000" w:rsidRPr="00000000" w14:paraId="000000DC">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D">
            <w:pPr>
              <w:spacing w:after="20" w:lineRule="auto"/>
              <w:rPr/>
            </w:pPr>
            <w:r w:rsidDel="00000000" w:rsidR="00000000" w:rsidRPr="00000000">
              <w:rPr>
                <w:sz w:val="13"/>
                <w:szCs w:val="13"/>
                <w:rtl w:val="0"/>
              </w:rPr>
              <w:t xml:space="preserve">BankTransactionNormalizationSuperseded</w:t>
            </w:r>
            <w:r w:rsidDel="00000000" w:rsidR="00000000" w:rsidRPr="00000000">
              <w:rPr>
                <w:rtl w:val="0"/>
              </w:rPr>
            </w:r>
          </w:p>
        </w:tc>
        <w:tc>
          <w:tcPr>
            <w:shd w:fill="f7f9fc" w:val="clear"/>
            <w:vAlign w:val="top"/>
          </w:tcPr>
          <w:p w:rsidR="00000000" w:rsidDel="00000000" w:rsidP="00000000" w:rsidRDefault="00000000" w:rsidRPr="00000000" w14:paraId="000000DE">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F">
            <w:pPr>
              <w:spacing w:after="20" w:lineRule="auto"/>
              <w:rPr/>
            </w:pPr>
            <w:r w:rsidDel="00000000" w:rsidR="00000000" w:rsidRPr="00000000">
              <w:rPr>
                <w:sz w:val="13"/>
                <w:szCs w:val="13"/>
                <w:rtl w:val="0"/>
              </w:rPr>
              <w:t xml:space="preserve">BankReconciliationStarted</w:t>
            </w:r>
            <w:r w:rsidDel="00000000" w:rsidR="00000000" w:rsidRPr="00000000">
              <w:rPr>
                <w:rtl w:val="0"/>
              </w:rPr>
            </w:r>
          </w:p>
        </w:tc>
        <w:tc>
          <w:tcPr>
            <w:vAlign w:val="top"/>
          </w:tcPr>
          <w:p w:rsidR="00000000" w:rsidDel="00000000" w:rsidP="00000000" w:rsidRDefault="00000000" w:rsidRPr="00000000" w14:paraId="000000E0">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1">
            <w:pPr>
              <w:spacing w:after="20" w:lineRule="auto"/>
              <w:rPr/>
            </w:pPr>
            <w:r w:rsidDel="00000000" w:rsidR="00000000" w:rsidRPr="00000000">
              <w:rPr>
                <w:sz w:val="13"/>
                <w:szCs w:val="13"/>
                <w:rtl w:val="0"/>
              </w:rPr>
              <w:t xml:space="preserve">BankMatchExceptionRaised</w:t>
            </w:r>
            <w:r w:rsidDel="00000000" w:rsidR="00000000" w:rsidRPr="00000000">
              <w:rPr>
                <w:rtl w:val="0"/>
              </w:rPr>
            </w:r>
          </w:p>
        </w:tc>
        <w:tc>
          <w:tcPr>
            <w:shd w:fill="f7f9fc" w:val="clear"/>
            <w:vAlign w:val="top"/>
          </w:tcPr>
          <w:p w:rsidR="00000000" w:rsidDel="00000000" w:rsidP="00000000" w:rsidRDefault="00000000" w:rsidRPr="00000000" w14:paraId="000000E2">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3">
            <w:pPr>
              <w:spacing w:after="20" w:lineRule="auto"/>
              <w:rPr/>
            </w:pPr>
            <w:r w:rsidDel="00000000" w:rsidR="00000000" w:rsidRPr="00000000">
              <w:rPr>
                <w:sz w:val="13"/>
                <w:szCs w:val="13"/>
                <w:rtl w:val="0"/>
              </w:rPr>
              <w:t xml:space="preserve">BankReconciliationCertified</w:t>
            </w:r>
            <w:r w:rsidDel="00000000" w:rsidR="00000000" w:rsidRPr="00000000">
              <w:rPr>
                <w:rtl w:val="0"/>
              </w:rPr>
            </w:r>
          </w:p>
        </w:tc>
        <w:tc>
          <w:tcPr>
            <w:vAlign w:val="top"/>
          </w:tcPr>
          <w:p w:rsidR="00000000" w:rsidDel="00000000" w:rsidP="00000000" w:rsidRDefault="00000000" w:rsidRPr="00000000" w14:paraId="000000E4">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5">
            <w:pPr>
              <w:spacing w:after="20" w:lineRule="auto"/>
              <w:rPr/>
            </w:pPr>
            <w:r w:rsidDel="00000000" w:rsidR="00000000" w:rsidRPr="00000000">
              <w:rPr>
                <w:sz w:val="13"/>
                <w:szCs w:val="13"/>
                <w:rtl w:val="0"/>
              </w:rPr>
              <w:t xml:space="preserve">PaymentInitiationPrepared</w:t>
            </w:r>
            <w:r w:rsidDel="00000000" w:rsidR="00000000" w:rsidRPr="00000000">
              <w:rPr>
                <w:rtl w:val="0"/>
              </w:rPr>
            </w:r>
          </w:p>
        </w:tc>
        <w:tc>
          <w:tcPr>
            <w:shd w:fill="f7f9fc" w:val="clear"/>
            <w:vAlign w:val="top"/>
          </w:tcPr>
          <w:p w:rsidR="00000000" w:rsidDel="00000000" w:rsidP="00000000" w:rsidRDefault="00000000" w:rsidRPr="00000000" w14:paraId="000000E6">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7">
            <w:pPr>
              <w:spacing w:after="20" w:lineRule="auto"/>
              <w:rPr/>
            </w:pPr>
            <w:r w:rsidDel="00000000" w:rsidR="00000000" w:rsidRPr="00000000">
              <w:rPr>
                <w:sz w:val="13"/>
                <w:szCs w:val="13"/>
                <w:rtl w:val="0"/>
              </w:rPr>
              <w:t xml:space="preserve">PaymentSubmitted</w:t>
            </w:r>
            <w:r w:rsidDel="00000000" w:rsidR="00000000" w:rsidRPr="00000000">
              <w:rPr>
                <w:rtl w:val="0"/>
              </w:rPr>
            </w:r>
          </w:p>
        </w:tc>
        <w:tc>
          <w:tcPr>
            <w:vAlign w:val="top"/>
          </w:tcPr>
          <w:p w:rsidR="00000000" w:rsidDel="00000000" w:rsidP="00000000" w:rsidRDefault="00000000" w:rsidRPr="00000000" w14:paraId="000000E8">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9">
            <w:pPr>
              <w:spacing w:after="20" w:lineRule="auto"/>
              <w:rPr/>
            </w:pPr>
            <w:r w:rsidDel="00000000" w:rsidR="00000000" w:rsidRPr="00000000">
              <w:rPr>
                <w:sz w:val="13"/>
                <w:szCs w:val="13"/>
                <w:rtl w:val="0"/>
              </w:rPr>
              <w:t xml:space="preserve">PaymentSubmissionAmbiguous</w:t>
            </w:r>
            <w:r w:rsidDel="00000000" w:rsidR="00000000" w:rsidRPr="00000000">
              <w:rPr>
                <w:rtl w:val="0"/>
              </w:rPr>
            </w:r>
          </w:p>
        </w:tc>
        <w:tc>
          <w:tcPr>
            <w:shd w:fill="f7f9fc" w:val="clear"/>
            <w:vAlign w:val="top"/>
          </w:tcPr>
          <w:p w:rsidR="00000000" w:rsidDel="00000000" w:rsidP="00000000" w:rsidRDefault="00000000" w:rsidRPr="00000000" w14:paraId="000000EA">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B">
            <w:pPr>
              <w:spacing w:after="20" w:lineRule="auto"/>
              <w:rPr/>
            </w:pPr>
            <w:r w:rsidDel="00000000" w:rsidR="00000000" w:rsidRPr="00000000">
              <w:rPr>
                <w:sz w:val="13"/>
                <w:szCs w:val="13"/>
                <w:rtl w:val="0"/>
              </w:rPr>
              <w:t xml:space="preserve">PaymentAccepted</w:t>
            </w:r>
            <w:r w:rsidDel="00000000" w:rsidR="00000000" w:rsidRPr="00000000">
              <w:rPr>
                <w:rtl w:val="0"/>
              </w:rPr>
            </w:r>
          </w:p>
        </w:tc>
        <w:tc>
          <w:tcPr>
            <w:vAlign w:val="top"/>
          </w:tcPr>
          <w:p w:rsidR="00000000" w:rsidDel="00000000" w:rsidP="00000000" w:rsidRDefault="00000000" w:rsidRPr="00000000" w14:paraId="000000EC">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D">
            <w:pPr>
              <w:spacing w:after="20" w:lineRule="auto"/>
              <w:rPr/>
            </w:pPr>
            <w:r w:rsidDel="00000000" w:rsidR="00000000" w:rsidRPr="00000000">
              <w:rPr>
                <w:sz w:val="13"/>
                <w:szCs w:val="13"/>
                <w:rtl w:val="0"/>
              </w:rPr>
              <w:t xml:space="preserve">PaymentSettled</w:t>
            </w:r>
            <w:r w:rsidDel="00000000" w:rsidR="00000000" w:rsidRPr="00000000">
              <w:rPr>
                <w:rtl w:val="0"/>
              </w:rPr>
            </w:r>
          </w:p>
        </w:tc>
        <w:tc>
          <w:tcPr>
            <w:shd w:fill="f7f9fc" w:val="clear"/>
            <w:vAlign w:val="top"/>
          </w:tcPr>
          <w:p w:rsidR="00000000" w:rsidDel="00000000" w:rsidP="00000000" w:rsidRDefault="00000000" w:rsidRPr="00000000" w14:paraId="000000EE">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F">
            <w:pPr>
              <w:spacing w:after="20" w:lineRule="auto"/>
              <w:rPr/>
            </w:pPr>
            <w:r w:rsidDel="00000000" w:rsidR="00000000" w:rsidRPr="00000000">
              <w:rPr>
                <w:sz w:val="13"/>
                <w:szCs w:val="13"/>
                <w:rtl w:val="0"/>
              </w:rPr>
              <w:t xml:space="preserve">PaymentRejected</w:t>
            </w:r>
            <w:r w:rsidDel="00000000" w:rsidR="00000000" w:rsidRPr="00000000">
              <w:rPr>
                <w:rtl w:val="0"/>
              </w:rPr>
            </w:r>
          </w:p>
        </w:tc>
        <w:tc>
          <w:tcPr>
            <w:vAlign w:val="top"/>
          </w:tcPr>
          <w:p w:rsidR="00000000" w:rsidDel="00000000" w:rsidP="00000000" w:rsidRDefault="00000000" w:rsidRPr="00000000" w14:paraId="000000F0">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1">
            <w:pPr>
              <w:spacing w:after="20" w:lineRule="auto"/>
              <w:rPr/>
            </w:pPr>
            <w:r w:rsidDel="00000000" w:rsidR="00000000" w:rsidRPr="00000000">
              <w:rPr>
                <w:sz w:val="13"/>
                <w:szCs w:val="13"/>
                <w:rtl w:val="0"/>
              </w:rPr>
              <w:t xml:space="preserve">PaymentReturned</w:t>
            </w:r>
            <w:r w:rsidDel="00000000" w:rsidR="00000000" w:rsidRPr="00000000">
              <w:rPr>
                <w:rtl w:val="0"/>
              </w:rPr>
            </w:r>
          </w:p>
        </w:tc>
        <w:tc>
          <w:tcPr>
            <w:shd w:fill="f7f9fc" w:val="clear"/>
            <w:vAlign w:val="top"/>
          </w:tcPr>
          <w:p w:rsidR="00000000" w:rsidDel="00000000" w:rsidP="00000000" w:rsidRDefault="00000000" w:rsidRPr="00000000" w14:paraId="000000F2">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3">
            <w:pPr>
              <w:spacing w:after="20" w:lineRule="auto"/>
              <w:rPr/>
            </w:pPr>
            <w:r w:rsidDel="00000000" w:rsidR="00000000" w:rsidRPr="00000000">
              <w:rPr>
                <w:sz w:val="13"/>
                <w:szCs w:val="13"/>
                <w:rtl w:val="0"/>
              </w:rPr>
              <w:t xml:space="preserve">PaymentStatusConflictRaised</w:t>
            </w:r>
            <w:r w:rsidDel="00000000" w:rsidR="00000000" w:rsidRPr="00000000">
              <w:rPr>
                <w:rtl w:val="0"/>
              </w:rPr>
            </w:r>
          </w:p>
        </w:tc>
        <w:tc>
          <w:tcPr>
            <w:vAlign w:val="top"/>
          </w:tcPr>
          <w:p w:rsidR="00000000" w:rsidDel="00000000" w:rsidP="00000000" w:rsidRDefault="00000000" w:rsidRPr="00000000" w14:paraId="000000F4">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5">
            <w:pPr>
              <w:spacing w:after="20" w:lineRule="auto"/>
              <w:rPr/>
            </w:pPr>
            <w:r w:rsidDel="00000000" w:rsidR="00000000" w:rsidRPr="00000000">
              <w:rPr>
                <w:sz w:val="13"/>
                <w:szCs w:val="13"/>
                <w:rtl w:val="0"/>
              </w:rPr>
              <w:t xml:space="preserve">CashPositionPublished</w:t>
            </w:r>
            <w:r w:rsidDel="00000000" w:rsidR="00000000" w:rsidRPr="00000000">
              <w:rPr>
                <w:rtl w:val="0"/>
              </w:rPr>
            </w:r>
          </w:p>
        </w:tc>
        <w:tc>
          <w:tcPr>
            <w:shd w:fill="f7f9fc" w:val="clear"/>
            <w:vAlign w:val="top"/>
          </w:tcPr>
          <w:p w:rsidR="00000000" w:rsidDel="00000000" w:rsidP="00000000" w:rsidRDefault="00000000" w:rsidRPr="00000000" w14:paraId="000000F6">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7">
            <w:pPr>
              <w:spacing w:after="20" w:lineRule="auto"/>
              <w:rPr/>
            </w:pPr>
            <w:r w:rsidDel="00000000" w:rsidR="00000000" w:rsidRPr="00000000">
              <w:rPr>
                <w:sz w:val="13"/>
                <w:szCs w:val="13"/>
                <w:rtl w:val="0"/>
              </w:rPr>
              <w:t xml:space="preserve">CashPositionBecameStale</w:t>
            </w:r>
            <w:r w:rsidDel="00000000" w:rsidR="00000000" w:rsidRPr="00000000">
              <w:rPr>
                <w:rtl w:val="0"/>
              </w:rPr>
            </w:r>
          </w:p>
        </w:tc>
        <w:tc>
          <w:tcPr>
            <w:vAlign w:val="top"/>
          </w:tcPr>
          <w:p w:rsidR="00000000" w:rsidDel="00000000" w:rsidP="00000000" w:rsidRDefault="00000000" w:rsidRPr="00000000" w14:paraId="000000F8">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9">
            <w:pPr>
              <w:spacing w:after="20" w:lineRule="auto"/>
              <w:rPr/>
            </w:pPr>
            <w:r w:rsidDel="00000000" w:rsidR="00000000" w:rsidRPr="00000000">
              <w:rPr>
                <w:sz w:val="13"/>
                <w:szCs w:val="13"/>
                <w:rtl w:val="0"/>
              </w:rPr>
              <w:t xml:space="preserve">TreasuryTransferAuthorized</w:t>
            </w:r>
            <w:r w:rsidDel="00000000" w:rsidR="00000000" w:rsidRPr="00000000">
              <w:rPr>
                <w:rtl w:val="0"/>
              </w:rPr>
            </w:r>
          </w:p>
        </w:tc>
        <w:tc>
          <w:tcPr>
            <w:shd w:fill="f7f9fc" w:val="clear"/>
            <w:vAlign w:val="top"/>
          </w:tcPr>
          <w:p w:rsidR="00000000" w:rsidDel="00000000" w:rsidP="00000000" w:rsidRDefault="00000000" w:rsidRPr="00000000" w14:paraId="000000FA">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B">
            <w:pPr>
              <w:spacing w:after="20" w:lineRule="auto"/>
              <w:rPr/>
            </w:pPr>
            <w:r w:rsidDel="00000000" w:rsidR="00000000" w:rsidRPr="00000000">
              <w:rPr>
                <w:sz w:val="13"/>
                <w:szCs w:val="13"/>
                <w:rtl w:val="0"/>
              </w:rPr>
              <w:t xml:space="preserve">TreasuryTransferSubmitted</w:t>
            </w:r>
            <w:r w:rsidDel="00000000" w:rsidR="00000000" w:rsidRPr="00000000">
              <w:rPr>
                <w:rtl w:val="0"/>
              </w:rPr>
            </w:r>
          </w:p>
        </w:tc>
        <w:tc>
          <w:tcPr>
            <w:vAlign w:val="top"/>
          </w:tcPr>
          <w:p w:rsidR="00000000" w:rsidDel="00000000" w:rsidP="00000000" w:rsidRDefault="00000000" w:rsidRPr="00000000" w14:paraId="000000FC">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D">
            <w:pPr>
              <w:spacing w:after="20" w:lineRule="auto"/>
              <w:rPr/>
            </w:pPr>
            <w:r w:rsidDel="00000000" w:rsidR="00000000" w:rsidRPr="00000000">
              <w:rPr>
                <w:sz w:val="13"/>
                <w:szCs w:val="13"/>
                <w:rtl w:val="0"/>
              </w:rPr>
              <w:t xml:space="preserve">TreasuryTransferSettled</w:t>
            </w:r>
            <w:r w:rsidDel="00000000" w:rsidR="00000000" w:rsidRPr="00000000">
              <w:rPr>
                <w:rtl w:val="0"/>
              </w:rPr>
            </w:r>
          </w:p>
        </w:tc>
        <w:tc>
          <w:tcPr>
            <w:shd w:fill="f7f9fc" w:val="clear"/>
            <w:vAlign w:val="top"/>
          </w:tcPr>
          <w:p w:rsidR="00000000" w:rsidDel="00000000" w:rsidP="00000000" w:rsidRDefault="00000000" w:rsidRPr="00000000" w14:paraId="000000FE">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F">
            <w:pPr>
              <w:spacing w:after="20" w:lineRule="auto"/>
              <w:rPr/>
            </w:pPr>
            <w:r w:rsidDel="00000000" w:rsidR="00000000" w:rsidRPr="00000000">
              <w:rPr>
                <w:sz w:val="13"/>
                <w:szCs w:val="13"/>
                <w:rtl w:val="0"/>
              </w:rPr>
              <w:t xml:space="preserve">FXExposurePublished</w:t>
            </w:r>
            <w:r w:rsidDel="00000000" w:rsidR="00000000" w:rsidRPr="00000000">
              <w:rPr>
                <w:rtl w:val="0"/>
              </w:rPr>
            </w:r>
          </w:p>
        </w:tc>
        <w:tc>
          <w:tcPr>
            <w:vAlign w:val="top"/>
          </w:tcPr>
          <w:p w:rsidR="00000000" w:rsidDel="00000000" w:rsidP="00000000" w:rsidRDefault="00000000" w:rsidRPr="00000000" w14:paraId="00000100">
            <w:pPr>
              <w:spacing w:after="20" w:lineRule="auto"/>
              <w:rPr/>
            </w:pPr>
            <w:r w:rsidDel="00000000" w:rsidR="00000000" w:rsidRPr="00000000">
              <w:rPr>
                <w:sz w:val="13"/>
                <w:szCs w:val="13"/>
                <w:rtl w:val="0"/>
              </w:rPr>
              <w:t xml:space="preserve">event_id; tenant/entity; aggregate_id/version; occurred_at; correlation/causation; producer; residency context; schema version; business-effective date where applicable; no plaintext secrets.</w:t>
            </w:r>
            <w:r w:rsidDel="00000000" w:rsidR="00000000" w:rsidRPr="00000000">
              <w:rPr>
                <w:rtl w:val="0"/>
              </w:rPr>
            </w:r>
          </w:p>
        </w:tc>
      </w:tr>
    </w:tbl>
    <w:p w:rsidR="00000000" w:rsidDel="00000000" w:rsidP="00000000" w:rsidRDefault="00000000" w:rsidRPr="00000000" w14:paraId="00000101">
      <w:pPr>
        <w:spacing w:after="20" w:lineRule="auto"/>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7. Detailed Service Specifications — BNK-01 through BNK-10</w:t>
      </w:r>
    </w:p>
    <w:p w:rsidR="00000000" w:rsidDel="00000000" w:rsidP="00000000" w:rsidRDefault="00000000" w:rsidRPr="00000000" w14:paraId="00000104">
      <w:pPr>
        <w:rPr/>
      </w:pPr>
      <w:r w:rsidDel="00000000" w:rsidR="00000000" w:rsidRPr="00000000">
        <w:rPr>
          <w:rtl w:val="0"/>
        </w:rPr>
        <w:t xml:space="preserve">The following service profiles are build contracts. A service may share a physical deployment with another capability, but its authoritative facts, commands, states, events, controls, evidence and certification requirements remain independent.</w:t>
      </w:r>
    </w:p>
    <w:p w:rsidR="00000000" w:rsidDel="00000000" w:rsidP="00000000" w:rsidRDefault="00000000" w:rsidRPr="00000000" w14:paraId="00000105">
      <w:pPr>
        <w:pStyle w:val="Heading1"/>
        <w:keepNext w:val="1"/>
        <w:rPr/>
      </w:pPr>
      <w:r w:rsidDel="00000000" w:rsidR="00000000" w:rsidRPr="00000000">
        <w:rPr>
          <w:rtl w:val="0"/>
        </w:rPr>
        <w:t xml:space="preserve">BNK-01 — Bank Account</w:t>
      </w:r>
    </w:p>
    <w:tbl>
      <w:tblPr>
        <w:tblStyle w:val="Table1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06">
            <w:pPr>
              <w:spacing w:after="0" w:lineRule="auto"/>
              <w:rPr/>
            </w:pPr>
            <w:r w:rsidDel="00000000" w:rsidR="00000000" w:rsidRPr="00000000">
              <w:rPr>
                <w:b w:val="1"/>
                <w:bCs w:val="1"/>
                <w:color w:val="0a1f44"/>
                <w:sz w:val="16"/>
                <w:szCs w:val="16"/>
                <w:rtl w:val="0"/>
              </w:rPr>
              <w:t xml:space="preserve">Maintain legal-entity-owned financial accounts and the controlled identity, ownership, operational status and permitted usage required by Banking services.</w:t>
            </w:r>
            <w:r w:rsidDel="00000000" w:rsidR="00000000" w:rsidRPr="00000000">
              <w:rPr>
                <w:rtl w:val="0"/>
              </w:rPr>
            </w:r>
          </w:p>
        </w:tc>
      </w:tr>
    </w:tbl>
    <w:p w:rsidR="00000000" w:rsidDel="00000000" w:rsidP="00000000" w:rsidRDefault="00000000" w:rsidRPr="00000000" w14:paraId="00000107">
      <w:pPr>
        <w:spacing w:after="20" w:lineRule="auto"/>
        <w:rPr/>
      </w:pPr>
      <w:r w:rsidDel="00000000" w:rsidR="00000000" w:rsidRPr="00000000">
        <w:rPr>
          <w:rtl w:val="0"/>
        </w:rPr>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08">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09">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A">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0B">
            <w:pPr>
              <w:spacing w:after="20" w:lineRule="auto"/>
              <w:rPr/>
            </w:pPr>
            <w:r w:rsidDel="00000000" w:rsidR="00000000" w:rsidRPr="00000000">
              <w:rPr>
                <w:sz w:val="13"/>
                <w:szCs w:val="13"/>
                <w:rtl w:val="0"/>
              </w:rPr>
              <w:t xml:space="preserve">BankAccount; institution/branch references; masked/tokenized account identifiers; currency; country; type; ownership status/evidence; inbound/outbound capabilities; operational status; account-version 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C">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0D">
            <w:pPr>
              <w:spacing w:after="20" w:lineRule="auto"/>
              <w:rPr/>
            </w:pPr>
            <w:r w:rsidDel="00000000" w:rsidR="00000000" w:rsidRPr="00000000">
              <w:rPr>
                <w:sz w:val="13"/>
                <w:szCs w:val="13"/>
                <w:rtl w:val="0"/>
              </w:rPr>
              <w:t xml:space="preserve">legal entity; bank/institution; account identifier/token; currency; country; account type; ownership evidence; requested operational use; effective date.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E">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0F">
            <w:pPr>
              <w:spacing w:after="20" w:lineRule="auto"/>
              <w:rPr/>
            </w:pPr>
            <w:r w:rsidDel="00000000" w:rsidR="00000000" w:rsidRPr="00000000">
              <w:rPr>
                <w:sz w:val="13"/>
                <w:szCs w:val="13"/>
                <w:rtl w:val="0"/>
              </w:rPr>
              <w:t xml:space="preserve">entity ownership; verification result; sensitivity/residency classification; supported connection/payment options; scheme/routing metadata; authorization/SoD; legal-hold/retention context.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0">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11">
            <w:pPr>
              <w:spacing w:after="20" w:lineRule="auto"/>
              <w:rPr/>
            </w:pPr>
            <w:r w:rsidDel="00000000" w:rsidR="00000000" w:rsidRPr="00000000">
              <w:rPr>
                <w:sz w:val="13"/>
                <w:szCs w:val="13"/>
                <w:rtl w:val="0"/>
              </w:rPr>
              <w:t xml:space="preserve">CreateBankAccount; VerifyBankAccountOwnership; AmendBankAccountMetadata; ChangeOperationalUse; SuspendBankAccount; ReactivateBankAccount; CloseBankAccount; RotateAccountIdentifierToken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2">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13">
            <w:pPr>
              <w:spacing w:after="20" w:lineRule="auto"/>
              <w:rPr/>
            </w:pPr>
            <w:r w:rsidDel="00000000" w:rsidR="00000000" w:rsidRPr="00000000">
              <w:rPr>
                <w:sz w:val="13"/>
                <w:szCs w:val="13"/>
                <w:rtl w:val="0"/>
              </w:rPr>
              <w:t xml:space="preserve">GetBankAccount; GetBankAccountMasked; GetBankAccountAsOf; GetOwnershipEvidence; ListConnectionOptions; GetAvailableActions</w:t>
            </w:r>
            <w:r w:rsidDel="00000000" w:rsidR="00000000" w:rsidRPr="00000000">
              <w:rPr>
                <w:rtl w:val="0"/>
              </w:rPr>
            </w:r>
          </w:p>
        </w:tc>
      </w:tr>
    </w:tbl>
    <w:p w:rsidR="00000000" w:rsidDel="00000000" w:rsidP="00000000" w:rsidRDefault="00000000" w:rsidRPr="00000000" w14:paraId="00000114">
      <w:pPr>
        <w:spacing w:after="20" w:lineRule="auto"/>
        <w:rPr/>
      </w:pPr>
      <w:r w:rsidDel="00000000" w:rsidR="00000000" w:rsidRPr="00000000">
        <w:rPr>
          <w:rtl w:val="0"/>
        </w:rPr>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15">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16">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7">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18">
            <w:pPr>
              <w:spacing w:after="20" w:lineRule="auto"/>
              <w:rPr/>
            </w:pPr>
            <w:r w:rsidDel="00000000" w:rsidR="00000000" w:rsidRPr="00000000">
              <w:rPr>
                <w:sz w:val="13"/>
                <w:szCs w:val="13"/>
                <w:rtl w:val="0"/>
              </w:rPr>
              <w:t xml:space="preserve">Draft → PendingVerification → Active → Suspended → Closed; ownership verification state is orthogonal and versioned.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9">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1A">
            <w:pPr>
              <w:spacing w:after="20" w:lineRule="auto"/>
              <w:rPr/>
            </w:pPr>
            <w:r w:rsidDel="00000000" w:rsidR="00000000" w:rsidRPr="00000000">
              <w:rPr>
                <w:sz w:val="13"/>
                <w:szCs w:val="13"/>
                <w:rtl w:val="0"/>
              </w:rPr>
              <w:t xml:space="preserve">bank.account.read; bank.account.manage; bank.account.verify; bank.account.sensitive.read; bank.account.close.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B">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1C">
            <w:pPr>
              <w:spacing w:after="20" w:lineRule="auto"/>
              <w:rPr/>
            </w:pPr>
            <w:r w:rsidDel="00000000" w:rsidR="00000000" w:rsidRPr="00000000">
              <w:rPr>
                <w:sz w:val="13"/>
                <w:szCs w:val="13"/>
                <w:rtl w:val="0"/>
              </w:rPr>
              <w:t xml:space="preserve">Creator cannot approve own high-risk ownership change where maker-checker applies; sensitive identifier access requires purpose + step-up/JIT policy; entity ownership change requires independent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D">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1E">
            <w:pPr>
              <w:spacing w:after="20" w:lineRule="auto"/>
              <w:rPr/>
            </w:pPr>
            <w:r w:rsidDel="00000000" w:rsidR="00000000" w:rsidRPr="00000000">
              <w:rPr>
                <w:sz w:val="13"/>
                <w:szCs w:val="13"/>
                <w:rtl w:val="0"/>
              </w:rPr>
              <w:t xml:space="preserve">BankAccountCreated; BankAccountOwnershipVerified; BankAccountChanged; BankAccountSuspended; BankAccountReactivated; BankAccountClosed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F">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20">
            <w:pPr>
              <w:spacing w:after="20" w:lineRule="auto"/>
              <w:rPr/>
            </w:pPr>
            <w:r w:rsidDel="00000000" w:rsidR="00000000" w:rsidRPr="00000000">
              <w:rPr>
                <w:sz w:val="13"/>
                <w:szCs w:val="13"/>
                <w:rtl w:val="0"/>
              </w:rPr>
              <w:t xml:space="preserve">ORG Legal Entity; Reference Data; IAM/SoD; Security/KMS/Tokenization; Residency;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1">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22">
            <w:pPr>
              <w:spacing w:after="20" w:lineRule="auto"/>
              <w:rPr/>
            </w:pPr>
            <w:r w:rsidDel="00000000" w:rsidR="00000000" w:rsidRPr="00000000">
              <w:rPr>
                <w:sz w:val="13"/>
                <w:szCs w:val="13"/>
                <w:rtl w:val="0"/>
              </w:rPr>
              <w:t xml:space="preserve">Unverified or suspended account blocks protected outbound use; sensitive values are never exposed in ordinary list/log/search APIs; no inferred account ownership from provider connectivity alone.</w:t>
            </w:r>
            <w:r w:rsidDel="00000000" w:rsidR="00000000" w:rsidRPr="00000000">
              <w:rPr>
                <w:rtl w:val="0"/>
              </w:rPr>
            </w:r>
          </w:p>
        </w:tc>
      </w:tr>
    </w:tbl>
    <w:p w:rsidR="00000000" w:rsidDel="00000000" w:rsidP="00000000" w:rsidRDefault="00000000" w:rsidRPr="00000000" w14:paraId="00000123">
      <w:pPr>
        <w:spacing w:after="20" w:lineRule="auto"/>
        <w:rPr/>
      </w:pPr>
      <w:r w:rsidDel="00000000" w:rsidR="00000000" w:rsidRPr="00000000">
        <w:rPr>
          <w:rtl w:val="0"/>
        </w:rPr>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24">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25">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6">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27">
            <w:pPr>
              <w:spacing w:after="20" w:lineRule="auto"/>
              <w:rPr/>
            </w:pPr>
            <w:r w:rsidDel="00000000" w:rsidR="00000000" w:rsidRPr="00000000">
              <w:rPr>
                <w:sz w:val="13"/>
                <w:szCs w:val="13"/>
                <w:rtl w:val="0"/>
              </w:rPr>
              <w:t xml:space="preserve">Ownership evidence, prior/new values, source, verifier, effective dates, masked/tokenized identifier, actor/approver and reason.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8">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29">
            <w:pPr>
              <w:spacing w:after="20" w:lineRule="auto"/>
              <w:rPr/>
            </w:pPr>
            <w:r w:rsidDel="00000000" w:rsidR="00000000" w:rsidRPr="00000000">
              <w:rPr>
                <w:sz w:val="13"/>
                <w:szCs w:val="13"/>
                <w:rtl w:val="0"/>
              </w:rPr>
              <w:t xml:space="preserve">C0/C1 depending use; high durability; sensitive-data retrieval low volume and separately monitored; historical reconstruction mandatory.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A">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2B">
            <w:pPr>
              <w:spacing w:after="20" w:lineRule="auto"/>
              <w:rPr/>
            </w:pPr>
            <w:r w:rsidDel="00000000" w:rsidR="00000000" w:rsidRPr="00000000">
              <w:rPr>
                <w:sz w:val="13"/>
                <w:szCs w:val="13"/>
                <w:rtl w:val="0"/>
              </w:rPr>
              <w:t xml:space="preserve">Account created under wrong entity; Unverified account used for payment; Sensitive account number returned in list API; Ownership changed without evidence/approval</w:t>
            </w:r>
            <w:r w:rsidDel="00000000" w:rsidR="00000000" w:rsidRPr="00000000">
              <w:rPr>
                <w:rtl w:val="0"/>
              </w:rPr>
            </w:r>
          </w:p>
        </w:tc>
      </w:tr>
    </w:tbl>
    <w:p w:rsidR="00000000" w:rsidDel="00000000" w:rsidP="00000000" w:rsidRDefault="00000000" w:rsidRPr="00000000" w14:paraId="0000012C">
      <w:pPr>
        <w:spacing w:after="20" w:lineRule="auto"/>
        <w:rPr/>
      </w:pPr>
      <w:r w:rsidDel="00000000" w:rsidR="00000000" w:rsidRPr="00000000">
        <w:rPr>
          <w:rtl w:val="0"/>
        </w:rPr>
      </w:r>
    </w:p>
    <w:p w:rsidR="00000000" w:rsidDel="00000000" w:rsidP="00000000" w:rsidRDefault="00000000" w:rsidRPr="00000000" w14:paraId="0000012D">
      <w:pPr>
        <w:keepNext w:val="1"/>
        <w:jc w:val="center"/>
        <w:rPr/>
      </w:pPr>
      <w:r w:rsidDel="00000000" w:rsidR="00000000" w:rsidRPr="00000000">
        <w:rPr/>
        <w:drawing>
          <wp:inline distB="0" distT="0" distL="114300" distR="114300">
            <wp:extent cx="6172200" cy="2588466"/>
            <wp:effectExtent b="0" l="0" r="0" t="0"/>
            <wp:docPr descr="Figure 4 — Bank-account identity, ownership and sensitive-data boundary." id="5" name="image5.png"/>
            <a:graphic>
              <a:graphicData uri="http://schemas.openxmlformats.org/drawingml/2006/picture">
                <pic:pic>
                  <pic:nvPicPr>
                    <pic:cNvPr descr="Figure 4 — Bank-account identity, ownership and sensitive-data boundary." id="0" name="image5.png"/>
                    <pic:cNvPicPr preferRelativeResize="0"/>
                  </pic:nvPicPr>
                  <pic:blipFill>
                    <a:blip r:embed="rId9"/>
                    <a:srcRect b="0" l="0" r="0" t="0"/>
                    <a:stretch>
                      <a:fillRect/>
                    </a:stretch>
                  </pic:blipFill>
                  <pic:spPr>
                    <a:xfrm>
                      <a:off x="0" y="0"/>
                      <a:ext cx="6172200" cy="2588466"/>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jc w:val="center"/>
        <w:rPr/>
      </w:pPr>
      <w:r w:rsidDel="00000000" w:rsidR="00000000" w:rsidRPr="00000000">
        <w:rPr>
          <w:i w:val="1"/>
          <w:iCs w:val="1"/>
          <w:color w:val="384457"/>
          <w:sz w:val="14"/>
          <w:szCs w:val="14"/>
          <w:rtl w:val="0"/>
        </w:rPr>
        <w:t xml:space="preserve">Figure 4 — Bank-account identity, ownership and sensitive-data boundary.</w:t>
      </w:r>
      <w:r w:rsidDel="00000000" w:rsidR="00000000" w:rsidRPr="00000000">
        <w:rPr>
          <w:rtl w:val="0"/>
        </w:rPr>
      </w:r>
    </w:p>
    <w:p w:rsidR="00000000" w:rsidDel="00000000" w:rsidP="00000000" w:rsidRDefault="00000000" w:rsidRPr="00000000" w14:paraId="0000012F">
      <w:pPr>
        <w:pStyle w:val="Heading1"/>
        <w:keepNext w:val="1"/>
        <w:rPr/>
      </w:pPr>
      <w:r w:rsidDel="00000000" w:rsidR="00000000" w:rsidRPr="00000000">
        <w:rPr>
          <w:rtl w:val="0"/>
        </w:rPr>
        <w:t xml:space="preserve">BNK-02 — Bank Connection</w:t>
      </w:r>
    </w:p>
    <w:tbl>
      <w:tblPr>
        <w:tblStyle w:val="Table1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30">
            <w:pPr>
              <w:spacing w:after="0" w:lineRule="auto"/>
              <w:rPr/>
            </w:pPr>
            <w:r w:rsidDel="00000000" w:rsidR="00000000" w:rsidRPr="00000000">
              <w:rPr>
                <w:b w:val="1"/>
                <w:bCs w:val="1"/>
                <w:color w:val="0a1f44"/>
                <w:sz w:val="16"/>
                <w:szCs w:val="16"/>
                <w:rtl w:val="0"/>
              </w:rPr>
              <w:t xml:space="preserve">Establish, maintain and revoke consented connectivity to banks/open-banking/provider channels without storing reusable secrets in business records.</w:t>
            </w:r>
            <w:r w:rsidDel="00000000" w:rsidR="00000000" w:rsidRPr="00000000">
              <w:rPr>
                <w:rtl w:val="0"/>
              </w:rPr>
            </w:r>
          </w:p>
        </w:tc>
      </w:tr>
    </w:tbl>
    <w:p w:rsidR="00000000" w:rsidDel="00000000" w:rsidP="00000000" w:rsidRDefault="00000000" w:rsidRPr="00000000" w14:paraId="00000131">
      <w:pPr>
        <w:spacing w:after="20" w:lineRule="auto"/>
        <w:rPr/>
      </w:pPr>
      <w:r w:rsidDel="00000000" w:rsidR="00000000" w:rsidRPr="00000000">
        <w:rPr>
          <w:rtl w:val="0"/>
        </w:rPr>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32">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33">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4">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35">
            <w:pPr>
              <w:spacing w:after="20" w:lineRule="auto"/>
              <w:rPr/>
            </w:pPr>
            <w:r w:rsidDel="00000000" w:rsidR="00000000" w:rsidRPr="00000000">
              <w:rPr>
                <w:sz w:val="13"/>
                <w:szCs w:val="13"/>
                <w:rtl w:val="0"/>
              </w:rPr>
              <w:t xml:space="preserve">BankConnection; provider/institution/account binding; consent/scopes; token/secret reference; authorization method; consent expiry; connection health; reconnect/revocation 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6">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37">
            <w:pPr>
              <w:spacing w:after="20" w:lineRule="auto"/>
              <w:rPr/>
            </w:pPr>
            <w:r w:rsidDel="00000000" w:rsidR="00000000" w:rsidRPr="00000000">
              <w:rPr>
                <w:sz w:val="13"/>
                <w:szCs w:val="13"/>
                <w:rtl w:val="0"/>
              </w:rPr>
              <w:t xml:space="preserve">provider; institution; bank account; user/admin authorization; requested scopes; purpose; redirect/callback context where applicable.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8">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39">
            <w:pPr>
              <w:spacing w:after="20" w:lineRule="auto"/>
              <w:rPr/>
            </w:pPr>
            <w:r w:rsidDel="00000000" w:rsidR="00000000" w:rsidRPr="00000000">
              <w:rPr>
                <w:sz w:val="13"/>
                <w:szCs w:val="13"/>
                <w:rtl w:val="0"/>
              </w:rPr>
              <w:t xml:space="preserve">provider approval; region/residency; consent lifetime; FAPI/OAuth security policy where applicable; token/certificate storage policy; connection capability map.</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A">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3B">
            <w:pPr>
              <w:spacing w:after="20" w:lineRule="auto"/>
              <w:rPr/>
            </w:pPr>
            <w:r w:rsidDel="00000000" w:rsidR="00000000" w:rsidRPr="00000000">
              <w:rPr>
                <w:sz w:val="13"/>
                <w:szCs w:val="13"/>
                <w:rtl w:val="0"/>
              </w:rPr>
              <w:t xml:space="preserve">CreateConnectionRequest; CompleteConnectionAuthorization; ActivateConnection; RefreshConnection; ReconsentConnection; SuspendConnection; RevokeConnection; ReconnectProvider; RotateConnectionCredential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C">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3D">
            <w:pPr>
              <w:spacing w:after="20" w:lineRule="auto"/>
              <w:rPr/>
            </w:pPr>
            <w:r w:rsidDel="00000000" w:rsidR="00000000" w:rsidRPr="00000000">
              <w:rPr>
                <w:sz w:val="13"/>
                <w:szCs w:val="13"/>
                <w:rtl w:val="0"/>
              </w:rPr>
              <w:t xml:space="preserve">GetConnection; GetConnectionHealth; GetConnectionScopes; GetConsentHistory; ListConnections; GetAvailableActions</w:t>
            </w:r>
            <w:r w:rsidDel="00000000" w:rsidR="00000000" w:rsidRPr="00000000">
              <w:rPr>
                <w:rtl w:val="0"/>
              </w:rPr>
            </w:r>
          </w:p>
        </w:tc>
      </w:tr>
    </w:tbl>
    <w:p w:rsidR="00000000" w:rsidDel="00000000" w:rsidP="00000000" w:rsidRDefault="00000000" w:rsidRPr="00000000" w14:paraId="0000013E">
      <w:pPr>
        <w:spacing w:after="20" w:lineRule="auto"/>
        <w:rPr/>
      </w:pPr>
      <w:r w:rsidDel="00000000" w:rsidR="00000000" w:rsidRPr="00000000">
        <w:rPr>
          <w:rtl w:val="0"/>
        </w:rPr>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3F">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40">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1">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42">
            <w:pPr>
              <w:spacing w:after="20" w:lineRule="auto"/>
              <w:rPr/>
            </w:pPr>
            <w:r w:rsidDel="00000000" w:rsidR="00000000" w:rsidRPr="00000000">
              <w:rPr>
                <w:sz w:val="13"/>
                <w:szCs w:val="13"/>
                <w:rtl w:val="0"/>
              </w:rPr>
              <w:t xml:space="preserve">Requested → Authorizing → Active → Degraded/Suspended → ReconsentRequired → Revoked; token/credential versions remain separate from business lifecycle.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3">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44">
            <w:pPr>
              <w:spacing w:after="20" w:lineRule="auto"/>
              <w:rPr/>
            </w:pPr>
            <w:r w:rsidDel="00000000" w:rsidR="00000000" w:rsidRPr="00000000">
              <w:rPr>
                <w:sz w:val="13"/>
                <w:szCs w:val="13"/>
                <w:rtl w:val="0"/>
              </w:rPr>
              <w:t xml:space="preserve">bank.connection.read/manage; bank.connection.authorize; bank.connection.revoke; bank.connection.support.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5">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46">
            <w:pPr>
              <w:spacing w:after="20" w:lineRule="auto"/>
              <w:rPr/>
            </w:pPr>
            <w:r w:rsidDel="00000000" w:rsidR="00000000" w:rsidRPr="00000000">
              <w:rPr>
                <w:sz w:val="13"/>
                <w:szCs w:val="13"/>
                <w:rtl w:val="0"/>
              </w:rPr>
              <w:t xml:space="preserve">Connection administrator cannot self-approve elevated scope expansion where policy requires; support cannot retrieve raw tokens; revoked consent cannot be silently reactivated.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7">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48">
            <w:pPr>
              <w:spacing w:after="20" w:lineRule="auto"/>
              <w:rPr/>
            </w:pPr>
            <w:r w:rsidDel="00000000" w:rsidR="00000000" w:rsidRPr="00000000">
              <w:rPr>
                <w:sz w:val="13"/>
                <w:szCs w:val="13"/>
                <w:rtl w:val="0"/>
              </w:rPr>
              <w:t xml:space="preserve">BankConnectionRequested; BankConnectionActivated; BankConnectionDegraded; BankConnectionReconsentRequired; BankConnectionRevoked; BankConnectionCredentialRotated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9">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4A">
            <w:pPr>
              <w:spacing w:after="20" w:lineRule="auto"/>
              <w:rPr/>
            </w:pPr>
            <w:r w:rsidDel="00000000" w:rsidR="00000000" w:rsidRPr="00000000">
              <w:rPr>
                <w:sz w:val="13"/>
                <w:szCs w:val="13"/>
                <w:rtl w:val="0"/>
              </w:rPr>
              <w:t xml:space="preserve">BNK-01; Provider Adapter; IAM/SoD; Secrets Vault; Security/PKI; Residency/GTRM;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B">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4C">
            <w:pPr>
              <w:spacing w:after="20" w:lineRule="auto"/>
              <w:rPr/>
            </w:pPr>
            <w:r w:rsidDel="00000000" w:rsidR="00000000" w:rsidRPr="00000000">
              <w:rPr>
                <w:sz w:val="13"/>
                <w:szCs w:val="13"/>
                <w:rtl w:val="0"/>
              </w:rPr>
              <w:t xml:space="preserve">Token/consent expiry causes explicit degraded/reconsent state; no plaintext token fallback; provider-region conflict blocks activation; revocation must propagate and be verifiable.</w:t>
            </w:r>
            <w:r w:rsidDel="00000000" w:rsidR="00000000" w:rsidRPr="00000000">
              <w:rPr>
                <w:rtl w:val="0"/>
              </w:rPr>
            </w:r>
          </w:p>
        </w:tc>
      </w:tr>
    </w:tbl>
    <w:p w:rsidR="00000000" w:rsidDel="00000000" w:rsidP="00000000" w:rsidRDefault="00000000" w:rsidRPr="00000000" w14:paraId="0000014D">
      <w:pPr>
        <w:spacing w:after="20" w:lineRule="auto"/>
        <w:rPr/>
      </w:pPr>
      <w:r w:rsidDel="00000000" w:rsidR="00000000" w:rsidRPr="00000000">
        <w:rPr>
          <w:rtl w:val="0"/>
        </w:rPr>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4E">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4F">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0">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51">
            <w:pPr>
              <w:spacing w:after="20" w:lineRule="auto"/>
              <w:rPr/>
            </w:pPr>
            <w:r w:rsidDel="00000000" w:rsidR="00000000" w:rsidRPr="00000000">
              <w:rPr>
                <w:sz w:val="13"/>
                <w:szCs w:val="13"/>
                <w:rtl w:val="0"/>
              </w:rPr>
              <w:t xml:space="preserve">Consent/scopes, authorization transaction, provider response, token reference (not secret), certificate/key reference, expiry, health transitions and revocation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2">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53">
            <w:pPr>
              <w:spacing w:after="20" w:lineRule="auto"/>
              <w:rPr/>
            </w:pPr>
            <w:r w:rsidDel="00000000" w:rsidR="00000000" w:rsidRPr="00000000">
              <w:rPr>
                <w:sz w:val="13"/>
                <w:szCs w:val="13"/>
                <w:rtl w:val="0"/>
              </w:rPr>
              <w:t xml:space="preserve">C1 connectivity; high-security APIs; short-lived credentials preferred; health/freshness SLI; provider outage degradation supported.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4">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55">
            <w:pPr>
              <w:spacing w:after="20" w:lineRule="auto"/>
              <w:rPr/>
            </w:pPr>
            <w:r w:rsidDel="00000000" w:rsidR="00000000" w:rsidRPr="00000000">
              <w:rPr>
                <w:sz w:val="13"/>
                <w:szCs w:val="13"/>
                <w:rtl w:val="0"/>
              </w:rPr>
              <w:t xml:space="preserve">Revoked consent still accesses account; Token appears in logs/database; Scope expands without reauthorization; Connection routes through prohibited region</w:t>
            </w:r>
            <w:r w:rsidDel="00000000" w:rsidR="00000000" w:rsidRPr="00000000">
              <w:rPr>
                <w:rtl w:val="0"/>
              </w:rPr>
            </w:r>
          </w:p>
        </w:tc>
      </w:tr>
    </w:tbl>
    <w:p w:rsidR="00000000" w:rsidDel="00000000" w:rsidP="00000000" w:rsidRDefault="00000000" w:rsidRPr="00000000" w14:paraId="00000156">
      <w:pPr>
        <w:spacing w:after="20" w:lineRule="auto"/>
        <w:rPr/>
      </w:pPr>
      <w:r w:rsidDel="00000000" w:rsidR="00000000" w:rsidRPr="00000000">
        <w:rPr>
          <w:rtl w:val="0"/>
        </w:rPr>
      </w:r>
    </w:p>
    <w:p w:rsidR="00000000" w:rsidDel="00000000" w:rsidP="00000000" w:rsidRDefault="00000000" w:rsidRPr="00000000" w14:paraId="00000157">
      <w:pPr>
        <w:keepNext w:val="1"/>
        <w:jc w:val="center"/>
        <w:rPr/>
      </w:pPr>
      <w:r w:rsidDel="00000000" w:rsidR="00000000" w:rsidRPr="00000000">
        <w:rPr/>
        <w:drawing>
          <wp:inline distB="0" distT="0" distL="114300" distR="114300">
            <wp:extent cx="6172200" cy="2588466"/>
            <wp:effectExtent b="0" l="0" r="0" t="0"/>
            <wp:docPr descr="Figure 5 — Connection, consent and credential lifecycle." id="4" name="image4.png"/>
            <a:graphic>
              <a:graphicData uri="http://schemas.openxmlformats.org/drawingml/2006/picture">
                <pic:pic>
                  <pic:nvPicPr>
                    <pic:cNvPr descr="Figure 5 — Connection, consent and credential lifecycle." id="0" name="image4.png"/>
                    <pic:cNvPicPr preferRelativeResize="0"/>
                  </pic:nvPicPr>
                  <pic:blipFill>
                    <a:blip r:embed="rId10"/>
                    <a:srcRect b="0" l="0" r="0" t="0"/>
                    <a:stretch>
                      <a:fillRect/>
                    </a:stretch>
                  </pic:blipFill>
                  <pic:spPr>
                    <a:xfrm>
                      <a:off x="0" y="0"/>
                      <a:ext cx="6172200" cy="2588466"/>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pPr>
      <w:r w:rsidDel="00000000" w:rsidR="00000000" w:rsidRPr="00000000">
        <w:rPr>
          <w:i w:val="1"/>
          <w:iCs w:val="1"/>
          <w:color w:val="384457"/>
          <w:sz w:val="14"/>
          <w:szCs w:val="14"/>
          <w:rtl w:val="0"/>
        </w:rPr>
        <w:t xml:space="preserve">Figure 5 — Connection, consent and credential lifecycle.</w:t>
      </w:r>
      <w:r w:rsidDel="00000000" w:rsidR="00000000" w:rsidRPr="00000000">
        <w:rPr>
          <w:rtl w:val="0"/>
        </w:rPr>
      </w:r>
    </w:p>
    <w:p w:rsidR="00000000" w:rsidDel="00000000" w:rsidP="00000000" w:rsidRDefault="00000000" w:rsidRPr="00000000" w14:paraId="00000159">
      <w:pPr>
        <w:pStyle w:val="Heading1"/>
        <w:keepNext w:val="1"/>
        <w:rPr/>
      </w:pPr>
      <w:r w:rsidDel="00000000" w:rsidR="00000000" w:rsidRPr="00000000">
        <w:rPr>
          <w:rtl w:val="0"/>
        </w:rPr>
        <w:t xml:space="preserve">BNK-03 — Statement Ingestion</w:t>
      </w:r>
    </w:p>
    <w:tbl>
      <w:tblPr>
        <w:tblStyle w:val="Table18"/>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5A">
            <w:pPr>
              <w:spacing w:after="0" w:lineRule="auto"/>
              <w:rPr/>
            </w:pPr>
            <w:r w:rsidDel="00000000" w:rsidR="00000000" w:rsidRPr="00000000">
              <w:rPr>
                <w:b w:val="1"/>
                <w:bCs w:val="1"/>
                <w:color w:val="0a1f44"/>
                <w:sz w:val="16"/>
                <w:szCs w:val="16"/>
                <w:rtl w:val="0"/>
              </w:rPr>
              <w:t xml:space="preserve">Ingest bank statements and reports as immutable source evidence with reproducible account/period/balance/transaction completeness.</w:t>
            </w:r>
            <w:r w:rsidDel="00000000" w:rsidR="00000000" w:rsidRPr="00000000">
              <w:rPr>
                <w:rtl w:val="0"/>
              </w:rPr>
            </w:r>
          </w:p>
        </w:tc>
      </w:tr>
    </w:tbl>
    <w:p w:rsidR="00000000" w:rsidDel="00000000" w:rsidP="00000000" w:rsidRDefault="00000000" w:rsidRPr="00000000" w14:paraId="0000015B">
      <w:pPr>
        <w:spacing w:after="20" w:lineRule="auto"/>
        <w:rPr/>
      </w:pPr>
      <w:r w:rsidDel="00000000" w:rsidR="00000000" w:rsidRPr="00000000">
        <w:rPr>
          <w:rtl w:val="0"/>
        </w:rPr>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5C">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5D">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E">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5F">
            <w:pPr>
              <w:spacing w:after="20" w:lineRule="auto"/>
              <w:rPr/>
            </w:pPr>
            <w:r w:rsidDel="00000000" w:rsidR="00000000" w:rsidRPr="00000000">
              <w:rPr>
                <w:sz w:val="13"/>
                <w:szCs w:val="13"/>
                <w:rtl w:val="0"/>
              </w:rPr>
              <w:t xml:space="preserve">BankStatement; raw source reference/hash; provider/file source ID; statement period; opening/closing balances; transaction population; import watermark; ingestion/rejection/quarantine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0">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61">
            <w:pPr>
              <w:spacing w:after="20" w:lineRule="auto"/>
              <w:rPr/>
            </w:pPr>
            <w:r w:rsidDel="00000000" w:rsidR="00000000" w:rsidRPr="00000000">
              <w:rPr>
                <w:sz w:val="13"/>
                <w:szCs w:val="13"/>
                <w:rtl w:val="0"/>
              </w:rPr>
              <w:t xml:space="preserve">bank account; statement/report payload/file; opening/closing balances; transaction records; statement period; source/provider identifiers.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2">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63">
            <w:pPr>
              <w:spacing w:after="20" w:lineRule="auto"/>
              <w:rPr/>
            </w:pPr>
            <w:r w:rsidDel="00000000" w:rsidR="00000000" w:rsidRPr="00000000">
              <w:rPr>
                <w:sz w:val="13"/>
                <w:szCs w:val="13"/>
                <w:rtl w:val="0"/>
              </w:rPr>
              <w:t xml:space="preserve">format/schema version; account ownership; timezone; duplicate statement/overlap detection; parser version; prior watermark; file security scan; jurisdiction/retention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4">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65">
            <w:pPr>
              <w:spacing w:after="20" w:lineRule="auto"/>
              <w:rPr/>
            </w:pPr>
            <w:r w:rsidDel="00000000" w:rsidR="00000000" w:rsidRPr="00000000">
              <w:rPr>
                <w:sz w:val="13"/>
                <w:szCs w:val="13"/>
                <w:rtl w:val="0"/>
              </w:rPr>
              <w:t xml:space="preserve">IngestStatement; ValidateStatement; ReprocessQuarantinedStatement; SupersedeStatementMapping; CloseStatementImport; QuarantineStatement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6">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67">
            <w:pPr>
              <w:spacing w:after="20" w:lineRule="auto"/>
              <w:rPr/>
            </w:pPr>
            <w:r w:rsidDel="00000000" w:rsidR="00000000" w:rsidRPr="00000000">
              <w:rPr>
                <w:sz w:val="13"/>
                <w:szCs w:val="13"/>
                <w:rtl w:val="0"/>
              </w:rPr>
              <w:t xml:space="preserve">GetStatement; GetStatementRawReference; ListStatements; GetImportWatermark; GetIngestionEvidence; ListQuarantinedStatements</w:t>
            </w:r>
            <w:r w:rsidDel="00000000" w:rsidR="00000000" w:rsidRPr="00000000">
              <w:rPr>
                <w:rtl w:val="0"/>
              </w:rPr>
            </w:r>
          </w:p>
        </w:tc>
      </w:tr>
    </w:tbl>
    <w:p w:rsidR="00000000" w:rsidDel="00000000" w:rsidP="00000000" w:rsidRDefault="00000000" w:rsidRPr="00000000" w14:paraId="00000168">
      <w:pPr>
        <w:spacing w:after="20" w:lineRule="auto"/>
        <w:rPr/>
      </w:pPr>
      <w:r w:rsidDel="00000000" w:rsidR="00000000" w:rsidRPr="00000000">
        <w:rPr>
          <w:rtl w:val="0"/>
        </w:rPr>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69">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6A">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B">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6C">
            <w:pPr>
              <w:spacing w:after="20" w:lineRule="auto"/>
              <w:rPr/>
            </w:pPr>
            <w:r w:rsidDel="00000000" w:rsidR="00000000" w:rsidRPr="00000000">
              <w:rPr>
                <w:sz w:val="13"/>
                <w:szCs w:val="13"/>
                <w:rtl w:val="0"/>
              </w:rPr>
              <w:t xml:space="preserve">Received → Validating → Accepted / Quarantined / Rejected; accepted raw evidence immutable; mapping/parser correction produces superseding processed 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D">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6E">
            <w:pPr>
              <w:spacing w:after="20" w:lineRule="auto"/>
              <w:rPr/>
            </w:pPr>
            <w:r w:rsidDel="00000000" w:rsidR="00000000" w:rsidRPr="00000000">
              <w:rPr>
                <w:sz w:val="13"/>
                <w:szCs w:val="13"/>
                <w:rtl w:val="0"/>
              </w:rPr>
              <w:t xml:space="preserve">statement.read; statement.ingest; statement.quarantine.manage; statement.raw.read.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F">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70">
            <w:pPr>
              <w:spacing w:after="20" w:lineRule="auto"/>
              <w:rPr/>
            </w:pPr>
            <w:r w:rsidDel="00000000" w:rsidR="00000000" w:rsidRPr="00000000">
              <w:rPr>
                <w:sz w:val="13"/>
                <w:szCs w:val="13"/>
                <w:rtl w:val="0"/>
              </w:rPr>
              <w:t xml:space="preserve">Ingestion operator cannot alter accepted raw source; raw payload access is restricted; manual duplicate override requires independent approval/evidence.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1">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72">
            <w:pPr>
              <w:spacing w:after="20" w:lineRule="auto"/>
              <w:rPr/>
            </w:pPr>
            <w:r w:rsidDel="00000000" w:rsidR="00000000" w:rsidRPr="00000000">
              <w:rPr>
                <w:sz w:val="13"/>
                <w:szCs w:val="13"/>
                <w:rtl w:val="0"/>
              </w:rPr>
              <w:t xml:space="preserve">BankStatementReceived; BankStatementAccepted; BankStatementQuarantined; BankStatementRejected; BankStatementSuperseded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3">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74">
            <w:pPr>
              <w:spacing w:after="20" w:lineRule="auto"/>
              <w:rPr/>
            </w:pPr>
            <w:r w:rsidDel="00000000" w:rsidR="00000000" w:rsidRPr="00000000">
              <w:rPr>
                <w:sz w:val="13"/>
                <w:szCs w:val="13"/>
                <w:rtl w:val="0"/>
              </w:rPr>
              <w:t xml:space="preserve">BNK-01/02; File/API Integration; Security scanning; Schema Registry; Evidence; Retention.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5">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76">
            <w:pPr>
              <w:spacing w:after="20" w:lineRule="auto"/>
              <w:rPr/>
            </w:pPr>
            <w:r w:rsidDel="00000000" w:rsidR="00000000" w:rsidRPr="00000000">
              <w:rPr>
                <w:sz w:val="13"/>
                <w:szCs w:val="13"/>
                <w:rtl w:val="0"/>
              </w:rPr>
              <w:t xml:space="preserve">Duplicate/replayed source is idempotently rejected/replayed to stable result; balance inconsistency or wrong account quarantines; partial import cannot masquerade as complete.</w:t>
            </w:r>
            <w:r w:rsidDel="00000000" w:rsidR="00000000" w:rsidRPr="00000000">
              <w:rPr>
                <w:rtl w:val="0"/>
              </w:rPr>
            </w:r>
          </w:p>
        </w:tc>
      </w:tr>
    </w:tbl>
    <w:p w:rsidR="00000000" w:rsidDel="00000000" w:rsidP="00000000" w:rsidRDefault="00000000" w:rsidRPr="00000000" w14:paraId="00000177">
      <w:pPr>
        <w:spacing w:after="20" w:lineRule="auto"/>
        <w:rPr/>
      </w:pPr>
      <w:r w:rsidDel="00000000" w:rsidR="00000000" w:rsidRPr="00000000">
        <w:rPr>
          <w:rtl w:val="0"/>
        </w:rPr>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78">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79">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A">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7B">
            <w:pPr>
              <w:spacing w:after="20" w:lineRule="auto"/>
              <w:rPr/>
            </w:pPr>
            <w:r w:rsidDel="00000000" w:rsidR="00000000" w:rsidRPr="00000000">
              <w:rPr>
                <w:sz w:val="13"/>
                <w:szCs w:val="13"/>
                <w:rtl w:val="0"/>
              </w:rPr>
              <w:t xml:space="preserve">Raw hash/reference, source IDs, parser/schema versions, row counts, control totals, opening/closing balances, rejected rows and watermark.</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C">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7D">
            <w:pPr>
              <w:spacing w:after="20" w:lineRule="auto"/>
              <w:rPr/>
            </w:pPr>
            <w:r w:rsidDel="00000000" w:rsidR="00000000" w:rsidRPr="00000000">
              <w:rPr>
                <w:sz w:val="13"/>
                <w:szCs w:val="13"/>
                <w:rtl w:val="0"/>
              </w:rPr>
              <w:t xml:space="preserve">C0 for automated feeds; exact-once business effect via idempotency; ingest completeness/freshness SLI; high-volume batch support.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E">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7F">
            <w:pPr>
              <w:spacing w:after="20" w:lineRule="auto"/>
              <w:rPr/>
            </w:pPr>
            <w:r w:rsidDel="00000000" w:rsidR="00000000" w:rsidRPr="00000000">
              <w:rPr>
                <w:sz w:val="13"/>
                <w:szCs w:val="13"/>
                <w:rtl w:val="0"/>
              </w:rPr>
              <w:t xml:space="preserve">Duplicate statement imported twice; Closing balance inconsistent with source population; Statement for wrong account accepted; Partial file marked complete</w:t>
            </w:r>
            <w:r w:rsidDel="00000000" w:rsidR="00000000" w:rsidRPr="00000000">
              <w:rPr>
                <w:rtl w:val="0"/>
              </w:rPr>
            </w:r>
          </w:p>
        </w:tc>
      </w:tr>
    </w:tbl>
    <w:p w:rsidR="00000000" w:rsidDel="00000000" w:rsidP="00000000" w:rsidRDefault="00000000" w:rsidRPr="00000000" w14:paraId="00000180">
      <w:pPr>
        <w:spacing w:after="20" w:lineRule="auto"/>
        <w:rPr/>
      </w:pPr>
      <w:r w:rsidDel="00000000" w:rsidR="00000000" w:rsidRPr="00000000">
        <w:rPr>
          <w:rtl w:val="0"/>
        </w:rPr>
      </w:r>
    </w:p>
    <w:p w:rsidR="00000000" w:rsidDel="00000000" w:rsidP="00000000" w:rsidRDefault="00000000" w:rsidRPr="00000000" w14:paraId="00000181">
      <w:pPr>
        <w:keepNext w:val="1"/>
        <w:jc w:val="center"/>
        <w:rPr/>
      </w:pPr>
      <w:r w:rsidDel="00000000" w:rsidR="00000000" w:rsidRPr="00000000">
        <w:rPr/>
        <w:drawing>
          <wp:inline distB="0" distT="0" distL="114300" distR="114300">
            <wp:extent cx="6172200" cy="2588466"/>
            <wp:effectExtent b="0" l="0" r="0" t="0"/>
            <wp:docPr descr="Figure 6 — Statement ingestion as immutable source evidence." id="7" name="image7.png"/>
            <a:graphic>
              <a:graphicData uri="http://schemas.openxmlformats.org/drawingml/2006/picture">
                <pic:pic>
                  <pic:nvPicPr>
                    <pic:cNvPr descr="Figure 6 — Statement ingestion as immutable source evidence." id="0" name="image7.png"/>
                    <pic:cNvPicPr preferRelativeResize="0"/>
                  </pic:nvPicPr>
                  <pic:blipFill>
                    <a:blip r:embed="rId11"/>
                    <a:srcRect b="0" l="0" r="0" t="0"/>
                    <a:stretch>
                      <a:fillRect/>
                    </a:stretch>
                  </pic:blipFill>
                  <pic:spPr>
                    <a:xfrm>
                      <a:off x="0" y="0"/>
                      <a:ext cx="6172200" cy="2588466"/>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pPr>
      <w:r w:rsidDel="00000000" w:rsidR="00000000" w:rsidRPr="00000000">
        <w:rPr>
          <w:i w:val="1"/>
          <w:iCs w:val="1"/>
          <w:color w:val="384457"/>
          <w:sz w:val="14"/>
          <w:szCs w:val="14"/>
          <w:rtl w:val="0"/>
        </w:rPr>
        <w:t xml:space="preserve">Figure 6 — Statement ingestion as immutable source evidence.</w:t>
      </w:r>
      <w:r w:rsidDel="00000000" w:rsidR="00000000" w:rsidRPr="00000000">
        <w:rPr>
          <w:rtl w:val="0"/>
        </w:rPr>
      </w:r>
    </w:p>
    <w:p w:rsidR="00000000" w:rsidDel="00000000" w:rsidP="00000000" w:rsidRDefault="00000000" w:rsidRPr="00000000" w14:paraId="00000183">
      <w:pPr>
        <w:pStyle w:val="Heading1"/>
        <w:keepNext w:val="1"/>
        <w:rPr/>
      </w:pPr>
      <w:r w:rsidDel="00000000" w:rsidR="00000000" w:rsidRPr="00000000">
        <w:rPr>
          <w:rtl w:val="0"/>
        </w:rPr>
        <w:t xml:space="preserve">BNK-04 — Bank Transaction Normalization</w:t>
      </w:r>
    </w:p>
    <w:tbl>
      <w:tblPr>
        <w:tblStyle w:val="Table2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84">
            <w:pPr>
              <w:spacing w:after="0" w:lineRule="auto"/>
              <w:rPr/>
            </w:pPr>
            <w:r w:rsidDel="00000000" w:rsidR="00000000" w:rsidRPr="00000000">
              <w:rPr>
                <w:b w:val="1"/>
                <w:bCs w:val="1"/>
                <w:color w:val="0a1f44"/>
                <w:sz w:val="16"/>
                <w:szCs w:val="16"/>
                <w:rtl w:val="0"/>
              </w:rPr>
              <w:t xml:space="preserve">Convert provider-specific transaction records into the canonical bank-transaction model while preserving immutable raw-source lineage and mapping-version reproducibility.</w:t>
            </w:r>
            <w:r w:rsidDel="00000000" w:rsidR="00000000" w:rsidRPr="00000000">
              <w:rPr>
                <w:rtl w:val="0"/>
              </w:rPr>
            </w:r>
          </w:p>
        </w:tc>
      </w:tr>
    </w:tbl>
    <w:p w:rsidR="00000000" w:rsidDel="00000000" w:rsidP="00000000" w:rsidRDefault="00000000" w:rsidRPr="00000000" w14:paraId="00000185">
      <w:pPr>
        <w:spacing w:after="20" w:lineRule="auto"/>
        <w:rPr/>
      </w:pPr>
      <w:r w:rsidDel="00000000" w:rsidR="00000000" w:rsidRPr="00000000">
        <w:rPr>
          <w:rtl w:val="0"/>
        </w:rPr>
      </w:r>
    </w:p>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86">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87">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8">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89">
            <w:pPr>
              <w:spacing w:after="20" w:lineRule="auto"/>
              <w:rPr/>
            </w:pPr>
            <w:r w:rsidDel="00000000" w:rsidR="00000000" w:rsidRPr="00000000">
              <w:rPr>
                <w:sz w:val="13"/>
                <w:szCs w:val="13"/>
                <w:rtl w:val="0"/>
              </w:rPr>
              <w:t xml:space="preserve">CanonicalBankTransaction; normalized amount/sign/currency; booking/value dates; bank code; narrative/reference; counterparty data; source statement/transaction ID; mapping version; supersession chain.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A">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8B">
            <w:pPr>
              <w:spacing w:after="20" w:lineRule="auto"/>
              <w:rPr/>
            </w:pPr>
            <w:r w:rsidDel="00000000" w:rsidR="00000000" w:rsidRPr="00000000">
              <w:rPr>
                <w:sz w:val="13"/>
                <w:szCs w:val="13"/>
                <w:rtl w:val="0"/>
              </w:rPr>
              <w:t xml:space="preserve">raw transaction; amount; currency; booking/value dates; provider code; narrative; reference; source statement/account.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C">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8D">
            <w:pPr>
              <w:spacing w:after="20" w:lineRule="auto"/>
              <w:rPr/>
            </w:pPr>
            <w:r w:rsidDel="00000000" w:rsidR="00000000" w:rsidRPr="00000000">
              <w:rPr>
                <w:sz w:val="13"/>
                <w:szCs w:val="13"/>
                <w:rtl w:val="0"/>
              </w:rPr>
              <w:t xml:space="preserve">provider/schema mapping; transaction-code dictionary; timezone/calendar; sign convention; enrichment policy; data classification; mapping 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E">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8F">
            <w:pPr>
              <w:spacing w:after="20" w:lineRule="auto"/>
              <w:rPr/>
            </w:pPr>
            <w:r w:rsidDel="00000000" w:rsidR="00000000" w:rsidRPr="00000000">
              <w:rPr>
                <w:sz w:val="13"/>
                <w:szCs w:val="13"/>
                <w:rtl w:val="0"/>
              </w:rPr>
              <w:t xml:space="preserve">NormalizeTransaction; ReNormalizeTransaction; QuarantineTransaction; SupersedeNormalization; ApproveMappingException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0">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91">
            <w:pPr>
              <w:spacing w:after="20" w:lineRule="auto"/>
              <w:rPr/>
            </w:pPr>
            <w:r w:rsidDel="00000000" w:rsidR="00000000" w:rsidRPr="00000000">
              <w:rPr>
                <w:sz w:val="13"/>
                <w:szCs w:val="13"/>
                <w:rtl w:val="0"/>
              </w:rPr>
              <w:t xml:space="preserve">GetBankTransaction; GetRawLineage; GetNormalizationVersion; ListTransactions; ListNormalizationExceptions</w:t>
            </w:r>
            <w:r w:rsidDel="00000000" w:rsidR="00000000" w:rsidRPr="00000000">
              <w:rPr>
                <w:rtl w:val="0"/>
              </w:rPr>
            </w:r>
          </w:p>
        </w:tc>
      </w:tr>
    </w:tbl>
    <w:p w:rsidR="00000000" w:rsidDel="00000000" w:rsidP="00000000" w:rsidRDefault="00000000" w:rsidRPr="00000000" w14:paraId="00000192">
      <w:pPr>
        <w:spacing w:after="20" w:lineRule="auto"/>
        <w:rPr/>
      </w:pPr>
      <w:r w:rsidDel="00000000" w:rsidR="00000000" w:rsidRPr="00000000">
        <w:rPr>
          <w:rtl w:val="0"/>
        </w:rPr>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93">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94">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5">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96">
            <w:pPr>
              <w:spacing w:after="20" w:lineRule="auto"/>
              <w:rPr/>
            </w:pPr>
            <w:r w:rsidDel="00000000" w:rsidR="00000000" w:rsidRPr="00000000">
              <w:rPr>
                <w:sz w:val="13"/>
                <w:szCs w:val="13"/>
                <w:rtl w:val="0"/>
              </w:rPr>
              <w:t xml:space="preserve">RawCaptured → Normalized / Quarantined; canonical versions immutable; mapping correction creates superseding version and may trigger reconciliation re-performance.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7">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98">
            <w:pPr>
              <w:spacing w:after="20" w:lineRule="auto"/>
              <w:rPr/>
            </w:pPr>
            <w:r w:rsidDel="00000000" w:rsidR="00000000" w:rsidRPr="00000000">
              <w:rPr>
                <w:sz w:val="13"/>
                <w:szCs w:val="13"/>
                <w:rtl w:val="0"/>
              </w:rPr>
              <w:t xml:space="preserve">bank.transaction.read; bank.transaction.normalize; mapping.exception.approve.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9">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9A">
            <w:pPr>
              <w:spacing w:after="20" w:lineRule="auto"/>
              <w:rPr/>
            </w:pPr>
            <w:r w:rsidDel="00000000" w:rsidR="00000000" w:rsidRPr="00000000">
              <w:rPr>
                <w:sz w:val="13"/>
                <w:szCs w:val="13"/>
                <w:rtl w:val="0"/>
              </w:rPr>
              <w:t xml:space="preserve">Mapping author cannot self-approve material mapping changes affecting financial interpretation where policy requires; source raw fields are never overwritten.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B">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9C">
            <w:pPr>
              <w:spacing w:after="20" w:lineRule="auto"/>
              <w:rPr/>
            </w:pPr>
            <w:r w:rsidDel="00000000" w:rsidR="00000000" w:rsidRPr="00000000">
              <w:rPr>
                <w:sz w:val="13"/>
                <w:szCs w:val="13"/>
                <w:rtl w:val="0"/>
              </w:rPr>
              <w:t xml:space="preserve">BankTransactionNormalized; BankTransactionQuarantined; BankTransactionNormalizationSuperseded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D">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9E">
            <w:pPr>
              <w:spacing w:after="20" w:lineRule="auto"/>
              <w:rPr/>
            </w:pPr>
            <w:r w:rsidDel="00000000" w:rsidR="00000000" w:rsidRPr="00000000">
              <w:rPr>
                <w:sz w:val="13"/>
                <w:szCs w:val="13"/>
                <w:rtl w:val="0"/>
              </w:rPr>
              <w:t xml:space="preserve">BNK-03; Reference Data; Schema/Mapping Registry; Evidence; Data Governance.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F">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A0">
            <w:pPr>
              <w:spacing w:after="20" w:lineRule="auto"/>
              <w:rPr/>
            </w:pPr>
            <w:r w:rsidDel="00000000" w:rsidR="00000000" w:rsidRPr="00000000">
              <w:rPr>
                <w:sz w:val="13"/>
                <w:szCs w:val="13"/>
                <w:rtl w:val="0"/>
              </w:rPr>
              <w:t xml:space="preserve">Unknown code or ambiguous sign/date quarantines rather than inventing semantics; re-normalization preserves old version and downstream dependency impact.</w:t>
            </w:r>
            <w:r w:rsidDel="00000000" w:rsidR="00000000" w:rsidRPr="00000000">
              <w:rPr>
                <w:rtl w:val="0"/>
              </w:rPr>
            </w:r>
          </w:p>
        </w:tc>
      </w:tr>
    </w:tbl>
    <w:p w:rsidR="00000000" w:rsidDel="00000000" w:rsidP="00000000" w:rsidRDefault="00000000" w:rsidRPr="00000000" w14:paraId="000001A1">
      <w:pPr>
        <w:spacing w:after="20" w:lineRule="auto"/>
        <w:rPr/>
      </w:pPr>
      <w:r w:rsidDel="00000000" w:rsidR="00000000" w:rsidRPr="00000000">
        <w:rPr>
          <w:rtl w:val="0"/>
        </w:rPr>
      </w:r>
    </w:p>
    <w:tbl>
      <w:tblPr>
        <w:tblStyle w:val="Table2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A2">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A3">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4">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A5">
            <w:pPr>
              <w:spacing w:after="20" w:lineRule="auto"/>
              <w:rPr/>
            </w:pPr>
            <w:r w:rsidDel="00000000" w:rsidR="00000000" w:rsidRPr="00000000">
              <w:rPr>
                <w:sz w:val="13"/>
                <w:szCs w:val="13"/>
                <w:rtl w:val="0"/>
              </w:rPr>
              <w:t xml:space="preserve">Raw transaction hash/ID, canonical version, mapping/version, timezone/sign decisions, actor/system, exceptions and supersession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6">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A7">
            <w:pPr>
              <w:spacing w:after="20" w:lineRule="auto"/>
              <w:rPr/>
            </w:pPr>
            <w:r w:rsidDel="00000000" w:rsidR="00000000" w:rsidRPr="00000000">
              <w:rPr>
                <w:sz w:val="13"/>
                <w:szCs w:val="13"/>
                <w:rtl w:val="0"/>
              </w:rPr>
              <w:t xml:space="preserve">C0 canonical bank fact; deterministic/replayable; high-throughput; low-loss tolerance; reprocessing capacity sized for mapping corrections.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8">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A9">
            <w:pPr>
              <w:spacing w:after="20" w:lineRule="auto"/>
              <w:rPr/>
            </w:pPr>
            <w:r w:rsidDel="00000000" w:rsidR="00000000" w:rsidRPr="00000000">
              <w:rPr>
                <w:sz w:val="13"/>
                <w:szCs w:val="13"/>
                <w:rtl w:val="0"/>
              </w:rPr>
              <w:t xml:space="preserve">Raw evidence changed during normalization; Unknown transaction code guessed silently; Mapping version not retained; Re-normalization overwrites prior canonical version</w:t>
            </w:r>
            <w:r w:rsidDel="00000000" w:rsidR="00000000" w:rsidRPr="00000000">
              <w:rPr>
                <w:rtl w:val="0"/>
              </w:rPr>
            </w:r>
          </w:p>
        </w:tc>
      </w:tr>
    </w:tbl>
    <w:p w:rsidR="00000000" w:rsidDel="00000000" w:rsidP="00000000" w:rsidRDefault="00000000" w:rsidRPr="00000000" w14:paraId="000001AA">
      <w:pPr>
        <w:spacing w:after="20" w:lineRule="auto"/>
        <w:rPr/>
      </w:pPr>
      <w:r w:rsidDel="00000000" w:rsidR="00000000" w:rsidRPr="00000000">
        <w:rPr>
          <w:rtl w:val="0"/>
        </w:rPr>
      </w:r>
    </w:p>
    <w:p w:rsidR="00000000" w:rsidDel="00000000" w:rsidP="00000000" w:rsidRDefault="00000000" w:rsidRPr="00000000" w14:paraId="000001AB">
      <w:pPr>
        <w:keepNext w:val="1"/>
        <w:jc w:val="center"/>
        <w:rPr/>
      </w:pPr>
      <w:r w:rsidDel="00000000" w:rsidR="00000000" w:rsidRPr="00000000">
        <w:rPr/>
        <w:drawing>
          <wp:inline distB="0" distT="0" distL="114300" distR="114300">
            <wp:extent cx="6172200" cy="2588466"/>
            <wp:effectExtent b="0" l="0" r="0" t="0"/>
            <wp:docPr descr="Figure 7 — Provider transaction normalization and superseding correction." id="6" name="image6.png"/>
            <a:graphic>
              <a:graphicData uri="http://schemas.openxmlformats.org/drawingml/2006/picture">
                <pic:pic>
                  <pic:nvPicPr>
                    <pic:cNvPr descr="Figure 7 — Provider transaction normalization and superseding correction." id="0" name="image6.png"/>
                    <pic:cNvPicPr preferRelativeResize="0"/>
                  </pic:nvPicPr>
                  <pic:blipFill>
                    <a:blip r:embed="rId12"/>
                    <a:srcRect b="0" l="0" r="0" t="0"/>
                    <a:stretch>
                      <a:fillRect/>
                    </a:stretch>
                  </pic:blipFill>
                  <pic:spPr>
                    <a:xfrm>
                      <a:off x="0" y="0"/>
                      <a:ext cx="6172200" cy="2588466"/>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pPr>
      <w:r w:rsidDel="00000000" w:rsidR="00000000" w:rsidRPr="00000000">
        <w:rPr>
          <w:i w:val="1"/>
          <w:iCs w:val="1"/>
          <w:color w:val="384457"/>
          <w:sz w:val="14"/>
          <w:szCs w:val="14"/>
          <w:rtl w:val="0"/>
        </w:rPr>
        <w:t xml:space="preserve">Figure 7 — Provider transaction normalization and superseding correction.</w:t>
      </w:r>
      <w:r w:rsidDel="00000000" w:rsidR="00000000" w:rsidRPr="00000000">
        <w:rPr>
          <w:rtl w:val="0"/>
        </w:rPr>
      </w:r>
    </w:p>
    <w:p w:rsidR="00000000" w:rsidDel="00000000" w:rsidP="00000000" w:rsidRDefault="00000000" w:rsidRPr="00000000" w14:paraId="000001AD">
      <w:pPr>
        <w:pStyle w:val="Heading1"/>
        <w:keepNext w:val="1"/>
        <w:rPr/>
      </w:pPr>
      <w:r w:rsidDel="00000000" w:rsidR="00000000" w:rsidRPr="00000000">
        <w:rPr>
          <w:rtl w:val="0"/>
        </w:rPr>
        <w:t xml:space="preserve">BNK-05 — Bank Reconciliation</w:t>
      </w:r>
    </w:p>
    <w:tbl>
      <w:tblPr>
        <w:tblStyle w:val="Table26"/>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AE">
            <w:pPr>
              <w:spacing w:after="0" w:lineRule="auto"/>
              <w:rPr/>
            </w:pPr>
            <w:r w:rsidDel="00000000" w:rsidR="00000000" w:rsidRPr="00000000">
              <w:rPr>
                <w:b w:val="1"/>
                <w:bCs w:val="1"/>
                <w:color w:val="0a1f44"/>
                <w:sz w:val="16"/>
                <w:szCs w:val="16"/>
                <w:rtl w:val="0"/>
              </w:rPr>
              <w:t xml:space="preserve">Reconcile bank statement activity and balances to authoritative ledger/subledger/payment/receipt populations with reproducible matching, exceptions and close-gate certification.</w:t>
            </w:r>
            <w:r w:rsidDel="00000000" w:rsidR="00000000" w:rsidRPr="00000000">
              <w:rPr>
                <w:rtl w:val="0"/>
              </w:rPr>
            </w:r>
          </w:p>
        </w:tc>
      </w:tr>
    </w:tbl>
    <w:p w:rsidR="00000000" w:rsidDel="00000000" w:rsidP="00000000" w:rsidRDefault="00000000" w:rsidRPr="00000000" w14:paraId="000001AF">
      <w:pPr>
        <w:spacing w:after="20" w:lineRule="auto"/>
        <w:rPr/>
      </w:pPr>
      <w:r w:rsidDel="00000000" w:rsidR="00000000" w:rsidRPr="00000000">
        <w:rPr>
          <w:rtl w:val="0"/>
        </w:rPr>
      </w:r>
    </w:p>
    <w:tbl>
      <w:tblPr>
        <w:tblStyle w:val="Table2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B0">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B1">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2">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B3">
            <w:pPr>
              <w:spacing w:after="20" w:lineRule="auto"/>
              <w:rPr/>
            </w:pPr>
            <w:r w:rsidDel="00000000" w:rsidR="00000000" w:rsidRPr="00000000">
              <w:rPr>
                <w:sz w:val="13"/>
                <w:szCs w:val="13"/>
                <w:rtl w:val="0"/>
              </w:rPr>
              <w:t xml:space="preserve">BankReconciliationRun; population snapshots/hashes; match groups; exact/partial/unmatched/exception states; manual-match evidence; unresolved exposure; reconciliation certificate.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4">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B5">
            <w:pPr>
              <w:spacing w:after="20" w:lineRule="auto"/>
              <w:rPr/>
            </w:pPr>
            <w:r w:rsidDel="00000000" w:rsidR="00000000" w:rsidRPr="00000000">
              <w:rPr>
                <w:sz w:val="13"/>
                <w:szCs w:val="13"/>
                <w:rtl w:val="0"/>
              </w:rPr>
              <w:t xml:space="preserve">statement transactions; ledger cash entries; payment/receipt facts; opening/closing balances; reconciliation period; account/book/entity scope.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6">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B7">
            <w:pPr>
              <w:spacing w:after="20" w:lineRule="auto"/>
              <w:rPr/>
            </w:pPr>
            <w:r w:rsidDel="00000000" w:rsidR="00000000" w:rsidRPr="00000000">
              <w:rPr>
                <w:sz w:val="13"/>
                <w:szCs w:val="13"/>
                <w:rtl w:val="0"/>
              </w:rPr>
              <w:t xml:space="preserve">matching rules/tolerances; bank cut-off; materiality; entity/book; FX/fees policy; prior reconciliation state; late-arriving watermark.</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8">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B9">
            <w:pPr>
              <w:spacing w:after="20" w:lineRule="auto"/>
              <w:rPr/>
            </w:pPr>
            <w:r w:rsidDel="00000000" w:rsidR="00000000" w:rsidRPr="00000000">
              <w:rPr>
                <w:sz w:val="13"/>
                <w:szCs w:val="13"/>
                <w:rtl w:val="0"/>
              </w:rPr>
              <w:t xml:space="preserve">StartBankReconciliation; RunAutomaticMatching; ProposeManualMatch; ApproveManualMatch; RejectManualMatch; UnmatchWithReason; ReperformReconciliation; CertifyBankReconciliation; SupersedeReconciliation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A">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BB">
            <w:pPr>
              <w:spacing w:after="20" w:lineRule="auto"/>
              <w:rPr/>
            </w:pPr>
            <w:r w:rsidDel="00000000" w:rsidR="00000000" w:rsidRPr="00000000">
              <w:rPr>
                <w:sz w:val="13"/>
                <w:szCs w:val="13"/>
                <w:rtl w:val="0"/>
              </w:rPr>
              <w:t xml:space="preserve">GetReconciliation; GetPopulationSnapshot; GetMatch; ListUnmatchedItems; GetExceptions; GetCertificate; GetAvailableActions</w:t>
            </w:r>
            <w:r w:rsidDel="00000000" w:rsidR="00000000" w:rsidRPr="00000000">
              <w:rPr>
                <w:rtl w:val="0"/>
              </w:rPr>
            </w:r>
          </w:p>
        </w:tc>
      </w:tr>
    </w:tbl>
    <w:p w:rsidR="00000000" w:rsidDel="00000000" w:rsidP="00000000" w:rsidRDefault="00000000" w:rsidRPr="00000000" w14:paraId="000001BC">
      <w:pPr>
        <w:spacing w:after="20" w:lineRule="auto"/>
        <w:rPr/>
      </w:pPr>
      <w:r w:rsidDel="00000000" w:rsidR="00000000" w:rsidRPr="00000000">
        <w:rPr>
          <w:rtl w:val="0"/>
        </w:rPr>
      </w:r>
    </w:p>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BD">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BE">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F">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C0">
            <w:pPr>
              <w:spacing w:after="20" w:lineRule="auto"/>
              <w:rPr/>
            </w:pPr>
            <w:r w:rsidDel="00000000" w:rsidR="00000000" w:rsidRPr="00000000">
              <w:rPr>
                <w:sz w:val="13"/>
                <w:szCs w:val="13"/>
                <w:rtl w:val="0"/>
              </w:rPr>
              <w:t xml:space="preserve">Draft → Running → ExceptionsOpen → Reperformed → ReadyForCertification → Certified / Failed / Superseded. Result status (balanced/material exception) remains orthogonal.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1">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C2">
            <w:pPr>
              <w:spacing w:after="20" w:lineRule="auto"/>
              <w:rPr/>
            </w:pPr>
            <w:r w:rsidDel="00000000" w:rsidR="00000000" w:rsidRPr="00000000">
              <w:rPr>
                <w:sz w:val="13"/>
                <w:szCs w:val="13"/>
                <w:rtl w:val="0"/>
              </w:rPr>
              <w:t xml:space="preserve">bank.recon.read/run; bank.recon.match; bank.recon.manual.approve; bank.recon.certify.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3">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C4">
            <w:pPr>
              <w:spacing w:after="20" w:lineRule="auto"/>
              <w:rPr/>
            </w:pPr>
            <w:r w:rsidDel="00000000" w:rsidR="00000000" w:rsidRPr="00000000">
              <w:rPr>
                <w:sz w:val="13"/>
                <w:szCs w:val="13"/>
                <w:rtl w:val="0"/>
              </w:rPr>
              <w:t xml:space="preserve">Manual matcher cannot certify same material reconciliation where maker-checker applies; tolerance cannot be widened during run; closed-period/control exceptions need authorized remediation.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5">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C6">
            <w:pPr>
              <w:spacing w:after="20" w:lineRule="auto"/>
              <w:rPr/>
            </w:pPr>
            <w:r w:rsidDel="00000000" w:rsidR="00000000" w:rsidRPr="00000000">
              <w:rPr>
                <w:sz w:val="13"/>
                <w:szCs w:val="13"/>
                <w:rtl w:val="0"/>
              </w:rPr>
              <w:t xml:space="preserve">BankReconciliationStarted; BankMatchCreated; BankMatchExceptionRaised; BankReconciliationReperformed; BankReconciliationCertified; BankReconciliationSuperseded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7">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C8">
            <w:pPr>
              <w:spacing w:after="20" w:lineRule="auto"/>
              <w:rPr/>
            </w:pPr>
            <w:r w:rsidDel="00000000" w:rsidR="00000000" w:rsidRPr="00000000">
              <w:rPr>
                <w:sz w:val="13"/>
                <w:szCs w:val="13"/>
                <w:rtl w:val="0"/>
              </w:rPr>
              <w:t xml:space="preserve">BNK-03/04/07; ACC Ledger/Control; AR/AP cash/payment facts; DATA Reconciliation Engine; Workflow/SoD;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9">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CA">
            <w:pPr>
              <w:spacing w:after="20" w:lineRule="auto"/>
              <w:rPr/>
            </w:pPr>
            <w:r w:rsidDel="00000000" w:rsidR="00000000" w:rsidRPr="00000000">
              <w:rPr>
                <w:sz w:val="13"/>
                <w:szCs w:val="13"/>
                <w:rtl w:val="0"/>
              </w:rPr>
              <w:t xml:space="preserve">Equal headline totals do not certify if populations differ; late data cannot mutate certified population silently; unexplained material items block close according to policy.</w:t>
            </w:r>
            <w:r w:rsidDel="00000000" w:rsidR="00000000" w:rsidRPr="00000000">
              <w:rPr>
                <w:rtl w:val="0"/>
              </w:rPr>
            </w:r>
          </w:p>
        </w:tc>
      </w:tr>
    </w:tbl>
    <w:p w:rsidR="00000000" w:rsidDel="00000000" w:rsidP="00000000" w:rsidRDefault="00000000" w:rsidRPr="00000000" w14:paraId="000001CB">
      <w:pPr>
        <w:spacing w:after="20" w:lineRule="auto"/>
        <w:rPr/>
      </w:pPr>
      <w:r w:rsidDel="00000000" w:rsidR="00000000" w:rsidRPr="00000000">
        <w:rPr>
          <w:rtl w:val="0"/>
        </w:rPr>
      </w:r>
    </w:p>
    <w:tbl>
      <w:tblPr>
        <w:tblStyle w:val="Table2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CC">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CD">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E">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CF">
            <w:pPr>
              <w:spacing w:after="20" w:lineRule="auto"/>
              <w:rPr/>
            </w:pPr>
            <w:r w:rsidDel="00000000" w:rsidR="00000000" w:rsidRPr="00000000">
              <w:rPr>
                <w:sz w:val="13"/>
                <w:szCs w:val="13"/>
                <w:rtl w:val="0"/>
              </w:rPr>
              <w:t xml:space="preserve">Population IDs/hashes/counts/totals, rules/tolerance version, matches, manual reasons/approvals, unresolved exposure, reperformance and certificate.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0">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D1">
            <w:pPr>
              <w:spacing w:after="20" w:lineRule="auto"/>
              <w:rPr/>
            </w:pPr>
            <w:r w:rsidDel="00000000" w:rsidR="00000000" w:rsidRPr="00000000">
              <w:rPr>
                <w:sz w:val="13"/>
                <w:szCs w:val="13"/>
                <w:rtl w:val="0"/>
              </w:rPr>
              <w:t xml:space="preserve">C0 financial control; deterministic population reproduction; close-window capacity; freshness and unresolved-exposure SLI.</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2">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D3">
            <w:pPr>
              <w:spacing w:after="20" w:lineRule="auto"/>
              <w:rPr/>
            </w:pPr>
            <w:r w:rsidDel="00000000" w:rsidR="00000000" w:rsidRPr="00000000">
              <w:rPr>
                <w:sz w:val="13"/>
                <w:szCs w:val="13"/>
                <w:rtl w:val="0"/>
              </w:rPr>
              <w:t xml:space="preserve">Totals agree but population contains missing/duplicate items; Operator widens tolerance mid-run; Manual matcher self-certifies material control; Late bank item silently mutates certified run</w:t>
            </w:r>
            <w:r w:rsidDel="00000000" w:rsidR="00000000" w:rsidRPr="00000000">
              <w:rPr>
                <w:rtl w:val="0"/>
              </w:rPr>
            </w:r>
          </w:p>
        </w:tc>
      </w:tr>
    </w:tbl>
    <w:p w:rsidR="00000000" w:rsidDel="00000000" w:rsidP="00000000" w:rsidRDefault="00000000" w:rsidRPr="00000000" w14:paraId="000001D4">
      <w:pPr>
        <w:spacing w:after="20" w:lineRule="auto"/>
        <w:rPr/>
      </w:pPr>
      <w:r w:rsidDel="00000000" w:rsidR="00000000" w:rsidRPr="00000000">
        <w:rPr>
          <w:rtl w:val="0"/>
        </w:rPr>
      </w:r>
    </w:p>
    <w:p w:rsidR="00000000" w:rsidDel="00000000" w:rsidP="00000000" w:rsidRDefault="00000000" w:rsidRPr="00000000" w14:paraId="000001D5">
      <w:pPr>
        <w:keepNext w:val="1"/>
        <w:jc w:val="center"/>
        <w:rPr/>
      </w:pPr>
      <w:r w:rsidDel="00000000" w:rsidR="00000000" w:rsidRPr="00000000">
        <w:rPr/>
        <w:drawing>
          <wp:inline distB="0" distT="0" distL="114300" distR="114300">
            <wp:extent cx="6172200" cy="2588466"/>
            <wp:effectExtent b="0" l="0" r="0" t="0"/>
            <wp:docPr descr="Figure 8 — Bank-to-book reconciliation and certification." id="9" name="image9.png"/>
            <a:graphic>
              <a:graphicData uri="http://schemas.openxmlformats.org/drawingml/2006/picture">
                <pic:pic>
                  <pic:nvPicPr>
                    <pic:cNvPr descr="Figure 8 — Bank-to-book reconciliation and certification." id="0" name="image9.png"/>
                    <pic:cNvPicPr preferRelativeResize="0"/>
                  </pic:nvPicPr>
                  <pic:blipFill>
                    <a:blip r:embed="rId13"/>
                    <a:srcRect b="0" l="0" r="0" t="0"/>
                    <a:stretch>
                      <a:fillRect/>
                    </a:stretch>
                  </pic:blipFill>
                  <pic:spPr>
                    <a:xfrm>
                      <a:off x="0" y="0"/>
                      <a:ext cx="6172200" cy="2588466"/>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center"/>
        <w:rPr/>
      </w:pPr>
      <w:r w:rsidDel="00000000" w:rsidR="00000000" w:rsidRPr="00000000">
        <w:rPr>
          <w:i w:val="1"/>
          <w:iCs w:val="1"/>
          <w:color w:val="384457"/>
          <w:sz w:val="14"/>
          <w:szCs w:val="14"/>
          <w:rtl w:val="0"/>
        </w:rPr>
        <w:t xml:space="preserve">Figure 8 — Bank-to-book reconciliation and certification.</w:t>
      </w:r>
      <w:r w:rsidDel="00000000" w:rsidR="00000000" w:rsidRPr="00000000">
        <w:rPr>
          <w:rtl w:val="0"/>
        </w:rPr>
      </w:r>
    </w:p>
    <w:p w:rsidR="00000000" w:rsidDel="00000000" w:rsidP="00000000" w:rsidRDefault="00000000" w:rsidRPr="00000000" w14:paraId="000001D7">
      <w:pPr>
        <w:pStyle w:val="Heading1"/>
        <w:keepNext w:val="1"/>
        <w:rPr/>
      </w:pPr>
      <w:r w:rsidDel="00000000" w:rsidR="00000000" w:rsidRPr="00000000">
        <w:rPr>
          <w:rtl w:val="0"/>
        </w:rPr>
        <w:t xml:space="preserve">BNK-06 — Payment Initiation Adapter</w:t>
      </w:r>
    </w:p>
    <w:tbl>
      <w:tblPr>
        <w:tblStyle w:val="Table3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D8">
            <w:pPr>
              <w:spacing w:after="0" w:lineRule="auto"/>
              <w:rPr/>
            </w:pPr>
            <w:r w:rsidDel="00000000" w:rsidR="00000000" w:rsidRPr="00000000">
              <w:rPr>
                <w:b w:val="1"/>
                <w:bCs w:val="1"/>
                <w:color w:val="0a1f44"/>
                <w:sz w:val="16"/>
                <w:szCs w:val="16"/>
                <w:rtl w:val="0"/>
              </w:rPr>
              <w:t xml:space="preserve">Transmit an already approved payment instruction to a bank/PSP through a durable, idempotent external attempt while preserving exact authorization subject and provider evidence.</w:t>
            </w:r>
            <w:r w:rsidDel="00000000" w:rsidR="00000000" w:rsidRPr="00000000">
              <w:rPr>
                <w:rtl w:val="0"/>
              </w:rPr>
            </w:r>
          </w:p>
        </w:tc>
      </w:tr>
    </w:tbl>
    <w:p w:rsidR="00000000" w:rsidDel="00000000" w:rsidP="00000000" w:rsidRDefault="00000000" w:rsidRPr="00000000" w14:paraId="000001D9">
      <w:pPr>
        <w:spacing w:after="20" w:lineRule="auto"/>
        <w:rPr/>
      </w:pPr>
      <w:r w:rsidDel="00000000" w:rsidR="00000000" w:rsidRPr="00000000">
        <w:rPr>
          <w:rtl w:val="0"/>
        </w:rPr>
      </w:r>
    </w:p>
    <w:tbl>
      <w:tblPr>
        <w:tblStyle w:val="Table3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DA">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DB">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C">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DD">
            <w:pPr>
              <w:spacing w:after="20" w:lineRule="auto"/>
              <w:rPr/>
            </w:pPr>
            <w:r w:rsidDel="00000000" w:rsidR="00000000" w:rsidRPr="00000000">
              <w:rPr>
                <w:sz w:val="13"/>
                <w:szCs w:val="13"/>
                <w:rtl w:val="0"/>
              </w:rPr>
              <w:t xml:space="preserve">PaymentInitiationAttempt; approved-instruction fingerprint; payer account; payee reference; provider/scheme; provider request ID; submission state; raw/normalized response; receipt/evidence.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E">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DF">
            <w:pPr>
              <w:spacing w:after="20" w:lineRule="auto"/>
              <w:rPr/>
            </w:pPr>
            <w:r w:rsidDel="00000000" w:rsidR="00000000" w:rsidRPr="00000000">
              <w:rPr>
                <w:sz w:val="13"/>
                <w:szCs w:val="13"/>
                <w:rtl w:val="0"/>
              </w:rPr>
              <w:t xml:space="preserve">approved payment instruction; payer account; payee; amount/currency; execution/value date; purpose/reference; authorization token/fingerprint.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0">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E1">
            <w:pPr>
              <w:spacing w:after="20" w:lineRule="auto"/>
              <w:rPr/>
            </w:pPr>
            <w:r w:rsidDel="00000000" w:rsidR="00000000" w:rsidRPr="00000000">
              <w:rPr>
                <w:sz w:val="13"/>
                <w:szCs w:val="13"/>
                <w:rtl w:val="0"/>
              </w:rPr>
              <w:t xml:space="preserve">provider format/API; credential/token/certificate; cut-off/calendar; scheme constraints; payer-account capability; residency route; idempotency key; provider message 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2">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E3">
            <w:pPr>
              <w:spacing w:after="20" w:lineRule="auto"/>
              <w:rPr/>
            </w:pPr>
            <w:r w:rsidDel="00000000" w:rsidR="00000000" w:rsidRPr="00000000">
              <w:rPr>
                <w:sz w:val="13"/>
                <w:szCs w:val="13"/>
                <w:rtl w:val="0"/>
              </w:rPr>
              <w:t xml:space="preserve">InitiatePayment; RetrySamePaymentAttempt; CancelBeforeSubmission; ResolveAmbiguousSubmission; QuarantinePaymentAttempt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4">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E5">
            <w:pPr>
              <w:spacing w:after="20" w:lineRule="auto"/>
              <w:rPr/>
            </w:pPr>
            <w:r w:rsidDel="00000000" w:rsidR="00000000" w:rsidRPr="00000000">
              <w:rPr>
                <w:sz w:val="13"/>
                <w:szCs w:val="13"/>
                <w:rtl w:val="0"/>
              </w:rPr>
              <w:t xml:space="preserve">GetPaymentAttempt; GetProviderReceipt; GetSubmissionState; GetAttemptEvidence; ListPaymentAttempts</w:t>
            </w:r>
            <w:r w:rsidDel="00000000" w:rsidR="00000000" w:rsidRPr="00000000">
              <w:rPr>
                <w:rtl w:val="0"/>
              </w:rPr>
            </w:r>
          </w:p>
        </w:tc>
      </w:tr>
    </w:tbl>
    <w:p w:rsidR="00000000" w:rsidDel="00000000" w:rsidP="00000000" w:rsidRDefault="00000000" w:rsidRPr="00000000" w14:paraId="000001E6">
      <w:pPr>
        <w:spacing w:after="20" w:lineRule="auto"/>
        <w:rPr/>
      </w:pPr>
      <w:r w:rsidDel="00000000" w:rsidR="00000000" w:rsidRPr="00000000">
        <w:rPr>
          <w:rtl w:val="0"/>
        </w:rPr>
      </w:r>
    </w:p>
    <w:tbl>
      <w:tblPr>
        <w:tblStyle w:val="Table3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E7">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E8">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9">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EA">
            <w:pPr>
              <w:spacing w:after="20" w:lineRule="auto"/>
              <w:rPr/>
            </w:pPr>
            <w:r w:rsidDel="00000000" w:rsidR="00000000" w:rsidRPr="00000000">
              <w:rPr>
                <w:sz w:val="13"/>
                <w:szCs w:val="13"/>
                <w:rtl w:val="0"/>
              </w:rPr>
              <w:t xml:space="preserve">Prepared → Submitted / PendingUnknown / RejectedBeforeSubmission / Cancelled; external execution/finality belongs to BNK-07.</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B">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EC">
            <w:pPr>
              <w:spacing w:after="20" w:lineRule="auto"/>
              <w:rPr/>
            </w:pPr>
            <w:r w:rsidDel="00000000" w:rsidR="00000000" w:rsidRPr="00000000">
              <w:rPr>
                <w:sz w:val="13"/>
                <w:szCs w:val="13"/>
                <w:rtl w:val="0"/>
              </w:rPr>
              <w:t xml:space="preserve">payment.initiate; payment.attempt.read; payment.attempt.resolve; payment.cancel.presubmit.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D">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EE">
            <w:pPr>
              <w:spacing w:after="20" w:lineRule="auto"/>
              <w:rPr/>
            </w:pPr>
            <w:r w:rsidDel="00000000" w:rsidR="00000000" w:rsidRPr="00000000">
              <w:rPr>
                <w:sz w:val="13"/>
                <w:szCs w:val="13"/>
                <w:rtl w:val="0"/>
              </w:rPr>
              <w:t xml:space="preserve">Initiator cannot change protected authorized fields; provider credential users cannot change payment subject; retry of ambiguous attempt must reuse original idempotency/request identity.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F">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F0">
            <w:pPr>
              <w:spacing w:after="20" w:lineRule="auto"/>
              <w:rPr/>
            </w:pPr>
            <w:r w:rsidDel="00000000" w:rsidR="00000000" w:rsidRPr="00000000">
              <w:rPr>
                <w:sz w:val="13"/>
                <w:szCs w:val="13"/>
                <w:rtl w:val="0"/>
              </w:rPr>
              <w:t xml:space="preserve">PaymentInitiationPrepared; PaymentSubmitted; PaymentSubmissionAmbiguous; PaymentSubmissionRejected; PaymentAttemptQuarantined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1">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F2">
            <w:pPr>
              <w:spacing w:after="20" w:lineRule="auto"/>
              <w:rPr/>
            </w:pPr>
            <w:r w:rsidDel="00000000" w:rsidR="00000000" w:rsidRPr="00000000">
              <w:rPr>
                <w:sz w:val="13"/>
                <w:szCs w:val="13"/>
                <w:rtl w:val="0"/>
              </w:rPr>
              <w:t xml:space="preserve">AP-10/AR refund/Treasury instruction source; BNK-01/02; Provider Adapter; IAM/SoD; Secrets/KMS; GTRM;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F3">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F4">
            <w:pPr>
              <w:spacing w:after="20" w:lineRule="auto"/>
              <w:rPr/>
            </w:pPr>
            <w:r w:rsidDel="00000000" w:rsidR="00000000" w:rsidRPr="00000000">
              <w:rPr>
                <w:sz w:val="13"/>
                <w:szCs w:val="13"/>
                <w:rtl w:val="0"/>
              </w:rPr>
              <w:t xml:space="preserve">Timeout/connection loss creates Pending/Unknown, not Failed; no new attempt until original is resolved under policy; provider validation failure produces stable non-retryable status.</w:t>
            </w:r>
            <w:r w:rsidDel="00000000" w:rsidR="00000000" w:rsidRPr="00000000">
              <w:rPr>
                <w:rtl w:val="0"/>
              </w:rPr>
            </w:r>
          </w:p>
        </w:tc>
      </w:tr>
    </w:tbl>
    <w:p w:rsidR="00000000" w:rsidDel="00000000" w:rsidP="00000000" w:rsidRDefault="00000000" w:rsidRPr="00000000" w14:paraId="000001F5">
      <w:pPr>
        <w:spacing w:after="20" w:lineRule="auto"/>
        <w:rPr/>
      </w:pPr>
      <w:r w:rsidDel="00000000" w:rsidR="00000000" w:rsidRPr="00000000">
        <w:rPr>
          <w:rtl w:val="0"/>
        </w:rPr>
      </w:r>
    </w:p>
    <w:tbl>
      <w:tblPr>
        <w:tblStyle w:val="Table3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F6">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F7">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8">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F9">
            <w:pPr>
              <w:spacing w:after="20" w:lineRule="auto"/>
              <w:rPr/>
            </w:pPr>
            <w:r w:rsidDel="00000000" w:rsidR="00000000" w:rsidRPr="00000000">
              <w:rPr>
                <w:sz w:val="13"/>
                <w:szCs w:val="13"/>
                <w:rtl w:val="0"/>
              </w:rPr>
              <w:t xml:space="preserve">Authorization subject hash, attempt ID/idempotency key, request message/version/hash, transport/security evidence, provider ID, raw response reference and timestamps.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FA">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FB">
            <w:pPr>
              <w:spacing w:after="20" w:lineRule="auto"/>
              <w:rPr/>
            </w:pPr>
            <w:r w:rsidDel="00000000" w:rsidR="00000000" w:rsidRPr="00000000">
              <w:rPr>
                <w:sz w:val="13"/>
                <w:szCs w:val="13"/>
                <w:rtl w:val="0"/>
              </w:rPr>
              <w:t xml:space="preserve">C0 irreversible side-effect path; durable attempt before network call; strict idempotency; low latency where rail permits; high availability with fail-safe duplicate protection.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C">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FD">
            <w:pPr>
              <w:spacing w:after="20" w:lineRule="auto"/>
              <w:rPr/>
            </w:pPr>
            <w:r w:rsidDel="00000000" w:rsidR="00000000" w:rsidRPr="00000000">
              <w:rPr>
                <w:sz w:val="13"/>
                <w:szCs w:val="13"/>
                <w:rtl w:val="0"/>
              </w:rPr>
              <w:t xml:space="preserve">Payment amount changed after authorization; Provider timeout triggers new payment ID; Attempt record created after external call; Payment sent from suspended/unverified account</w:t>
            </w:r>
            <w:r w:rsidDel="00000000" w:rsidR="00000000" w:rsidRPr="00000000">
              <w:rPr>
                <w:rtl w:val="0"/>
              </w:rPr>
            </w:r>
          </w:p>
        </w:tc>
      </w:tr>
    </w:tbl>
    <w:p w:rsidR="00000000" w:rsidDel="00000000" w:rsidP="00000000" w:rsidRDefault="00000000" w:rsidRPr="00000000" w14:paraId="000001FE">
      <w:pPr>
        <w:spacing w:after="20" w:lineRule="auto"/>
        <w:rPr/>
      </w:pPr>
      <w:r w:rsidDel="00000000" w:rsidR="00000000" w:rsidRPr="00000000">
        <w:rPr>
          <w:rtl w:val="0"/>
        </w:rPr>
      </w:r>
    </w:p>
    <w:p w:rsidR="00000000" w:rsidDel="00000000" w:rsidP="00000000" w:rsidRDefault="00000000" w:rsidRPr="00000000" w14:paraId="000001FF">
      <w:pPr>
        <w:keepNext w:val="1"/>
        <w:jc w:val="center"/>
        <w:rPr/>
      </w:pPr>
      <w:r w:rsidDel="00000000" w:rsidR="00000000" w:rsidRPr="00000000">
        <w:rPr/>
        <w:drawing>
          <wp:inline distB="0" distT="0" distL="114300" distR="114300">
            <wp:extent cx="6172200" cy="2588466"/>
            <wp:effectExtent b="0" l="0" r="0" t="0"/>
            <wp:docPr descr="Figure 9 — Durable external payment initiation attempt." id="8" name="image8.png"/>
            <a:graphic>
              <a:graphicData uri="http://schemas.openxmlformats.org/drawingml/2006/picture">
                <pic:pic>
                  <pic:nvPicPr>
                    <pic:cNvPr descr="Figure 9 — Durable external payment initiation attempt." id="0" name="image8.png"/>
                    <pic:cNvPicPr preferRelativeResize="0"/>
                  </pic:nvPicPr>
                  <pic:blipFill>
                    <a:blip r:embed="rId14"/>
                    <a:srcRect b="0" l="0" r="0" t="0"/>
                    <a:stretch>
                      <a:fillRect/>
                    </a:stretch>
                  </pic:blipFill>
                  <pic:spPr>
                    <a:xfrm>
                      <a:off x="0" y="0"/>
                      <a:ext cx="6172200" cy="2588466"/>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center"/>
        <w:rPr/>
      </w:pPr>
      <w:r w:rsidDel="00000000" w:rsidR="00000000" w:rsidRPr="00000000">
        <w:rPr>
          <w:i w:val="1"/>
          <w:iCs w:val="1"/>
          <w:color w:val="384457"/>
          <w:sz w:val="14"/>
          <w:szCs w:val="14"/>
          <w:rtl w:val="0"/>
        </w:rPr>
        <w:t xml:space="preserve">Figure 9 — Durable external payment initiation attempt.</w:t>
      </w:r>
      <w:r w:rsidDel="00000000" w:rsidR="00000000" w:rsidRPr="00000000">
        <w:rPr>
          <w:rtl w:val="0"/>
        </w:rPr>
      </w:r>
    </w:p>
    <w:p w:rsidR="00000000" w:rsidDel="00000000" w:rsidP="00000000" w:rsidRDefault="00000000" w:rsidRPr="00000000" w14:paraId="00000201">
      <w:pPr>
        <w:pStyle w:val="Heading1"/>
        <w:keepNext w:val="1"/>
        <w:rPr/>
      </w:pPr>
      <w:r w:rsidDel="00000000" w:rsidR="00000000" w:rsidRPr="00000000">
        <w:rPr>
          <w:rtl w:val="0"/>
        </w:rPr>
        <w:t xml:space="preserve">BNK-07 — Payment Status &amp; Confirmation</w:t>
      </w:r>
    </w:p>
    <w:tbl>
      <w:tblPr>
        <w:tblStyle w:val="Table3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02">
            <w:pPr>
              <w:spacing w:after="0" w:lineRule="auto"/>
              <w:rPr/>
            </w:pPr>
            <w:r w:rsidDel="00000000" w:rsidR="00000000" w:rsidRPr="00000000">
              <w:rPr>
                <w:b w:val="1"/>
                <w:bCs w:val="1"/>
                <w:color w:val="0a1f44"/>
                <w:sz w:val="16"/>
                <w:szCs w:val="16"/>
                <w:rtl w:val="0"/>
              </w:rPr>
              <w:t xml:space="preserve">Resolve and preserve canonical provider/network payment execution state and finality from authenticated callbacks, polls, bank reports and statement evidence.</w:t>
            </w:r>
            <w:r w:rsidDel="00000000" w:rsidR="00000000" w:rsidRPr="00000000">
              <w:rPr>
                <w:rtl w:val="0"/>
              </w:rPr>
            </w:r>
          </w:p>
        </w:tc>
      </w:tr>
    </w:tbl>
    <w:p w:rsidR="00000000" w:rsidDel="00000000" w:rsidP="00000000" w:rsidRDefault="00000000" w:rsidRPr="00000000" w14:paraId="00000203">
      <w:pPr>
        <w:spacing w:after="20" w:lineRule="auto"/>
        <w:rPr/>
      </w:pPr>
      <w:r w:rsidDel="00000000" w:rsidR="00000000" w:rsidRPr="00000000">
        <w:rPr>
          <w:rtl w:val="0"/>
        </w:rPr>
      </w:r>
    </w:p>
    <w:tbl>
      <w:tblPr>
        <w:tblStyle w:val="Table3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04">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05">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6">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07">
            <w:pPr>
              <w:spacing w:after="20" w:lineRule="auto"/>
              <w:rPr/>
            </w:pPr>
            <w:r w:rsidDel="00000000" w:rsidR="00000000" w:rsidRPr="00000000">
              <w:rPr>
                <w:sz w:val="13"/>
                <w:szCs w:val="13"/>
                <w:rtl w:val="0"/>
              </w:rPr>
              <w:t xml:space="preserve">PaymentExecutionState; provider/bank references; canonical status; status history; finality basis; confirmation/return/reject evidence; effective timestamps; mapping 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8">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09">
            <w:pPr>
              <w:spacing w:after="20" w:lineRule="auto"/>
              <w:rPr/>
            </w:pPr>
            <w:r w:rsidDel="00000000" w:rsidR="00000000" w:rsidRPr="00000000">
              <w:rPr>
                <w:sz w:val="13"/>
                <w:szCs w:val="13"/>
                <w:rtl w:val="0"/>
              </w:rPr>
              <w:t xml:space="preserve">provider request/payment ID; webhook/poll response; bank transaction reference; statement evidence; provider-native status/timestamp.</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A">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0B">
            <w:pPr>
              <w:spacing w:after="20" w:lineRule="auto"/>
              <w:rPr/>
            </w:pPr>
            <w:r w:rsidDel="00000000" w:rsidR="00000000" w:rsidRPr="00000000">
              <w:rPr>
                <w:sz w:val="13"/>
                <w:szCs w:val="13"/>
                <w:rtl w:val="0"/>
              </w:rPr>
              <w:t xml:space="preserve">provider status mapping; duplicate/replay detection; signature/authentication; ordering rules; final-state transition policy; rail-specific finality definition.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C">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0D">
            <w:pPr>
              <w:spacing w:after="20" w:lineRule="auto"/>
              <w:rPr/>
            </w:pPr>
            <w:r w:rsidDel="00000000" w:rsidR="00000000" w:rsidRPr="00000000">
              <w:rPr>
                <w:sz w:val="13"/>
                <w:szCs w:val="13"/>
                <w:rtl w:val="0"/>
              </w:rPr>
              <w:t xml:space="preserve">RecordPaymentStatus; ProcessProviderCallback; PollPaymentStatus; LinkStatementConfirmation; ConfirmSettlement; RecordReturn; RecordRejection; CancelPaymentWhereSupported; ResolveStatusConflict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E">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0F">
            <w:pPr>
              <w:spacing w:after="20" w:lineRule="auto"/>
              <w:rPr/>
            </w:pPr>
            <w:r w:rsidDel="00000000" w:rsidR="00000000" w:rsidRPr="00000000">
              <w:rPr>
                <w:sz w:val="13"/>
                <w:szCs w:val="13"/>
                <w:rtl w:val="0"/>
              </w:rPr>
              <w:t xml:space="preserve">GetPaymentStatus; GetStatusHistory; GetFinalityEvidence; GetProviderReference; ListUnresolvedPayments</w:t>
            </w:r>
            <w:r w:rsidDel="00000000" w:rsidR="00000000" w:rsidRPr="00000000">
              <w:rPr>
                <w:rtl w:val="0"/>
              </w:rPr>
            </w:r>
          </w:p>
        </w:tc>
      </w:tr>
    </w:tbl>
    <w:p w:rsidR="00000000" w:rsidDel="00000000" w:rsidP="00000000" w:rsidRDefault="00000000" w:rsidRPr="00000000" w14:paraId="00000210">
      <w:pPr>
        <w:spacing w:after="20" w:lineRule="auto"/>
        <w:rPr/>
      </w:pPr>
      <w:r w:rsidDel="00000000" w:rsidR="00000000" w:rsidRPr="00000000">
        <w:rPr>
          <w:rtl w:val="0"/>
        </w:rPr>
      </w:r>
    </w:p>
    <w:tbl>
      <w:tblPr>
        <w:tblStyle w:val="Table3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11">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12">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3">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14">
            <w:pPr>
              <w:spacing w:after="20" w:lineRule="auto"/>
              <w:rPr/>
            </w:pPr>
            <w:r w:rsidDel="00000000" w:rsidR="00000000" w:rsidRPr="00000000">
              <w:rPr>
                <w:sz w:val="13"/>
                <w:szCs w:val="13"/>
                <w:rtl w:val="0"/>
              </w:rPr>
              <w:t xml:space="preserve">Prepared → Submitted → Accepted/Pending → Settled or Rejected/Returned/Cancelled; PendingUnknown may occur; governed final states cannot regress without explicit return/reversal semantics.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5">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16">
            <w:pPr>
              <w:spacing w:after="20" w:lineRule="auto"/>
              <w:rPr/>
            </w:pPr>
            <w:r w:rsidDel="00000000" w:rsidR="00000000" w:rsidRPr="00000000">
              <w:rPr>
                <w:sz w:val="13"/>
                <w:szCs w:val="13"/>
                <w:rtl w:val="0"/>
              </w:rPr>
              <w:t xml:space="preserve">payment.status.read; payment.status.ingest; payment.status.resolve; payment.finality.confirm.</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7">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18">
            <w:pPr>
              <w:spacing w:after="20" w:lineRule="auto"/>
              <w:rPr/>
            </w:pPr>
            <w:r w:rsidDel="00000000" w:rsidR="00000000" w:rsidRPr="00000000">
              <w:rPr>
                <w:sz w:val="13"/>
                <w:szCs w:val="13"/>
                <w:rtl w:val="0"/>
              </w:rPr>
              <w:t xml:space="preserve">Callback processor cannot alter authorized payment subject; manual finality override requires exceptional controlled workflow and evidence; same actor should not create payment and manually assert final settlement.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9">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1A">
            <w:pPr>
              <w:spacing w:after="20" w:lineRule="auto"/>
              <w:rPr/>
            </w:pPr>
            <w:r w:rsidDel="00000000" w:rsidR="00000000" w:rsidRPr="00000000">
              <w:rPr>
                <w:sz w:val="13"/>
                <w:szCs w:val="13"/>
                <w:rtl w:val="0"/>
              </w:rPr>
              <w:t xml:space="preserve">PaymentAccepted; PaymentPending; PaymentSettled; PaymentRejected; PaymentReturned; PaymentCancelled; PaymentStatusConflictRaised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B">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1C">
            <w:pPr>
              <w:spacing w:after="20" w:lineRule="auto"/>
              <w:rPr/>
            </w:pPr>
            <w:r w:rsidDel="00000000" w:rsidR="00000000" w:rsidRPr="00000000">
              <w:rPr>
                <w:sz w:val="13"/>
                <w:szCs w:val="13"/>
                <w:rtl w:val="0"/>
              </w:rPr>
              <w:t xml:space="preserve">BNK-06/03/04; Provider/Bank; AP/AR/Treasury consumers; ACC; Evidence; Reconciliation.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D">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1E">
            <w:pPr>
              <w:spacing w:after="20" w:lineRule="auto"/>
              <w:rPr/>
            </w:pPr>
            <w:r w:rsidDel="00000000" w:rsidR="00000000" w:rsidRPr="00000000">
              <w:rPr>
                <w:sz w:val="13"/>
                <w:szCs w:val="13"/>
                <w:rtl w:val="0"/>
              </w:rPr>
              <w:t xml:space="preserve">Out-of-order callbacks cannot regress final state; duplicate callback is idempotent; conflicting provider/statement evidence raises exception rather than silent overwrite.</w:t>
            </w:r>
            <w:r w:rsidDel="00000000" w:rsidR="00000000" w:rsidRPr="00000000">
              <w:rPr>
                <w:rtl w:val="0"/>
              </w:rPr>
            </w:r>
          </w:p>
        </w:tc>
      </w:tr>
    </w:tbl>
    <w:p w:rsidR="00000000" w:rsidDel="00000000" w:rsidP="00000000" w:rsidRDefault="00000000" w:rsidRPr="00000000" w14:paraId="0000021F">
      <w:pPr>
        <w:spacing w:after="20" w:lineRule="auto"/>
        <w:rPr/>
      </w:pPr>
      <w:r w:rsidDel="00000000" w:rsidR="00000000" w:rsidRPr="00000000">
        <w:rPr>
          <w:rtl w:val="0"/>
        </w:rPr>
      </w:r>
    </w:p>
    <w:tbl>
      <w:tblPr>
        <w:tblStyle w:val="Table3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20">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21">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2">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23">
            <w:pPr>
              <w:spacing w:after="20" w:lineRule="auto"/>
              <w:rPr/>
            </w:pPr>
            <w:r w:rsidDel="00000000" w:rsidR="00000000" w:rsidRPr="00000000">
              <w:rPr>
                <w:sz w:val="13"/>
                <w:szCs w:val="13"/>
                <w:rtl w:val="0"/>
              </w:rPr>
              <w:t xml:space="preserve">Authenticated raw response/reference, mapping/version, sequence/order decision, provider/bank refs, finality source, timestamps and conflict resolution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4">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25">
            <w:pPr>
              <w:spacing w:after="20" w:lineRule="auto"/>
              <w:rPr/>
            </w:pPr>
            <w:r w:rsidDel="00000000" w:rsidR="00000000" w:rsidRPr="00000000">
              <w:rPr>
                <w:sz w:val="13"/>
                <w:szCs w:val="13"/>
                <w:rtl w:val="0"/>
              </w:rPr>
              <w:t xml:space="preserve">C0 execution truth; near-real-time plus eventual statement confirmation; durable history; provider-lag/finality-freshness SLI.</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6">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27">
            <w:pPr>
              <w:spacing w:after="20" w:lineRule="auto"/>
              <w:rPr/>
            </w:pPr>
            <w:r w:rsidDel="00000000" w:rsidR="00000000" w:rsidRPr="00000000">
              <w:rPr>
                <w:sz w:val="13"/>
                <w:szCs w:val="13"/>
                <w:rtl w:val="0"/>
              </w:rPr>
              <w:t xml:space="preserve">Forged callback accepted; Out-of-order status regresses settled payment; Duplicate callback creates duplicate accounting effect; Provider says settled but statement evidence conflicts and is ignored</w:t>
            </w:r>
            <w:r w:rsidDel="00000000" w:rsidR="00000000" w:rsidRPr="00000000">
              <w:rPr>
                <w:rtl w:val="0"/>
              </w:rPr>
            </w:r>
          </w:p>
        </w:tc>
      </w:tr>
    </w:tbl>
    <w:p w:rsidR="00000000" w:rsidDel="00000000" w:rsidP="00000000" w:rsidRDefault="00000000" w:rsidRPr="00000000" w14:paraId="00000228">
      <w:pPr>
        <w:spacing w:after="20" w:lineRule="auto"/>
        <w:rPr/>
      </w:pPr>
      <w:r w:rsidDel="00000000" w:rsidR="00000000" w:rsidRPr="00000000">
        <w:rPr>
          <w:rtl w:val="0"/>
        </w:rPr>
      </w:r>
    </w:p>
    <w:p w:rsidR="00000000" w:rsidDel="00000000" w:rsidP="00000000" w:rsidRDefault="00000000" w:rsidRPr="00000000" w14:paraId="00000229">
      <w:pPr>
        <w:keepNext w:val="1"/>
        <w:jc w:val="center"/>
        <w:rPr/>
      </w:pPr>
      <w:r w:rsidDel="00000000" w:rsidR="00000000" w:rsidRPr="00000000">
        <w:rPr/>
        <w:drawing>
          <wp:inline distB="0" distT="0" distL="114300" distR="114300">
            <wp:extent cx="6172200" cy="2588466"/>
            <wp:effectExtent b="0" l="0" r="0" t="0"/>
            <wp:docPr descr="Figure 10 — Payment status/finality resolution and ordering guard." id="12" name="image12.png"/>
            <a:graphic>
              <a:graphicData uri="http://schemas.openxmlformats.org/drawingml/2006/picture">
                <pic:pic>
                  <pic:nvPicPr>
                    <pic:cNvPr descr="Figure 10 — Payment status/finality resolution and ordering guard." id="0" name="image12.png"/>
                    <pic:cNvPicPr preferRelativeResize="0"/>
                  </pic:nvPicPr>
                  <pic:blipFill>
                    <a:blip r:embed="rId15"/>
                    <a:srcRect b="0" l="0" r="0" t="0"/>
                    <a:stretch>
                      <a:fillRect/>
                    </a:stretch>
                  </pic:blipFill>
                  <pic:spPr>
                    <a:xfrm>
                      <a:off x="0" y="0"/>
                      <a:ext cx="6172200" cy="2588466"/>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jc w:val="center"/>
        <w:rPr/>
      </w:pPr>
      <w:r w:rsidDel="00000000" w:rsidR="00000000" w:rsidRPr="00000000">
        <w:rPr>
          <w:i w:val="1"/>
          <w:iCs w:val="1"/>
          <w:color w:val="384457"/>
          <w:sz w:val="14"/>
          <w:szCs w:val="14"/>
          <w:rtl w:val="0"/>
        </w:rPr>
        <w:t xml:space="preserve">Figure 10 — Payment status/finality resolution and ordering guard.</w:t>
      </w:r>
      <w:r w:rsidDel="00000000" w:rsidR="00000000" w:rsidRPr="00000000">
        <w:rPr>
          <w:rtl w:val="0"/>
        </w:rPr>
      </w:r>
    </w:p>
    <w:p w:rsidR="00000000" w:rsidDel="00000000" w:rsidP="00000000" w:rsidRDefault="00000000" w:rsidRPr="00000000" w14:paraId="0000022B">
      <w:pPr>
        <w:pStyle w:val="Heading1"/>
        <w:keepNext w:val="1"/>
        <w:rPr/>
      </w:pPr>
      <w:r w:rsidDel="00000000" w:rsidR="00000000" w:rsidRPr="00000000">
        <w:rPr>
          <w:rtl w:val="0"/>
        </w:rPr>
        <w:t xml:space="preserve">BNK-08 — Cash Position</w:t>
      </w:r>
    </w:p>
    <w:tbl>
      <w:tblPr>
        <w:tblStyle w:val="Table38"/>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2C">
            <w:pPr>
              <w:spacing w:after="0" w:lineRule="auto"/>
              <w:rPr/>
            </w:pPr>
            <w:r w:rsidDel="00000000" w:rsidR="00000000" w:rsidRPr="00000000">
              <w:rPr>
                <w:b w:val="1"/>
                <w:bCs w:val="1"/>
                <w:color w:val="0a1f44"/>
                <w:sz w:val="16"/>
                <w:szCs w:val="16"/>
                <w:rtl w:val="0"/>
              </w:rPr>
              <w:t xml:space="preserve">Calculate a freshness-aware operational cash-availability view from authoritative bank balances, ledger cash and pending flows without becoming a substitute ledger or bank balance.</w:t>
            </w:r>
            <w:r w:rsidDel="00000000" w:rsidR="00000000" w:rsidRPr="00000000">
              <w:rPr>
                <w:rtl w:val="0"/>
              </w:rPr>
            </w:r>
          </w:p>
        </w:tc>
      </w:tr>
    </w:tbl>
    <w:p w:rsidR="00000000" w:rsidDel="00000000" w:rsidP="00000000" w:rsidRDefault="00000000" w:rsidRPr="00000000" w14:paraId="0000022D">
      <w:pPr>
        <w:spacing w:after="20" w:lineRule="auto"/>
        <w:rPr/>
      </w:pPr>
      <w:r w:rsidDel="00000000" w:rsidR="00000000" w:rsidRPr="00000000">
        <w:rPr>
          <w:rtl w:val="0"/>
        </w:rPr>
      </w:r>
    </w:p>
    <w:tbl>
      <w:tblPr>
        <w:tblStyle w:val="Table3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2E">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2F">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0">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31">
            <w:pPr>
              <w:spacing w:after="20" w:lineRule="auto"/>
              <w:rPr/>
            </w:pPr>
            <w:r w:rsidDel="00000000" w:rsidR="00000000" w:rsidRPr="00000000">
              <w:rPr>
                <w:sz w:val="13"/>
                <w:szCs w:val="13"/>
                <w:rtl w:val="0"/>
              </w:rPr>
              <w:t xml:space="preserve">CashPositionSnapshot; source components; available/restricted/pending amounts; reporting-currency translation; source freshness/confidence; drill-through lineage.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2">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33">
            <w:pPr>
              <w:spacing w:after="20" w:lineRule="auto"/>
              <w:rPr/>
            </w:pPr>
            <w:r w:rsidDel="00000000" w:rsidR="00000000" w:rsidRPr="00000000">
              <w:rPr>
                <w:sz w:val="13"/>
                <w:szCs w:val="13"/>
                <w:rtl w:val="0"/>
              </w:rPr>
              <w:t xml:space="preserve">bank balances; ledger cash; pending receipts/payments; treasury transfers; restricted/earmarked cash; selected reporting currency; as-of time.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4">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35">
            <w:pPr>
              <w:spacing w:after="20" w:lineRule="auto"/>
              <w:rPr/>
            </w:pPr>
            <w:r w:rsidDel="00000000" w:rsidR="00000000" w:rsidRPr="00000000">
              <w:rPr>
                <w:sz w:val="13"/>
                <w:szCs w:val="13"/>
                <w:rtl w:val="0"/>
              </w:rPr>
              <w:t xml:space="preserve">approved FX rates/source/version; account/entity scope; freshness thresholds; restricted-cash classification; pending-flow weighting policy; provider health.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6">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37">
            <w:pPr>
              <w:spacing w:after="20" w:lineRule="auto"/>
              <w:rPr/>
            </w:pPr>
            <w:r w:rsidDel="00000000" w:rsidR="00000000" w:rsidRPr="00000000">
              <w:rPr>
                <w:sz w:val="13"/>
                <w:szCs w:val="13"/>
                <w:rtl w:val="0"/>
              </w:rPr>
              <w:t xml:space="preserve">CalculateCashPosition; RefreshCashPosition; PublishCashPositionSnapshot; SupersedeCashPositionSnapshot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8">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39">
            <w:pPr>
              <w:spacing w:after="20" w:lineRule="auto"/>
              <w:rPr/>
            </w:pPr>
            <w:r w:rsidDel="00000000" w:rsidR="00000000" w:rsidRPr="00000000">
              <w:rPr>
                <w:sz w:val="13"/>
                <w:szCs w:val="13"/>
                <w:rtl w:val="0"/>
              </w:rPr>
              <w:t xml:space="preserve">GetCashPosition; GetCashPositionAsOf; GetSourceFreshness; GetAccountDrilldown; GetCurrencyBreakdown</w:t>
            </w:r>
            <w:r w:rsidDel="00000000" w:rsidR="00000000" w:rsidRPr="00000000">
              <w:rPr>
                <w:rtl w:val="0"/>
              </w:rPr>
            </w:r>
          </w:p>
        </w:tc>
      </w:tr>
    </w:tbl>
    <w:p w:rsidR="00000000" w:rsidDel="00000000" w:rsidP="00000000" w:rsidRDefault="00000000" w:rsidRPr="00000000" w14:paraId="0000023A">
      <w:pPr>
        <w:spacing w:after="20" w:lineRule="auto"/>
        <w:rPr/>
      </w:pPr>
      <w:r w:rsidDel="00000000" w:rsidR="00000000" w:rsidRPr="00000000">
        <w:rPr>
          <w:rtl w:val="0"/>
        </w:rPr>
      </w:r>
    </w:p>
    <w:tbl>
      <w:tblPr>
        <w:tblStyle w:val="Table4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3B">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3C">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D">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3E">
            <w:pPr>
              <w:spacing w:after="20" w:lineRule="auto"/>
              <w:rPr/>
            </w:pPr>
            <w:r w:rsidDel="00000000" w:rsidR="00000000" w:rsidRPr="00000000">
              <w:rPr>
                <w:sz w:val="13"/>
                <w:szCs w:val="13"/>
                <w:rtl w:val="0"/>
              </w:rPr>
              <w:t xml:space="preserve">Calculated → Published → Stale / Superseded; stale is derived from source freshness, not operator choice.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F">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40">
            <w:pPr>
              <w:spacing w:after="20" w:lineRule="auto"/>
              <w:rPr/>
            </w:pPr>
            <w:r w:rsidDel="00000000" w:rsidR="00000000" w:rsidRPr="00000000">
              <w:rPr>
                <w:sz w:val="13"/>
                <w:szCs w:val="13"/>
                <w:rtl w:val="0"/>
              </w:rPr>
              <w:t xml:space="preserve">cash.position.read; cash.position.publish; restricted.cash.read.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1">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42">
            <w:pPr>
              <w:spacing w:after="20" w:lineRule="auto"/>
              <w:rPr/>
            </w:pPr>
            <w:r w:rsidDel="00000000" w:rsidR="00000000" w:rsidRPr="00000000">
              <w:rPr>
                <w:sz w:val="13"/>
                <w:szCs w:val="13"/>
                <w:rtl w:val="0"/>
              </w:rPr>
              <w:t xml:space="preserve">Publisher cannot change underlying bank/ledger facts; restricted cash visibility is scope controlled; analytical adjustments cannot post accounting.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3">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44">
            <w:pPr>
              <w:spacing w:after="20" w:lineRule="auto"/>
              <w:rPr/>
            </w:pPr>
            <w:r w:rsidDel="00000000" w:rsidR="00000000" w:rsidRPr="00000000">
              <w:rPr>
                <w:sz w:val="13"/>
                <w:szCs w:val="13"/>
                <w:rtl w:val="0"/>
              </w:rPr>
              <w:t xml:space="preserve">CashPositionCalculated; CashPositionPublished; CashPositionBecameStale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5">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46">
            <w:pPr>
              <w:spacing w:after="20" w:lineRule="auto"/>
              <w:rPr/>
            </w:pPr>
            <w:r w:rsidDel="00000000" w:rsidR="00000000" w:rsidRPr="00000000">
              <w:rPr>
                <w:sz w:val="13"/>
                <w:szCs w:val="13"/>
                <w:rtl w:val="0"/>
              </w:rPr>
              <w:t xml:space="preserve">BNK-01/02/03/07; ACC Ledger; AR/AP pending flows; REF FX; Treasury; Data Governance.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7">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48">
            <w:pPr>
              <w:spacing w:after="20" w:lineRule="auto"/>
              <w:rPr/>
            </w:pPr>
            <w:r w:rsidDel="00000000" w:rsidR="00000000" w:rsidRPr="00000000">
              <w:rPr>
                <w:sz w:val="13"/>
                <w:szCs w:val="13"/>
                <w:rtl w:val="0"/>
              </w:rPr>
              <w:t xml:space="preserve">If a critical source is stale/unavailable, view must show stale/partial confidence and may block treasury decisions by policy; never silently carry forward old bank balance as current.</w:t>
            </w:r>
            <w:r w:rsidDel="00000000" w:rsidR="00000000" w:rsidRPr="00000000">
              <w:rPr>
                <w:rtl w:val="0"/>
              </w:rPr>
            </w:r>
          </w:p>
        </w:tc>
      </w:tr>
    </w:tbl>
    <w:p w:rsidR="00000000" w:rsidDel="00000000" w:rsidP="00000000" w:rsidRDefault="00000000" w:rsidRPr="00000000" w14:paraId="00000249">
      <w:pPr>
        <w:spacing w:after="20" w:lineRule="auto"/>
        <w:rPr/>
      </w:pPr>
      <w:r w:rsidDel="00000000" w:rsidR="00000000" w:rsidRPr="00000000">
        <w:rPr>
          <w:rtl w:val="0"/>
        </w:rPr>
      </w:r>
    </w:p>
    <w:tbl>
      <w:tblPr>
        <w:tblStyle w:val="Table4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4A">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4B">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C">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4D">
            <w:pPr>
              <w:spacing w:after="20" w:lineRule="auto"/>
              <w:rPr/>
            </w:pPr>
            <w:r w:rsidDel="00000000" w:rsidR="00000000" w:rsidRPr="00000000">
              <w:rPr>
                <w:sz w:val="13"/>
                <w:szCs w:val="13"/>
                <w:rtl w:val="0"/>
              </w:rPr>
              <w:t xml:space="preserve">Component source IDs/timestamps, FX rate/type/version, restrictions, pending-flow assumptions, calculation version and publication actor.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E">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4F">
            <w:pPr>
              <w:spacing w:after="20" w:lineRule="auto"/>
              <w:rPr/>
            </w:pPr>
            <w:r w:rsidDel="00000000" w:rsidR="00000000" w:rsidRPr="00000000">
              <w:rPr>
                <w:sz w:val="13"/>
                <w:szCs w:val="13"/>
                <w:rtl w:val="0"/>
              </w:rPr>
              <w:t xml:space="preserve">C1 analytical operational view; explicit freshness SLO; fast reads; recalculation on material bank/payment events.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0">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51">
            <w:pPr>
              <w:spacing w:after="20" w:lineRule="auto"/>
              <w:rPr/>
            </w:pPr>
            <w:r w:rsidDel="00000000" w:rsidR="00000000" w:rsidRPr="00000000">
              <w:rPr>
                <w:sz w:val="13"/>
                <w:szCs w:val="13"/>
                <w:rtl w:val="0"/>
              </w:rPr>
              <w:t xml:space="preserve">Stale bank balance displayed as current; Restricted cash counted as freely available; FX rate version missing; Cash position used to overwrite ledger balance</w:t>
            </w:r>
            <w:r w:rsidDel="00000000" w:rsidR="00000000" w:rsidRPr="00000000">
              <w:rPr>
                <w:rtl w:val="0"/>
              </w:rPr>
            </w:r>
          </w:p>
        </w:tc>
      </w:tr>
    </w:tbl>
    <w:p w:rsidR="00000000" w:rsidDel="00000000" w:rsidP="00000000" w:rsidRDefault="00000000" w:rsidRPr="00000000" w14:paraId="00000252">
      <w:pPr>
        <w:spacing w:after="20" w:lineRule="auto"/>
        <w:rPr/>
      </w:pPr>
      <w:r w:rsidDel="00000000" w:rsidR="00000000" w:rsidRPr="00000000">
        <w:rPr>
          <w:rtl w:val="0"/>
        </w:rPr>
      </w:r>
    </w:p>
    <w:p w:rsidR="00000000" w:rsidDel="00000000" w:rsidP="00000000" w:rsidRDefault="00000000" w:rsidRPr="00000000" w14:paraId="00000253">
      <w:pPr>
        <w:keepNext w:val="1"/>
        <w:jc w:val="center"/>
        <w:rPr/>
      </w:pPr>
      <w:r w:rsidDel="00000000" w:rsidR="00000000" w:rsidRPr="00000000">
        <w:rPr/>
        <w:drawing>
          <wp:inline distB="0" distT="0" distL="114300" distR="114300">
            <wp:extent cx="6172200" cy="2588466"/>
            <wp:effectExtent b="0" l="0" r="0" t="0"/>
            <wp:docPr descr="Figure 11 — Freshness-aware cash position snapshot." id="10" name="image10.png"/>
            <a:graphic>
              <a:graphicData uri="http://schemas.openxmlformats.org/drawingml/2006/picture">
                <pic:pic>
                  <pic:nvPicPr>
                    <pic:cNvPr descr="Figure 11 — Freshness-aware cash position snapshot." id="0" name="image10.png"/>
                    <pic:cNvPicPr preferRelativeResize="0"/>
                  </pic:nvPicPr>
                  <pic:blipFill>
                    <a:blip r:embed="rId16"/>
                    <a:srcRect b="0" l="0" r="0" t="0"/>
                    <a:stretch>
                      <a:fillRect/>
                    </a:stretch>
                  </pic:blipFill>
                  <pic:spPr>
                    <a:xfrm>
                      <a:off x="0" y="0"/>
                      <a:ext cx="6172200" cy="2588466"/>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jc w:val="center"/>
        <w:rPr/>
      </w:pPr>
      <w:r w:rsidDel="00000000" w:rsidR="00000000" w:rsidRPr="00000000">
        <w:rPr>
          <w:i w:val="1"/>
          <w:iCs w:val="1"/>
          <w:color w:val="384457"/>
          <w:sz w:val="14"/>
          <w:szCs w:val="14"/>
          <w:rtl w:val="0"/>
        </w:rPr>
        <w:t xml:space="preserve">Figure 11 — Freshness-aware cash position snapshot.</w:t>
      </w:r>
      <w:r w:rsidDel="00000000" w:rsidR="00000000" w:rsidRPr="00000000">
        <w:rPr>
          <w:rtl w:val="0"/>
        </w:rPr>
      </w:r>
    </w:p>
    <w:p w:rsidR="00000000" w:rsidDel="00000000" w:rsidP="00000000" w:rsidRDefault="00000000" w:rsidRPr="00000000" w14:paraId="00000255">
      <w:pPr>
        <w:pStyle w:val="Heading1"/>
        <w:keepNext w:val="1"/>
        <w:rPr/>
      </w:pPr>
      <w:r w:rsidDel="00000000" w:rsidR="00000000" w:rsidRPr="00000000">
        <w:rPr>
          <w:rtl w:val="0"/>
        </w:rPr>
        <w:t xml:space="preserve">BNK-09 — Treasury Transfer</w:t>
      </w:r>
    </w:p>
    <w:tbl>
      <w:tblPr>
        <w:tblStyle w:val="Table4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56">
            <w:pPr>
              <w:spacing w:after="0" w:lineRule="auto"/>
              <w:rPr/>
            </w:pPr>
            <w:r w:rsidDel="00000000" w:rsidR="00000000" w:rsidRPr="00000000">
              <w:rPr>
                <w:b w:val="1"/>
                <w:bCs w:val="1"/>
                <w:color w:val="0a1f44"/>
                <w:sz w:val="16"/>
                <w:szCs w:val="16"/>
                <w:rtl w:val="0"/>
              </w:rPr>
              <w:t xml:space="preserve">Govern internal cash movement between controlled bank accounts, including same-entity, cross-entity and cross-currency transfers, while preserving authorization, liquidity and intercompany consequences.</w:t>
            </w:r>
            <w:r w:rsidDel="00000000" w:rsidR="00000000" w:rsidRPr="00000000">
              <w:rPr>
                <w:rtl w:val="0"/>
              </w:rPr>
            </w:r>
          </w:p>
        </w:tc>
      </w:tr>
    </w:tbl>
    <w:p w:rsidR="00000000" w:rsidDel="00000000" w:rsidP="00000000" w:rsidRDefault="00000000" w:rsidRPr="00000000" w14:paraId="00000257">
      <w:pPr>
        <w:spacing w:after="20" w:lineRule="auto"/>
        <w:rPr/>
      </w:pPr>
      <w:r w:rsidDel="00000000" w:rsidR="00000000" w:rsidRPr="00000000">
        <w:rPr>
          <w:rtl w:val="0"/>
        </w:rPr>
      </w:r>
    </w:p>
    <w:tbl>
      <w:tblPr>
        <w:tblStyle w:val="Table4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58">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59">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A">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5B">
            <w:pPr>
              <w:spacing w:after="20" w:lineRule="auto"/>
              <w:rPr/>
            </w:pPr>
            <w:r w:rsidDel="00000000" w:rsidR="00000000" w:rsidRPr="00000000">
              <w:rPr>
                <w:sz w:val="13"/>
                <w:szCs w:val="13"/>
                <w:rtl w:val="0"/>
              </w:rPr>
              <w:t xml:space="preserve">TreasuryTransfer; source/destination accounts; ownership/relationship classification; amount/currency; value date; purpose; approvals; FX/fees; payment-instruction link; transfer lifecycle.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5C">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5D">
            <w:pPr>
              <w:spacing w:after="20" w:lineRule="auto"/>
              <w:rPr/>
            </w:pPr>
            <w:r w:rsidDel="00000000" w:rsidR="00000000" w:rsidRPr="00000000">
              <w:rPr>
                <w:sz w:val="13"/>
                <w:szCs w:val="13"/>
                <w:rtl w:val="0"/>
              </w:rPr>
              <w:t xml:space="preserve">source account; destination account; amount; currency; value date; purpose; requested FX/rate basis; transfer type.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E">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5F">
            <w:pPr>
              <w:spacing w:after="20" w:lineRule="auto"/>
              <w:rPr/>
            </w:pPr>
            <w:r w:rsidDel="00000000" w:rsidR="00000000" w:rsidRPr="00000000">
              <w:rPr>
                <w:sz w:val="13"/>
                <w:szCs w:val="13"/>
                <w:rtl w:val="0"/>
              </w:rPr>
              <w:t xml:space="preserve">account ownership/status; same-entity/group relationship; approval/SoD/limits; available cash; cut-off; provider capability; FX/fee quote; intercompany policy/accounting rules.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0">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61">
            <w:pPr>
              <w:spacing w:after="20" w:lineRule="auto"/>
              <w:rPr/>
            </w:pPr>
            <w:r w:rsidDel="00000000" w:rsidR="00000000" w:rsidRPr="00000000">
              <w:rPr>
                <w:sz w:val="13"/>
                <w:szCs w:val="13"/>
                <w:rtl w:val="0"/>
              </w:rPr>
              <w:t xml:space="preserve">CreateTreasuryTransfer; AmendTreasuryTransfer; SubmitTransfer; ApproveTreasuryTransfer; RejectTreasuryTransfer; AuthorizeTreasuryTransfer; InitiateTreasuryTransfer; CancelBeforeSubmission; ResolveTreasuryTransfer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2">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63">
            <w:pPr>
              <w:spacing w:after="20" w:lineRule="auto"/>
              <w:rPr/>
            </w:pPr>
            <w:r w:rsidDel="00000000" w:rsidR="00000000" w:rsidRPr="00000000">
              <w:rPr>
                <w:sz w:val="13"/>
                <w:szCs w:val="13"/>
                <w:rtl w:val="0"/>
              </w:rPr>
              <w:t xml:space="preserve">GetTreasuryTransfer; GetTransferApproval; GetTransferExecution; GetAvailableActions; ListTransfers</w:t>
            </w:r>
            <w:r w:rsidDel="00000000" w:rsidR="00000000" w:rsidRPr="00000000">
              <w:rPr>
                <w:rtl w:val="0"/>
              </w:rPr>
            </w:r>
          </w:p>
        </w:tc>
      </w:tr>
    </w:tbl>
    <w:p w:rsidR="00000000" w:rsidDel="00000000" w:rsidP="00000000" w:rsidRDefault="00000000" w:rsidRPr="00000000" w14:paraId="00000264">
      <w:pPr>
        <w:spacing w:after="20" w:lineRule="auto"/>
        <w:rPr/>
      </w:pPr>
      <w:r w:rsidDel="00000000" w:rsidR="00000000" w:rsidRPr="00000000">
        <w:rPr>
          <w:rtl w:val="0"/>
        </w:rPr>
      </w:r>
    </w:p>
    <w:tbl>
      <w:tblPr>
        <w:tblStyle w:val="Table4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65">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66">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7">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68">
            <w:pPr>
              <w:spacing w:after="20" w:lineRule="auto"/>
              <w:rPr/>
            </w:pPr>
            <w:r w:rsidDel="00000000" w:rsidR="00000000" w:rsidRPr="00000000">
              <w:rPr>
                <w:sz w:val="13"/>
                <w:szCs w:val="13"/>
                <w:rtl w:val="0"/>
              </w:rPr>
              <w:t xml:space="preserve">Draft → PendingApproval → Approved/Authorized → Submitted/Pending → Settled / Rejected / Returned / Cancelled; cross-entity accounting/reconciliation state is orthogonal.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9">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6A">
            <w:pPr>
              <w:spacing w:after="20" w:lineRule="auto"/>
              <w:rPr/>
            </w:pPr>
            <w:r w:rsidDel="00000000" w:rsidR="00000000" w:rsidRPr="00000000">
              <w:rPr>
                <w:sz w:val="13"/>
                <w:szCs w:val="13"/>
                <w:rtl w:val="0"/>
              </w:rPr>
              <w:t xml:space="preserve">treasury.transfer.read/create; treasury.transfer.approve; treasury.transfer.authorize; treasury.transfer.cancel.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B">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6C">
            <w:pPr>
              <w:spacing w:after="20" w:lineRule="auto"/>
              <w:rPr/>
            </w:pPr>
            <w:r w:rsidDel="00000000" w:rsidR="00000000" w:rsidRPr="00000000">
              <w:rPr>
                <w:sz w:val="13"/>
                <w:szCs w:val="13"/>
                <w:rtl w:val="0"/>
              </w:rPr>
              <w:t xml:space="preserve">Maker cannot authorize own transfer where policy applies; source/destination ownership or amount/date change invalidates approval; cross-entity transfers may require dual-entity/controller approval.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D">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6E">
            <w:pPr>
              <w:spacing w:after="20" w:lineRule="auto"/>
              <w:rPr/>
            </w:pPr>
            <w:r w:rsidDel="00000000" w:rsidR="00000000" w:rsidRPr="00000000">
              <w:rPr>
                <w:sz w:val="13"/>
                <w:szCs w:val="13"/>
                <w:rtl w:val="0"/>
              </w:rPr>
              <w:t xml:space="preserve">TreasuryTransferCreated; TreasuryTransferApproved; TreasuryTransferAuthorized; TreasuryTransferSubmitted; TreasuryTransferSettled; TreasuryTransferRejected; TreasuryTransferReturned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F">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70">
            <w:pPr>
              <w:spacing w:after="20" w:lineRule="auto"/>
              <w:rPr/>
            </w:pPr>
            <w:r w:rsidDel="00000000" w:rsidR="00000000" w:rsidRPr="00000000">
              <w:rPr>
                <w:sz w:val="13"/>
                <w:szCs w:val="13"/>
                <w:rtl w:val="0"/>
              </w:rPr>
              <w:t xml:space="preserve">BNK-01/06/07/08; IAM/SoD; Policy; ACC Intercompany/Posting; REF FX;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1">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72">
            <w:pPr>
              <w:spacing w:after="20" w:lineRule="auto"/>
              <w:rPr/>
            </w:pPr>
            <w:r w:rsidDel="00000000" w:rsidR="00000000" w:rsidRPr="00000000">
              <w:rPr>
                <w:sz w:val="13"/>
                <w:szCs w:val="13"/>
                <w:rtl w:val="0"/>
              </w:rPr>
              <w:t xml:space="preserve">Insufficient/uncertain liquidity, inactive account or unknown execution blocks completion; cross-entity movement cannot be disguised as same-entity transfer to bypass intercompany accounting.</w:t>
            </w:r>
            <w:r w:rsidDel="00000000" w:rsidR="00000000" w:rsidRPr="00000000">
              <w:rPr>
                <w:rtl w:val="0"/>
              </w:rPr>
            </w:r>
          </w:p>
        </w:tc>
      </w:tr>
    </w:tbl>
    <w:p w:rsidR="00000000" w:rsidDel="00000000" w:rsidP="00000000" w:rsidRDefault="00000000" w:rsidRPr="00000000" w14:paraId="00000273">
      <w:pPr>
        <w:spacing w:after="20" w:lineRule="auto"/>
        <w:rPr/>
      </w:pPr>
      <w:r w:rsidDel="00000000" w:rsidR="00000000" w:rsidRPr="00000000">
        <w:rPr>
          <w:rtl w:val="0"/>
        </w:rPr>
      </w:r>
    </w:p>
    <w:tbl>
      <w:tblPr>
        <w:tblStyle w:val="Table4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74">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75">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6">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77">
            <w:pPr>
              <w:spacing w:after="20" w:lineRule="auto"/>
              <w:rPr/>
            </w:pPr>
            <w:r w:rsidDel="00000000" w:rsidR="00000000" w:rsidRPr="00000000">
              <w:rPr>
                <w:sz w:val="13"/>
                <w:szCs w:val="13"/>
                <w:rtl w:val="0"/>
              </w:rPr>
              <w:t xml:space="preserve">Transfer subject hash, ownership relation, approvals, FX/fee basis, payment attempt/status refs, accounting/intercompany events and reconciliation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8">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79">
            <w:pPr>
              <w:spacing w:after="20" w:lineRule="auto"/>
              <w:rPr/>
            </w:pPr>
            <w:r w:rsidDel="00000000" w:rsidR="00000000" w:rsidRPr="00000000">
              <w:rPr>
                <w:sz w:val="13"/>
                <w:szCs w:val="13"/>
                <w:rtl w:val="0"/>
              </w:rPr>
              <w:t xml:space="preserve">C0 value movement; strict idempotency and authorization invalidation; cross-entity dual-sided reconciliation; cut-off aware.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A">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7B">
            <w:pPr>
              <w:spacing w:after="20" w:lineRule="auto"/>
              <w:rPr/>
            </w:pPr>
            <w:r w:rsidDel="00000000" w:rsidR="00000000" w:rsidRPr="00000000">
              <w:rPr>
                <w:sz w:val="13"/>
                <w:szCs w:val="13"/>
                <w:rtl w:val="0"/>
              </w:rPr>
              <w:t xml:space="preserve">Maker self-authorizes treasury transfer; Account ownership changed after approval; Cross-entity transfer omits intercompany accounting; Provider timeout causes duplicate transfer</w:t>
            </w:r>
            <w:r w:rsidDel="00000000" w:rsidR="00000000" w:rsidRPr="00000000">
              <w:rPr>
                <w:rtl w:val="0"/>
              </w:rPr>
            </w:r>
          </w:p>
        </w:tc>
      </w:tr>
    </w:tbl>
    <w:p w:rsidR="00000000" w:rsidDel="00000000" w:rsidP="00000000" w:rsidRDefault="00000000" w:rsidRPr="00000000" w14:paraId="0000027C">
      <w:pPr>
        <w:spacing w:after="20" w:lineRule="auto"/>
        <w:rPr/>
      </w:pPr>
      <w:r w:rsidDel="00000000" w:rsidR="00000000" w:rsidRPr="00000000">
        <w:rPr>
          <w:rtl w:val="0"/>
        </w:rPr>
      </w:r>
    </w:p>
    <w:p w:rsidR="00000000" w:rsidDel="00000000" w:rsidP="00000000" w:rsidRDefault="00000000" w:rsidRPr="00000000" w14:paraId="0000027D">
      <w:pPr>
        <w:keepNext w:val="1"/>
        <w:jc w:val="center"/>
        <w:rPr/>
      </w:pPr>
      <w:r w:rsidDel="00000000" w:rsidR="00000000" w:rsidRPr="00000000">
        <w:rPr/>
        <w:drawing>
          <wp:inline distB="0" distT="0" distL="114300" distR="114300">
            <wp:extent cx="6172200" cy="2588466"/>
            <wp:effectExtent b="0" l="0" r="0" t="0"/>
            <wp:docPr descr="Figure 12 — Controlled treasury transfer and intercompany boundary." id="11" name="image11.png"/>
            <a:graphic>
              <a:graphicData uri="http://schemas.openxmlformats.org/drawingml/2006/picture">
                <pic:pic>
                  <pic:nvPicPr>
                    <pic:cNvPr descr="Figure 12 — Controlled treasury transfer and intercompany boundary." id="0" name="image11.png"/>
                    <pic:cNvPicPr preferRelativeResize="0"/>
                  </pic:nvPicPr>
                  <pic:blipFill>
                    <a:blip r:embed="rId17"/>
                    <a:srcRect b="0" l="0" r="0" t="0"/>
                    <a:stretch>
                      <a:fillRect/>
                    </a:stretch>
                  </pic:blipFill>
                  <pic:spPr>
                    <a:xfrm>
                      <a:off x="0" y="0"/>
                      <a:ext cx="6172200" cy="2588466"/>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jc w:val="center"/>
        <w:rPr/>
      </w:pPr>
      <w:r w:rsidDel="00000000" w:rsidR="00000000" w:rsidRPr="00000000">
        <w:rPr>
          <w:i w:val="1"/>
          <w:iCs w:val="1"/>
          <w:color w:val="384457"/>
          <w:sz w:val="14"/>
          <w:szCs w:val="14"/>
          <w:rtl w:val="0"/>
        </w:rPr>
        <w:t xml:space="preserve">Figure 12 — Controlled treasury transfer and intercompany boundary.</w:t>
      </w:r>
      <w:r w:rsidDel="00000000" w:rsidR="00000000" w:rsidRPr="00000000">
        <w:rPr>
          <w:rtl w:val="0"/>
        </w:rPr>
      </w:r>
    </w:p>
    <w:p w:rsidR="00000000" w:rsidDel="00000000" w:rsidP="00000000" w:rsidRDefault="00000000" w:rsidRPr="00000000" w14:paraId="0000027F">
      <w:pPr>
        <w:pStyle w:val="Heading1"/>
        <w:keepNext w:val="1"/>
        <w:rPr/>
      </w:pPr>
      <w:r w:rsidDel="00000000" w:rsidR="00000000" w:rsidRPr="00000000">
        <w:rPr>
          <w:rtl w:val="0"/>
        </w:rPr>
        <w:t xml:space="preserve">BNK-10 — FX Exposure</w:t>
      </w:r>
    </w:p>
    <w:tbl>
      <w:tblPr>
        <w:tblStyle w:val="Table46"/>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80">
            <w:pPr>
              <w:spacing w:after="0" w:lineRule="auto"/>
              <w:rPr/>
            </w:pPr>
            <w:r w:rsidDel="00000000" w:rsidR="00000000" w:rsidRPr="00000000">
              <w:rPr>
                <w:b w:val="1"/>
                <w:bCs w:val="1"/>
                <w:color w:val="0a1f44"/>
                <w:sz w:val="16"/>
                <w:szCs w:val="16"/>
                <w:rtl w:val="0"/>
              </w:rPr>
              <w:t xml:space="preserve">Calculate recognized and forecast foreign-currency exposure by currency, entity and maturity using versioned source populations, rates and assumptions, without autonomously issuing trades or hedge instructions.</w:t>
            </w:r>
            <w:r w:rsidDel="00000000" w:rsidR="00000000" w:rsidRPr="00000000">
              <w:rPr>
                <w:rtl w:val="0"/>
              </w:rPr>
            </w:r>
          </w:p>
        </w:tc>
      </w:tr>
    </w:tbl>
    <w:p w:rsidR="00000000" w:rsidDel="00000000" w:rsidP="00000000" w:rsidRDefault="00000000" w:rsidRPr="00000000" w14:paraId="00000281">
      <w:pPr>
        <w:spacing w:after="20" w:lineRule="auto"/>
        <w:rPr/>
      </w:pPr>
      <w:r w:rsidDel="00000000" w:rsidR="00000000" w:rsidRPr="00000000">
        <w:rPr>
          <w:rtl w:val="0"/>
        </w:rPr>
      </w:r>
    </w:p>
    <w:tbl>
      <w:tblPr>
        <w:tblStyle w:val="Table4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82">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83">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4">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85">
            <w:pPr>
              <w:spacing w:after="20" w:lineRule="auto"/>
              <w:rPr/>
            </w:pPr>
            <w:r w:rsidDel="00000000" w:rsidR="00000000" w:rsidRPr="00000000">
              <w:rPr>
                <w:sz w:val="13"/>
                <w:szCs w:val="13"/>
                <w:rtl w:val="0"/>
              </w:rPr>
              <w:t xml:space="preserve">FXExposureSnapshot; recognized/forecast components; currency/entity/maturity buckets; gross/net exposure; reporting-currency translation; rate/assumption versions; confidence and lineage.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6">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87">
            <w:pPr>
              <w:spacing w:after="20" w:lineRule="auto"/>
              <w:rPr/>
            </w:pPr>
            <w:r w:rsidDel="00000000" w:rsidR="00000000" w:rsidRPr="00000000">
              <w:rPr>
                <w:sz w:val="13"/>
                <w:szCs w:val="13"/>
                <w:rtl w:val="0"/>
              </w:rPr>
              <w:t xml:space="preserve">foreign-currency bank balances; AR/AP/open financial items; intercompany/loan positions where integrated; approved forecast cash flows; reporting currency; horizon.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8">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89">
            <w:pPr>
              <w:spacing w:after="20" w:lineRule="auto"/>
              <w:rPr/>
            </w:pPr>
            <w:r w:rsidDel="00000000" w:rsidR="00000000" w:rsidRPr="00000000">
              <w:rPr>
                <w:sz w:val="13"/>
                <w:szCs w:val="13"/>
                <w:rtl w:val="0"/>
              </w:rPr>
              <w:t xml:space="preserve">functional currency; monetary/non-monetary classification where relevant; approved spot/forward/reference rates; entity/group scope; maturity buckets; forecast confidence; netting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A">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8B">
            <w:pPr>
              <w:spacing w:after="20" w:lineRule="auto"/>
              <w:rPr/>
            </w:pPr>
            <w:r w:rsidDel="00000000" w:rsidR="00000000" w:rsidRPr="00000000">
              <w:rPr>
                <w:sz w:val="13"/>
                <w:szCs w:val="13"/>
                <w:rtl w:val="0"/>
              </w:rPr>
              <w:t xml:space="preserve">CalculateFXExposure; RefreshFXExposure; PublishFXExposureSnapshot; RunFXScenario; SupersedeFXExposureSnapshot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C">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8D">
            <w:pPr>
              <w:spacing w:after="20" w:lineRule="auto"/>
              <w:rPr/>
            </w:pPr>
            <w:r w:rsidDel="00000000" w:rsidR="00000000" w:rsidRPr="00000000">
              <w:rPr>
                <w:sz w:val="13"/>
                <w:szCs w:val="13"/>
                <w:rtl w:val="0"/>
              </w:rPr>
              <w:t xml:space="preserve">GetFXExposure; GetFXExposureAsOf; GetCurrencyBreakdown; GetMaturityProfile; GetScenario; GetSourceLineage</w:t>
            </w:r>
            <w:r w:rsidDel="00000000" w:rsidR="00000000" w:rsidRPr="00000000">
              <w:rPr>
                <w:rtl w:val="0"/>
              </w:rPr>
            </w:r>
          </w:p>
        </w:tc>
      </w:tr>
    </w:tbl>
    <w:p w:rsidR="00000000" w:rsidDel="00000000" w:rsidP="00000000" w:rsidRDefault="00000000" w:rsidRPr="00000000" w14:paraId="0000028E">
      <w:pPr>
        <w:spacing w:after="20" w:lineRule="auto"/>
        <w:rPr/>
      </w:pPr>
      <w:r w:rsidDel="00000000" w:rsidR="00000000" w:rsidRPr="00000000">
        <w:rPr>
          <w:rtl w:val="0"/>
        </w:rPr>
      </w:r>
    </w:p>
    <w:tbl>
      <w:tblPr>
        <w:tblStyle w:val="Table4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8F">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90">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1">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92">
            <w:pPr>
              <w:spacing w:after="20" w:lineRule="auto"/>
              <w:rPr/>
            </w:pPr>
            <w:r w:rsidDel="00000000" w:rsidR="00000000" w:rsidRPr="00000000">
              <w:rPr>
                <w:sz w:val="13"/>
                <w:szCs w:val="13"/>
                <w:rtl w:val="0"/>
              </w:rPr>
              <w:t xml:space="preserve">Calculated → Published → Stale / Superseded; scenario outputs remain analytical and separate from approved treasury actions.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3">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94">
            <w:pPr>
              <w:spacing w:after="20" w:lineRule="auto"/>
              <w:rPr/>
            </w:pPr>
            <w:r w:rsidDel="00000000" w:rsidR="00000000" w:rsidRPr="00000000">
              <w:rPr>
                <w:sz w:val="13"/>
                <w:szCs w:val="13"/>
                <w:rtl w:val="0"/>
              </w:rPr>
              <w:t xml:space="preserve">fx.exposure.read; fx.exposure.calculate; fx.exposure.publish; fx.scenario.run.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5">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96">
            <w:pPr>
              <w:spacing w:after="20" w:lineRule="auto"/>
              <w:rPr/>
            </w:pPr>
            <w:r w:rsidDel="00000000" w:rsidR="00000000" w:rsidRPr="00000000">
              <w:rPr>
                <w:sz w:val="13"/>
                <w:szCs w:val="13"/>
                <w:rtl w:val="0"/>
              </w:rPr>
              <w:t xml:space="preserve">Analyst cannot convert scenario into payment/trade execution; assumptions/rates cannot be altered retroactively in a published snapshot.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7">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98">
            <w:pPr>
              <w:spacing w:after="20" w:lineRule="auto"/>
              <w:rPr/>
            </w:pPr>
            <w:r w:rsidDel="00000000" w:rsidR="00000000" w:rsidRPr="00000000">
              <w:rPr>
                <w:sz w:val="13"/>
                <w:szCs w:val="13"/>
                <w:rtl w:val="0"/>
              </w:rPr>
              <w:t xml:space="preserve">FXExposureCalculated; FXExposurePublished; FXExposureBecameStale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9">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9A">
            <w:pPr>
              <w:spacing w:after="20" w:lineRule="auto"/>
              <w:rPr/>
            </w:pPr>
            <w:r w:rsidDel="00000000" w:rsidR="00000000" w:rsidRPr="00000000">
              <w:rPr>
                <w:sz w:val="13"/>
                <w:szCs w:val="13"/>
                <w:rtl w:val="0"/>
              </w:rPr>
              <w:t xml:space="preserve">BNK-08; ACC; AR/AP; FIN Forecast; REF FX; Intercompany; Data Governance.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B">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9C">
            <w:pPr>
              <w:spacing w:after="20" w:lineRule="auto"/>
              <w:rPr/>
            </w:pPr>
            <w:r w:rsidDel="00000000" w:rsidR="00000000" w:rsidRPr="00000000">
              <w:rPr>
                <w:sz w:val="13"/>
                <w:szCs w:val="13"/>
                <w:rtl w:val="0"/>
              </w:rPr>
              <w:t xml:space="preserve">Missing/stale material source or rate reduces confidence/blocks publication per policy; no silent netting across entities/currencies without approved basis.</w:t>
            </w:r>
            <w:r w:rsidDel="00000000" w:rsidR="00000000" w:rsidRPr="00000000">
              <w:rPr>
                <w:rtl w:val="0"/>
              </w:rPr>
            </w:r>
          </w:p>
        </w:tc>
      </w:tr>
    </w:tbl>
    <w:p w:rsidR="00000000" w:rsidDel="00000000" w:rsidP="00000000" w:rsidRDefault="00000000" w:rsidRPr="00000000" w14:paraId="0000029D">
      <w:pPr>
        <w:spacing w:after="20" w:lineRule="auto"/>
        <w:rPr/>
      </w:pPr>
      <w:r w:rsidDel="00000000" w:rsidR="00000000" w:rsidRPr="00000000">
        <w:rPr>
          <w:rtl w:val="0"/>
        </w:rPr>
      </w:r>
    </w:p>
    <w:tbl>
      <w:tblPr>
        <w:tblStyle w:val="Table4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9E">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9F">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0">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A1">
            <w:pPr>
              <w:spacing w:after="20" w:lineRule="auto"/>
              <w:rPr/>
            </w:pPr>
            <w:r w:rsidDel="00000000" w:rsidR="00000000" w:rsidRPr="00000000">
              <w:rPr>
                <w:sz w:val="13"/>
                <w:szCs w:val="13"/>
                <w:rtl w:val="0"/>
              </w:rPr>
              <w:t xml:space="preserve">Source population hashes, rates/type/time/version, maturity/forecast assumptions, netting scope, calculation version and publication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A2">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A3">
            <w:pPr>
              <w:spacing w:after="20" w:lineRule="auto"/>
              <w:rPr/>
            </w:pPr>
            <w:r w:rsidDel="00000000" w:rsidR="00000000" w:rsidRPr="00000000">
              <w:rPr>
                <w:sz w:val="13"/>
                <w:szCs w:val="13"/>
                <w:rtl w:val="0"/>
              </w:rPr>
              <w:t xml:space="preserve">C1 analytical risk view; explicit source freshness/confidence; scalable by entity/currency/horizon; historical reproducibility.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4">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A5">
            <w:pPr>
              <w:spacing w:after="20" w:lineRule="auto"/>
              <w:rPr/>
            </w:pPr>
            <w:r w:rsidDel="00000000" w:rsidR="00000000" w:rsidRPr="00000000">
              <w:rPr>
                <w:sz w:val="13"/>
                <w:szCs w:val="13"/>
                <w:rtl w:val="0"/>
              </w:rPr>
              <w:t xml:space="preserve">Forecast assumption changed without versioning; Stale FX rate used without warning; Cross-entity exposure netted without policy; Exposure scenario automatically triggers payment/trade</w:t>
            </w:r>
            <w:r w:rsidDel="00000000" w:rsidR="00000000" w:rsidRPr="00000000">
              <w:rPr>
                <w:rtl w:val="0"/>
              </w:rPr>
            </w:r>
          </w:p>
        </w:tc>
      </w:tr>
    </w:tbl>
    <w:p w:rsidR="00000000" w:rsidDel="00000000" w:rsidP="00000000" w:rsidRDefault="00000000" w:rsidRPr="00000000" w14:paraId="000002A6">
      <w:pPr>
        <w:spacing w:after="20" w:lineRule="auto"/>
        <w:rPr/>
      </w:pPr>
      <w:r w:rsidDel="00000000" w:rsidR="00000000" w:rsidRPr="00000000">
        <w:rPr>
          <w:rtl w:val="0"/>
        </w:rPr>
      </w:r>
    </w:p>
    <w:p w:rsidR="00000000" w:rsidDel="00000000" w:rsidP="00000000" w:rsidRDefault="00000000" w:rsidRPr="00000000" w14:paraId="000002A7">
      <w:pPr>
        <w:keepNext w:val="1"/>
        <w:jc w:val="center"/>
        <w:rPr/>
      </w:pPr>
      <w:r w:rsidDel="00000000" w:rsidR="00000000" w:rsidRPr="00000000">
        <w:rPr/>
        <w:drawing>
          <wp:inline distB="0" distT="0" distL="114300" distR="114300">
            <wp:extent cx="6172200" cy="2588466"/>
            <wp:effectExtent b="0" l="0" r="0" t="0"/>
            <wp:docPr descr="Figure 13 — Recognized and forecast FX exposure architecture." id="13" name="image13.png"/>
            <a:graphic>
              <a:graphicData uri="http://schemas.openxmlformats.org/drawingml/2006/picture">
                <pic:pic>
                  <pic:nvPicPr>
                    <pic:cNvPr descr="Figure 13 — Recognized and forecast FX exposure architecture." id="0" name="image13.png"/>
                    <pic:cNvPicPr preferRelativeResize="0"/>
                  </pic:nvPicPr>
                  <pic:blipFill>
                    <a:blip r:embed="rId18"/>
                    <a:srcRect b="0" l="0" r="0" t="0"/>
                    <a:stretch>
                      <a:fillRect/>
                    </a:stretch>
                  </pic:blipFill>
                  <pic:spPr>
                    <a:xfrm>
                      <a:off x="0" y="0"/>
                      <a:ext cx="6172200" cy="2588466"/>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pPr>
      <w:r w:rsidDel="00000000" w:rsidR="00000000" w:rsidRPr="00000000">
        <w:rPr>
          <w:i w:val="1"/>
          <w:iCs w:val="1"/>
          <w:color w:val="384457"/>
          <w:sz w:val="14"/>
          <w:szCs w:val="14"/>
          <w:rtl w:val="0"/>
        </w:rPr>
        <w:t xml:space="preserve">Figure 13 — Recognized and forecast FX exposure architecture.</w:t>
      </w:r>
      <w:r w:rsidDel="00000000" w:rsidR="00000000" w:rsidRPr="00000000">
        <w:rPr>
          <w:rtl w:val="0"/>
        </w:rPr>
      </w:r>
    </w:p>
    <w:p w:rsidR="00000000" w:rsidDel="00000000" w:rsidP="00000000" w:rsidRDefault="00000000" w:rsidRPr="00000000" w14:paraId="000002A9">
      <w:pPr>
        <w:rPr/>
      </w:pPr>
      <w:r w:rsidDel="00000000" w:rsidR="00000000" w:rsidRPr="00000000">
        <w:br w:type="page"/>
      </w:r>
      <w:r w:rsidDel="00000000" w:rsidR="00000000" w:rsidRPr="00000000">
        <w:rPr>
          <w:rtl w:val="0"/>
        </w:rPr>
      </w:r>
    </w:p>
    <w:p w:rsidR="00000000" w:rsidDel="00000000" w:rsidP="00000000" w:rsidRDefault="00000000" w:rsidRPr="00000000" w14:paraId="000002AA">
      <w:pPr>
        <w:pStyle w:val="Heading1"/>
        <w:rPr/>
      </w:pPr>
      <w:r w:rsidDel="00000000" w:rsidR="00000000" w:rsidRPr="00000000">
        <w:rPr>
          <w:rtl w:val="0"/>
        </w:rPr>
        <w:t xml:space="preserve">8. Payment Execution State &amp; Accounting Consequence Matrix</w:t>
      </w:r>
    </w:p>
    <w:tbl>
      <w:tblPr>
        <w:tblStyle w:val="Table5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2AB">
            <w:pPr>
              <w:rPr/>
            </w:pPr>
            <w:r w:rsidDel="00000000" w:rsidR="00000000" w:rsidRPr="00000000">
              <w:rPr>
                <w:b w:val="1"/>
                <w:bCs w:val="1"/>
                <w:color w:val="ffffff"/>
                <w:sz w:val="13"/>
                <w:szCs w:val="13"/>
                <w:rtl w:val="0"/>
              </w:rPr>
              <w:t xml:space="preserve">Canonical state</w:t>
            </w:r>
            <w:r w:rsidDel="00000000" w:rsidR="00000000" w:rsidRPr="00000000">
              <w:rPr>
                <w:rtl w:val="0"/>
              </w:rPr>
            </w:r>
          </w:p>
        </w:tc>
        <w:tc>
          <w:tcPr>
            <w:shd w:fill="0a1f44" w:val="clear"/>
            <w:vAlign w:val="center"/>
          </w:tcPr>
          <w:p w:rsidR="00000000" w:rsidDel="00000000" w:rsidP="00000000" w:rsidRDefault="00000000" w:rsidRPr="00000000" w14:paraId="000002AC">
            <w:pPr>
              <w:rPr/>
            </w:pPr>
            <w:r w:rsidDel="00000000" w:rsidR="00000000" w:rsidRPr="00000000">
              <w:rPr>
                <w:b w:val="1"/>
                <w:bCs w:val="1"/>
                <w:color w:val="ffffff"/>
                <w:sz w:val="13"/>
                <w:szCs w:val="13"/>
                <w:rtl w:val="0"/>
              </w:rPr>
              <w:t xml:space="preserve">Meaning</w:t>
            </w:r>
            <w:r w:rsidDel="00000000" w:rsidR="00000000" w:rsidRPr="00000000">
              <w:rPr>
                <w:rtl w:val="0"/>
              </w:rPr>
            </w:r>
          </w:p>
        </w:tc>
        <w:tc>
          <w:tcPr>
            <w:shd w:fill="0a1f44" w:val="clear"/>
            <w:vAlign w:val="center"/>
          </w:tcPr>
          <w:p w:rsidR="00000000" w:rsidDel="00000000" w:rsidP="00000000" w:rsidRDefault="00000000" w:rsidRPr="00000000" w14:paraId="000002AD">
            <w:pPr>
              <w:rPr/>
            </w:pPr>
            <w:r w:rsidDel="00000000" w:rsidR="00000000" w:rsidRPr="00000000">
              <w:rPr>
                <w:b w:val="1"/>
                <w:bCs w:val="1"/>
                <w:color w:val="ffffff"/>
                <w:sz w:val="13"/>
                <w:szCs w:val="13"/>
                <w:rtl w:val="0"/>
              </w:rPr>
              <w:t xml:space="preserve">Permitted downstream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E">
            <w:pPr>
              <w:spacing w:after="20" w:lineRule="auto"/>
              <w:rPr/>
            </w:pPr>
            <w:r w:rsidDel="00000000" w:rsidR="00000000" w:rsidRPr="00000000">
              <w:rPr>
                <w:sz w:val="13"/>
                <w:szCs w:val="13"/>
                <w:rtl w:val="0"/>
              </w:rPr>
              <w:t xml:space="preserve">Prepared</w:t>
            </w:r>
            <w:r w:rsidDel="00000000" w:rsidR="00000000" w:rsidRPr="00000000">
              <w:rPr>
                <w:rtl w:val="0"/>
              </w:rPr>
            </w:r>
          </w:p>
        </w:tc>
        <w:tc>
          <w:tcPr>
            <w:vAlign w:val="top"/>
          </w:tcPr>
          <w:p w:rsidR="00000000" w:rsidDel="00000000" w:rsidP="00000000" w:rsidRDefault="00000000" w:rsidRPr="00000000" w14:paraId="000002AF">
            <w:pPr>
              <w:spacing w:after="20" w:lineRule="auto"/>
              <w:rPr/>
            </w:pPr>
            <w:r w:rsidDel="00000000" w:rsidR="00000000" w:rsidRPr="00000000">
              <w:rPr>
                <w:sz w:val="13"/>
                <w:szCs w:val="13"/>
                <w:rtl w:val="0"/>
              </w:rPr>
              <w:t xml:space="preserve">Instruction validated internally but not yet externally submitted.</w:t>
            </w:r>
            <w:r w:rsidDel="00000000" w:rsidR="00000000" w:rsidRPr="00000000">
              <w:rPr>
                <w:rtl w:val="0"/>
              </w:rPr>
            </w:r>
          </w:p>
        </w:tc>
        <w:tc>
          <w:tcPr>
            <w:vAlign w:val="top"/>
          </w:tcPr>
          <w:p w:rsidR="00000000" w:rsidDel="00000000" w:rsidP="00000000" w:rsidRDefault="00000000" w:rsidRPr="00000000" w14:paraId="000002B0">
            <w:pPr>
              <w:spacing w:after="20" w:lineRule="auto"/>
              <w:rPr/>
            </w:pPr>
            <w:r w:rsidDel="00000000" w:rsidR="00000000" w:rsidRPr="00000000">
              <w:rPr>
                <w:sz w:val="13"/>
                <w:szCs w:val="13"/>
                <w:rtl w:val="0"/>
              </w:rPr>
              <w:t xml:space="preserve">No settlement accounting; instruction may be cancelled/revised only under owning authorization rules.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1">
            <w:pPr>
              <w:spacing w:after="20" w:lineRule="auto"/>
              <w:rPr/>
            </w:pPr>
            <w:r w:rsidDel="00000000" w:rsidR="00000000" w:rsidRPr="00000000">
              <w:rPr>
                <w:sz w:val="13"/>
                <w:szCs w:val="13"/>
                <w:rtl w:val="0"/>
              </w:rPr>
              <w:t xml:space="preserve">Submitted</w:t>
            </w:r>
            <w:r w:rsidDel="00000000" w:rsidR="00000000" w:rsidRPr="00000000">
              <w:rPr>
                <w:rtl w:val="0"/>
              </w:rPr>
            </w:r>
          </w:p>
        </w:tc>
        <w:tc>
          <w:tcPr>
            <w:shd w:fill="f7f9fc" w:val="clear"/>
            <w:vAlign w:val="top"/>
          </w:tcPr>
          <w:p w:rsidR="00000000" w:rsidDel="00000000" w:rsidP="00000000" w:rsidRDefault="00000000" w:rsidRPr="00000000" w14:paraId="000002B2">
            <w:pPr>
              <w:spacing w:after="20" w:lineRule="auto"/>
              <w:rPr/>
            </w:pPr>
            <w:r w:rsidDel="00000000" w:rsidR="00000000" w:rsidRPr="00000000">
              <w:rPr>
                <w:sz w:val="13"/>
                <w:szCs w:val="13"/>
                <w:rtl w:val="0"/>
              </w:rPr>
              <w:t xml:space="preserve">Provider/bank accepted transport/request receipt, but execution is not final.</w:t>
            </w:r>
            <w:r w:rsidDel="00000000" w:rsidR="00000000" w:rsidRPr="00000000">
              <w:rPr>
                <w:rtl w:val="0"/>
              </w:rPr>
            </w:r>
          </w:p>
        </w:tc>
        <w:tc>
          <w:tcPr>
            <w:shd w:fill="f7f9fc" w:val="clear"/>
            <w:vAlign w:val="top"/>
          </w:tcPr>
          <w:p w:rsidR="00000000" w:rsidDel="00000000" w:rsidP="00000000" w:rsidRDefault="00000000" w:rsidRPr="00000000" w14:paraId="000002B3">
            <w:pPr>
              <w:spacing w:after="20" w:lineRule="auto"/>
              <w:rPr/>
            </w:pPr>
            <w:r w:rsidDel="00000000" w:rsidR="00000000" w:rsidRPr="00000000">
              <w:rPr>
                <w:sz w:val="13"/>
                <w:szCs w:val="13"/>
                <w:rtl w:val="0"/>
              </w:rPr>
              <w:t xml:space="preserve">May recognize in-transit/clearing only where approved accounting policy and evidence support it; never mark AP/AR settled solely from transport.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4">
            <w:pPr>
              <w:spacing w:after="20" w:lineRule="auto"/>
              <w:rPr/>
            </w:pPr>
            <w:r w:rsidDel="00000000" w:rsidR="00000000" w:rsidRPr="00000000">
              <w:rPr>
                <w:sz w:val="13"/>
                <w:szCs w:val="13"/>
                <w:rtl w:val="0"/>
              </w:rPr>
              <w:t xml:space="preserve">Accepted / Pending</w:t>
            </w:r>
            <w:r w:rsidDel="00000000" w:rsidR="00000000" w:rsidRPr="00000000">
              <w:rPr>
                <w:rtl w:val="0"/>
              </w:rPr>
            </w:r>
          </w:p>
        </w:tc>
        <w:tc>
          <w:tcPr>
            <w:vAlign w:val="top"/>
          </w:tcPr>
          <w:p w:rsidR="00000000" w:rsidDel="00000000" w:rsidP="00000000" w:rsidRDefault="00000000" w:rsidRPr="00000000" w14:paraId="000002B5">
            <w:pPr>
              <w:spacing w:after="20" w:lineRule="auto"/>
              <w:rPr/>
            </w:pPr>
            <w:r w:rsidDel="00000000" w:rsidR="00000000" w:rsidRPr="00000000">
              <w:rPr>
                <w:sz w:val="13"/>
                <w:szCs w:val="13"/>
                <w:rtl w:val="0"/>
              </w:rPr>
              <w:t xml:space="preserve">Provider indicates instruction accepted/processing.</w:t>
            </w:r>
            <w:r w:rsidDel="00000000" w:rsidR="00000000" w:rsidRPr="00000000">
              <w:rPr>
                <w:rtl w:val="0"/>
              </w:rPr>
            </w:r>
          </w:p>
        </w:tc>
        <w:tc>
          <w:tcPr>
            <w:vAlign w:val="top"/>
          </w:tcPr>
          <w:p w:rsidR="00000000" w:rsidDel="00000000" w:rsidP="00000000" w:rsidRDefault="00000000" w:rsidRPr="00000000" w14:paraId="000002B6">
            <w:pPr>
              <w:spacing w:after="20" w:lineRule="auto"/>
              <w:rPr/>
            </w:pPr>
            <w:r w:rsidDel="00000000" w:rsidR="00000000" w:rsidRPr="00000000">
              <w:rPr>
                <w:sz w:val="13"/>
                <w:szCs w:val="13"/>
                <w:rtl w:val="0"/>
              </w:rPr>
              <w:t xml:space="preserve">Keep business settlement pending; expose status/freshness; continue resolution.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7">
            <w:pPr>
              <w:spacing w:after="20" w:lineRule="auto"/>
              <w:rPr/>
            </w:pPr>
            <w:r w:rsidDel="00000000" w:rsidR="00000000" w:rsidRPr="00000000">
              <w:rPr>
                <w:sz w:val="13"/>
                <w:szCs w:val="13"/>
                <w:rtl w:val="0"/>
              </w:rPr>
              <w:t xml:space="preserve">Pending / Unknown</w:t>
            </w:r>
            <w:r w:rsidDel="00000000" w:rsidR="00000000" w:rsidRPr="00000000">
              <w:rPr>
                <w:rtl w:val="0"/>
              </w:rPr>
            </w:r>
          </w:p>
        </w:tc>
        <w:tc>
          <w:tcPr>
            <w:shd w:fill="f7f9fc" w:val="clear"/>
            <w:vAlign w:val="top"/>
          </w:tcPr>
          <w:p w:rsidR="00000000" w:rsidDel="00000000" w:rsidP="00000000" w:rsidRDefault="00000000" w:rsidRPr="00000000" w14:paraId="000002B8">
            <w:pPr>
              <w:spacing w:after="20" w:lineRule="auto"/>
              <w:rPr/>
            </w:pPr>
            <w:r w:rsidDel="00000000" w:rsidR="00000000" w:rsidRPr="00000000">
              <w:rPr>
                <w:sz w:val="13"/>
                <w:szCs w:val="13"/>
                <w:rtl w:val="0"/>
              </w:rPr>
              <w:t xml:space="preserve">Outcome cannot be determined from available evidence.</w:t>
            </w:r>
            <w:r w:rsidDel="00000000" w:rsidR="00000000" w:rsidRPr="00000000">
              <w:rPr>
                <w:rtl w:val="0"/>
              </w:rPr>
            </w:r>
          </w:p>
        </w:tc>
        <w:tc>
          <w:tcPr>
            <w:shd w:fill="f7f9fc" w:val="clear"/>
            <w:vAlign w:val="top"/>
          </w:tcPr>
          <w:p w:rsidR="00000000" w:rsidDel="00000000" w:rsidP="00000000" w:rsidRDefault="00000000" w:rsidRPr="00000000" w14:paraId="000002B9">
            <w:pPr>
              <w:spacing w:after="20" w:lineRule="auto"/>
              <w:rPr/>
            </w:pPr>
            <w:r w:rsidDel="00000000" w:rsidR="00000000" w:rsidRPr="00000000">
              <w:rPr>
                <w:sz w:val="13"/>
                <w:szCs w:val="13"/>
                <w:rtl w:val="0"/>
              </w:rPr>
              <w:t xml:space="preserve">Freeze duplicate execution; no invented failure/success; reconcile original attempt.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A">
            <w:pPr>
              <w:spacing w:after="20" w:lineRule="auto"/>
              <w:rPr/>
            </w:pPr>
            <w:r w:rsidDel="00000000" w:rsidR="00000000" w:rsidRPr="00000000">
              <w:rPr>
                <w:sz w:val="13"/>
                <w:szCs w:val="13"/>
                <w:rtl w:val="0"/>
              </w:rPr>
              <w:t xml:space="preserve">Settled</w:t>
            </w:r>
            <w:r w:rsidDel="00000000" w:rsidR="00000000" w:rsidRPr="00000000">
              <w:rPr>
                <w:rtl w:val="0"/>
              </w:rPr>
            </w:r>
          </w:p>
        </w:tc>
        <w:tc>
          <w:tcPr>
            <w:vAlign w:val="top"/>
          </w:tcPr>
          <w:p w:rsidR="00000000" w:rsidDel="00000000" w:rsidP="00000000" w:rsidRDefault="00000000" w:rsidRPr="00000000" w14:paraId="000002BB">
            <w:pPr>
              <w:spacing w:after="20" w:lineRule="auto"/>
              <w:rPr/>
            </w:pPr>
            <w:r w:rsidDel="00000000" w:rsidR="00000000" w:rsidRPr="00000000">
              <w:rPr>
                <w:sz w:val="13"/>
                <w:szCs w:val="13"/>
                <w:rtl w:val="0"/>
              </w:rPr>
              <w:t xml:space="preserve">Authoritative rail/provider/bank evidence satisfies configured finality definition.</w:t>
            </w:r>
            <w:r w:rsidDel="00000000" w:rsidR="00000000" w:rsidRPr="00000000">
              <w:rPr>
                <w:rtl w:val="0"/>
              </w:rPr>
            </w:r>
          </w:p>
        </w:tc>
        <w:tc>
          <w:tcPr>
            <w:vAlign w:val="top"/>
          </w:tcPr>
          <w:p w:rsidR="00000000" w:rsidDel="00000000" w:rsidP="00000000" w:rsidRDefault="00000000" w:rsidRPr="00000000" w14:paraId="000002BC">
            <w:pPr>
              <w:spacing w:after="20" w:lineRule="auto"/>
              <w:rPr/>
            </w:pPr>
            <w:r w:rsidDel="00000000" w:rsidR="00000000" w:rsidRPr="00000000">
              <w:rPr>
                <w:sz w:val="13"/>
                <w:szCs w:val="13"/>
                <w:rtl w:val="0"/>
              </w:rPr>
              <w:t xml:space="preserve">Apply settlement consequence; reconcile bank/provider/clearing and emit accounting event as configured.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D">
            <w:pPr>
              <w:spacing w:after="20" w:lineRule="auto"/>
              <w:rPr/>
            </w:pPr>
            <w:r w:rsidDel="00000000" w:rsidR="00000000" w:rsidRPr="00000000">
              <w:rPr>
                <w:sz w:val="13"/>
                <w:szCs w:val="13"/>
                <w:rtl w:val="0"/>
              </w:rPr>
              <w:t xml:space="preserve">Rejected</w:t>
            </w:r>
            <w:r w:rsidDel="00000000" w:rsidR="00000000" w:rsidRPr="00000000">
              <w:rPr>
                <w:rtl w:val="0"/>
              </w:rPr>
            </w:r>
          </w:p>
        </w:tc>
        <w:tc>
          <w:tcPr>
            <w:shd w:fill="f7f9fc" w:val="clear"/>
            <w:vAlign w:val="top"/>
          </w:tcPr>
          <w:p w:rsidR="00000000" w:rsidDel="00000000" w:rsidP="00000000" w:rsidRDefault="00000000" w:rsidRPr="00000000" w14:paraId="000002BE">
            <w:pPr>
              <w:spacing w:after="20" w:lineRule="auto"/>
              <w:rPr/>
            </w:pPr>
            <w:r w:rsidDel="00000000" w:rsidR="00000000" w:rsidRPr="00000000">
              <w:rPr>
                <w:sz w:val="13"/>
                <w:szCs w:val="13"/>
                <w:rtl w:val="0"/>
              </w:rPr>
              <w:t xml:space="preserve">Instruction definitively not executed.</w:t>
            </w:r>
            <w:r w:rsidDel="00000000" w:rsidR="00000000" w:rsidRPr="00000000">
              <w:rPr>
                <w:rtl w:val="0"/>
              </w:rPr>
            </w:r>
          </w:p>
        </w:tc>
        <w:tc>
          <w:tcPr>
            <w:shd w:fill="f7f9fc" w:val="clear"/>
            <w:vAlign w:val="top"/>
          </w:tcPr>
          <w:p w:rsidR="00000000" w:rsidDel="00000000" w:rsidP="00000000" w:rsidRDefault="00000000" w:rsidRPr="00000000" w14:paraId="000002BF">
            <w:pPr>
              <w:spacing w:after="20" w:lineRule="auto"/>
              <w:rPr/>
            </w:pPr>
            <w:r w:rsidDel="00000000" w:rsidR="00000000" w:rsidRPr="00000000">
              <w:rPr>
                <w:sz w:val="13"/>
                <w:szCs w:val="13"/>
                <w:rtl w:val="0"/>
              </w:rPr>
              <w:t xml:space="preserve">No settlement consequence; owning domain may reauthorize/retry through new governed instruction if appropriate.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0">
            <w:pPr>
              <w:spacing w:after="20" w:lineRule="auto"/>
              <w:rPr/>
            </w:pPr>
            <w:r w:rsidDel="00000000" w:rsidR="00000000" w:rsidRPr="00000000">
              <w:rPr>
                <w:sz w:val="13"/>
                <w:szCs w:val="13"/>
                <w:rtl w:val="0"/>
              </w:rPr>
              <w:t xml:space="preserve">Returned</w:t>
            </w:r>
            <w:r w:rsidDel="00000000" w:rsidR="00000000" w:rsidRPr="00000000">
              <w:rPr>
                <w:rtl w:val="0"/>
              </w:rPr>
            </w:r>
          </w:p>
        </w:tc>
        <w:tc>
          <w:tcPr>
            <w:vAlign w:val="top"/>
          </w:tcPr>
          <w:p w:rsidR="00000000" w:rsidDel="00000000" w:rsidP="00000000" w:rsidRDefault="00000000" w:rsidRPr="00000000" w14:paraId="000002C1">
            <w:pPr>
              <w:spacing w:after="20" w:lineRule="auto"/>
              <w:rPr/>
            </w:pPr>
            <w:r w:rsidDel="00000000" w:rsidR="00000000" w:rsidRPr="00000000">
              <w:rPr>
                <w:sz w:val="13"/>
                <w:szCs w:val="13"/>
                <w:rtl w:val="0"/>
              </w:rPr>
              <w:t xml:space="preserve">Previously accepted/settled movement is reversed/returned by bank/rail.</w:t>
            </w:r>
            <w:r w:rsidDel="00000000" w:rsidR="00000000" w:rsidRPr="00000000">
              <w:rPr>
                <w:rtl w:val="0"/>
              </w:rPr>
            </w:r>
          </w:p>
        </w:tc>
        <w:tc>
          <w:tcPr>
            <w:vAlign w:val="top"/>
          </w:tcPr>
          <w:p w:rsidR="00000000" w:rsidDel="00000000" w:rsidP="00000000" w:rsidRDefault="00000000" w:rsidRPr="00000000" w14:paraId="000002C2">
            <w:pPr>
              <w:spacing w:after="20" w:lineRule="auto"/>
              <w:rPr/>
            </w:pPr>
            <w:r w:rsidDel="00000000" w:rsidR="00000000" w:rsidRPr="00000000">
              <w:rPr>
                <w:sz w:val="13"/>
                <w:szCs w:val="13"/>
                <w:rtl w:val="0"/>
              </w:rPr>
              <w:t xml:space="preserve">Create return/reversal business event and accounting correction; do not rewrite prior 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3">
            <w:pPr>
              <w:spacing w:after="20" w:lineRule="auto"/>
              <w:rPr/>
            </w:pPr>
            <w:r w:rsidDel="00000000" w:rsidR="00000000" w:rsidRPr="00000000">
              <w:rPr>
                <w:sz w:val="13"/>
                <w:szCs w:val="13"/>
                <w:rtl w:val="0"/>
              </w:rPr>
              <w:t xml:space="preserve">Cancelled</w:t>
            </w:r>
            <w:r w:rsidDel="00000000" w:rsidR="00000000" w:rsidRPr="00000000">
              <w:rPr>
                <w:rtl w:val="0"/>
              </w:rPr>
            </w:r>
          </w:p>
        </w:tc>
        <w:tc>
          <w:tcPr>
            <w:shd w:fill="f7f9fc" w:val="clear"/>
            <w:vAlign w:val="top"/>
          </w:tcPr>
          <w:p w:rsidR="00000000" w:rsidDel="00000000" w:rsidP="00000000" w:rsidRDefault="00000000" w:rsidRPr="00000000" w14:paraId="000002C4">
            <w:pPr>
              <w:spacing w:after="20" w:lineRule="auto"/>
              <w:rPr/>
            </w:pPr>
            <w:r w:rsidDel="00000000" w:rsidR="00000000" w:rsidRPr="00000000">
              <w:rPr>
                <w:sz w:val="13"/>
                <w:szCs w:val="13"/>
                <w:rtl w:val="0"/>
              </w:rPr>
              <w:t xml:space="preserve">Rail/provider confirms cancellation under supported rules.</w:t>
            </w:r>
            <w:r w:rsidDel="00000000" w:rsidR="00000000" w:rsidRPr="00000000">
              <w:rPr>
                <w:rtl w:val="0"/>
              </w:rPr>
            </w:r>
          </w:p>
        </w:tc>
        <w:tc>
          <w:tcPr>
            <w:shd w:fill="f7f9fc" w:val="clear"/>
            <w:vAlign w:val="top"/>
          </w:tcPr>
          <w:p w:rsidR="00000000" w:rsidDel="00000000" w:rsidP="00000000" w:rsidRDefault="00000000" w:rsidRPr="00000000" w14:paraId="000002C5">
            <w:pPr>
              <w:spacing w:after="20" w:lineRule="auto"/>
              <w:rPr/>
            </w:pPr>
            <w:r w:rsidDel="00000000" w:rsidR="00000000" w:rsidRPr="00000000">
              <w:rPr>
                <w:sz w:val="13"/>
                <w:szCs w:val="13"/>
                <w:rtl w:val="0"/>
              </w:rPr>
              <w:t xml:space="preserve">No settlement consequence except reversal of any prior in-transit representation according to policy.</w:t>
            </w:r>
            <w:r w:rsidDel="00000000" w:rsidR="00000000" w:rsidRPr="00000000">
              <w:rPr>
                <w:rtl w:val="0"/>
              </w:rPr>
            </w:r>
          </w:p>
        </w:tc>
      </w:tr>
    </w:tbl>
    <w:p w:rsidR="00000000" w:rsidDel="00000000" w:rsidP="00000000" w:rsidRDefault="00000000" w:rsidRPr="00000000" w14:paraId="000002C6">
      <w:pPr>
        <w:spacing w:after="20" w:lineRule="auto"/>
        <w:rPr/>
      </w:pPr>
      <w:r w:rsidDel="00000000" w:rsidR="00000000" w:rsidRPr="00000000">
        <w:rPr>
          <w:rtl w:val="0"/>
        </w:rPr>
      </w:r>
    </w:p>
    <w:p w:rsidR="00000000" w:rsidDel="00000000" w:rsidP="00000000" w:rsidRDefault="00000000" w:rsidRPr="00000000" w14:paraId="000002C7">
      <w:pPr>
        <w:pStyle w:val="Heading1"/>
        <w:rPr/>
      </w:pPr>
      <w:r w:rsidDel="00000000" w:rsidR="00000000" w:rsidRPr="00000000">
        <w:rPr>
          <w:rtl w:val="0"/>
        </w:rPr>
        <w:t xml:space="preserve">9. Bank-to-Accounting &amp; Cross-Domain Control Matrix</w:t>
      </w:r>
    </w:p>
    <w:tbl>
      <w:tblPr>
        <w:tblStyle w:val="Table5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2C8">
            <w:pPr>
              <w:rPr/>
            </w:pPr>
            <w:r w:rsidDel="00000000" w:rsidR="00000000" w:rsidRPr="00000000">
              <w:rPr>
                <w:b w:val="1"/>
                <w:bCs w:val="1"/>
                <w:color w:val="ffffff"/>
                <w:sz w:val="13"/>
                <w:szCs w:val="13"/>
                <w:rtl w:val="0"/>
              </w:rPr>
              <w:t xml:space="preserve">Source / control</w:t>
            </w:r>
            <w:r w:rsidDel="00000000" w:rsidR="00000000" w:rsidRPr="00000000">
              <w:rPr>
                <w:rtl w:val="0"/>
              </w:rPr>
            </w:r>
          </w:p>
        </w:tc>
        <w:tc>
          <w:tcPr>
            <w:shd w:fill="0a1f44" w:val="clear"/>
            <w:vAlign w:val="center"/>
          </w:tcPr>
          <w:p w:rsidR="00000000" w:rsidDel="00000000" w:rsidP="00000000" w:rsidRDefault="00000000" w:rsidRPr="00000000" w14:paraId="000002C9">
            <w:pPr>
              <w:rPr/>
            </w:pPr>
            <w:r w:rsidDel="00000000" w:rsidR="00000000" w:rsidRPr="00000000">
              <w:rPr>
                <w:b w:val="1"/>
                <w:bCs w:val="1"/>
                <w:color w:val="ffffff"/>
                <w:sz w:val="13"/>
                <w:szCs w:val="13"/>
                <w:rtl w:val="0"/>
              </w:rPr>
              <w:t xml:space="preserve">Authoritative path</w:t>
            </w:r>
            <w:r w:rsidDel="00000000" w:rsidR="00000000" w:rsidRPr="00000000">
              <w:rPr>
                <w:rtl w:val="0"/>
              </w:rPr>
            </w:r>
          </w:p>
        </w:tc>
        <w:tc>
          <w:tcPr>
            <w:shd w:fill="0a1f44" w:val="clear"/>
            <w:vAlign w:val="center"/>
          </w:tcPr>
          <w:p w:rsidR="00000000" w:rsidDel="00000000" w:rsidP="00000000" w:rsidRDefault="00000000" w:rsidRPr="00000000" w14:paraId="000002CA">
            <w:pPr>
              <w:rPr/>
            </w:pPr>
            <w:r w:rsidDel="00000000" w:rsidR="00000000" w:rsidRPr="00000000">
              <w:rPr>
                <w:b w:val="1"/>
                <w:bCs w:val="1"/>
                <w:color w:val="ffffff"/>
                <w:sz w:val="13"/>
                <w:szCs w:val="13"/>
                <w:rtl w:val="0"/>
              </w:rPr>
              <w:t xml:space="preserve">Mandatory reconciliation / guard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B">
            <w:pPr>
              <w:spacing w:after="20" w:lineRule="auto"/>
              <w:rPr/>
            </w:pPr>
            <w:r w:rsidDel="00000000" w:rsidR="00000000" w:rsidRPr="00000000">
              <w:rPr>
                <w:sz w:val="13"/>
                <w:szCs w:val="13"/>
                <w:rtl w:val="0"/>
              </w:rPr>
              <w:t xml:space="preserve">Bank statement</w:t>
            </w:r>
            <w:r w:rsidDel="00000000" w:rsidR="00000000" w:rsidRPr="00000000">
              <w:rPr>
                <w:rtl w:val="0"/>
              </w:rPr>
            </w:r>
          </w:p>
        </w:tc>
        <w:tc>
          <w:tcPr>
            <w:vAlign w:val="top"/>
          </w:tcPr>
          <w:p w:rsidR="00000000" w:rsidDel="00000000" w:rsidP="00000000" w:rsidRDefault="00000000" w:rsidRPr="00000000" w14:paraId="000002CC">
            <w:pPr>
              <w:spacing w:after="20" w:lineRule="auto"/>
              <w:rPr/>
            </w:pPr>
            <w:r w:rsidDel="00000000" w:rsidR="00000000" w:rsidRPr="00000000">
              <w:rPr>
                <w:sz w:val="13"/>
                <w:szCs w:val="13"/>
                <w:rtl w:val="0"/>
              </w:rPr>
              <w:t xml:space="preserve">BNK-03 → BNK-04 canonical transactions</w:t>
            </w:r>
            <w:r w:rsidDel="00000000" w:rsidR="00000000" w:rsidRPr="00000000">
              <w:rPr>
                <w:rtl w:val="0"/>
              </w:rPr>
            </w:r>
          </w:p>
        </w:tc>
        <w:tc>
          <w:tcPr>
            <w:vAlign w:val="top"/>
          </w:tcPr>
          <w:p w:rsidR="00000000" w:rsidDel="00000000" w:rsidP="00000000" w:rsidRDefault="00000000" w:rsidRPr="00000000" w14:paraId="000002CD">
            <w:pPr>
              <w:spacing w:after="20" w:lineRule="auto"/>
              <w:rPr/>
            </w:pPr>
            <w:r w:rsidDel="00000000" w:rsidR="00000000" w:rsidRPr="00000000">
              <w:rPr>
                <w:sz w:val="13"/>
                <w:szCs w:val="13"/>
                <w:rtl w:val="0"/>
              </w:rPr>
              <w:t xml:space="preserve">Statement opening + activity = closing; source count/hash/watermark preserved.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E">
            <w:pPr>
              <w:spacing w:after="20" w:lineRule="auto"/>
              <w:rPr/>
            </w:pPr>
            <w:r w:rsidDel="00000000" w:rsidR="00000000" w:rsidRPr="00000000">
              <w:rPr>
                <w:sz w:val="13"/>
                <w:szCs w:val="13"/>
                <w:rtl w:val="0"/>
              </w:rPr>
              <w:t xml:space="preserve">Cash ledger</w:t>
            </w:r>
            <w:r w:rsidDel="00000000" w:rsidR="00000000" w:rsidRPr="00000000">
              <w:rPr>
                <w:rtl w:val="0"/>
              </w:rPr>
            </w:r>
          </w:p>
        </w:tc>
        <w:tc>
          <w:tcPr>
            <w:shd w:fill="f7f9fc" w:val="clear"/>
            <w:vAlign w:val="top"/>
          </w:tcPr>
          <w:p w:rsidR="00000000" w:rsidDel="00000000" w:rsidP="00000000" w:rsidRDefault="00000000" w:rsidRPr="00000000" w14:paraId="000002CF">
            <w:pPr>
              <w:spacing w:after="20" w:lineRule="auto"/>
              <w:rPr/>
            </w:pPr>
            <w:r w:rsidDel="00000000" w:rsidR="00000000" w:rsidRPr="00000000">
              <w:rPr>
                <w:sz w:val="13"/>
                <w:szCs w:val="13"/>
                <w:rtl w:val="0"/>
              </w:rPr>
              <w:t xml:space="preserve">Accounting events → ACC-04 → GL cash/control accounts</w:t>
            </w:r>
            <w:r w:rsidDel="00000000" w:rsidR="00000000" w:rsidRPr="00000000">
              <w:rPr>
                <w:rtl w:val="0"/>
              </w:rPr>
            </w:r>
          </w:p>
        </w:tc>
        <w:tc>
          <w:tcPr>
            <w:shd w:fill="f7f9fc" w:val="clear"/>
            <w:vAlign w:val="top"/>
          </w:tcPr>
          <w:p w:rsidR="00000000" w:rsidDel="00000000" w:rsidP="00000000" w:rsidRDefault="00000000" w:rsidRPr="00000000" w14:paraId="000002D0">
            <w:pPr>
              <w:spacing w:after="20" w:lineRule="auto"/>
              <w:rPr/>
            </w:pPr>
            <w:r w:rsidDel="00000000" w:rsidR="00000000" w:rsidRPr="00000000">
              <w:rPr>
                <w:sz w:val="13"/>
                <w:szCs w:val="13"/>
                <w:rtl w:val="0"/>
              </w:rPr>
              <w:t xml:space="preserve">BNK-05 bank-to-GL population reconciliation by account/entity/book/period.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1">
            <w:pPr>
              <w:spacing w:after="20" w:lineRule="auto"/>
              <w:rPr/>
            </w:pPr>
            <w:r w:rsidDel="00000000" w:rsidR="00000000" w:rsidRPr="00000000">
              <w:rPr>
                <w:sz w:val="13"/>
                <w:szCs w:val="13"/>
                <w:rtl w:val="0"/>
              </w:rPr>
              <w:t xml:space="preserve">AP payment</w:t>
            </w:r>
            <w:r w:rsidDel="00000000" w:rsidR="00000000" w:rsidRPr="00000000">
              <w:rPr>
                <w:rtl w:val="0"/>
              </w:rPr>
            </w:r>
          </w:p>
        </w:tc>
        <w:tc>
          <w:tcPr>
            <w:vAlign w:val="top"/>
          </w:tcPr>
          <w:p w:rsidR="00000000" w:rsidDel="00000000" w:rsidP="00000000" w:rsidRDefault="00000000" w:rsidRPr="00000000" w14:paraId="000002D2">
            <w:pPr>
              <w:spacing w:after="20" w:lineRule="auto"/>
              <w:rPr/>
            </w:pPr>
            <w:r w:rsidDel="00000000" w:rsidR="00000000" w:rsidRPr="00000000">
              <w:rPr>
                <w:sz w:val="13"/>
                <w:szCs w:val="13"/>
                <w:rtl w:val="0"/>
              </w:rPr>
              <w:t xml:space="preserve">AP authorization → BNK-06 → BNK-07 → AP/ACC consequence</w:t>
            </w:r>
            <w:r w:rsidDel="00000000" w:rsidR="00000000" w:rsidRPr="00000000">
              <w:rPr>
                <w:rtl w:val="0"/>
              </w:rPr>
            </w:r>
          </w:p>
        </w:tc>
        <w:tc>
          <w:tcPr>
            <w:vAlign w:val="top"/>
          </w:tcPr>
          <w:p w:rsidR="00000000" w:rsidDel="00000000" w:rsidP="00000000" w:rsidRDefault="00000000" w:rsidRPr="00000000" w14:paraId="000002D3">
            <w:pPr>
              <w:spacing w:after="20" w:lineRule="auto"/>
              <w:rPr/>
            </w:pPr>
            <w:r w:rsidDel="00000000" w:rsidR="00000000" w:rsidRPr="00000000">
              <w:rPr>
                <w:sz w:val="13"/>
                <w:szCs w:val="13"/>
                <w:rtl w:val="0"/>
              </w:rPr>
              <w:t xml:space="preserve">Authorization subject hash, provider/bank confirmation, payment-clearing and AP open-item reconciliation.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4">
            <w:pPr>
              <w:spacing w:after="20" w:lineRule="auto"/>
              <w:rPr/>
            </w:pPr>
            <w:r w:rsidDel="00000000" w:rsidR="00000000" w:rsidRPr="00000000">
              <w:rPr>
                <w:sz w:val="13"/>
                <w:szCs w:val="13"/>
                <w:rtl w:val="0"/>
              </w:rPr>
              <w:t xml:space="preserve">AR receipt/refund</w:t>
            </w:r>
            <w:r w:rsidDel="00000000" w:rsidR="00000000" w:rsidRPr="00000000">
              <w:rPr>
                <w:rtl w:val="0"/>
              </w:rPr>
            </w:r>
          </w:p>
        </w:tc>
        <w:tc>
          <w:tcPr>
            <w:shd w:fill="f7f9fc" w:val="clear"/>
            <w:vAlign w:val="top"/>
          </w:tcPr>
          <w:p w:rsidR="00000000" w:rsidDel="00000000" w:rsidP="00000000" w:rsidRDefault="00000000" w:rsidRPr="00000000" w14:paraId="000002D5">
            <w:pPr>
              <w:spacing w:after="20" w:lineRule="auto"/>
              <w:rPr/>
            </w:pPr>
            <w:r w:rsidDel="00000000" w:rsidR="00000000" w:rsidRPr="00000000">
              <w:rPr>
                <w:sz w:val="13"/>
                <w:szCs w:val="13"/>
                <w:rtl w:val="0"/>
              </w:rPr>
              <w:t xml:space="preserve">Bank transaction/payment state → AR application/refund + ACC</w:t>
            </w:r>
            <w:r w:rsidDel="00000000" w:rsidR="00000000" w:rsidRPr="00000000">
              <w:rPr>
                <w:rtl w:val="0"/>
              </w:rPr>
            </w:r>
          </w:p>
        </w:tc>
        <w:tc>
          <w:tcPr>
            <w:shd w:fill="f7f9fc" w:val="clear"/>
            <w:vAlign w:val="top"/>
          </w:tcPr>
          <w:p w:rsidR="00000000" w:rsidDel="00000000" w:rsidP="00000000" w:rsidRDefault="00000000" w:rsidRPr="00000000" w14:paraId="000002D6">
            <w:pPr>
              <w:spacing w:after="20" w:lineRule="auto"/>
              <w:rPr/>
            </w:pPr>
            <w:r w:rsidDel="00000000" w:rsidR="00000000" w:rsidRPr="00000000">
              <w:rPr>
                <w:sz w:val="13"/>
                <w:szCs w:val="13"/>
                <w:rtl w:val="0"/>
              </w:rPr>
              <w:t xml:space="preserve">Bank evidence must precede authoritative cash application/refund settlement; AR-to-GL/cash control.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7">
            <w:pPr>
              <w:spacing w:after="20" w:lineRule="auto"/>
              <w:rPr/>
            </w:pPr>
            <w:r w:rsidDel="00000000" w:rsidR="00000000" w:rsidRPr="00000000">
              <w:rPr>
                <w:sz w:val="13"/>
                <w:szCs w:val="13"/>
                <w:rtl w:val="0"/>
              </w:rPr>
              <w:t xml:space="preserve">Treasury transfer</w:t>
            </w:r>
            <w:r w:rsidDel="00000000" w:rsidR="00000000" w:rsidRPr="00000000">
              <w:rPr>
                <w:rtl w:val="0"/>
              </w:rPr>
            </w:r>
          </w:p>
        </w:tc>
        <w:tc>
          <w:tcPr>
            <w:vAlign w:val="top"/>
          </w:tcPr>
          <w:p w:rsidR="00000000" w:rsidDel="00000000" w:rsidP="00000000" w:rsidRDefault="00000000" w:rsidRPr="00000000" w14:paraId="000002D8">
            <w:pPr>
              <w:spacing w:after="20" w:lineRule="auto"/>
              <w:rPr/>
            </w:pPr>
            <w:r w:rsidDel="00000000" w:rsidR="00000000" w:rsidRPr="00000000">
              <w:rPr>
                <w:sz w:val="13"/>
                <w:szCs w:val="13"/>
                <w:rtl w:val="0"/>
              </w:rPr>
              <w:t xml:space="preserve">BNK-09 → BNK-06/07 → ACC</w:t>
            </w:r>
            <w:r w:rsidDel="00000000" w:rsidR="00000000" w:rsidRPr="00000000">
              <w:rPr>
                <w:rtl w:val="0"/>
              </w:rPr>
            </w:r>
          </w:p>
        </w:tc>
        <w:tc>
          <w:tcPr>
            <w:vAlign w:val="top"/>
          </w:tcPr>
          <w:p w:rsidR="00000000" w:rsidDel="00000000" w:rsidP="00000000" w:rsidRDefault="00000000" w:rsidRPr="00000000" w14:paraId="000002D9">
            <w:pPr>
              <w:spacing w:after="20" w:lineRule="auto"/>
              <w:rPr/>
            </w:pPr>
            <w:r w:rsidDel="00000000" w:rsidR="00000000" w:rsidRPr="00000000">
              <w:rPr>
                <w:sz w:val="13"/>
                <w:szCs w:val="13"/>
                <w:rtl w:val="0"/>
              </w:rPr>
              <w:t xml:space="preserve">Source/destination bank reconciliation; intercompany paired accounting when cross-entity.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A">
            <w:pPr>
              <w:spacing w:after="20" w:lineRule="auto"/>
              <w:rPr/>
            </w:pPr>
            <w:r w:rsidDel="00000000" w:rsidR="00000000" w:rsidRPr="00000000">
              <w:rPr>
                <w:sz w:val="13"/>
                <w:szCs w:val="13"/>
                <w:rtl w:val="0"/>
              </w:rPr>
              <w:t xml:space="preserve">Provider status</w:t>
            </w:r>
            <w:r w:rsidDel="00000000" w:rsidR="00000000" w:rsidRPr="00000000">
              <w:rPr>
                <w:rtl w:val="0"/>
              </w:rPr>
            </w:r>
          </w:p>
        </w:tc>
        <w:tc>
          <w:tcPr>
            <w:shd w:fill="f7f9fc" w:val="clear"/>
            <w:vAlign w:val="top"/>
          </w:tcPr>
          <w:p w:rsidR="00000000" w:rsidDel="00000000" w:rsidP="00000000" w:rsidRDefault="00000000" w:rsidRPr="00000000" w14:paraId="000002DB">
            <w:pPr>
              <w:spacing w:after="20" w:lineRule="auto"/>
              <w:rPr/>
            </w:pPr>
            <w:r w:rsidDel="00000000" w:rsidR="00000000" w:rsidRPr="00000000">
              <w:rPr>
                <w:sz w:val="13"/>
                <w:szCs w:val="13"/>
                <w:rtl w:val="0"/>
              </w:rPr>
              <w:t xml:space="preserve">BNK-07 canonical state</w:t>
            </w:r>
            <w:r w:rsidDel="00000000" w:rsidR="00000000" w:rsidRPr="00000000">
              <w:rPr>
                <w:rtl w:val="0"/>
              </w:rPr>
            </w:r>
          </w:p>
        </w:tc>
        <w:tc>
          <w:tcPr>
            <w:shd w:fill="f7f9fc" w:val="clear"/>
            <w:vAlign w:val="top"/>
          </w:tcPr>
          <w:p w:rsidR="00000000" w:rsidDel="00000000" w:rsidP="00000000" w:rsidRDefault="00000000" w:rsidRPr="00000000" w14:paraId="000002DC">
            <w:pPr>
              <w:spacing w:after="20" w:lineRule="auto"/>
              <w:rPr/>
            </w:pPr>
            <w:r w:rsidDel="00000000" w:rsidR="00000000" w:rsidRPr="00000000">
              <w:rPr>
                <w:sz w:val="13"/>
                <w:szCs w:val="13"/>
                <w:rtl w:val="0"/>
              </w:rPr>
              <w:t xml:space="preserve">Provider request/status ↔ bank statement/transaction finality cross-check.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D">
            <w:pPr>
              <w:spacing w:after="20" w:lineRule="auto"/>
              <w:rPr/>
            </w:pPr>
            <w:r w:rsidDel="00000000" w:rsidR="00000000" w:rsidRPr="00000000">
              <w:rPr>
                <w:sz w:val="13"/>
                <w:szCs w:val="13"/>
                <w:rtl w:val="0"/>
              </w:rPr>
              <w:t xml:space="preserve">Cash position</w:t>
            </w:r>
            <w:r w:rsidDel="00000000" w:rsidR="00000000" w:rsidRPr="00000000">
              <w:rPr>
                <w:rtl w:val="0"/>
              </w:rPr>
            </w:r>
          </w:p>
        </w:tc>
        <w:tc>
          <w:tcPr>
            <w:vAlign w:val="top"/>
          </w:tcPr>
          <w:p w:rsidR="00000000" w:rsidDel="00000000" w:rsidP="00000000" w:rsidRDefault="00000000" w:rsidRPr="00000000" w14:paraId="000002DE">
            <w:pPr>
              <w:spacing w:after="20" w:lineRule="auto"/>
              <w:rPr/>
            </w:pPr>
            <w:r w:rsidDel="00000000" w:rsidR="00000000" w:rsidRPr="00000000">
              <w:rPr>
                <w:sz w:val="13"/>
                <w:szCs w:val="13"/>
                <w:rtl w:val="0"/>
              </w:rPr>
              <w:t xml:space="preserve">BNK-08 projection only</w:t>
            </w:r>
            <w:r w:rsidDel="00000000" w:rsidR="00000000" w:rsidRPr="00000000">
              <w:rPr>
                <w:rtl w:val="0"/>
              </w:rPr>
            </w:r>
          </w:p>
        </w:tc>
        <w:tc>
          <w:tcPr>
            <w:vAlign w:val="top"/>
          </w:tcPr>
          <w:p w:rsidR="00000000" w:rsidDel="00000000" w:rsidP="00000000" w:rsidRDefault="00000000" w:rsidRPr="00000000" w14:paraId="000002DF">
            <w:pPr>
              <w:spacing w:after="20" w:lineRule="auto"/>
              <w:rPr/>
            </w:pPr>
            <w:r w:rsidDel="00000000" w:rsidR="00000000" w:rsidRPr="00000000">
              <w:rPr>
                <w:sz w:val="13"/>
                <w:szCs w:val="13"/>
                <w:rtl w:val="0"/>
              </w:rPr>
              <w:t xml:space="preserve">Freshness/restriction/source lineage; never used as ledger or bank source of truth.</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0">
            <w:pPr>
              <w:spacing w:after="20" w:lineRule="auto"/>
              <w:rPr/>
            </w:pPr>
            <w:r w:rsidDel="00000000" w:rsidR="00000000" w:rsidRPr="00000000">
              <w:rPr>
                <w:sz w:val="13"/>
                <w:szCs w:val="13"/>
                <w:rtl w:val="0"/>
              </w:rPr>
              <w:t xml:space="preserve">FX exposure</w:t>
            </w:r>
            <w:r w:rsidDel="00000000" w:rsidR="00000000" w:rsidRPr="00000000">
              <w:rPr>
                <w:rtl w:val="0"/>
              </w:rPr>
            </w:r>
          </w:p>
        </w:tc>
        <w:tc>
          <w:tcPr>
            <w:shd w:fill="f7f9fc" w:val="clear"/>
            <w:vAlign w:val="top"/>
          </w:tcPr>
          <w:p w:rsidR="00000000" w:rsidDel="00000000" w:rsidP="00000000" w:rsidRDefault="00000000" w:rsidRPr="00000000" w14:paraId="000002E1">
            <w:pPr>
              <w:spacing w:after="20" w:lineRule="auto"/>
              <w:rPr/>
            </w:pPr>
            <w:r w:rsidDel="00000000" w:rsidR="00000000" w:rsidRPr="00000000">
              <w:rPr>
                <w:sz w:val="13"/>
                <w:szCs w:val="13"/>
                <w:rtl w:val="0"/>
              </w:rPr>
              <w:t xml:space="preserve">BNK-10 analytical view</w:t>
            </w:r>
            <w:r w:rsidDel="00000000" w:rsidR="00000000" w:rsidRPr="00000000">
              <w:rPr>
                <w:rtl w:val="0"/>
              </w:rPr>
            </w:r>
          </w:p>
        </w:tc>
        <w:tc>
          <w:tcPr>
            <w:shd w:fill="f7f9fc" w:val="clear"/>
            <w:vAlign w:val="top"/>
          </w:tcPr>
          <w:p w:rsidR="00000000" w:rsidDel="00000000" w:rsidP="00000000" w:rsidRDefault="00000000" w:rsidRPr="00000000" w14:paraId="000002E2">
            <w:pPr>
              <w:spacing w:after="20" w:lineRule="auto"/>
              <w:rPr/>
            </w:pPr>
            <w:r w:rsidDel="00000000" w:rsidR="00000000" w:rsidRPr="00000000">
              <w:rPr>
                <w:sz w:val="13"/>
                <w:szCs w:val="13"/>
                <w:rtl w:val="0"/>
              </w:rPr>
              <w:t xml:space="preserve">Source population and rate/assumption versioning; no autonomous execution.</w:t>
            </w:r>
            <w:r w:rsidDel="00000000" w:rsidR="00000000" w:rsidRPr="00000000">
              <w:rPr>
                <w:rtl w:val="0"/>
              </w:rPr>
            </w:r>
          </w:p>
        </w:tc>
      </w:tr>
    </w:tbl>
    <w:p w:rsidR="00000000" w:rsidDel="00000000" w:rsidP="00000000" w:rsidRDefault="00000000" w:rsidRPr="00000000" w14:paraId="000002E3">
      <w:pPr>
        <w:spacing w:after="20" w:lineRule="auto"/>
        <w:rPr/>
      </w:pPr>
      <w:r w:rsidDel="00000000" w:rsidR="00000000" w:rsidRPr="00000000">
        <w:rPr>
          <w:rtl w:val="0"/>
        </w:rPr>
      </w:r>
    </w:p>
    <w:p w:rsidR="00000000" w:rsidDel="00000000" w:rsidP="00000000" w:rsidRDefault="00000000" w:rsidRPr="00000000" w14:paraId="000002E4">
      <w:pPr>
        <w:pStyle w:val="Heading1"/>
        <w:rPr/>
      </w:pPr>
      <w:r w:rsidDel="00000000" w:rsidR="00000000" w:rsidRPr="00000000">
        <w:rPr>
          <w:rtl w:val="0"/>
        </w:rPr>
        <w:t xml:space="preserve">10. External Provider / Bank Adapter Requirements</w:t>
      </w:r>
    </w:p>
    <w:tbl>
      <w:tblPr>
        <w:tblStyle w:val="Table5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E5">
            <w:pPr>
              <w:rPr/>
            </w:pPr>
            <w:r w:rsidDel="00000000" w:rsidR="00000000" w:rsidRPr="00000000">
              <w:rPr>
                <w:b w:val="1"/>
                <w:bCs w:val="1"/>
                <w:color w:val="ffffff"/>
                <w:sz w:val="13"/>
                <w:szCs w:val="13"/>
                <w:rtl w:val="0"/>
              </w:rPr>
              <w:t xml:space="preserve">Requirement</w:t>
            </w:r>
            <w:r w:rsidDel="00000000" w:rsidR="00000000" w:rsidRPr="00000000">
              <w:rPr>
                <w:rtl w:val="0"/>
              </w:rPr>
            </w:r>
          </w:p>
        </w:tc>
        <w:tc>
          <w:tcPr>
            <w:shd w:fill="0a1f44" w:val="clear"/>
            <w:vAlign w:val="center"/>
          </w:tcPr>
          <w:p w:rsidR="00000000" w:rsidDel="00000000" w:rsidP="00000000" w:rsidRDefault="00000000" w:rsidRPr="00000000" w14:paraId="000002E6">
            <w:pPr>
              <w:rPr/>
            </w:pPr>
            <w:r w:rsidDel="00000000" w:rsidR="00000000" w:rsidRPr="00000000">
              <w:rPr>
                <w:b w:val="1"/>
                <w:bCs w:val="1"/>
                <w:color w:val="ffffff"/>
                <w:sz w:val="13"/>
                <w:szCs w:val="13"/>
                <w:rtl w:val="0"/>
              </w:rPr>
              <w:t xml:space="preserve">Engineering rule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7">
            <w:pPr>
              <w:spacing w:after="20" w:lineRule="auto"/>
              <w:rPr/>
            </w:pPr>
            <w:r w:rsidDel="00000000" w:rsidR="00000000" w:rsidRPr="00000000">
              <w:rPr>
                <w:sz w:val="13"/>
                <w:szCs w:val="13"/>
                <w:rtl w:val="0"/>
              </w:rPr>
              <w:t xml:space="preserve">Provider isolation</w:t>
            </w:r>
            <w:r w:rsidDel="00000000" w:rsidR="00000000" w:rsidRPr="00000000">
              <w:rPr>
                <w:rtl w:val="0"/>
              </w:rPr>
            </w:r>
          </w:p>
        </w:tc>
        <w:tc>
          <w:tcPr>
            <w:vAlign w:val="top"/>
          </w:tcPr>
          <w:p w:rsidR="00000000" w:rsidDel="00000000" w:rsidP="00000000" w:rsidRDefault="00000000" w:rsidRPr="00000000" w14:paraId="000002E8">
            <w:pPr>
              <w:spacing w:after="20" w:lineRule="auto"/>
              <w:rPr/>
            </w:pPr>
            <w:r w:rsidDel="00000000" w:rsidR="00000000" w:rsidRPr="00000000">
              <w:rPr>
                <w:sz w:val="13"/>
                <w:szCs w:val="13"/>
                <w:rtl w:val="0"/>
              </w:rPr>
              <w:t xml:space="preserve">Provider-specific payloads, statuses, certificates, rate limits and error codes terminate at adapters; canonical domain contracts remain stable.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9">
            <w:pPr>
              <w:spacing w:after="20" w:lineRule="auto"/>
              <w:rPr/>
            </w:pPr>
            <w:r w:rsidDel="00000000" w:rsidR="00000000" w:rsidRPr="00000000">
              <w:rPr>
                <w:sz w:val="13"/>
                <w:szCs w:val="13"/>
                <w:rtl w:val="0"/>
              </w:rPr>
              <w:t xml:space="preserve">Message versioning</w:t>
            </w:r>
            <w:r w:rsidDel="00000000" w:rsidR="00000000" w:rsidRPr="00000000">
              <w:rPr>
                <w:rtl w:val="0"/>
              </w:rPr>
            </w:r>
          </w:p>
        </w:tc>
        <w:tc>
          <w:tcPr>
            <w:shd w:fill="f7f9fc" w:val="clear"/>
            <w:vAlign w:val="top"/>
          </w:tcPr>
          <w:p w:rsidR="00000000" w:rsidDel="00000000" w:rsidP="00000000" w:rsidRDefault="00000000" w:rsidRPr="00000000" w14:paraId="000002EA">
            <w:pPr>
              <w:spacing w:after="20" w:lineRule="auto"/>
              <w:rPr/>
            </w:pPr>
            <w:r w:rsidDel="00000000" w:rsidR="00000000" w:rsidRPr="00000000">
              <w:rPr>
                <w:sz w:val="13"/>
                <w:szCs w:val="13"/>
                <w:rtl w:val="0"/>
              </w:rPr>
              <w:t xml:space="preserve">ISO 20022/provider message family/version is explicit and stored with request/response evidence; no parsing by string heuristics.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B">
            <w:pPr>
              <w:spacing w:after="20" w:lineRule="auto"/>
              <w:rPr/>
            </w:pPr>
            <w:r w:rsidDel="00000000" w:rsidR="00000000" w:rsidRPr="00000000">
              <w:rPr>
                <w:sz w:val="13"/>
                <w:szCs w:val="13"/>
                <w:rtl w:val="0"/>
              </w:rPr>
              <w:t xml:space="preserve">Security</w:t>
            </w:r>
            <w:r w:rsidDel="00000000" w:rsidR="00000000" w:rsidRPr="00000000">
              <w:rPr>
                <w:rtl w:val="0"/>
              </w:rPr>
            </w:r>
          </w:p>
        </w:tc>
        <w:tc>
          <w:tcPr>
            <w:vAlign w:val="top"/>
          </w:tcPr>
          <w:p w:rsidR="00000000" w:rsidDel="00000000" w:rsidP="00000000" w:rsidRDefault="00000000" w:rsidRPr="00000000" w14:paraId="000002EC">
            <w:pPr>
              <w:spacing w:after="20" w:lineRule="auto"/>
              <w:rPr/>
            </w:pPr>
            <w:r w:rsidDel="00000000" w:rsidR="00000000" w:rsidRPr="00000000">
              <w:rPr>
                <w:sz w:val="13"/>
                <w:szCs w:val="13"/>
                <w:rtl w:val="0"/>
              </w:rPr>
              <w:t xml:space="preserve">Use mTLS/sender-constrained tokens/message signing where ecosystem/provider requires/supports it; credentials/certs are lifecycle-managed by ZS-SEC-001.</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D">
            <w:pPr>
              <w:spacing w:after="20" w:lineRule="auto"/>
              <w:rPr/>
            </w:pPr>
            <w:r w:rsidDel="00000000" w:rsidR="00000000" w:rsidRPr="00000000">
              <w:rPr>
                <w:sz w:val="13"/>
                <w:szCs w:val="13"/>
                <w:rtl w:val="0"/>
              </w:rPr>
              <w:t xml:space="preserve">Idempotency</w:t>
            </w:r>
            <w:r w:rsidDel="00000000" w:rsidR="00000000" w:rsidRPr="00000000">
              <w:rPr>
                <w:rtl w:val="0"/>
              </w:rPr>
            </w:r>
          </w:p>
        </w:tc>
        <w:tc>
          <w:tcPr>
            <w:shd w:fill="f7f9fc" w:val="clear"/>
            <w:vAlign w:val="top"/>
          </w:tcPr>
          <w:p w:rsidR="00000000" w:rsidDel="00000000" w:rsidP="00000000" w:rsidRDefault="00000000" w:rsidRPr="00000000" w14:paraId="000002EE">
            <w:pPr>
              <w:spacing w:after="20" w:lineRule="auto"/>
              <w:rPr/>
            </w:pPr>
            <w:r w:rsidDel="00000000" w:rsidR="00000000" w:rsidRPr="00000000">
              <w:rPr>
                <w:sz w:val="13"/>
                <w:szCs w:val="13"/>
                <w:rtl w:val="0"/>
              </w:rPr>
              <w:t xml:space="preserve">Provider idempotency/request ID is bound to ZoikoSuite attempt ID. Retries reuse the same external identity wherever supported.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F">
            <w:pPr>
              <w:spacing w:after="20" w:lineRule="auto"/>
              <w:rPr/>
            </w:pPr>
            <w:r w:rsidDel="00000000" w:rsidR="00000000" w:rsidRPr="00000000">
              <w:rPr>
                <w:sz w:val="13"/>
                <w:szCs w:val="13"/>
                <w:rtl w:val="0"/>
              </w:rPr>
              <w:t xml:space="preserve">Callbacks</w:t>
            </w:r>
            <w:r w:rsidDel="00000000" w:rsidR="00000000" w:rsidRPr="00000000">
              <w:rPr>
                <w:rtl w:val="0"/>
              </w:rPr>
            </w:r>
          </w:p>
        </w:tc>
        <w:tc>
          <w:tcPr>
            <w:vAlign w:val="top"/>
          </w:tcPr>
          <w:p w:rsidR="00000000" w:rsidDel="00000000" w:rsidP="00000000" w:rsidRDefault="00000000" w:rsidRPr="00000000" w14:paraId="000002F0">
            <w:pPr>
              <w:spacing w:after="20" w:lineRule="auto"/>
              <w:rPr/>
            </w:pPr>
            <w:r w:rsidDel="00000000" w:rsidR="00000000" w:rsidRPr="00000000">
              <w:rPr>
                <w:sz w:val="13"/>
                <w:szCs w:val="13"/>
                <w:rtl w:val="0"/>
              </w:rPr>
              <w:t xml:space="preserve">Authenticate, replay-protect, deduplicate and correlate. Unknown callback references are quarantined, not auto-created.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1">
            <w:pPr>
              <w:spacing w:after="20" w:lineRule="auto"/>
              <w:rPr/>
            </w:pPr>
            <w:r w:rsidDel="00000000" w:rsidR="00000000" w:rsidRPr="00000000">
              <w:rPr>
                <w:sz w:val="13"/>
                <w:szCs w:val="13"/>
                <w:rtl w:val="0"/>
              </w:rPr>
              <w:t xml:space="preserve">Polling</w:t>
            </w:r>
            <w:r w:rsidDel="00000000" w:rsidR="00000000" w:rsidRPr="00000000">
              <w:rPr>
                <w:rtl w:val="0"/>
              </w:rPr>
            </w:r>
          </w:p>
        </w:tc>
        <w:tc>
          <w:tcPr>
            <w:shd w:fill="f7f9fc" w:val="clear"/>
            <w:vAlign w:val="top"/>
          </w:tcPr>
          <w:p w:rsidR="00000000" w:rsidDel="00000000" w:rsidP="00000000" w:rsidRDefault="00000000" w:rsidRPr="00000000" w14:paraId="000002F2">
            <w:pPr>
              <w:spacing w:after="20" w:lineRule="auto"/>
              <w:rPr/>
            </w:pPr>
            <w:r w:rsidDel="00000000" w:rsidR="00000000" w:rsidRPr="00000000">
              <w:rPr>
                <w:sz w:val="13"/>
                <w:szCs w:val="13"/>
                <w:rtl w:val="0"/>
              </w:rPr>
              <w:t xml:space="preserve">Poll only within controlled rate/retry budget; polling does not bypass callback ordering/finality rules.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3">
            <w:pPr>
              <w:spacing w:after="20" w:lineRule="auto"/>
              <w:rPr/>
            </w:pPr>
            <w:r w:rsidDel="00000000" w:rsidR="00000000" w:rsidRPr="00000000">
              <w:rPr>
                <w:sz w:val="13"/>
                <w:szCs w:val="13"/>
                <w:rtl w:val="0"/>
              </w:rPr>
              <w:t xml:space="preserve">Cut-offs/calendars</w:t>
            </w:r>
            <w:r w:rsidDel="00000000" w:rsidR="00000000" w:rsidRPr="00000000">
              <w:rPr>
                <w:rtl w:val="0"/>
              </w:rPr>
            </w:r>
          </w:p>
        </w:tc>
        <w:tc>
          <w:tcPr>
            <w:vAlign w:val="top"/>
          </w:tcPr>
          <w:p w:rsidR="00000000" w:rsidDel="00000000" w:rsidP="00000000" w:rsidRDefault="00000000" w:rsidRPr="00000000" w14:paraId="000002F4">
            <w:pPr>
              <w:spacing w:after="20" w:lineRule="auto"/>
              <w:rPr/>
            </w:pPr>
            <w:r w:rsidDel="00000000" w:rsidR="00000000" w:rsidRPr="00000000">
              <w:rPr>
                <w:sz w:val="13"/>
                <w:szCs w:val="13"/>
                <w:rtl w:val="0"/>
              </w:rPr>
              <w:t xml:space="preserve">Scheme/provider cut-off, holiday and value-date capability are server-resolved and evidence-versioned.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5">
            <w:pPr>
              <w:spacing w:after="20" w:lineRule="auto"/>
              <w:rPr/>
            </w:pPr>
            <w:r w:rsidDel="00000000" w:rsidR="00000000" w:rsidRPr="00000000">
              <w:rPr>
                <w:sz w:val="13"/>
                <w:szCs w:val="13"/>
                <w:rtl w:val="0"/>
              </w:rPr>
              <w:t xml:space="preserve">Residency</w:t>
            </w:r>
            <w:r w:rsidDel="00000000" w:rsidR="00000000" w:rsidRPr="00000000">
              <w:rPr>
                <w:rtl w:val="0"/>
              </w:rPr>
            </w:r>
          </w:p>
        </w:tc>
        <w:tc>
          <w:tcPr>
            <w:shd w:fill="f7f9fc" w:val="clear"/>
            <w:vAlign w:val="top"/>
          </w:tcPr>
          <w:p w:rsidR="00000000" w:rsidDel="00000000" w:rsidP="00000000" w:rsidRDefault="00000000" w:rsidRPr="00000000" w14:paraId="000002F6">
            <w:pPr>
              <w:spacing w:after="20" w:lineRule="auto"/>
              <w:rPr/>
            </w:pPr>
            <w:r w:rsidDel="00000000" w:rsidR="00000000" w:rsidRPr="00000000">
              <w:rPr>
                <w:sz w:val="13"/>
                <w:szCs w:val="13"/>
                <w:rtl w:val="0"/>
              </w:rPr>
              <w:t xml:space="preserve">Bank/provider routes must satisfy GTRM/residency policy; hidden data egress is prohibited.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7">
            <w:pPr>
              <w:spacing w:after="20" w:lineRule="auto"/>
              <w:rPr/>
            </w:pPr>
            <w:r w:rsidDel="00000000" w:rsidR="00000000" w:rsidRPr="00000000">
              <w:rPr>
                <w:sz w:val="13"/>
                <w:szCs w:val="13"/>
                <w:rtl w:val="0"/>
              </w:rPr>
              <w:t xml:space="preserve">Failure</w:t>
            </w:r>
            <w:r w:rsidDel="00000000" w:rsidR="00000000" w:rsidRPr="00000000">
              <w:rPr>
                <w:rtl w:val="0"/>
              </w:rPr>
            </w:r>
          </w:p>
        </w:tc>
        <w:tc>
          <w:tcPr>
            <w:vAlign w:val="top"/>
          </w:tcPr>
          <w:p w:rsidR="00000000" w:rsidDel="00000000" w:rsidP="00000000" w:rsidRDefault="00000000" w:rsidRPr="00000000" w14:paraId="000002F8">
            <w:pPr>
              <w:spacing w:after="20" w:lineRule="auto"/>
              <w:rPr/>
            </w:pPr>
            <w:r w:rsidDel="00000000" w:rsidR="00000000" w:rsidRPr="00000000">
              <w:rPr>
                <w:sz w:val="13"/>
                <w:szCs w:val="13"/>
                <w:rtl w:val="0"/>
              </w:rPr>
              <w:t xml:space="preserve">Provider outage degrades safely to pending/queued/blocked mode depending side-effect risk; never duplicate irreversible payments.</w:t>
            </w:r>
            <w:r w:rsidDel="00000000" w:rsidR="00000000" w:rsidRPr="00000000">
              <w:rPr>
                <w:rtl w:val="0"/>
              </w:rPr>
            </w:r>
          </w:p>
        </w:tc>
      </w:tr>
    </w:tbl>
    <w:p w:rsidR="00000000" w:rsidDel="00000000" w:rsidP="00000000" w:rsidRDefault="00000000" w:rsidRPr="00000000" w14:paraId="000002F9">
      <w:pPr>
        <w:spacing w:after="20" w:lineRule="auto"/>
        <w:rPr/>
      </w:pPr>
      <w:r w:rsidDel="00000000" w:rsidR="00000000" w:rsidRPr="00000000">
        <w:rPr>
          <w:rtl w:val="0"/>
        </w:rPr>
      </w:r>
    </w:p>
    <w:p w:rsidR="00000000" w:rsidDel="00000000" w:rsidP="00000000" w:rsidRDefault="00000000" w:rsidRPr="00000000" w14:paraId="000002FA">
      <w:pPr>
        <w:pStyle w:val="Heading1"/>
        <w:rPr/>
      </w:pPr>
      <w:r w:rsidDel="00000000" w:rsidR="00000000" w:rsidRPr="00000000">
        <w:rPr>
          <w:rtl w:val="0"/>
        </w:rPr>
        <w:t xml:space="preserve">11. Banking Observability &amp; Operational Evidence</w:t>
      </w:r>
    </w:p>
    <w:tbl>
      <w:tblPr>
        <w:tblStyle w:val="Table5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FB">
            <w:pPr>
              <w:rPr/>
            </w:pPr>
            <w:r w:rsidDel="00000000" w:rsidR="00000000" w:rsidRPr="00000000">
              <w:rPr>
                <w:b w:val="1"/>
                <w:bCs w:val="1"/>
                <w:color w:val="ffffff"/>
                <w:sz w:val="13"/>
                <w:szCs w:val="13"/>
                <w:rtl w:val="0"/>
              </w:rPr>
              <w:t xml:space="preserve">Signal</w:t>
            </w:r>
            <w:r w:rsidDel="00000000" w:rsidR="00000000" w:rsidRPr="00000000">
              <w:rPr>
                <w:rtl w:val="0"/>
              </w:rPr>
            </w:r>
          </w:p>
        </w:tc>
        <w:tc>
          <w:tcPr>
            <w:shd w:fill="0a1f44" w:val="clear"/>
            <w:vAlign w:val="center"/>
          </w:tcPr>
          <w:p w:rsidR="00000000" w:rsidDel="00000000" w:rsidP="00000000" w:rsidRDefault="00000000" w:rsidRPr="00000000" w14:paraId="000002FC">
            <w:pPr>
              <w:rPr/>
            </w:pPr>
            <w:r w:rsidDel="00000000" w:rsidR="00000000" w:rsidRPr="00000000">
              <w:rPr>
                <w:b w:val="1"/>
                <w:bCs w:val="1"/>
                <w:color w:val="ffffff"/>
                <w:sz w:val="13"/>
                <w:szCs w:val="13"/>
                <w:rtl w:val="0"/>
              </w:rPr>
              <w:t xml:space="preserve">Minimum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D">
            <w:pPr>
              <w:spacing w:after="20" w:lineRule="auto"/>
              <w:rPr/>
            </w:pPr>
            <w:r w:rsidDel="00000000" w:rsidR="00000000" w:rsidRPr="00000000">
              <w:rPr>
                <w:sz w:val="13"/>
                <w:szCs w:val="13"/>
                <w:rtl w:val="0"/>
              </w:rPr>
              <w:t xml:space="preserve">Connection health</w:t>
            </w:r>
            <w:r w:rsidDel="00000000" w:rsidR="00000000" w:rsidRPr="00000000">
              <w:rPr>
                <w:rtl w:val="0"/>
              </w:rPr>
            </w:r>
          </w:p>
        </w:tc>
        <w:tc>
          <w:tcPr>
            <w:vAlign w:val="top"/>
          </w:tcPr>
          <w:p w:rsidR="00000000" w:rsidDel="00000000" w:rsidP="00000000" w:rsidRDefault="00000000" w:rsidRPr="00000000" w14:paraId="000002FE">
            <w:pPr>
              <w:spacing w:after="20" w:lineRule="auto"/>
              <w:rPr/>
            </w:pPr>
            <w:r w:rsidDel="00000000" w:rsidR="00000000" w:rsidRPr="00000000">
              <w:rPr>
                <w:sz w:val="13"/>
                <w:szCs w:val="13"/>
                <w:rtl w:val="0"/>
              </w:rPr>
              <w:t xml:space="preserve">Active/degraded/reconsent/revoked; consent expiry horizon; last successful API call; provider region.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F">
            <w:pPr>
              <w:spacing w:after="20" w:lineRule="auto"/>
              <w:rPr/>
            </w:pPr>
            <w:r w:rsidDel="00000000" w:rsidR="00000000" w:rsidRPr="00000000">
              <w:rPr>
                <w:sz w:val="13"/>
                <w:szCs w:val="13"/>
                <w:rtl w:val="0"/>
              </w:rPr>
              <w:t xml:space="preserve">Statement freshness</w:t>
            </w:r>
            <w:r w:rsidDel="00000000" w:rsidR="00000000" w:rsidRPr="00000000">
              <w:rPr>
                <w:rtl w:val="0"/>
              </w:rPr>
            </w:r>
          </w:p>
        </w:tc>
        <w:tc>
          <w:tcPr>
            <w:shd w:fill="f7f9fc" w:val="clear"/>
            <w:vAlign w:val="top"/>
          </w:tcPr>
          <w:p w:rsidR="00000000" w:rsidDel="00000000" w:rsidP="00000000" w:rsidRDefault="00000000" w:rsidRPr="00000000" w14:paraId="00000300">
            <w:pPr>
              <w:spacing w:after="20" w:lineRule="auto"/>
              <w:rPr/>
            </w:pPr>
            <w:r w:rsidDel="00000000" w:rsidR="00000000" w:rsidRPr="00000000">
              <w:rPr>
                <w:sz w:val="13"/>
                <w:szCs w:val="13"/>
                <w:rtl w:val="0"/>
              </w:rPr>
              <w:t xml:space="preserve">Last accepted statement/transaction watermark by bank account; missing expected period/feed alert.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1">
            <w:pPr>
              <w:spacing w:after="20" w:lineRule="auto"/>
              <w:rPr/>
            </w:pPr>
            <w:r w:rsidDel="00000000" w:rsidR="00000000" w:rsidRPr="00000000">
              <w:rPr>
                <w:sz w:val="13"/>
                <w:szCs w:val="13"/>
                <w:rtl w:val="0"/>
              </w:rPr>
              <w:t xml:space="preserve">Normalization quality</w:t>
            </w:r>
            <w:r w:rsidDel="00000000" w:rsidR="00000000" w:rsidRPr="00000000">
              <w:rPr>
                <w:rtl w:val="0"/>
              </w:rPr>
            </w:r>
          </w:p>
        </w:tc>
        <w:tc>
          <w:tcPr>
            <w:vAlign w:val="top"/>
          </w:tcPr>
          <w:p w:rsidR="00000000" w:rsidDel="00000000" w:rsidP="00000000" w:rsidRDefault="00000000" w:rsidRPr="00000000" w14:paraId="00000302">
            <w:pPr>
              <w:spacing w:after="20" w:lineRule="auto"/>
              <w:rPr/>
            </w:pPr>
            <w:r w:rsidDel="00000000" w:rsidR="00000000" w:rsidRPr="00000000">
              <w:rPr>
                <w:sz w:val="13"/>
                <w:szCs w:val="13"/>
                <w:rtl w:val="0"/>
              </w:rPr>
              <w:t xml:space="preserve">Quarantine volume, unknown mapping codes, superseding normalization rate and source-to-canonical completeness.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3">
            <w:pPr>
              <w:spacing w:after="20" w:lineRule="auto"/>
              <w:rPr/>
            </w:pPr>
            <w:r w:rsidDel="00000000" w:rsidR="00000000" w:rsidRPr="00000000">
              <w:rPr>
                <w:sz w:val="13"/>
                <w:szCs w:val="13"/>
                <w:rtl w:val="0"/>
              </w:rPr>
              <w:t xml:space="preserve">Reconciliation</w:t>
            </w:r>
            <w:r w:rsidDel="00000000" w:rsidR="00000000" w:rsidRPr="00000000">
              <w:rPr>
                <w:rtl w:val="0"/>
              </w:rPr>
            </w:r>
          </w:p>
        </w:tc>
        <w:tc>
          <w:tcPr>
            <w:shd w:fill="f7f9fc" w:val="clear"/>
            <w:vAlign w:val="top"/>
          </w:tcPr>
          <w:p w:rsidR="00000000" w:rsidDel="00000000" w:rsidP="00000000" w:rsidRDefault="00000000" w:rsidRPr="00000000" w14:paraId="00000304">
            <w:pPr>
              <w:spacing w:after="20" w:lineRule="auto"/>
              <w:rPr/>
            </w:pPr>
            <w:r w:rsidDel="00000000" w:rsidR="00000000" w:rsidRPr="00000000">
              <w:rPr>
                <w:sz w:val="13"/>
                <w:szCs w:val="13"/>
                <w:rtl w:val="0"/>
              </w:rPr>
              <w:t xml:space="preserve">Matched %, unresolved amount/count, oldest unmatched, material exposure, certification state and close impact.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5">
            <w:pPr>
              <w:spacing w:after="20" w:lineRule="auto"/>
              <w:rPr/>
            </w:pPr>
            <w:r w:rsidDel="00000000" w:rsidR="00000000" w:rsidRPr="00000000">
              <w:rPr>
                <w:sz w:val="13"/>
                <w:szCs w:val="13"/>
                <w:rtl w:val="0"/>
              </w:rPr>
              <w:t xml:space="preserve">Payment execution</w:t>
            </w:r>
            <w:r w:rsidDel="00000000" w:rsidR="00000000" w:rsidRPr="00000000">
              <w:rPr>
                <w:rtl w:val="0"/>
              </w:rPr>
            </w:r>
          </w:p>
        </w:tc>
        <w:tc>
          <w:tcPr>
            <w:vAlign w:val="top"/>
          </w:tcPr>
          <w:p w:rsidR="00000000" w:rsidDel="00000000" w:rsidP="00000000" w:rsidRDefault="00000000" w:rsidRPr="00000000" w14:paraId="00000306">
            <w:pPr>
              <w:spacing w:after="20" w:lineRule="auto"/>
              <w:rPr/>
            </w:pPr>
            <w:r w:rsidDel="00000000" w:rsidR="00000000" w:rsidRPr="00000000">
              <w:rPr>
                <w:sz w:val="13"/>
                <w:szCs w:val="13"/>
                <w:rtl w:val="0"/>
              </w:rPr>
              <w:t xml:space="preserve">Attempts by state, Pending/Unknown age, duplicate-suppression events, callback lag, returns/rejections and provider status conflicts.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7">
            <w:pPr>
              <w:spacing w:after="20" w:lineRule="auto"/>
              <w:rPr/>
            </w:pPr>
            <w:r w:rsidDel="00000000" w:rsidR="00000000" w:rsidRPr="00000000">
              <w:rPr>
                <w:sz w:val="13"/>
                <w:szCs w:val="13"/>
                <w:rtl w:val="0"/>
              </w:rPr>
              <w:t xml:space="preserve">Cash position</w:t>
            </w:r>
            <w:r w:rsidDel="00000000" w:rsidR="00000000" w:rsidRPr="00000000">
              <w:rPr>
                <w:rtl w:val="0"/>
              </w:rPr>
            </w:r>
          </w:p>
        </w:tc>
        <w:tc>
          <w:tcPr>
            <w:shd w:fill="f7f9fc" w:val="clear"/>
            <w:vAlign w:val="top"/>
          </w:tcPr>
          <w:p w:rsidR="00000000" w:rsidDel="00000000" w:rsidP="00000000" w:rsidRDefault="00000000" w:rsidRPr="00000000" w14:paraId="00000308">
            <w:pPr>
              <w:spacing w:after="20" w:lineRule="auto"/>
              <w:rPr/>
            </w:pPr>
            <w:r w:rsidDel="00000000" w:rsidR="00000000" w:rsidRPr="00000000">
              <w:rPr>
                <w:sz w:val="13"/>
                <w:szCs w:val="13"/>
                <w:rtl w:val="0"/>
              </w:rPr>
              <w:t xml:space="preserve">Component freshness, stale/partial accounts, restricted cash and rate staleness.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9">
            <w:pPr>
              <w:spacing w:after="20" w:lineRule="auto"/>
              <w:rPr/>
            </w:pPr>
            <w:r w:rsidDel="00000000" w:rsidR="00000000" w:rsidRPr="00000000">
              <w:rPr>
                <w:sz w:val="13"/>
                <w:szCs w:val="13"/>
                <w:rtl w:val="0"/>
              </w:rPr>
              <w:t xml:space="preserve">Treasury</w:t>
            </w:r>
            <w:r w:rsidDel="00000000" w:rsidR="00000000" w:rsidRPr="00000000">
              <w:rPr>
                <w:rtl w:val="0"/>
              </w:rPr>
            </w:r>
          </w:p>
        </w:tc>
        <w:tc>
          <w:tcPr>
            <w:vAlign w:val="top"/>
          </w:tcPr>
          <w:p w:rsidR="00000000" w:rsidDel="00000000" w:rsidP="00000000" w:rsidRDefault="00000000" w:rsidRPr="00000000" w14:paraId="0000030A">
            <w:pPr>
              <w:spacing w:after="20" w:lineRule="auto"/>
              <w:rPr/>
            </w:pPr>
            <w:r w:rsidDel="00000000" w:rsidR="00000000" w:rsidRPr="00000000">
              <w:rPr>
                <w:sz w:val="13"/>
                <w:szCs w:val="13"/>
                <w:rtl w:val="0"/>
              </w:rPr>
              <w:t xml:space="preserve">Transfers pending/unknown, approval invalidations, cross-entity items awaiting paired accounting/reconciliation.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B">
            <w:pPr>
              <w:spacing w:after="20" w:lineRule="auto"/>
              <w:rPr/>
            </w:pPr>
            <w:r w:rsidDel="00000000" w:rsidR="00000000" w:rsidRPr="00000000">
              <w:rPr>
                <w:sz w:val="13"/>
                <w:szCs w:val="13"/>
                <w:rtl w:val="0"/>
              </w:rPr>
              <w:t xml:space="preserve">FX exposure</w:t>
            </w:r>
            <w:r w:rsidDel="00000000" w:rsidR="00000000" w:rsidRPr="00000000">
              <w:rPr>
                <w:rtl w:val="0"/>
              </w:rPr>
            </w:r>
          </w:p>
        </w:tc>
        <w:tc>
          <w:tcPr>
            <w:shd w:fill="f7f9fc" w:val="clear"/>
            <w:vAlign w:val="top"/>
          </w:tcPr>
          <w:p w:rsidR="00000000" w:rsidDel="00000000" w:rsidP="00000000" w:rsidRDefault="00000000" w:rsidRPr="00000000" w14:paraId="0000030C">
            <w:pPr>
              <w:spacing w:after="20" w:lineRule="auto"/>
              <w:rPr/>
            </w:pPr>
            <w:r w:rsidDel="00000000" w:rsidR="00000000" w:rsidRPr="00000000">
              <w:rPr>
                <w:sz w:val="13"/>
                <w:szCs w:val="13"/>
                <w:rtl w:val="0"/>
              </w:rPr>
              <w:t xml:space="preserve">Source freshness, missing rates, stale forecast populations and material changes by currency/entity.</w:t>
            </w:r>
            <w:r w:rsidDel="00000000" w:rsidR="00000000" w:rsidRPr="00000000">
              <w:rPr>
                <w:rtl w:val="0"/>
              </w:rPr>
            </w:r>
          </w:p>
        </w:tc>
      </w:tr>
    </w:tbl>
    <w:p w:rsidR="00000000" w:rsidDel="00000000" w:rsidP="00000000" w:rsidRDefault="00000000" w:rsidRPr="00000000" w14:paraId="0000030D">
      <w:pPr>
        <w:spacing w:after="20" w:lineRule="auto"/>
        <w:rPr/>
      </w:pPr>
      <w:r w:rsidDel="00000000" w:rsidR="00000000" w:rsidRPr="00000000">
        <w:rPr>
          <w:rtl w:val="0"/>
        </w:rPr>
      </w:r>
    </w:p>
    <w:p w:rsidR="00000000" w:rsidDel="00000000" w:rsidP="00000000" w:rsidRDefault="00000000" w:rsidRPr="00000000" w14:paraId="0000030E">
      <w:pPr>
        <w:pStyle w:val="Heading1"/>
        <w:rPr/>
      </w:pPr>
      <w:r w:rsidDel="00000000" w:rsidR="00000000" w:rsidRPr="00000000">
        <w:rPr>
          <w:rtl w:val="0"/>
        </w:rPr>
        <w:t xml:space="preserve">12. Domain-Level Negative-Path Certification</w:t>
      </w:r>
    </w:p>
    <w:tbl>
      <w:tblPr>
        <w:tblStyle w:val="Table5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0F">
            <w:pPr>
              <w:rPr/>
            </w:pPr>
            <w:r w:rsidDel="00000000" w:rsidR="00000000" w:rsidRPr="00000000">
              <w:rPr>
                <w:b w:val="1"/>
                <w:bCs w:val="1"/>
                <w:color w:val="ffffff"/>
                <w:sz w:val="12"/>
                <w:szCs w:val="12"/>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10">
            <w:pPr>
              <w:rPr/>
            </w:pPr>
            <w:r w:rsidDel="00000000" w:rsidR="00000000" w:rsidRPr="00000000">
              <w:rPr>
                <w:b w:val="1"/>
                <w:bCs w:val="1"/>
                <w:color w:val="ffffff"/>
                <w:sz w:val="12"/>
                <w:szCs w:val="12"/>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11">
            <w:pPr>
              <w:rPr/>
            </w:pPr>
            <w:r w:rsidDel="00000000" w:rsidR="00000000" w:rsidRPr="00000000">
              <w:rPr>
                <w:b w:val="1"/>
                <w:bCs w:val="1"/>
                <w:color w:val="ffffff"/>
                <w:sz w:val="12"/>
                <w:szCs w:val="12"/>
                <w:rtl w:val="0"/>
              </w:rPr>
              <w:t xml:space="preserve">Certification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2">
            <w:pPr>
              <w:spacing w:after="20" w:lineRule="auto"/>
              <w:rPr/>
            </w:pPr>
            <w:r w:rsidDel="00000000" w:rsidR="00000000" w:rsidRPr="00000000">
              <w:rPr>
                <w:sz w:val="12"/>
                <w:szCs w:val="12"/>
                <w:rtl w:val="0"/>
              </w:rPr>
              <w:t xml:space="preserve">1</w:t>
            </w:r>
            <w:r w:rsidDel="00000000" w:rsidR="00000000" w:rsidRPr="00000000">
              <w:rPr>
                <w:rtl w:val="0"/>
              </w:rPr>
            </w:r>
          </w:p>
        </w:tc>
        <w:tc>
          <w:tcPr>
            <w:vAlign w:val="top"/>
          </w:tcPr>
          <w:p w:rsidR="00000000" w:rsidDel="00000000" w:rsidP="00000000" w:rsidRDefault="00000000" w:rsidRPr="00000000" w14:paraId="00000313">
            <w:pPr>
              <w:spacing w:after="20" w:lineRule="auto"/>
              <w:rPr/>
            </w:pPr>
            <w:r w:rsidDel="00000000" w:rsidR="00000000" w:rsidRPr="00000000">
              <w:rPr>
                <w:sz w:val="12"/>
                <w:szCs w:val="12"/>
                <w:rtl w:val="0"/>
              </w:rPr>
              <w:t xml:space="preserve">Bank account created under wrong legal entity</w:t>
            </w:r>
            <w:r w:rsidDel="00000000" w:rsidR="00000000" w:rsidRPr="00000000">
              <w:rPr>
                <w:rtl w:val="0"/>
              </w:rPr>
            </w:r>
          </w:p>
        </w:tc>
        <w:tc>
          <w:tcPr>
            <w:vAlign w:val="top"/>
          </w:tcPr>
          <w:p w:rsidR="00000000" w:rsidDel="00000000" w:rsidP="00000000" w:rsidRDefault="00000000" w:rsidRPr="00000000" w14:paraId="00000314">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5">
            <w:pPr>
              <w:spacing w:after="20" w:lineRule="auto"/>
              <w:rPr/>
            </w:pPr>
            <w:r w:rsidDel="00000000" w:rsidR="00000000" w:rsidRPr="00000000">
              <w:rPr>
                <w:sz w:val="12"/>
                <w:szCs w:val="12"/>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16">
            <w:pPr>
              <w:spacing w:after="20" w:lineRule="auto"/>
              <w:rPr/>
            </w:pPr>
            <w:r w:rsidDel="00000000" w:rsidR="00000000" w:rsidRPr="00000000">
              <w:rPr>
                <w:sz w:val="12"/>
                <w:szCs w:val="12"/>
                <w:rtl w:val="0"/>
              </w:rPr>
              <w:t xml:space="preserve">Unverified bank account used for outbound payment</w:t>
            </w:r>
            <w:r w:rsidDel="00000000" w:rsidR="00000000" w:rsidRPr="00000000">
              <w:rPr>
                <w:rtl w:val="0"/>
              </w:rPr>
            </w:r>
          </w:p>
        </w:tc>
        <w:tc>
          <w:tcPr>
            <w:shd w:fill="f7f9fc" w:val="clear"/>
            <w:vAlign w:val="top"/>
          </w:tcPr>
          <w:p w:rsidR="00000000" w:rsidDel="00000000" w:rsidP="00000000" w:rsidRDefault="00000000" w:rsidRPr="00000000" w14:paraId="00000317">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8">
            <w:pPr>
              <w:spacing w:after="20" w:lineRule="auto"/>
              <w:rPr/>
            </w:pPr>
            <w:r w:rsidDel="00000000" w:rsidR="00000000" w:rsidRPr="00000000">
              <w:rPr>
                <w:sz w:val="12"/>
                <w:szCs w:val="12"/>
                <w:rtl w:val="0"/>
              </w:rPr>
              <w:t xml:space="preserve">3</w:t>
            </w:r>
            <w:r w:rsidDel="00000000" w:rsidR="00000000" w:rsidRPr="00000000">
              <w:rPr>
                <w:rtl w:val="0"/>
              </w:rPr>
            </w:r>
          </w:p>
        </w:tc>
        <w:tc>
          <w:tcPr>
            <w:vAlign w:val="top"/>
          </w:tcPr>
          <w:p w:rsidR="00000000" w:rsidDel="00000000" w:rsidP="00000000" w:rsidRDefault="00000000" w:rsidRPr="00000000" w14:paraId="00000319">
            <w:pPr>
              <w:spacing w:after="20" w:lineRule="auto"/>
              <w:rPr/>
            </w:pPr>
            <w:r w:rsidDel="00000000" w:rsidR="00000000" w:rsidRPr="00000000">
              <w:rPr>
                <w:sz w:val="12"/>
                <w:szCs w:val="12"/>
                <w:rtl w:val="0"/>
              </w:rPr>
              <w:t xml:space="preserve">Sensitive account number returned in list/search/log</w:t>
            </w:r>
            <w:r w:rsidDel="00000000" w:rsidR="00000000" w:rsidRPr="00000000">
              <w:rPr>
                <w:rtl w:val="0"/>
              </w:rPr>
            </w:r>
          </w:p>
        </w:tc>
        <w:tc>
          <w:tcPr>
            <w:vAlign w:val="top"/>
          </w:tcPr>
          <w:p w:rsidR="00000000" w:rsidDel="00000000" w:rsidP="00000000" w:rsidRDefault="00000000" w:rsidRPr="00000000" w14:paraId="0000031A">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B">
            <w:pPr>
              <w:spacing w:after="20" w:lineRule="auto"/>
              <w:rPr/>
            </w:pPr>
            <w:r w:rsidDel="00000000" w:rsidR="00000000" w:rsidRPr="00000000">
              <w:rPr>
                <w:sz w:val="12"/>
                <w:szCs w:val="12"/>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1C">
            <w:pPr>
              <w:spacing w:after="20" w:lineRule="auto"/>
              <w:rPr/>
            </w:pPr>
            <w:r w:rsidDel="00000000" w:rsidR="00000000" w:rsidRPr="00000000">
              <w:rPr>
                <w:sz w:val="12"/>
                <w:szCs w:val="12"/>
                <w:rtl w:val="0"/>
              </w:rPr>
              <w:t xml:space="preserve">Ownership changed without independent evidence</w:t>
            </w:r>
            <w:r w:rsidDel="00000000" w:rsidR="00000000" w:rsidRPr="00000000">
              <w:rPr>
                <w:rtl w:val="0"/>
              </w:rPr>
            </w:r>
          </w:p>
        </w:tc>
        <w:tc>
          <w:tcPr>
            <w:shd w:fill="f7f9fc" w:val="clear"/>
            <w:vAlign w:val="top"/>
          </w:tcPr>
          <w:p w:rsidR="00000000" w:rsidDel="00000000" w:rsidP="00000000" w:rsidRDefault="00000000" w:rsidRPr="00000000" w14:paraId="0000031D">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E">
            <w:pPr>
              <w:spacing w:after="20" w:lineRule="auto"/>
              <w:rPr/>
            </w:pPr>
            <w:r w:rsidDel="00000000" w:rsidR="00000000" w:rsidRPr="00000000">
              <w:rPr>
                <w:sz w:val="12"/>
                <w:szCs w:val="12"/>
                <w:rtl w:val="0"/>
              </w:rPr>
              <w:t xml:space="preserve">5</w:t>
            </w:r>
            <w:r w:rsidDel="00000000" w:rsidR="00000000" w:rsidRPr="00000000">
              <w:rPr>
                <w:rtl w:val="0"/>
              </w:rPr>
            </w:r>
          </w:p>
        </w:tc>
        <w:tc>
          <w:tcPr>
            <w:vAlign w:val="top"/>
          </w:tcPr>
          <w:p w:rsidR="00000000" w:rsidDel="00000000" w:rsidP="00000000" w:rsidRDefault="00000000" w:rsidRPr="00000000" w14:paraId="0000031F">
            <w:pPr>
              <w:spacing w:after="20" w:lineRule="auto"/>
              <w:rPr/>
            </w:pPr>
            <w:r w:rsidDel="00000000" w:rsidR="00000000" w:rsidRPr="00000000">
              <w:rPr>
                <w:sz w:val="12"/>
                <w:szCs w:val="12"/>
                <w:rtl w:val="0"/>
              </w:rPr>
              <w:t xml:space="preserve">Revoked bank consent still used</w:t>
            </w:r>
            <w:r w:rsidDel="00000000" w:rsidR="00000000" w:rsidRPr="00000000">
              <w:rPr>
                <w:rtl w:val="0"/>
              </w:rPr>
            </w:r>
          </w:p>
        </w:tc>
        <w:tc>
          <w:tcPr>
            <w:vAlign w:val="top"/>
          </w:tcPr>
          <w:p w:rsidR="00000000" w:rsidDel="00000000" w:rsidP="00000000" w:rsidRDefault="00000000" w:rsidRPr="00000000" w14:paraId="00000320">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21">
            <w:pPr>
              <w:spacing w:after="20" w:lineRule="auto"/>
              <w:rPr/>
            </w:pPr>
            <w:r w:rsidDel="00000000" w:rsidR="00000000" w:rsidRPr="00000000">
              <w:rPr>
                <w:sz w:val="12"/>
                <w:szCs w:val="12"/>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322">
            <w:pPr>
              <w:spacing w:after="20" w:lineRule="auto"/>
              <w:rPr/>
            </w:pPr>
            <w:r w:rsidDel="00000000" w:rsidR="00000000" w:rsidRPr="00000000">
              <w:rPr>
                <w:sz w:val="12"/>
                <w:szCs w:val="12"/>
                <w:rtl w:val="0"/>
              </w:rPr>
              <w:t xml:space="preserve">Connection token appears in business database or telemetry</w:t>
            </w:r>
            <w:r w:rsidDel="00000000" w:rsidR="00000000" w:rsidRPr="00000000">
              <w:rPr>
                <w:rtl w:val="0"/>
              </w:rPr>
            </w:r>
          </w:p>
        </w:tc>
        <w:tc>
          <w:tcPr>
            <w:shd w:fill="f7f9fc" w:val="clear"/>
            <w:vAlign w:val="top"/>
          </w:tcPr>
          <w:p w:rsidR="00000000" w:rsidDel="00000000" w:rsidP="00000000" w:rsidRDefault="00000000" w:rsidRPr="00000000" w14:paraId="00000323">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4">
            <w:pPr>
              <w:spacing w:after="20" w:lineRule="auto"/>
              <w:rPr/>
            </w:pPr>
            <w:r w:rsidDel="00000000" w:rsidR="00000000" w:rsidRPr="00000000">
              <w:rPr>
                <w:sz w:val="12"/>
                <w:szCs w:val="12"/>
                <w:rtl w:val="0"/>
              </w:rPr>
              <w:t xml:space="preserve">7</w:t>
            </w:r>
            <w:r w:rsidDel="00000000" w:rsidR="00000000" w:rsidRPr="00000000">
              <w:rPr>
                <w:rtl w:val="0"/>
              </w:rPr>
            </w:r>
          </w:p>
        </w:tc>
        <w:tc>
          <w:tcPr>
            <w:vAlign w:val="top"/>
          </w:tcPr>
          <w:p w:rsidR="00000000" w:rsidDel="00000000" w:rsidP="00000000" w:rsidRDefault="00000000" w:rsidRPr="00000000" w14:paraId="00000325">
            <w:pPr>
              <w:spacing w:after="20" w:lineRule="auto"/>
              <w:rPr/>
            </w:pPr>
            <w:r w:rsidDel="00000000" w:rsidR="00000000" w:rsidRPr="00000000">
              <w:rPr>
                <w:sz w:val="12"/>
                <w:szCs w:val="12"/>
                <w:rtl w:val="0"/>
              </w:rPr>
              <w:t xml:space="preserve">Connection scope expands without reauthorization</w:t>
            </w:r>
            <w:r w:rsidDel="00000000" w:rsidR="00000000" w:rsidRPr="00000000">
              <w:rPr>
                <w:rtl w:val="0"/>
              </w:rPr>
            </w:r>
          </w:p>
        </w:tc>
        <w:tc>
          <w:tcPr>
            <w:vAlign w:val="top"/>
          </w:tcPr>
          <w:p w:rsidR="00000000" w:rsidDel="00000000" w:rsidP="00000000" w:rsidRDefault="00000000" w:rsidRPr="00000000" w14:paraId="00000326">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27">
            <w:pPr>
              <w:spacing w:after="20" w:lineRule="auto"/>
              <w:rPr/>
            </w:pPr>
            <w:r w:rsidDel="00000000" w:rsidR="00000000" w:rsidRPr="00000000">
              <w:rPr>
                <w:sz w:val="12"/>
                <w:szCs w:val="12"/>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328">
            <w:pPr>
              <w:spacing w:after="20" w:lineRule="auto"/>
              <w:rPr/>
            </w:pPr>
            <w:r w:rsidDel="00000000" w:rsidR="00000000" w:rsidRPr="00000000">
              <w:rPr>
                <w:sz w:val="12"/>
                <w:szCs w:val="12"/>
                <w:rtl w:val="0"/>
              </w:rPr>
              <w:t xml:space="preserve">Connection routes data through prohibited region</w:t>
            </w:r>
            <w:r w:rsidDel="00000000" w:rsidR="00000000" w:rsidRPr="00000000">
              <w:rPr>
                <w:rtl w:val="0"/>
              </w:rPr>
            </w:r>
          </w:p>
        </w:tc>
        <w:tc>
          <w:tcPr>
            <w:shd w:fill="f7f9fc" w:val="clear"/>
            <w:vAlign w:val="top"/>
          </w:tcPr>
          <w:p w:rsidR="00000000" w:rsidDel="00000000" w:rsidP="00000000" w:rsidRDefault="00000000" w:rsidRPr="00000000" w14:paraId="00000329">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A">
            <w:pPr>
              <w:spacing w:after="20" w:lineRule="auto"/>
              <w:rPr/>
            </w:pPr>
            <w:r w:rsidDel="00000000" w:rsidR="00000000" w:rsidRPr="00000000">
              <w:rPr>
                <w:sz w:val="12"/>
                <w:szCs w:val="12"/>
                <w:rtl w:val="0"/>
              </w:rPr>
              <w:t xml:space="preserve">9</w:t>
            </w:r>
            <w:r w:rsidDel="00000000" w:rsidR="00000000" w:rsidRPr="00000000">
              <w:rPr>
                <w:rtl w:val="0"/>
              </w:rPr>
            </w:r>
          </w:p>
        </w:tc>
        <w:tc>
          <w:tcPr>
            <w:vAlign w:val="top"/>
          </w:tcPr>
          <w:p w:rsidR="00000000" w:rsidDel="00000000" w:rsidP="00000000" w:rsidRDefault="00000000" w:rsidRPr="00000000" w14:paraId="0000032B">
            <w:pPr>
              <w:spacing w:after="20" w:lineRule="auto"/>
              <w:rPr/>
            </w:pPr>
            <w:r w:rsidDel="00000000" w:rsidR="00000000" w:rsidRPr="00000000">
              <w:rPr>
                <w:sz w:val="12"/>
                <w:szCs w:val="12"/>
                <w:rtl w:val="0"/>
              </w:rPr>
              <w:t xml:space="preserve">Duplicate statement imported twice</w:t>
            </w:r>
            <w:r w:rsidDel="00000000" w:rsidR="00000000" w:rsidRPr="00000000">
              <w:rPr>
                <w:rtl w:val="0"/>
              </w:rPr>
            </w:r>
          </w:p>
        </w:tc>
        <w:tc>
          <w:tcPr>
            <w:vAlign w:val="top"/>
          </w:tcPr>
          <w:p w:rsidR="00000000" w:rsidDel="00000000" w:rsidP="00000000" w:rsidRDefault="00000000" w:rsidRPr="00000000" w14:paraId="0000032C">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2D">
            <w:pPr>
              <w:spacing w:after="20" w:lineRule="auto"/>
              <w:rPr/>
            </w:pPr>
            <w:r w:rsidDel="00000000" w:rsidR="00000000" w:rsidRPr="00000000">
              <w:rPr>
                <w:sz w:val="12"/>
                <w:szCs w:val="12"/>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32E">
            <w:pPr>
              <w:spacing w:after="20" w:lineRule="auto"/>
              <w:rPr/>
            </w:pPr>
            <w:r w:rsidDel="00000000" w:rsidR="00000000" w:rsidRPr="00000000">
              <w:rPr>
                <w:sz w:val="12"/>
                <w:szCs w:val="12"/>
                <w:rtl w:val="0"/>
              </w:rPr>
              <w:t xml:space="preserve">Statement closing balance inconsistent but accepted</w:t>
            </w:r>
            <w:r w:rsidDel="00000000" w:rsidR="00000000" w:rsidRPr="00000000">
              <w:rPr>
                <w:rtl w:val="0"/>
              </w:rPr>
            </w:r>
          </w:p>
        </w:tc>
        <w:tc>
          <w:tcPr>
            <w:shd w:fill="f7f9fc" w:val="clear"/>
            <w:vAlign w:val="top"/>
          </w:tcPr>
          <w:p w:rsidR="00000000" w:rsidDel="00000000" w:rsidP="00000000" w:rsidRDefault="00000000" w:rsidRPr="00000000" w14:paraId="0000032F">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0">
            <w:pPr>
              <w:spacing w:after="20" w:lineRule="auto"/>
              <w:rPr/>
            </w:pPr>
            <w:r w:rsidDel="00000000" w:rsidR="00000000" w:rsidRPr="00000000">
              <w:rPr>
                <w:sz w:val="12"/>
                <w:szCs w:val="12"/>
                <w:rtl w:val="0"/>
              </w:rPr>
              <w:t xml:space="preserve">11</w:t>
            </w:r>
            <w:r w:rsidDel="00000000" w:rsidR="00000000" w:rsidRPr="00000000">
              <w:rPr>
                <w:rtl w:val="0"/>
              </w:rPr>
            </w:r>
          </w:p>
        </w:tc>
        <w:tc>
          <w:tcPr>
            <w:vAlign w:val="top"/>
          </w:tcPr>
          <w:p w:rsidR="00000000" w:rsidDel="00000000" w:rsidP="00000000" w:rsidRDefault="00000000" w:rsidRPr="00000000" w14:paraId="00000331">
            <w:pPr>
              <w:spacing w:after="20" w:lineRule="auto"/>
              <w:rPr/>
            </w:pPr>
            <w:r w:rsidDel="00000000" w:rsidR="00000000" w:rsidRPr="00000000">
              <w:rPr>
                <w:sz w:val="12"/>
                <w:szCs w:val="12"/>
                <w:rtl w:val="0"/>
              </w:rPr>
              <w:t xml:space="preserve">Statement for wrong account accepted</w:t>
            </w:r>
            <w:r w:rsidDel="00000000" w:rsidR="00000000" w:rsidRPr="00000000">
              <w:rPr>
                <w:rtl w:val="0"/>
              </w:rPr>
            </w:r>
          </w:p>
        </w:tc>
        <w:tc>
          <w:tcPr>
            <w:vAlign w:val="top"/>
          </w:tcPr>
          <w:p w:rsidR="00000000" w:rsidDel="00000000" w:rsidP="00000000" w:rsidRDefault="00000000" w:rsidRPr="00000000" w14:paraId="00000332">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3">
            <w:pPr>
              <w:spacing w:after="20" w:lineRule="auto"/>
              <w:rPr/>
            </w:pPr>
            <w:r w:rsidDel="00000000" w:rsidR="00000000" w:rsidRPr="00000000">
              <w:rPr>
                <w:sz w:val="12"/>
                <w:szCs w:val="12"/>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334">
            <w:pPr>
              <w:spacing w:after="20" w:lineRule="auto"/>
              <w:rPr/>
            </w:pPr>
            <w:r w:rsidDel="00000000" w:rsidR="00000000" w:rsidRPr="00000000">
              <w:rPr>
                <w:sz w:val="12"/>
                <w:szCs w:val="12"/>
                <w:rtl w:val="0"/>
              </w:rPr>
              <w:t xml:space="preserve">Partial statement import marked complete</w:t>
            </w:r>
            <w:r w:rsidDel="00000000" w:rsidR="00000000" w:rsidRPr="00000000">
              <w:rPr>
                <w:rtl w:val="0"/>
              </w:rPr>
            </w:r>
          </w:p>
        </w:tc>
        <w:tc>
          <w:tcPr>
            <w:shd w:fill="f7f9fc" w:val="clear"/>
            <w:vAlign w:val="top"/>
          </w:tcPr>
          <w:p w:rsidR="00000000" w:rsidDel="00000000" w:rsidP="00000000" w:rsidRDefault="00000000" w:rsidRPr="00000000" w14:paraId="00000335">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6">
            <w:pPr>
              <w:spacing w:after="20" w:lineRule="auto"/>
              <w:rPr/>
            </w:pPr>
            <w:r w:rsidDel="00000000" w:rsidR="00000000" w:rsidRPr="00000000">
              <w:rPr>
                <w:sz w:val="12"/>
                <w:szCs w:val="12"/>
                <w:rtl w:val="0"/>
              </w:rPr>
              <w:t xml:space="preserve">13</w:t>
            </w:r>
            <w:r w:rsidDel="00000000" w:rsidR="00000000" w:rsidRPr="00000000">
              <w:rPr>
                <w:rtl w:val="0"/>
              </w:rPr>
            </w:r>
          </w:p>
        </w:tc>
        <w:tc>
          <w:tcPr>
            <w:vAlign w:val="top"/>
          </w:tcPr>
          <w:p w:rsidR="00000000" w:rsidDel="00000000" w:rsidP="00000000" w:rsidRDefault="00000000" w:rsidRPr="00000000" w14:paraId="00000337">
            <w:pPr>
              <w:spacing w:after="20" w:lineRule="auto"/>
              <w:rPr/>
            </w:pPr>
            <w:r w:rsidDel="00000000" w:rsidR="00000000" w:rsidRPr="00000000">
              <w:rPr>
                <w:sz w:val="12"/>
                <w:szCs w:val="12"/>
                <w:rtl w:val="0"/>
              </w:rPr>
              <w:t xml:space="preserve">Raw statement evidence altered during processing</w:t>
            </w:r>
            <w:r w:rsidDel="00000000" w:rsidR="00000000" w:rsidRPr="00000000">
              <w:rPr>
                <w:rtl w:val="0"/>
              </w:rPr>
            </w:r>
          </w:p>
        </w:tc>
        <w:tc>
          <w:tcPr>
            <w:vAlign w:val="top"/>
          </w:tcPr>
          <w:p w:rsidR="00000000" w:rsidDel="00000000" w:rsidP="00000000" w:rsidRDefault="00000000" w:rsidRPr="00000000" w14:paraId="00000338">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9">
            <w:pPr>
              <w:spacing w:after="20" w:lineRule="auto"/>
              <w:rPr/>
            </w:pPr>
            <w:r w:rsidDel="00000000" w:rsidR="00000000" w:rsidRPr="00000000">
              <w:rPr>
                <w:sz w:val="12"/>
                <w:szCs w:val="12"/>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33A">
            <w:pPr>
              <w:spacing w:after="20" w:lineRule="auto"/>
              <w:rPr/>
            </w:pPr>
            <w:r w:rsidDel="00000000" w:rsidR="00000000" w:rsidRPr="00000000">
              <w:rPr>
                <w:sz w:val="12"/>
                <w:szCs w:val="12"/>
                <w:rtl w:val="0"/>
              </w:rPr>
              <w:t xml:space="preserve">Unknown transaction code silently guessed</w:t>
            </w:r>
            <w:r w:rsidDel="00000000" w:rsidR="00000000" w:rsidRPr="00000000">
              <w:rPr>
                <w:rtl w:val="0"/>
              </w:rPr>
            </w:r>
          </w:p>
        </w:tc>
        <w:tc>
          <w:tcPr>
            <w:shd w:fill="f7f9fc" w:val="clear"/>
            <w:vAlign w:val="top"/>
          </w:tcPr>
          <w:p w:rsidR="00000000" w:rsidDel="00000000" w:rsidP="00000000" w:rsidRDefault="00000000" w:rsidRPr="00000000" w14:paraId="0000033B">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C">
            <w:pPr>
              <w:spacing w:after="20" w:lineRule="auto"/>
              <w:rPr/>
            </w:pPr>
            <w:r w:rsidDel="00000000" w:rsidR="00000000" w:rsidRPr="00000000">
              <w:rPr>
                <w:sz w:val="12"/>
                <w:szCs w:val="12"/>
                <w:rtl w:val="0"/>
              </w:rPr>
              <w:t xml:space="preserve">15</w:t>
            </w:r>
            <w:r w:rsidDel="00000000" w:rsidR="00000000" w:rsidRPr="00000000">
              <w:rPr>
                <w:rtl w:val="0"/>
              </w:rPr>
            </w:r>
          </w:p>
        </w:tc>
        <w:tc>
          <w:tcPr>
            <w:vAlign w:val="top"/>
          </w:tcPr>
          <w:p w:rsidR="00000000" w:rsidDel="00000000" w:rsidP="00000000" w:rsidRDefault="00000000" w:rsidRPr="00000000" w14:paraId="0000033D">
            <w:pPr>
              <w:spacing w:after="20" w:lineRule="auto"/>
              <w:rPr/>
            </w:pPr>
            <w:r w:rsidDel="00000000" w:rsidR="00000000" w:rsidRPr="00000000">
              <w:rPr>
                <w:sz w:val="12"/>
                <w:szCs w:val="12"/>
                <w:rtl w:val="0"/>
              </w:rPr>
              <w:t xml:space="preserve">Normalization mapping version missing</w:t>
            </w:r>
            <w:r w:rsidDel="00000000" w:rsidR="00000000" w:rsidRPr="00000000">
              <w:rPr>
                <w:rtl w:val="0"/>
              </w:rPr>
            </w:r>
          </w:p>
        </w:tc>
        <w:tc>
          <w:tcPr>
            <w:vAlign w:val="top"/>
          </w:tcPr>
          <w:p w:rsidR="00000000" w:rsidDel="00000000" w:rsidP="00000000" w:rsidRDefault="00000000" w:rsidRPr="00000000" w14:paraId="0000033E">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F">
            <w:pPr>
              <w:spacing w:after="20" w:lineRule="auto"/>
              <w:rPr/>
            </w:pPr>
            <w:r w:rsidDel="00000000" w:rsidR="00000000" w:rsidRPr="00000000">
              <w:rPr>
                <w:sz w:val="12"/>
                <w:szCs w:val="12"/>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340">
            <w:pPr>
              <w:spacing w:after="20" w:lineRule="auto"/>
              <w:rPr/>
            </w:pPr>
            <w:r w:rsidDel="00000000" w:rsidR="00000000" w:rsidRPr="00000000">
              <w:rPr>
                <w:sz w:val="12"/>
                <w:szCs w:val="12"/>
                <w:rtl w:val="0"/>
              </w:rPr>
              <w:t xml:space="preserve">Re-normalization overwrites historical canonical version</w:t>
            </w:r>
            <w:r w:rsidDel="00000000" w:rsidR="00000000" w:rsidRPr="00000000">
              <w:rPr>
                <w:rtl w:val="0"/>
              </w:rPr>
            </w:r>
          </w:p>
        </w:tc>
        <w:tc>
          <w:tcPr>
            <w:shd w:fill="f7f9fc" w:val="clear"/>
            <w:vAlign w:val="top"/>
          </w:tcPr>
          <w:p w:rsidR="00000000" w:rsidDel="00000000" w:rsidP="00000000" w:rsidRDefault="00000000" w:rsidRPr="00000000" w14:paraId="00000341">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2">
            <w:pPr>
              <w:spacing w:after="20" w:lineRule="auto"/>
              <w:rPr/>
            </w:pPr>
            <w:r w:rsidDel="00000000" w:rsidR="00000000" w:rsidRPr="00000000">
              <w:rPr>
                <w:sz w:val="12"/>
                <w:szCs w:val="12"/>
                <w:rtl w:val="0"/>
              </w:rPr>
              <w:t xml:space="preserve">17</w:t>
            </w:r>
            <w:r w:rsidDel="00000000" w:rsidR="00000000" w:rsidRPr="00000000">
              <w:rPr>
                <w:rtl w:val="0"/>
              </w:rPr>
            </w:r>
          </w:p>
        </w:tc>
        <w:tc>
          <w:tcPr>
            <w:vAlign w:val="top"/>
          </w:tcPr>
          <w:p w:rsidR="00000000" w:rsidDel="00000000" w:rsidP="00000000" w:rsidRDefault="00000000" w:rsidRPr="00000000" w14:paraId="00000343">
            <w:pPr>
              <w:spacing w:after="20" w:lineRule="auto"/>
              <w:rPr/>
            </w:pPr>
            <w:r w:rsidDel="00000000" w:rsidR="00000000" w:rsidRPr="00000000">
              <w:rPr>
                <w:sz w:val="12"/>
                <w:szCs w:val="12"/>
                <w:rtl w:val="0"/>
              </w:rPr>
              <w:t xml:space="preserve">Bank reconciliation totals agree while populations differ</w:t>
            </w:r>
            <w:r w:rsidDel="00000000" w:rsidR="00000000" w:rsidRPr="00000000">
              <w:rPr>
                <w:rtl w:val="0"/>
              </w:rPr>
            </w:r>
          </w:p>
        </w:tc>
        <w:tc>
          <w:tcPr>
            <w:vAlign w:val="top"/>
          </w:tcPr>
          <w:p w:rsidR="00000000" w:rsidDel="00000000" w:rsidP="00000000" w:rsidRDefault="00000000" w:rsidRPr="00000000" w14:paraId="00000344">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5">
            <w:pPr>
              <w:spacing w:after="20" w:lineRule="auto"/>
              <w:rPr/>
            </w:pPr>
            <w:r w:rsidDel="00000000" w:rsidR="00000000" w:rsidRPr="00000000">
              <w:rPr>
                <w:sz w:val="12"/>
                <w:szCs w:val="12"/>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346">
            <w:pPr>
              <w:spacing w:after="20" w:lineRule="auto"/>
              <w:rPr/>
            </w:pPr>
            <w:r w:rsidDel="00000000" w:rsidR="00000000" w:rsidRPr="00000000">
              <w:rPr>
                <w:sz w:val="12"/>
                <w:szCs w:val="12"/>
                <w:rtl w:val="0"/>
              </w:rPr>
              <w:t xml:space="preserve">Tolerance widened mid-reconciliation</w:t>
            </w:r>
            <w:r w:rsidDel="00000000" w:rsidR="00000000" w:rsidRPr="00000000">
              <w:rPr>
                <w:rtl w:val="0"/>
              </w:rPr>
            </w:r>
          </w:p>
        </w:tc>
        <w:tc>
          <w:tcPr>
            <w:shd w:fill="f7f9fc" w:val="clear"/>
            <w:vAlign w:val="top"/>
          </w:tcPr>
          <w:p w:rsidR="00000000" w:rsidDel="00000000" w:rsidP="00000000" w:rsidRDefault="00000000" w:rsidRPr="00000000" w14:paraId="00000347">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8">
            <w:pPr>
              <w:spacing w:after="20" w:lineRule="auto"/>
              <w:rPr/>
            </w:pPr>
            <w:r w:rsidDel="00000000" w:rsidR="00000000" w:rsidRPr="00000000">
              <w:rPr>
                <w:sz w:val="12"/>
                <w:szCs w:val="12"/>
                <w:rtl w:val="0"/>
              </w:rPr>
              <w:t xml:space="preserve">19</w:t>
            </w:r>
            <w:r w:rsidDel="00000000" w:rsidR="00000000" w:rsidRPr="00000000">
              <w:rPr>
                <w:rtl w:val="0"/>
              </w:rPr>
            </w:r>
          </w:p>
        </w:tc>
        <w:tc>
          <w:tcPr>
            <w:vAlign w:val="top"/>
          </w:tcPr>
          <w:p w:rsidR="00000000" w:rsidDel="00000000" w:rsidP="00000000" w:rsidRDefault="00000000" w:rsidRPr="00000000" w14:paraId="00000349">
            <w:pPr>
              <w:spacing w:after="20" w:lineRule="auto"/>
              <w:rPr/>
            </w:pPr>
            <w:r w:rsidDel="00000000" w:rsidR="00000000" w:rsidRPr="00000000">
              <w:rPr>
                <w:sz w:val="12"/>
                <w:szCs w:val="12"/>
                <w:rtl w:val="0"/>
              </w:rPr>
              <w:t xml:space="preserve">Manual matcher certifies own material reconciliation</w:t>
            </w:r>
            <w:r w:rsidDel="00000000" w:rsidR="00000000" w:rsidRPr="00000000">
              <w:rPr>
                <w:rtl w:val="0"/>
              </w:rPr>
            </w:r>
          </w:p>
        </w:tc>
        <w:tc>
          <w:tcPr>
            <w:vAlign w:val="top"/>
          </w:tcPr>
          <w:p w:rsidR="00000000" w:rsidDel="00000000" w:rsidP="00000000" w:rsidRDefault="00000000" w:rsidRPr="00000000" w14:paraId="0000034A">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B">
            <w:pPr>
              <w:spacing w:after="20" w:lineRule="auto"/>
              <w:rPr/>
            </w:pPr>
            <w:r w:rsidDel="00000000" w:rsidR="00000000" w:rsidRPr="00000000">
              <w:rPr>
                <w:sz w:val="12"/>
                <w:szCs w:val="12"/>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34C">
            <w:pPr>
              <w:spacing w:after="20" w:lineRule="auto"/>
              <w:rPr/>
            </w:pPr>
            <w:r w:rsidDel="00000000" w:rsidR="00000000" w:rsidRPr="00000000">
              <w:rPr>
                <w:sz w:val="12"/>
                <w:szCs w:val="12"/>
                <w:rtl w:val="0"/>
              </w:rPr>
              <w:t xml:space="preserve">Late statement transaction silently mutates certified population</w:t>
            </w:r>
            <w:r w:rsidDel="00000000" w:rsidR="00000000" w:rsidRPr="00000000">
              <w:rPr>
                <w:rtl w:val="0"/>
              </w:rPr>
            </w:r>
          </w:p>
        </w:tc>
        <w:tc>
          <w:tcPr>
            <w:shd w:fill="f7f9fc" w:val="clear"/>
            <w:vAlign w:val="top"/>
          </w:tcPr>
          <w:p w:rsidR="00000000" w:rsidDel="00000000" w:rsidP="00000000" w:rsidRDefault="00000000" w:rsidRPr="00000000" w14:paraId="0000034D">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E">
            <w:pPr>
              <w:spacing w:after="20" w:lineRule="auto"/>
              <w:rPr/>
            </w:pPr>
            <w:r w:rsidDel="00000000" w:rsidR="00000000" w:rsidRPr="00000000">
              <w:rPr>
                <w:sz w:val="12"/>
                <w:szCs w:val="12"/>
                <w:rtl w:val="0"/>
              </w:rPr>
              <w:t xml:space="preserve">21</w:t>
            </w:r>
            <w:r w:rsidDel="00000000" w:rsidR="00000000" w:rsidRPr="00000000">
              <w:rPr>
                <w:rtl w:val="0"/>
              </w:rPr>
            </w:r>
          </w:p>
        </w:tc>
        <w:tc>
          <w:tcPr>
            <w:vAlign w:val="top"/>
          </w:tcPr>
          <w:p w:rsidR="00000000" w:rsidDel="00000000" w:rsidP="00000000" w:rsidRDefault="00000000" w:rsidRPr="00000000" w14:paraId="0000034F">
            <w:pPr>
              <w:spacing w:after="20" w:lineRule="auto"/>
              <w:rPr/>
            </w:pPr>
            <w:r w:rsidDel="00000000" w:rsidR="00000000" w:rsidRPr="00000000">
              <w:rPr>
                <w:sz w:val="12"/>
                <w:szCs w:val="12"/>
                <w:rtl w:val="0"/>
              </w:rPr>
              <w:t xml:space="preserve">Payment subject changed after authorization</w:t>
            </w:r>
            <w:r w:rsidDel="00000000" w:rsidR="00000000" w:rsidRPr="00000000">
              <w:rPr>
                <w:rtl w:val="0"/>
              </w:rPr>
            </w:r>
          </w:p>
        </w:tc>
        <w:tc>
          <w:tcPr>
            <w:vAlign w:val="top"/>
          </w:tcPr>
          <w:p w:rsidR="00000000" w:rsidDel="00000000" w:rsidP="00000000" w:rsidRDefault="00000000" w:rsidRPr="00000000" w14:paraId="00000350">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1">
            <w:pPr>
              <w:spacing w:after="20" w:lineRule="auto"/>
              <w:rPr/>
            </w:pPr>
            <w:r w:rsidDel="00000000" w:rsidR="00000000" w:rsidRPr="00000000">
              <w:rPr>
                <w:sz w:val="12"/>
                <w:szCs w:val="12"/>
                <w:rtl w:val="0"/>
              </w:rPr>
              <w:t xml:space="preserve">22</w:t>
            </w:r>
            <w:r w:rsidDel="00000000" w:rsidR="00000000" w:rsidRPr="00000000">
              <w:rPr>
                <w:rtl w:val="0"/>
              </w:rPr>
            </w:r>
          </w:p>
        </w:tc>
        <w:tc>
          <w:tcPr>
            <w:shd w:fill="f7f9fc" w:val="clear"/>
            <w:vAlign w:val="top"/>
          </w:tcPr>
          <w:p w:rsidR="00000000" w:rsidDel="00000000" w:rsidP="00000000" w:rsidRDefault="00000000" w:rsidRPr="00000000" w14:paraId="00000352">
            <w:pPr>
              <w:spacing w:after="20" w:lineRule="auto"/>
              <w:rPr/>
            </w:pPr>
            <w:r w:rsidDel="00000000" w:rsidR="00000000" w:rsidRPr="00000000">
              <w:rPr>
                <w:sz w:val="12"/>
                <w:szCs w:val="12"/>
                <w:rtl w:val="0"/>
              </w:rPr>
              <w:t xml:space="preserve">Payment sent from suspended/unverified payer account</w:t>
            </w:r>
            <w:r w:rsidDel="00000000" w:rsidR="00000000" w:rsidRPr="00000000">
              <w:rPr>
                <w:rtl w:val="0"/>
              </w:rPr>
            </w:r>
          </w:p>
        </w:tc>
        <w:tc>
          <w:tcPr>
            <w:shd w:fill="f7f9fc" w:val="clear"/>
            <w:vAlign w:val="top"/>
          </w:tcPr>
          <w:p w:rsidR="00000000" w:rsidDel="00000000" w:rsidP="00000000" w:rsidRDefault="00000000" w:rsidRPr="00000000" w14:paraId="00000353">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4">
            <w:pPr>
              <w:spacing w:after="20" w:lineRule="auto"/>
              <w:rPr/>
            </w:pPr>
            <w:r w:rsidDel="00000000" w:rsidR="00000000" w:rsidRPr="00000000">
              <w:rPr>
                <w:sz w:val="12"/>
                <w:szCs w:val="12"/>
                <w:rtl w:val="0"/>
              </w:rPr>
              <w:t xml:space="preserve">23</w:t>
            </w:r>
            <w:r w:rsidDel="00000000" w:rsidR="00000000" w:rsidRPr="00000000">
              <w:rPr>
                <w:rtl w:val="0"/>
              </w:rPr>
            </w:r>
          </w:p>
        </w:tc>
        <w:tc>
          <w:tcPr>
            <w:vAlign w:val="top"/>
          </w:tcPr>
          <w:p w:rsidR="00000000" w:rsidDel="00000000" w:rsidP="00000000" w:rsidRDefault="00000000" w:rsidRPr="00000000" w14:paraId="00000355">
            <w:pPr>
              <w:spacing w:after="20" w:lineRule="auto"/>
              <w:rPr/>
            </w:pPr>
            <w:r w:rsidDel="00000000" w:rsidR="00000000" w:rsidRPr="00000000">
              <w:rPr>
                <w:sz w:val="12"/>
                <w:szCs w:val="12"/>
                <w:rtl w:val="0"/>
              </w:rPr>
              <w:t xml:space="preserve">External network call occurs before durable attempt commit</w:t>
            </w:r>
            <w:r w:rsidDel="00000000" w:rsidR="00000000" w:rsidRPr="00000000">
              <w:rPr>
                <w:rtl w:val="0"/>
              </w:rPr>
            </w:r>
          </w:p>
        </w:tc>
        <w:tc>
          <w:tcPr>
            <w:vAlign w:val="top"/>
          </w:tcPr>
          <w:p w:rsidR="00000000" w:rsidDel="00000000" w:rsidP="00000000" w:rsidRDefault="00000000" w:rsidRPr="00000000" w14:paraId="00000356">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7">
            <w:pPr>
              <w:spacing w:after="20" w:lineRule="auto"/>
              <w:rPr/>
            </w:pPr>
            <w:r w:rsidDel="00000000" w:rsidR="00000000" w:rsidRPr="00000000">
              <w:rPr>
                <w:sz w:val="12"/>
                <w:szCs w:val="12"/>
                <w:rtl w:val="0"/>
              </w:rPr>
              <w:t xml:space="preserve">24</w:t>
            </w:r>
            <w:r w:rsidDel="00000000" w:rsidR="00000000" w:rsidRPr="00000000">
              <w:rPr>
                <w:rtl w:val="0"/>
              </w:rPr>
            </w:r>
          </w:p>
        </w:tc>
        <w:tc>
          <w:tcPr>
            <w:shd w:fill="f7f9fc" w:val="clear"/>
            <w:vAlign w:val="top"/>
          </w:tcPr>
          <w:p w:rsidR="00000000" w:rsidDel="00000000" w:rsidP="00000000" w:rsidRDefault="00000000" w:rsidRPr="00000000" w14:paraId="00000358">
            <w:pPr>
              <w:spacing w:after="20" w:lineRule="auto"/>
              <w:rPr/>
            </w:pPr>
            <w:r w:rsidDel="00000000" w:rsidR="00000000" w:rsidRPr="00000000">
              <w:rPr>
                <w:sz w:val="12"/>
                <w:szCs w:val="12"/>
                <w:rtl w:val="0"/>
              </w:rPr>
              <w:t xml:space="preserve">Provider timeout creates a new payment instead of resolving original</w:t>
            </w:r>
            <w:r w:rsidDel="00000000" w:rsidR="00000000" w:rsidRPr="00000000">
              <w:rPr>
                <w:rtl w:val="0"/>
              </w:rPr>
            </w:r>
          </w:p>
        </w:tc>
        <w:tc>
          <w:tcPr>
            <w:shd w:fill="f7f9fc" w:val="clear"/>
            <w:vAlign w:val="top"/>
          </w:tcPr>
          <w:p w:rsidR="00000000" w:rsidDel="00000000" w:rsidP="00000000" w:rsidRDefault="00000000" w:rsidRPr="00000000" w14:paraId="00000359">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A">
            <w:pPr>
              <w:spacing w:after="20" w:lineRule="auto"/>
              <w:rPr/>
            </w:pPr>
            <w:r w:rsidDel="00000000" w:rsidR="00000000" w:rsidRPr="00000000">
              <w:rPr>
                <w:sz w:val="12"/>
                <w:szCs w:val="12"/>
                <w:rtl w:val="0"/>
              </w:rPr>
              <w:t xml:space="preserve">25</w:t>
            </w:r>
            <w:r w:rsidDel="00000000" w:rsidR="00000000" w:rsidRPr="00000000">
              <w:rPr>
                <w:rtl w:val="0"/>
              </w:rPr>
            </w:r>
          </w:p>
        </w:tc>
        <w:tc>
          <w:tcPr>
            <w:vAlign w:val="top"/>
          </w:tcPr>
          <w:p w:rsidR="00000000" w:rsidDel="00000000" w:rsidP="00000000" w:rsidRDefault="00000000" w:rsidRPr="00000000" w14:paraId="0000035B">
            <w:pPr>
              <w:spacing w:after="20" w:lineRule="auto"/>
              <w:rPr/>
            </w:pPr>
            <w:r w:rsidDel="00000000" w:rsidR="00000000" w:rsidRPr="00000000">
              <w:rPr>
                <w:sz w:val="12"/>
                <w:szCs w:val="12"/>
                <w:rtl w:val="0"/>
              </w:rPr>
              <w:t xml:space="preserve">Pending/Unknown is treated as Failed</w:t>
            </w:r>
            <w:r w:rsidDel="00000000" w:rsidR="00000000" w:rsidRPr="00000000">
              <w:rPr>
                <w:rtl w:val="0"/>
              </w:rPr>
            </w:r>
          </w:p>
        </w:tc>
        <w:tc>
          <w:tcPr>
            <w:vAlign w:val="top"/>
          </w:tcPr>
          <w:p w:rsidR="00000000" w:rsidDel="00000000" w:rsidP="00000000" w:rsidRDefault="00000000" w:rsidRPr="00000000" w14:paraId="0000035C">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D">
            <w:pPr>
              <w:spacing w:after="20" w:lineRule="auto"/>
              <w:rPr/>
            </w:pPr>
            <w:r w:rsidDel="00000000" w:rsidR="00000000" w:rsidRPr="00000000">
              <w:rPr>
                <w:sz w:val="12"/>
                <w:szCs w:val="12"/>
                <w:rtl w:val="0"/>
              </w:rPr>
              <w:t xml:space="preserve">26</w:t>
            </w:r>
            <w:r w:rsidDel="00000000" w:rsidR="00000000" w:rsidRPr="00000000">
              <w:rPr>
                <w:rtl w:val="0"/>
              </w:rPr>
            </w:r>
          </w:p>
        </w:tc>
        <w:tc>
          <w:tcPr>
            <w:shd w:fill="f7f9fc" w:val="clear"/>
            <w:vAlign w:val="top"/>
          </w:tcPr>
          <w:p w:rsidR="00000000" w:rsidDel="00000000" w:rsidP="00000000" w:rsidRDefault="00000000" w:rsidRPr="00000000" w14:paraId="0000035E">
            <w:pPr>
              <w:spacing w:after="20" w:lineRule="auto"/>
              <w:rPr/>
            </w:pPr>
            <w:r w:rsidDel="00000000" w:rsidR="00000000" w:rsidRPr="00000000">
              <w:rPr>
                <w:sz w:val="12"/>
                <w:szCs w:val="12"/>
                <w:rtl w:val="0"/>
              </w:rPr>
              <w:t xml:space="preserve">Forged provider callback accepted</w:t>
            </w:r>
            <w:r w:rsidDel="00000000" w:rsidR="00000000" w:rsidRPr="00000000">
              <w:rPr>
                <w:rtl w:val="0"/>
              </w:rPr>
            </w:r>
          </w:p>
        </w:tc>
        <w:tc>
          <w:tcPr>
            <w:shd w:fill="f7f9fc" w:val="clear"/>
            <w:vAlign w:val="top"/>
          </w:tcPr>
          <w:p w:rsidR="00000000" w:rsidDel="00000000" w:rsidP="00000000" w:rsidRDefault="00000000" w:rsidRPr="00000000" w14:paraId="0000035F">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0">
            <w:pPr>
              <w:spacing w:after="20" w:lineRule="auto"/>
              <w:rPr/>
            </w:pPr>
            <w:r w:rsidDel="00000000" w:rsidR="00000000" w:rsidRPr="00000000">
              <w:rPr>
                <w:sz w:val="12"/>
                <w:szCs w:val="12"/>
                <w:rtl w:val="0"/>
              </w:rPr>
              <w:t xml:space="preserve">27</w:t>
            </w:r>
            <w:r w:rsidDel="00000000" w:rsidR="00000000" w:rsidRPr="00000000">
              <w:rPr>
                <w:rtl w:val="0"/>
              </w:rPr>
            </w:r>
          </w:p>
        </w:tc>
        <w:tc>
          <w:tcPr>
            <w:vAlign w:val="top"/>
          </w:tcPr>
          <w:p w:rsidR="00000000" w:rsidDel="00000000" w:rsidP="00000000" w:rsidRDefault="00000000" w:rsidRPr="00000000" w14:paraId="00000361">
            <w:pPr>
              <w:spacing w:after="20" w:lineRule="auto"/>
              <w:rPr/>
            </w:pPr>
            <w:r w:rsidDel="00000000" w:rsidR="00000000" w:rsidRPr="00000000">
              <w:rPr>
                <w:sz w:val="12"/>
                <w:szCs w:val="12"/>
                <w:rtl w:val="0"/>
              </w:rPr>
              <w:t xml:space="preserve">Duplicate callback creates duplicate settlement/accounting effect</w:t>
            </w:r>
            <w:r w:rsidDel="00000000" w:rsidR="00000000" w:rsidRPr="00000000">
              <w:rPr>
                <w:rtl w:val="0"/>
              </w:rPr>
            </w:r>
          </w:p>
        </w:tc>
        <w:tc>
          <w:tcPr>
            <w:vAlign w:val="top"/>
          </w:tcPr>
          <w:p w:rsidR="00000000" w:rsidDel="00000000" w:rsidP="00000000" w:rsidRDefault="00000000" w:rsidRPr="00000000" w14:paraId="00000362">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3">
            <w:pPr>
              <w:spacing w:after="20" w:lineRule="auto"/>
              <w:rPr/>
            </w:pPr>
            <w:r w:rsidDel="00000000" w:rsidR="00000000" w:rsidRPr="00000000">
              <w:rPr>
                <w:sz w:val="12"/>
                <w:szCs w:val="12"/>
                <w:rtl w:val="0"/>
              </w:rPr>
              <w:t xml:space="preserve">28</w:t>
            </w:r>
            <w:r w:rsidDel="00000000" w:rsidR="00000000" w:rsidRPr="00000000">
              <w:rPr>
                <w:rtl w:val="0"/>
              </w:rPr>
            </w:r>
          </w:p>
        </w:tc>
        <w:tc>
          <w:tcPr>
            <w:shd w:fill="f7f9fc" w:val="clear"/>
            <w:vAlign w:val="top"/>
          </w:tcPr>
          <w:p w:rsidR="00000000" w:rsidDel="00000000" w:rsidP="00000000" w:rsidRDefault="00000000" w:rsidRPr="00000000" w14:paraId="00000364">
            <w:pPr>
              <w:spacing w:after="20" w:lineRule="auto"/>
              <w:rPr/>
            </w:pPr>
            <w:r w:rsidDel="00000000" w:rsidR="00000000" w:rsidRPr="00000000">
              <w:rPr>
                <w:sz w:val="12"/>
                <w:szCs w:val="12"/>
                <w:rtl w:val="0"/>
              </w:rPr>
              <w:t xml:space="preserve">Out-of-order callback regresses Settled to Pending</w:t>
            </w:r>
            <w:r w:rsidDel="00000000" w:rsidR="00000000" w:rsidRPr="00000000">
              <w:rPr>
                <w:rtl w:val="0"/>
              </w:rPr>
            </w:r>
          </w:p>
        </w:tc>
        <w:tc>
          <w:tcPr>
            <w:shd w:fill="f7f9fc" w:val="clear"/>
            <w:vAlign w:val="top"/>
          </w:tcPr>
          <w:p w:rsidR="00000000" w:rsidDel="00000000" w:rsidP="00000000" w:rsidRDefault="00000000" w:rsidRPr="00000000" w14:paraId="00000365">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6">
            <w:pPr>
              <w:spacing w:after="20" w:lineRule="auto"/>
              <w:rPr/>
            </w:pPr>
            <w:r w:rsidDel="00000000" w:rsidR="00000000" w:rsidRPr="00000000">
              <w:rPr>
                <w:sz w:val="12"/>
                <w:szCs w:val="12"/>
                <w:rtl w:val="0"/>
              </w:rPr>
              <w:t xml:space="preserve">29</w:t>
            </w:r>
            <w:r w:rsidDel="00000000" w:rsidR="00000000" w:rsidRPr="00000000">
              <w:rPr>
                <w:rtl w:val="0"/>
              </w:rPr>
            </w:r>
          </w:p>
        </w:tc>
        <w:tc>
          <w:tcPr>
            <w:vAlign w:val="top"/>
          </w:tcPr>
          <w:p w:rsidR="00000000" w:rsidDel="00000000" w:rsidP="00000000" w:rsidRDefault="00000000" w:rsidRPr="00000000" w14:paraId="00000367">
            <w:pPr>
              <w:spacing w:after="20" w:lineRule="auto"/>
              <w:rPr/>
            </w:pPr>
            <w:r w:rsidDel="00000000" w:rsidR="00000000" w:rsidRPr="00000000">
              <w:rPr>
                <w:sz w:val="12"/>
                <w:szCs w:val="12"/>
                <w:rtl w:val="0"/>
              </w:rPr>
              <w:t xml:space="preserve">Provider says Settled while statement evidence conflicts and no exception is raised</w:t>
            </w:r>
            <w:r w:rsidDel="00000000" w:rsidR="00000000" w:rsidRPr="00000000">
              <w:rPr>
                <w:rtl w:val="0"/>
              </w:rPr>
            </w:r>
          </w:p>
        </w:tc>
        <w:tc>
          <w:tcPr>
            <w:vAlign w:val="top"/>
          </w:tcPr>
          <w:p w:rsidR="00000000" w:rsidDel="00000000" w:rsidP="00000000" w:rsidRDefault="00000000" w:rsidRPr="00000000" w14:paraId="00000368">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9">
            <w:pPr>
              <w:spacing w:after="20" w:lineRule="auto"/>
              <w:rPr/>
            </w:pPr>
            <w:r w:rsidDel="00000000" w:rsidR="00000000" w:rsidRPr="00000000">
              <w:rPr>
                <w:sz w:val="12"/>
                <w:szCs w:val="12"/>
                <w:rtl w:val="0"/>
              </w:rPr>
              <w:t xml:space="preserve">30</w:t>
            </w:r>
            <w:r w:rsidDel="00000000" w:rsidR="00000000" w:rsidRPr="00000000">
              <w:rPr>
                <w:rtl w:val="0"/>
              </w:rPr>
            </w:r>
          </w:p>
        </w:tc>
        <w:tc>
          <w:tcPr>
            <w:shd w:fill="f7f9fc" w:val="clear"/>
            <w:vAlign w:val="top"/>
          </w:tcPr>
          <w:p w:rsidR="00000000" w:rsidDel="00000000" w:rsidP="00000000" w:rsidRDefault="00000000" w:rsidRPr="00000000" w14:paraId="0000036A">
            <w:pPr>
              <w:spacing w:after="20" w:lineRule="auto"/>
              <w:rPr/>
            </w:pPr>
            <w:r w:rsidDel="00000000" w:rsidR="00000000" w:rsidRPr="00000000">
              <w:rPr>
                <w:sz w:val="12"/>
                <w:szCs w:val="12"/>
                <w:rtl w:val="0"/>
              </w:rPr>
              <w:t xml:space="preserve">Cash position displays stale balance as current</w:t>
            </w:r>
            <w:r w:rsidDel="00000000" w:rsidR="00000000" w:rsidRPr="00000000">
              <w:rPr>
                <w:rtl w:val="0"/>
              </w:rPr>
            </w:r>
          </w:p>
        </w:tc>
        <w:tc>
          <w:tcPr>
            <w:shd w:fill="f7f9fc" w:val="clear"/>
            <w:vAlign w:val="top"/>
          </w:tcPr>
          <w:p w:rsidR="00000000" w:rsidDel="00000000" w:rsidP="00000000" w:rsidRDefault="00000000" w:rsidRPr="00000000" w14:paraId="0000036B">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C">
            <w:pPr>
              <w:spacing w:after="20" w:lineRule="auto"/>
              <w:rPr/>
            </w:pPr>
            <w:r w:rsidDel="00000000" w:rsidR="00000000" w:rsidRPr="00000000">
              <w:rPr>
                <w:sz w:val="12"/>
                <w:szCs w:val="12"/>
                <w:rtl w:val="0"/>
              </w:rPr>
              <w:t xml:space="preserve">31</w:t>
            </w:r>
            <w:r w:rsidDel="00000000" w:rsidR="00000000" w:rsidRPr="00000000">
              <w:rPr>
                <w:rtl w:val="0"/>
              </w:rPr>
            </w:r>
          </w:p>
        </w:tc>
        <w:tc>
          <w:tcPr>
            <w:vAlign w:val="top"/>
          </w:tcPr>
          <w:p w:rsidR="00000000" w:rsidDel="00000000" w:rsidP="00000000" w:rsidRDefault="00000000" w:rsidRPr="00000000" w14:paraId="0000036D">
            <w:pPr>
              <w:spacing w:after="20" w:lineRule="auto"/>
              <w:rPr/>
            </w:pPr>
            <w:r w:rsidDel="00000000" w:rsidR="00000000" w:rsidRPr="00000000">
              <w:rPr>
                <w:sz w:val="12"/>
                <w:szCs w:val="12"/>
                <w:rtl w:val="0"/>
              </w:rPr>
              <w:t xml:space="preserve">Restricted cash counted as available</w:t>
            </w:r>
            <w:r w:rsidDel="00000000" w:rsidR="00000000" w:rsidRPr="00000000">
              <w:rPr>
                <w:rtl w:val="0"/>
              </w:rPr>
            </w:r>
          </w:p>
        </w:tc>
        <w:tc>
          <w:tcPr>
            <w:vAlign w:val="top"/>
          </w:tcPr>
          <w:p w:rsidR="00000000" w:rsidDel="00000000" w:rsidP="00000000" w:rsidRDefault="00000000" w:rsidRPr="00000000" w14:paraId="0000036E">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F">
            <w:pPr>
              <w:spacing w:after="20" w:lineRule="auto"/>
              <w:rPr/>
            </w:pPr>
            <w:r w:rsidDel="00000000" w:rsidR="00000000" w:rsidRPr="00000000">
              <w:rPr>
                <w:sz w:val="12"/>
                <w:szCs w:val="12"/>
                <w:rtl w:val="0"/>
              </w:rPr>
              <w:t xml:space="preserve">32</w:t>
            </w:r>
            <w:r w:rsidDel="00000000" w:rsidR="00000000" w:rsidRPr="00000000">
              <w:rPr>
                <w:rtl w:val="0"/>
              </w:rPr>
            </w:r>
          </w:p>
        </w:tc>
        <w:tc>
          <w:tcPr>
            <w:shd w:fill="f7f9fc" w:val="clear"/>
            <w:vAlign w:val="top"/>
          </w:tcPr>
          <w:p w:rsidR="00000000" w:rsidDel="00000000" w:rsidP="00000000" w:rsidRDefault="00000000" w:rsidRPr="00000000" w14:paraId="00000370">
            <w:pPr>
              <w:spacing w:after="20" w:lineRule="auto"/>
              <w:rPr/>
            </w:pPr>
            <w:r w:rsidDel="00000000" w:rsidR="00000000" w:rsidRPr="00000000">
              <w:rPr>
                <w:sz w:val="12"/>
                <w:szCs w:val="12"/>
                <w:rtl w:val="0"/>
              </w:rPr>
              <w:t xml:space="preserve">Cash position overwrites ledger/bank source</w:t>
            </w:r>
            <w:r w:rsidDel="00000000" w:rsidR="00000000" w:rsidRPr="00000000">
              <w:rPr>
                <w:rtl w:val="0"/>
              </w:rPr>
            </w:r>
          </w:p>
        </w:tc>
        <w:tc>
          <w:tcPr>
            <w:shd w:fill="f7f9fc" w:val="clear"/>
            <w:vAlign w:val="top"/>
          </w:tcPr>
          <w:p w:rsidR="00000000" w:rsidDel="00000000" w:rsidP="00000000" w:rsidRDefault="00000000" w:rsidRPr="00000000" w14:paraId="00000371">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2">
            <w:pPr>
              <w:spacing w:after="20" w:lineRule="auto"/>
              <w:rPr/>
            </w:pPr>
            <w:r w:rsidDel="00000000" w:rsidR="00000000" w:rsidRPr="00000000">
              <w:rPr>
                <w:sz w:val="12"/>
                <w:szCs w:val="12"/>
                <w:rtl w:val="0"/>
              </w:rPr>
              <w:t xml:space="preserve">33</w:t>
            </w:r>
            <w:r w:rsidDel="00000000" w:rsidR="00000000" w:rsidRPr="00000000">
              <w:rPr>
                <w:rtl w:val="0"/>
              </w:rPr>
            </w:r>
          </w:p>
        </w:tc>
        <w:tc>
          <w:tcPr>
            <w:vAlign w:val="top"/>
          </w:tcPr>
          <w:p w:rsidR="00000000" w:rsidDel="00000000" w:rsidP="00000000" w:rsidRDefault="00000000" w:rsidRPr="00000000" w14:paraId="00000373">
            <w:pPr>
              <w:spacing w:after="20" w:lineRule="auto"/>
              <w:rPr/>
            </w:pPr>
            <w:r w:rsidDel="00000000" w:rsidR="00000000" w:rsidRPr="00000000">
              <w:rPr>
                <w:sz w:val="12"/>
                <w:szCs w:val="12"/>
                <w:rtl w:val="0"/>
              </w:rPr>
              <w:t xml:space="preserve">Treasury maker self-authorizes transfer</w:t>
            </w:r>
            <w:r w:rsidDel="00000000" w:rsidR="00000000" w:rsidRPr="00000000">
              <w:rPr>
                <w:rtl w:val="0"/>
              </w:rPr>
            </w:r>
          </w:p>
        </w:tc>
        <w:tc>
          <w:tcPr>
            <w:vAlign w:val="top"/>
          </w:tcPr>
          <w:p w:rsidR="00000000" w:rsidDel="00000000" w:rsidP="00000000" w:rsidRDefault="00000000" w:rsidRPr="00000000" w14:paraId="00000374">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5">
            <w:pPr>
              <w:spacing w:after="20" w:lineRule="auto"/>
              <w:rPr/>
            </w:pPr>
            <w:r w:rsidDel="00000000" w:rsidR="00000000" w:rsidRPr="00000000">
              <w:rPr>
                <w:sz w:val="12"/>
                <w:szCs w:val="12"/>
                <w:rtl w:val="0"/>
              </w:rPr>
              <w:t xml:space="preserve">34</w:t>
            </w:r>
            <w:r w:rsidDel="00000000" w:rsidR="00000000" w:rsidRPr="00000000">
              <w:rPr>
                <w:rtl w:val="0"/>
              </w:rPr>
            </w:r>
          </w:p>
        </w:tc>
        <w:tc>
          <w:tcPr>
            <w:shd w:fill="f7f9fc" w:val="clear"/>
            <w:vAlign w:val="top"/>
          </w:tcPr>
          <w:p w:rsidR="00000000" w:rsidDel="00000000" w:rsidP="00000000" w:rsidRDefault="00000000" w:rsidRPr="00000000" w14:paraId="00000376">
            <w:pPr>
              <w:spacing w:after="20" w:lineRule="auto"/>
              <w:rPr/>
            </w:pPr>
            <w:r w:rsidDel="00000000" w:rsidR="00000000" w:rsidRPr="00000000">
              <w:rPr>
                <w:sz w:val="12"/>
                <w:szCs w:val="12"/>
                <w:rtl w:val="0"/>
              </w:rPr>
              <w:t xml:space="preserve">Cross-entity transfer bypasses intercompany accounting</w:t>
            </w:r>
            <w:r w:rsidDel="00000000" w:rsidR="00000000" w:rsidRPr="00000000">
              <w:rPr>
                <w:rtl w:val="0"/>
              </w:rPr>
            </w:r>
          </w:p>
        </w:tc>
        <w:tc>
          <w:tcPr>
            <w:shd w:fill="f7f9fc" w:val="clear"/>
            <w:vAlign w:val="top"/>
          </w:tcPr>
          <w:p w:rsidR="00000000" w:rsidDel="00000000" w:rsidP="00000000" w:rsidRDefault="00000000" w:rsidRPr="00000000" w14:paraId="00000377">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8">
            <w:pPr>
              <w:spacing w:after="20" w:lineRule="auto"/>
              <w:rPr/>
            </w:pPr>
            <w:r w:rsidDel="00000000" w:rsidR="00000000" w:rsidRPr="00000000">
              <w:rPr>
                <w:sz w:val="12"/>
                <w:szCs w:val="12"/>
                <w:rtl w:val="0"/>
              </w:rPr>
              <w:t xml:space="preserve">35</w:t>
            </w:r>
            <w:r w:rsidDel="00000000" w:rsidR="00000000" w:rsidRPr="00000000">
              <w:rPr>
                <w:rtl w:val="0"/>
              </w:rPr>
            </w:r>
          </w:p>
        </w:tc>
        <w:tc>
          <w:tcPr>
            <w:vAlign w:val="top"/>
          </w:tcPr>
          <w:p w:rsidR="00000000" w:rsidDel="00000000" w:rsidP="00000000" w:rsidRDefault="00000000" w:rsidRPr="00000000" w14:paraId="00000379">
            <w:pPr>
              <w:spacing w:after="20" w:lineRule="auto"/>
              <w:rPr/>
            </w:pPr>
            <w:r w:rsidDel="00000000" w:rsidR="00000000" w:rsidRPr="00000000">
              <w:rPr>
                <w:sz w:val="12"/>
                <w:szCs w:val="12"/>
                <w:rtl w:val="0"/>
              </w:rPr>
              <w:t xml:space="preserve">Account ownership changes after transfer approval without invalidation</w:t>
            </w:r>
            <w:r w:rsidDel="00000000" w:rsidR="00000000" w:rsidRPr="00000000">
              <w:rPr>
                <w:rtl w:val="0"/>
              </w:rPr>
            </w:r>
          </w:p>
        </w:tc>
        <w:tc>
          <w:tcPr>
            <w:vAlign w:val="top"/>
          </w:tcPr>
          <w:p w:rsidR="00000000" w:rsidDel="00000000" w:rsidP="00000000" w:rsidRDefault="00000000" w:rsidRPr="00000000" w14:paraId="0000037A">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B">
            <w:pPr>
              <w:spacing w:after="20" w:lineRule="auto"/>
              <w:rPr/>
            </w:pPr>
            <w:r w:rsidDel="00000000" w:rsidR="00000000" w:rsidRPr="00000000">
              <w:rPr>
                <w:sz w:val="12"/>
                <w:szCs w:val="12"/>
                <w:rtl w:val="0"/>
              </w:rPr>
              <w:t xml:space="preserve">36</w:t>
            </w:r>
            <w:r w:rsidDel="00000000" w:rsidR="00000000" w:rsidRPr="00000000">
              <w:rPr>
                <w:rtl w:val="0"/>
              </w:rPr>
            </w:r>
          </w:p>
        </w:tc>
        <w:tc>
          <w:tcPr>
            <w:shd w:fill="f7f9fc" w:val="clear"/>
            <w:vAlign w:val="top"/>
          </w:tcPr>
          <w:p w:rsidR="00000000" w:rsidDel="00000000" w:rsidP="00000000" w:rsidRDefault="00000000" w:rsidRPr="00000000" w14:paraId="0000037C">
            <w:pPr>
              <w:spacing w:after="20" w:lineRule="auto"/>
              <w:rPr/>
            </w:pPr>
            <w:r w:rsidDel="00000000" w:rsidR="00000000" w:rsidRPr="00000000">
              <w:rPr>
                <w:sz w:val="12"/>
                <w:szCs w:val="12"/>
                <w:rtl w:val="0"/>
              </w:rPr>
              <w:t xml:space="preserve">Treasury timeout creates duplicate movement</w:t>
            </w:r>
            <w:r w:rsidDel="00000000" w:rsidR="00000000" w:rsidRPr="00000000">
              <w:rPr>
                <w:rtl w:val="0"/>
              </w:rPr>
            </w:r>
          </w:p>
        </w:tc>
        <w:tc>
          <w:tcPr>
            <w:shd w:fill="f7f9fc" w:val="clear"/>
            <w:vAlign w:val="top"/>
          </w:tcPr>
          <w:p w:rsidR="00000000" w:rsidDel="00000000" w:rsidP="00000000" w:rsidRDefault="00000000" w:rsidRPr="00000000" w14:paraId="0000037D">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E">
            <w:pPr>
              <w:spacing w:after="20" w:lineRule="auto"/>
              <w:rPr/>
            </w:pPr>
            <w:r w:rsidDel="00000000" w:rsidR="00000000" w:rsidRPr="00000000">
              <w:rPr>
                <w:sz w:val="12"/>
                <w:szCs w:val="12"/>
                <w:rtl w:val="0"/>
              </w:rPr>
              <w:t xml:space="preserve">37</w:t>
            </w:r>
            <w:r w:rsidDel="00000000" w:rsidR="00000000" w:rsidRPr="00000000">
              <w:rPr>
                <w:rtl w:val="0"/>
              </w:rPr>
            </w:r>
          </w:p>
        </w:tc>
        <w:tc>
          <w:tcPr>
            <w:vAlign w:val="top"/>
          </w:tcPr>
          <w:p w:rsidR="00000000" w:rsidDel="00000000" w:rsidP="00000000" w:rsidRDefault="00000000" w:rsidRPr="00000000" w14:paraId="0000037F">
            <w:pPr>
              <w:spacing w:after="20" w:lineRule="auto"/>
              <w:rPr/>
            </w:pPr>
            <w:r w:rsidDel="00000000" w:rsidR="00000000" w:rsidRPr="00000000">
              <w:rPr>
                <w:sz w:val="12"/>
                <w:szCs w:val="12"/>
                <w:rtl w:val="0"/>
              </w:rPr>
              <w:t xml:space="preserve">FX rate/assumption missing version</w:t>
            </w:r>
            <w:r w:rsidDel="00000000" w:rsidR="00000000" w:rsidRPr="00000000">
              <w:rPr>
                <w:rtl w:val="0"/>
              </w:rPr>
            </w:r>
          </w:p>
        </w:tc>
        <w:tc>
          <w:tcPr>
            <w:vAlign w:val="top"/>
          </w:tcPr>
          <w:p w:rsidR="00000000" w:rsidDel="00000000" w:rsidP="00000000" w:rsidRDefault="00000000" w:rsidRPr="00000000" w14:paraId="00000380">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1">
            <w:pPr>
              <w:spacing w:after="20" w:lineRule="auto"/>
              <w:rPr/>
            </w:pPr>
            <w:r w:rsidDel="00000000" w:rsidR="00000000" w:rsidRPr="00000000">
              <w:rPr>
                <w:sz w:val="12"/>
                <w:szCs w:val="12"/>
                <w:rtl w:val="0"/>
              </w:rPr>
              <w:t xml:space="preserve">38</w:t>
            </w:r>
            <w:r w:rsidDel="00000000" w:rsidR="00000000" w:rsidRPr="00000000">
              <w:rPr>
                <w:rtl w:val="0"/>
              </w:rPr>
            </w:r>
          </w:p>
        </w:tc>
        <w:tc>
          <w:tcPr>
            <w:shd w:fill="f7f9fc" w:val="clear"/>
            <w:vAlign w:val="top"/>
          </w:tcPr>
          <w:p w:rsidR="00000000" w:rsidDel="00000000" w:rsidP="00000000" w:rsidRDefault="00000000" w:rsidRPr="00000000" w14:paraId="00000382">
            <w:pPr>
              <w:spacing w:after="20" w:lineRule="auto"/>
              <w:rPr/>
            </w:pPr>
            <w:r w:rsidDel="00000000" w:rsidR="00000000" w:rsidRPr="00000000">
              <w:rPr>
                <w:sz w:val="12"/>
                <w:szCs w:val="12"/>
                <w:rtl w:val="0"/>
              </w:rPr>
              <w:t xml:space="preserve">Stale FX rate used without disclosure</w:t>
            </w:r>
            <w:r w:rsidDel="00000000" w:rsidR="00000000" w:rsidRPr="00000000">
              <w:rPr>
                <w:rtl w:val="0"/>
              </w:rPr>
            </w:r>
          </w:p>
        </w:tc>
        <w:tc>
          <w:tcPr>
            <w:shd w:fill="f7f9fc" w:val="clear"/>
            <w:vAlign w:val="top"/>
          </w:tcPr>
          <w:p w:rsidR="00000000" w:rsidDel="00000000" w:rsidP="00000000" w:rsidRDefault="00000000" w:rsidRPr="00000000" w14:paraId="00000383">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4">
            <w:pPr>
              <w:spacing w:after="20" w:lineRule="auto"/>
              <w:rPr/>
            </w:pPr>
            <w:r w:rsidDel="00000000" w:rsidR="00000000" w:rsidRPr="00000000">
              <w:rPr>
                <w:sz w:val="12"/>
                <w:szCs w:val="12"/>
                <w:rtl w:val="0"/>
              </w:rPr>
              <w:t xml:space="preserve">39</w:t>
            </w:r>
            <w:r w:rsidDel="00000000" w:rsidR="00000000" w:rsidRPr="00000000">
              <w:rPr>
                <w:rtl w:val="0"/>
              </w:rPr>
            </w:r>
          </w:p>
        </w:tc>
        <w:tc>
          <w:tcPr>
            <w:vAlign w:val="top"/>
          </w:tcPr>
          <w:p w:rsidR="00000000" w:rsidDel="00000000" w:rsidP="00000000" w:rsidRDefault="00000000" w:rsidRPr="00000000" w14:paraId="00000385">
            <w:pPr>
              <w:spacing w:after="20" w:lineRule="auto"/>
              <w:rPr/>
            </w:pPr>
            <w:r w:rsidDel="00000000" w:rsidR="00000000" w:rsidRPr="00000000">
              <w:rPr>
                <w:sz w:val="12"/>
                <w:szCs w:val="12"/>
                <w:rtl w:val="0"/>
              </w:rPr>
              <w:t xml:space="preserve">Cross-entity exposure netted without policy</w:t>
            </w:r>
            <w:r w:rsidDel="00000000" w:rsidR="00000000" w:rsidRPr="00000000">
              <w:rPr>
                <w:rtl w:val="0"/>
              </w:rPr>
            </w:r>
          </w:p>
        </w:tc>
        <w:tc>
          <w:tcPr>
            <w:vAlign w:val="top"/>
          </w:tcPr>
          <w:p w:rsidR="00000000" w:rsidDel="00000000" w:rsidP="00000000" w:rsidRDefault="00000000" w:rsidRPr="00000000" w14:paraId="00000386">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7">
            <w:pPr>
              <w:spacing w:after="20" w:lineRule="auto"/>
              <w:rPr/>
            </w:pPr>
            <w:r w:rsidDel="00000000" w:rsidR="00000000" w:rsidRPr="00000000">
              <w:rPr>
                <w:sz w:val="12"/>
                <w:szCs w:val="12"/>
                <w:rtl w:val="0"/>
              </w:rPr>
              <w:t xml:space="preserve">40</w:t>
            </w:r>
            <w:r w:rsidDel="00000000" w:rsidR="00000000" w:rsidRPr="00000000">
              <w:rPr>
                <w:rtl w:val="0"/>
              </w:rPr>
            </w:r>
          </w:p>
        </w:tc>
        <w:tc>
          <w:tcPr>
            <w:shd w:fill="f7f9fc" w:val="clear"/>
            <w:vAlign w:val="top"/>
          </w:tcPr>
          <w:p w:rsidR="00000000" w:rsidDel="00000000" w:rsidP="00000000" w:rsidRDefault="00000000" w:rsidRPr="00000000" w14:paraId="00000388">
            <w:pPr>
              <w:spacing w:after="20" w:lineRule="auto"/>
              <w:rPr/>
            </w:pPr>
            <w:r w:rsidDel="00000000" w:rsidR="00000000" w:rsidRPr="00000000">
              <w:rPr>
                <w:sz w:val="12"/>
                <w:szCs w:val="12"/>
                <w:rtl w:val="0"/>
              </w:rPr>
              <w:t xml:space="preserve">FX scenario autonomously triggers a payment/trade</w:t>
            </w:r>
            <w:r w:rsidDel="00000000" w:rsidR="00000000" w:rsidRPr="00000000">
              <w:rPr>
                <w:rtl w:val="0"/>
              </w:rPr>
            </w:r>
          </w:p>
        </w:tc>
        <w:tc>
          <w:tcPr>
            <w:shd w:fill="f7f9fc" w:val="clear"/>
            <w:vAlign w:val="top"/>
          </w:tcPr>
          <w:p w:rsidR="00000000" w:rsidDel="00000000" w:rsidP="00000000" w:rsidRDefault="00000000" w:rsidRPr="00000000" w14:paraId="00000389">
            <w:pPr>
              <w:spacing w:after="20" w:lineRule="auto"/>
              <w:rPr/>
            </w:pPr>
            <w:r w:rsidDel="00000000" w:rsidR="00000000" w:rsidRPr="00000000">
              <w:rPr>
                <w:sz w:val="12"/>
                <w:szCs w:val="12"/>
                <w:rtl w:val="0"/>
              </w:rPr>
              <w:t xml:space="preserve">Automated/controlled test proves fail-safe behavior or explicit Pending/Unknown/quarantine state, preserves source/evidence, prevents unauthorized/duplicate money movement, and leaves bank/book/provider state reconciliable.</w:t>
            </w:r>
            <w:r w:rsidDel="00000000" w:rsidR="00000000" w:rsidRPr="00000000">
              <w:rPr>
                <w:rtl w:val="0"/>
              </w:rPr>
            </w:r>
          </w:p>
        </w:tc>
      </w:tr>
    </w:tbl>
    <w:p w:rsidR="00000000" w:rsidDel="00000000" w:rsidP="00000000" w:rsidRDefault="00000000" w:rsidRPr="00000000" w14:paraId="0000038A">
      <w:pPr>
        <w:spacing w:after="20" w:lineRule="auto"/>
        <w:rPr/>
      </w:pPr>
      <w:r w:rsidDel="00000000" w:rsidR="00000000" w:rsidRPr="00000000">
        <w:rPr>
          <w:rtl w:val="0"/>
        </w:rPr>
      </w:r>
    </w:p>
    <w:p w:rsidR="00000000" w:rsidDel="00000000" w:rsidP="00000000" w:rsidRDefault="00000000" w:rsidRPr="00000000" w14:paraId="0000038B">
      <w:pPr>
        <w:pStyle w:val="Heading1"/>
        <w:rPr/>
      </w:pPr>
      <w:r w:rsidDel="00000000" w:rsidR="00000000" w:rsidRPr="00000000">
        <w:rPr>
          <w:rtl w:val="0"/>
        </w:rPr>
        <w:t xml:space="preserve">13. Definition of Ready — Individual Banking Service</w:t>
      </w:r>
    </w:p>
    <w:tbl>
      <w:tblPr>
        <w:tblStyle w:val="Table5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8C">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8D">
            <w:pPr>
              <w:rPr/>
            </w:pPr>
            <w:r w:rsidDel="00000000" w:rsidR="00000000" w:rsidRPr="00000000">
              <w:rPr>
                <w:b w:val="1"/>
                <w:bCs w:val="1"/>
                <w:color w:val="ffffff"/>
                <w:sz w:val="14"/>
                <w:szCs w:val="14"/>
                <w:rtl w:val="0"/>
              </w:rPr>
              <w:t xml:space="preserve">Ready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E">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38F">
            <w:pPr>
              <w:spacing w:after="20" w:lineRule="auto"/>
              <w:rPr/>
            </w:pPr>
            <w:r w:rsidDel="00000000" w:rsidR="00000000" w:rsidRPr="00000000">
              <w:rPr>
                <w:sz w:val="14"/>
                <w:szCs w:val="14"/>
                <w:rtl w:val="0"/>
              </w:rPr>
              <w:t xml:space="preserve">Authoritative ownership/prohibited ownership approved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0">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91">
            <w:pPr>
              <w:spacing w:after="20" w:lineRule="auto"/>
              <w:rPr/>
            </w:pPr>
            <w:r w:rsidDel="00000000" w:rsidR="00000000" w:rsidRPr="00000000">
              <w:rPr>
                <w:sz w:val="14"/>
                <w:szCs w:val="14"/>
                <w:rtl w:val="0"/>
              </w:rPr>
              <w:t xml:space="preserve">Canonical command/query/state/error contract instantiated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2">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393">
            <w:pPr>
              <w:spacing w:after="20" w:lineRule="auto"/>
              <w:rPr/>
            </w:pPr>
            <w:r w:rsidDel="00000000" w:rsidR="00000000" w:rsidRPr="00000000">
              <w:rPr>
                <w:sz w:val="14"/>
                <w:szCs w:val="14"/>
                <w:rtl w:val="0"/>
              </w:rPr>
              <w:t xml:space="preserve">Bank account/entity/currency/date/region semantics explicit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4">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95">
            <w:pPr>
              <w:spacing w:after="20" w:lineRule="auto"/>
              <w:rPr/>
            </w:pPr>
            <w:r w:rsidDel="00000000" w:rsidR="00000000" w:rsidRPr="00000000">
              <w:rPr>
                <w:sz w:val="14"/>
                <w:szCs w:val="14"/>
                <w:rtl w:val="0"/>
              </w:rPr>
              <w:t xml:space="preserve">External provider message/status/finality contract documented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6">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397">
            <w:pPr>
              <w:spacing w:after="20" w:lineRule="auto"/>
              <w:rPr/>
            </w:pPr>
            <w:r w:rsidDel="00000000" w:rsidR="00000000" w:rsidRPr="00000000">
              <w:rPr>
                <w:sz w:val="14"/>
                <w:szCs w:val="14"/>
                <w:rtl w:val="0"/>
              </w:rPr>
              <w:t xml:space="preserve">Idempotency/concurrency and Pending/Unknown behavior specified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8">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399">
            <w:pPr>
              <w:spacing w:after="20" w:lineRule="auto"/>
              <w:rPr/>
            </w:pPr>
            <w:r w:rsidDel="00000000" w:rsidR="00000000" w:rsidRPr="00000000">
              <w:rPr>
                <w:sz w:val="14"/>
                <w:szCs w:val="14"/>
                <w:rtl w:val="0"/>
              </w:rPr>
              <w:t xml:space="preserve">Sensitive-data/secret/certificate handling mapped to ZS-SEC-001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A">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39B">
            <w:pPr>
              <w:spacing w:after="20" w:lineRule="auto"/>
              <w:rPr/>
            </w:pPr>
            <w:r w:rsidDel="00000000" w:rsidR="00000000" w:rsidRPr="00000000">
              <w:rPr>
                <w:sz w:val="14"/>
                <w:szCs w:val="14"/>
                <w:rtl w:val="0"/>
              </w:rPr>
              <w:t xml:space="preserve">Permissions, maker-checker and dynamic SoD specified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C">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39D">
            <w:pPr>
              <w:spacing w:after="20" w:lineRule="auto"/>
              <w:rPr/>
            </w:pPr>
            <w:r w:rsidDel="00000000" w:rsidR="00000000" w:rsidRPr="00000000">
              <w:rPr>
                <w:sz w:val="14"/>
                <w:szCs w:val="14"/>
                <w:rtl w:val="0"/>
              </w:rPr>
              <w:t xml:space="preserve">Residency/GTRM routing and provider egress approved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E">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39F">
            <w:pPr>
              <w:spacing w:after="20" w:lineRule="auto"/>
              <w:rPr/>
            </w:pPr>
            <w:r w:rsidDel="00000000" w:rsidR="00000000" w:rsidRPr="00000000">
              <w:rPr>
                <w:sz w:val="14"/>
                <w:szCs w:val="14"/>
                <w:rtl w:val="0"/>
              </w:rPr>
              <w:t xml:space="preserve">Accounting event and reconciliation impacts mapped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0">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3A1">
            <w:pPr>
              <w:spacing w:after="20" w:lineRule="auto"/>
              <w:rPr/>
            </w:pPr>
            <w:r w:rsidDel="00000000" w:rsidR="00000000" w:rsidRPr="00000000">
              <w:rPr>
                <w:sz w:val="14"/>
                <w:szCs w:val="14"/>
                <w:rtl w:val="0"/>
              </w:rPr>
              <w:t xml:space="preserve">Evidence/retention/legal-hold behavior mapped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2">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3A3">
            <w:pPr>
              <w:spacing w:after="20" w:lineRule="auto"/>
              <w:rPr/>
            </w:pPr>
            <w:r w:rsidDel="00000000" w:rsidR="00000000" w:rsidRPr="00000000">
              <w:rPr>
                <w:sz w:val="14"/>
                <w:szCs w:val="14"/>
                <w:rtl w:val="0"/>
              </w:rPr>
              <w:t xml:space="preserve">SLO/RPO/RTO/capacity/provider-dependency behavior defined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4">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3A5">
            <w:pPr>
              <w:spacing w:after="20" w:lineRule="auto"/>
              <w:rPr/>
            </w:pPr>
            <w:r w:rsidDel="00000000" w:rsidR="00000000" w:rsidRPr="00000000">
              <w:rPr>
                <w:sz w:val="14"/>
                <w:szCs w:val="14"/>
                <w:rtl w:val="0"/>
              </w:rPr>
              <w:t xml:space="preserve">Positive/negative/contract/replay/failover test suites approved</w:t>
            </w:r>
            <w:r w:rsidDel="00000000" w:rsidR="00000000" w:rsidRPr="00000000">
              <w:rPr>
                <w:rtl w:val="0"/>
              </w:rPr>
            </w:r>
          </w:p>
        </w:tc>
      </w:tr>
    </w:tbl>
    <w:p w:rsidR="00000000" w:rsidDel="00000000" w:rsidP="00000000" w:rsidRDefault="00000000" w:rsidRPr="00000000" w14:paraId="000003A6">
      <w:pPr>
        <w:spacing w:after="20" w:lineRule="auto"/>
        <w:rPr/>
      </w:pPr>
      <w:r w:rsidDel="00000000" w:rsidR="00000000" w:rsidRPr="00000000">
        <w:rPr>
          <w:rtl w:val="0"/>
        </w:rPr>
      </w:r>
    </w:p>
    <w:p w:rsidR="00000000" w:rsidDel="00000000" w:rsidP="00000000" w:rsidRDefault="00000000" w:rsidRPr="00000000" w14:paraId="000003A7">
      <w:pPr>
        <w:pStyle w:val="Heading1"/>
        <w:rPr/>
      </w:pPr>
      <w:r w:rsidDel="00000000" w:rsidR="00000000" w:rsidRPr="00000000">
        <w:rPr>
          <w:rtl w:val="0"/>
        </w:rPr>
        <w:t xml:space="preserve">14. Definition of Done — Individual Banking Service</w:t>
      </w:r>
    </w:p>
    <w:tbl>
      <w:tblPr>
        <w:tblStyle w:val="Table5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A8">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A9">
            <w:pPr>
              <w:rPr/>
            </w:pPr>
            <w:r w:rsidDel="00000000" w:rsidR="00000000" w:rsidRPr="00000000">
              <w:rPr>
                <w:b w:val="1"/>
                <w:bCs w:val="1"/>
                <w:color w:val="ffffff"/>
                <w:sz w:val="14"/>
                <w:szCs w:val="14"/>
                <w:rtl w:val="0"/>
              </w:rPr>
              <w:t xml:space="preserve">Done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A">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3AB">
            <w:pPr>
              <w:spacing w:after="20" w:lineRule="auto"/>
              <w:rPr/>
            </w:pPr>
            <w:r w:rsidDel="00000000" w:rsidR="00000000" w:rsidRPr="00000000">
              <w:rPr>
                <w:sz w:val="14"/>
                <w:szCs w:val="14"/>
                <w:rtl w:val="0"/>
              </w:rPr>
              <w:t xml:space="preserve">Machine contracts published and compatibility certified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C">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AD">
            <w:pPr>
              <w:spacing w:after="20" w:lineRule="auto"/>
              <w:rPr/>
            </w:pPr>
            <w:r w:rsidDel="00000000" w:rsidR="00000000" w:rsidRPr="00000000">
              <w:rPr>
                <w:sz w:val="14"/>
                <w:szCs w:val="14"/>
                <w:rtl w:val="0"/>
              </w:rPr>
              <w:t xml:space="preserve">Authoritative datastore constraints and tokenization/masking implemented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E">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3AF">
            <w:pPr>
              <w:spacing w:after="20" w:lineRule="auto"/>
              <w:rPr/>
            </w:pPr>
            <w:r w:rsidDel="00000000" w:rsidR="00000000" w:rsidRPr="00000000">
              <w:rPr>
                <w:sz w:val="14"/>
                <w:szCs w:val="14"/>
                <w:rtl w:val="0"/>
              </w:rPr>
              <w:t xml:space="preserve">No generic API bypasses protected account/payment/transfer/finality commands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0">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B1">
            <w:pPr>
              <w:spacing w:after="20" w:lineRule="auto"/>
              <w:rPr/>
            </w:pPr>
            <w:r w:rsidDel="00000000" w:rsidR="00000000" w:rsidRPr="00000000">
              <w:rPr>
                <w:sz w:val="14"/>
                <w:szCs w:val="14"/>
                <w:rtl w:val="0"/>
              </w:rPr>
              <w:t xml:space="preserve">Outbox/inbox/idempotency/external-attempt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2">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3B3">
            <w:pPr>
              <w:spacing w:after="20" w:lineRule="auto"/>
              <w:rPr/>
            </w:pPr>
            <w:r w:rsidDel="00000000" w:rsidR="00000000" w:rsidRPr="00000000">
              <w:rPr>
                <w:sz w:val="14"/>
                <w:szCs w:val="14"/>
                <w:rtl w:val="0"/>
              </w:rPr>
              <w:t xml:space="preserve">Provider callbacks/polls pass authentication, replay and ordering tests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4">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3B5">
            <w:pPr>
              <w:spacing w:after="20" w:lineRule="auto"/>
              <w:rPr/>
            </w:pPr>
            <w:r w:rsidDel="00000000" w:rsidR="00000000" w:rsidRPr="00000000">
              <w:rPr>
                <w:sz w:val="14"/>
                <w:szCs w:val="14"/>
                <w:rtl w:val="0"/>
              </w:rPr>
              <w:t xml:space="preserve">Pending/Unknown and duplicate-suppression scenarios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6">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3B7">
            <w:pPr>
              <w:spacing w:after="20" w:lineRule="auto"/>
              <w:rPr/>
            </w:pPr>
            <w:r w:rsidDel="00000000" w:rsidR="00000000" w:rsidRPr="00000000">
              <w:rPr>
                <w:sz w:val="14"/>
                <w:szCs w:val="14"/>
                <w:rtl w:val="0"/>
              </w:rPr>
              <w:t xml:space="preserve">Bank statement/transaction lineage and normalization replay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8">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3B9">
            <w:pPr>
              <w:spacing w:after="20" w:lineRule="auto"/>
              <w:rPr/>
            </w:pPr>
            <w:r w:rsidDel="00000000" w:rsidR="00000000" w:rsidRPr="00000000">
              <w:rPr>
                <w:sz w:val="14"/>
                <w:szCs w:val="14"/>
                <w:rtl w:val="0"/>
              </w:rPr>
              <w:t xml:space="preserve">Bank-to-GL/provider/clearing reconciliation controls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A">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3BB">
            <w:pPr>
              <w:spacing w:after="20" w:lineRule="auto"/>
              <w:rPr/>
            </w:pPr>
            <w:r w:rsidDel="00000000" w:rsidR="00000000" w:rsidRPr="00000000">
              <w:rPr>
                <w:sz w:val="14"/>
                <w:szCs w:val="14"/>
                <w:rtl w:val="0"/>
              </w:rPr>
              <w:t xml:space="preserve">Authorization invalidation and SoD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C">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3BD">
            <w:pPr>
              <w:spacing w:after="20" w:lineRule="auto"/>
              <w:rPr/>
            </w:pPr>
            <w:r w:rsidDel="00000000" w:rsidR="00000000" w:rsidRPr="00000000">
              <w:rPr>
                <w:sz w:val="14"/>
                <w:szCs w:val="14"/>
                <w:rtl w:val="0"/>
              </w:rPr>
              <w:t xml:space="preserve">Security/residency/privacy/failover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E">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3BF">
            <w:pPr>
              <w:spacing w:after="20" w:lineRule="auto"/>
              <w:rPr/>
            </w:pPr>
            <w:r w:rsidDel="00000000" w:rsidR="00000000" w:rsidRPr="00000000">
              <w:rPr>
                <w:sz w:val="14"/>
                <w:szCs w:val="14"/>
                <w:rtl w:val="0"/>
              </w:rPr>
              <w:t xml:space="preserve">NFR/load/queue/provider-outage/runbook tests meet approved class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0">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3C1">
            <w:pPr>
              <w:spacing w:after="20" w:lineRule="auto"/>
              <w:rPr/>
            </w:pPr>
            <w:r w:rsidDel="00000000" w:rsidR="00000000" w:rsidRPr="00000000">
              <w:rPr>
                <w:sz w:val="14"/>
                <w:szCs w:val="14"/>
                <w:rtl w:val="0"/>
              </w:rPr>
              <w:t xml:space="preserve">Release certificate generated with no unresolved mandatory control</w:t>
            </w:r>
            <w:r w:rsidDel="00000000" w:rsidR="00000000" w:rsidRPr="00000000">
              <w:rPr>
                <w:rtl w:val="0"/>
              </w:rPr>
            </w:r>
          </w:p>
        </w:tc>
      </w:tr>
    </w:tbl>
    <w:p w:rsidR="00000000" w:rsidDel="00000000" w:rsidP="00000000" w:rsidRDefault="00000000" w:rsidRPr="00000000" w14:paraId="000003C2">
      <w:pPr>
        <w:spacing w:after="20" w:lineRule="auto"/>
        <w:rPr/>
      </w:pPr>
      <w:r w:rsidDel="00000000" w:rsidR="00000000" w:rsidRPr="00000000">
        <w:rPr>
          <w:rtl w:val="0"/>
        </w:rPr>
      </w:r>
    </w:p>
    <w:p w:rsidR="00000000" w:rsidDel="00000000" w:rsidP="00000000" w:rsidRDefault="00000000" w:rsidRPr="00000000" w14:paraId="000003C3">
      <w:pPr>
        <w:pStyle w:val="Heading1"/>
        <w:rPr/>
      </w:pPr>
      <w:r w:rsidDel="00000000" w:rsidR="00000000" w:rsidRPr="00000000">
        <w:rPr>
          <w:rtl w:val="0"/>
        </w:rPr>
        <w:t xml:space="preserve">15. Recommended Engineering Sequence</w:t>
      </w:r>
    </w:p>
    <w:tbl>
      <w:tblPr>
        <w:tblStyle w:val="Table5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C4">
            <w:pPr>
              <w:rPr/>
            </w:pPr>
            <w:r w:rsidDel="00000000" w:rsidR="00000000" w:rsidRPr="00000000">
              <w:rPr>
                <w:b w:val="1"/>
                <w:bCs w:val="1"/>
                <w:color w:val="ffffff"/>
                <w:sz w:val="13"/>
                <w:szCs w:val="13"/>
                <w:rtl w:val="0"/>
              </w:rPr>
              <w:t xml:space="preserve">Wave</w:t>
            </w:r>
            <w:r w:rsidDel="00000000" w:rsidR="00000000" w:rsidRPr="00000000">
              <w:rPr>
                <w:rtl w:val="0"/>
              </w:rPr>
            </w:r>
          </w:p>
        </w:tc>
        <w:tc>
          <w:tcPr>
            <w:shd w:fill="0a1f44" w:val="clear"/>
            <w:vAlign w:val="center"/>
          </w:tcPr>
          <w:p w:rsidR="00000000" w:rsidDel="00000000" w:rsidP="00000000" w:rsidRDefault="00000000" w:rsidRPr="00000000" w14:paraId="000003C5">
            <w:pPr>
              <w:rPr/>
            </w:pPr>
            <w:r w:rsidDel="00000000" w:rsidR="00000000" w:rsidRPr="00000000">
              <w:rPr>
                <w:b w:val="1"/>
                <w:bCs w:val="1"/>
                <w:color w:val="ffffff"/>
                <w:sz w:val="13"/>
                <w:szCs w:val="13"/>
                <w:rtl w:val="0"/>
              </w:rPr>
              <w:t xml:space="preserve">Services</w:t>
            </w:r>
            <w:r w:rsidDel="00000000" w:rsidR="00000000" w:rsidRPr="00000000">
              <w:rPr>
                <w:rtl w:val="0"/>
              </w:rPr>
            </w:r>
          </w:p>
        </w:tc>
        <w:tc>
          <w:tcPr>
            <w:shd w:fill="0a1f44" w:val="clear"/>
            <w:vAlign w:val="center"/>
          </w:tcPr>
          <w:p w:rsidR="00000000" w:rsidDel="00000000" w:rsidP="00000000" w:rsidRDefault="00000000" w:rsidRPr="00000000" w14:paraId="000003C6">
            <w:pPr>
              <w:rPr/>
            </w:pPr>
            <w:r w:rsidDel="00000000" w:rsidR="00000000" w:rsidRPr="00000000">
              <w:rPr>
                <w:b w:val="1"/>
                <w:bCs w:val="1"/>
                <w:color w:val="ffffff"/>
                <w:sz w:val="13"/>
                <w:szCs w:val="13"/>
                <w:rtl w:val="0"/>
              </w:rPr>
              <w:t xml:space="preserve">Reason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7">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3C8">
            <w:pPr>
              <w:spacing w:after="20" w:lineRule="auto"/>
              <w:rPr/>
            </w:pPr>
            <w:r w:rsidDel="00000000" w:rsidR="00000000" w:rsidRPr="00000000">
              <w:rPr>
                <w:sz w:val="13"/>
                <w:szCs w:val="13"/>
                <w:rtl w:val="0"/>
              </w:rPr>
              <w:t xml:space="preserve">BNK-01 + shared sensitive-account model</w:t>
            </w:r>
            <w:r w:rsidDel="00000000" w:rsidR="00000000" w:rsidRPr="00000000">
              <w:rPr>
                <w:rtl w:val="0"/>
              </w:rPr>
            </w:r>
          </w:p>
        </w:tc>
        <w:tc>
          <w:tcPr>
            <w:vAlign w:val="top"/>
          </w:tcPr>
          <w:p w:rsidR="00000000" w:rsidDel="00000000" w:rsidP="00000000" w:rsidRDefault="00000000" w:rsidRPr="00000000" w14:paraId="000003C9">
            <w:pPr>
              <w:spacing w:after="20" w:lineRule="auto"/>
              <w:rPr/>
            </w:pPr>
            <w:r w:rsidDel="00000000" w:rsidR="00000000" w:rsidRPr="00000000">
              <w:rPr>
                <w:sz w:val="13"/>
                <w:szCs w:val="13"/>
                <w:rtl w:val="0"/>
              </w:rPr>
              <w:t xml:space="preserve">Establish entity-account ownership, verification, masking/tokenization and operational-use controls.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A">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CB">
            <w:pPr>
              <w:spacing w:after="20" w:lineRule="auto"/>
              <w:rPr/>
            </w:pPr>
            <w:r w:rsidDel="00000000" w:rsidR="00000000" w:rsidRPr="00000000">
              <w:rPr>
                <w:sz w:val="13"/>
                <w:szCs w:val="13"/>
                <w:rtl w:val="0"/>
              </w:rPr>
              <w:t xml:space="preserve">BNK-02</w:t>
            </w:r>
            <w:r w:rsidDel="00000000" w:rsidR="00000000" w:rsidRPr="00000000">
              <w:rPr>
                <w:rtl w:val="0"/>
              </w:rPr>
            </w:r>
          </w:p>
        </w:tc>
        <w:tc>
          <w:tcPr>
            <w:shd w:fill="f7f9fc" w:val="clear"/>
            <w:vAlign w:val="top"/>
          </w:tcPr>
          <w:p w:rsidR="00000000" w:rsidDel="00000000" w:rsidP="00000000" w:rsidRDefault="00000000" w:rsidRPr="00000000" w14:paraId="000003CC">
            <w:pPr>
              <w:spacing w:after="20" w:lineRule="auto"/>
              <w:rPr/>
            </w:pPr>
            <w:r w:rsidDel="00000000" w:rsidR="00000000" w:rsidRPr="00000000">
              <w:rPr>
                <w:sz w:val="13"/>
                <w:szCs w:val="13"/>
                <w:rtl w:val="0"/>
              </w:rPr>
              <w:t xml:space="preserve">Build secure consented connectivity and provider credential lifecycle.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D">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3CE">
            <w:pPr>
              <w:spacing w:after="20" w:lineRule="auto"/>
              <w:rPr/>
            </w:pPr>
            <w:r w:rsidDel="00000000" w:rsidR="00000000" w:rsidRPr="00000000">
              <w:rPr>
                <w:sz w:val="13"/>
                <w:szCs w:val="13"/>
                <w:rtl w:val="0"/>
              </w:rPr>
              <w:t xml:space="preserve">BNK-03 + BNK-04</w:t>
            </w:r>
            <w:r w:rsidDel="00000000" w:rsidR="00000000" w:rsidRPr="00000000">
              <w:rPr>
                <w:rtl w:val="0"/>
              </w:rPr>
            </w:r>
          </w:p>
        </w:tc>
        <w:tc>
          <w:tcPr>
            <w:vAlign w:val="top"/>
          </w:tcPr>
          <w:p w:rsidR="00000000" w:rsidDel="00000000" w:rsidP="00000000" w:rsidRDefault="00000000" w:rsidRPr="00000000" w14:paraId="000003CF">
            <w:pPr>
              <w:spacing w:after="20" w:lineRule="auto"/>
              <w:rPr/>
            </w:pPr>
            <w:r w:rsidDel="00000000" w:rsidR="00000000" w:rsidRPr="00000000">
              <w:rPr>
                <w:sz w:val="13"/>
                <w:szCs w:val="13"/>
                <w:rtl w:val="0"/>
              </w:rPr>
              <w:t xml:space="preserve">Establish immutable source ingestion and deterministic canonical bank transactions.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0">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D1">
            <w:pPr>
              <w:spacing w:after="20" w:lineRule="auto"/>
              <w:rPr/>
            </w:pPr>
            <w:r w:rsidDel="00000000" w:rsidR="00000000" w:rsidRPr="00000000">
              <w:rPr>
                <w:sz w:val="13"/>
                <w:szCs w:val="13"/>
                <w:rtl w:val="0"/>
              </w:rPr>
              <w:t xml:space="preserve">BNK-05</w:t>
            </w:r>
            <w:r w:rsidDel="00000000" w:rsidR="00000000" w:rsidRPr="00000000">
              <w:rPr>
                <w:rtl w:val="0"/>
              </w:rPr>
            </w:r>
          </w:p>
        </w:tc>
        <w:tc>
          <w:tcPr>
            <w:shd w:fill="f7f9fc" w:val="clear"/>
            <w:vAlign w:val="top"/>
          </w:tcPr>
          <w:p w:rsidR="00000000" w:rsidDel="00000000" w:rsidP="00000000" w:rsidRDefault="00000000" w:rsidRPr="00000000" w14:paraId="000003D2">
            <w:pPr>
              <w:spacing w:after="20" w:lineRule="auto"/>
              <w:rPr/>
            </w:pPr>
            <w:r w:rsidDel="00000000" w:rsidR="00000000" w:rsidRPr="00000000">
              <w:rPr>
                <w:sz w:val="13"/>
                <w:szCs w:val="13"/>
                <w:rtl w:val="0"/>
              </w:rPr>
              <w:t xml:space="preserve">Build bank-to-book reconciliation and close-gate controls before broad payment automation.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3">
            <w:pPr>
              <w:spacing w:after="20" w:lineRule="auto"/>
              <w:rPr/>
            </w:pPr>
            <w:r w:rsidDel="00000000" w:rsidR="00000000" w:rsidRPr="00000000">
              <w:rPr>
                <w:sz w:val="13"/>
                <w:szCs w:val="13"/>
                <w:rtl w:val="0"/>
              </w:rPr>
              <w:t xml:space="preserve">5</w:t>
            </w:r>
            <w:r w:rsidDel="00000000" w:rsidR="00000000" w:rsidRPr="00000000">
              <w:rPr>
                <w:rtl w:val="0"/>
              </w:rPr>
            </w:r>
          </w:p>
        </w:tc>
        <w:tc>
          <w:tcPr>
            <w:vAlign w:val="top"/>
          </w:tcPr>
          <w:p w:rsidR="00000000" w:rsidDel="00000000" w:rsidP="00000000" w:rsidRDefault="00000000" w:rsidRPr="00000000" w14:paraId="000003D4">
            <w:pPr>
              <w:spacing w:after="20" w:lineRule="auto"/>
              <w:rPr/>
            </w:pPr>
            <w:r w:rsidDel="00000000" w:rsidR="00000000" w:rsidRPr="00000000">
              <w:rPr>
                <w:sz w:val="13"/>
                <w:szCs w:val="13"/>
                <w:rtl w:val="0"/>
              </w:rPr>
              <w:t xml:space="preserve">BNK-06 + BNK-07</w:t>
            </w:r>
            <w:r w:rsidDel="00000000" w:rsidR="00000000" w:rsidRPr="00000000">
              <w:rPr>
                <w:rtl w:val="0"/>
              </w:rPr>
            </w:r>
          </w:p>
        </w:tc>
        <w:tc>
          <w:tcPr>
            <w:vAlign w:val="top"/>
          </w:tcPr>
          <w:p w:rsidR="00000000" w:rsidDel="00000000" w:rsidP="00000000" w:rsidRDefault="00000000" w:rsidRPr="00000000" w14:paraId="000003D5">
            <w:pPr>
              <w:spacing w:after="20" w:lineRule="auto"/>
              <w:rPr/>
            </w:pPr>
            <w:r w:rsidDel="00000000" w:rsidR="00000000" w:rsidRPr="00000000">
              <w:rPr>
                <w:sz w:val="13"/>
                <w:szCs w:val="13"/>
                <w:rtl w:val="0"/>
              </w:rPr>
              <w:t xml:space="preserve">Implement durable payment attempts, Pending/Unknown resolution, callback ordering and finality.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6">
            <w:pPr>
              <w:spacing w:after="20" w:lineRule="auto"/>
              <w:rPr/>
            </w:pPr>
            <w:r w:rsidDel="00000000" w:rsidR="00000000" w:rsidRPr="00000000">
              <w:rPr>
                <w:sz w:val="13"/>
                <w:szCs w:val="13"/>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3D7">
            <w:pPr>
              <w:spacing w:after="20" w:lineRule="auto"/>
              <w:rPr/>
            </w:pPr>
            <w:r w:rsidDel="00000000" w:rsidR="00000000" w:rsidRPr="00000000">
              <w:rPr>
                <w:sz w:val="13"/>
                <w:szCs w:val="13"/>
                <w:rtl w:val="0"/>
              </w:rPr>
              <w:t xml:space="preserve">BNK-08</w:t>
            </w:r>
            <w:r w:rsidDel="00000000" w:rsidR="00000000" w:rsidRPr="00000000">
              <w:rPr>
                <w:rtl w:val="0"/>
              </w:rPr>
            </w:r>
          </w:p>
        </w:tc>
        <w:tc>
          <w:tcPr>
            <w:shd w:fill="f7f9fc" w:val="clear"/>
            <w:vAlign w:val="top"/>
          </w:tcPr>
          <w:p w:rsidR="00000000" w:rsidDel="00000000" w:rsidP="00000000" w:rsidRDefault="00000000" w:rsidRPr="00000000" w14:paraId="000003D8">
            <w:pPr>
              <w:spacing w:after="20" w:lineRule="auto"/>
              <w:rPr/>
            </w:pPr>
            <w:r w:rsidDel="00000000" w:rsidR="00000000" w:rsidRPr="00000000">
              <w:rPr>
                <w:sz w:val="13"/>
                <w:szCs w:val="13"/>
                <w:rtl w:val="0"/>
              </w:rPr>
              <w:t xml:space="preserve">Add freshness-aware cash position after bank/payment facts are trustworthy.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9">
            <w:pPr>
              <w:spacing w:after="20" w:lineRule="auto"/>
              <w:rPr/>
            </w:pPr>
            <w:r w:rsidDel="00000000" w:rsidR="00000000" w:rsidRPr="00000000">
              <w:rPr>
                <w:sz w:val="13"/>
                <w:szCs w:val="13"/>
                <w:rtl w:val="0"/>
              </w:rPr>
              <w:t xml:space="preserve">7</w:t>
            </w:r>
            <w:r w:rsidDel="00000000" w:rsidR="00000000" w:rsidRPr="00000000">
              <w:rPr>
                <w:rtl w:val="0"/>
              </w:rPr>
            </w:r>
          </w:p>
        </w:tc>
        <w:tc>
          <w:tcPr>
            <w:vAlign w:val="top"/>
          </w:tcPr>
          <w:p w:rsidR="00000000" w:rsidDel="00000000" w:rsidP="00000000" w:rsidRDefault="00000000" w:rsidRPr="00000000" w14:paraId="000003DA">
            <w:pPr>
              <w:spacing w:after="20" w:lineRule="auto"/>
              <w:rPr/>
            </w:pPr>
            <w:r w:rsidDel="00000000" w:rsidR="00000000" w:rsidRPr="00000000">
              <w:rPr>
                <w:sz w:val="13"/>
                <w:szCs w:val="13"/>
                <w:rtl w:val="0"/>
              </w:rPr>
              <w:t xml:space="preserve">BNK-09</w:t>
            </w:r>
            <w:r w:rsidDel="00000000" w:rsidR="00000000" w:rsidRPr="00000000">
              <w:rPr>
                <w:rtl w:val="0"/>
              </w:rPr>
            </w:r>
          </w:p>
        </w:tc>
        <w:tc>
          <w:tcPr>
            <w:vAlign w:val="top"/>
          </w:tcPr>
          <w:p w:rsidR="00000000" w:rsidDel="00000000" w:rsidP="00000000" w:rsidRDefault="00000000" w:rsidRPr="00000000" w14:paraId="000003DB">
            <w:pPr>
              <w:spacing w:after="20" w:lineRule="auto"/>
              <w:rPr/>
            </w:pPr>
            <w:r w:rsidDel="00000000" w:rsidR="00000000" w:rsidRPr="00000000">
              <w:rPr>
                <w:sz w:val="13"/>
                <w:szCs w:val="13"/>
                <w:rtl w:val="0"/>
              </w:rPr>
              <w:t xml:space="preserve">Add governed treasury transfers and intercompany consequences.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C">
            <w:pPr>
              <w:spacing w:after="20" w:lineRule="auto"/>
              <w:rPr/>
            </w:pPr>
            <w:r w:rsidDel="00000000" w:rsidR="00000000" w:rsidRPr="00000000">
              <w:rPr>
                <w:sz w:val="13"/>
                <w:szCs w:val="13"/>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3DD">
            <w:pPr>
              <w:spacing w:after="20" w:lineRule="auto"/>
              <w:rPr/>
            </w:pPr>
            <w:r w:rsidDel="00000000" w:rsidR="00000000" w:rsidRPr="00000000">
              <w:rPr>
                <w:sz w:val="13"/>
                <w:szCs w:val="13"/>
                <w:rtl w:val="0"/>
              </w:rPr>
              <w:t xml:space="preserve">BNK-10 + domain certification</w:t>
            </w:r>
            <w:r w:rsidDel="00000000" w:rsidR="00000000" w:rsidRPr="00000000">
              <w:rPr>
                <w:rtl w:val="0"/>
              </w:rPr>
            </w:r>
          </w:p>
        </w:tc>
        <w:tc>
          <w:tcPr>
            <w:shd w:fill="f7f9fc" w:val="clear"/>
            <w:vAlign w:val="top"/>
          </w:tcPr>
          <w:p w:rsidR="00000000" w:rsidDel="00000000" w:rsidP="00000000" w:rsidRDefault="00000000" w:rsidRPr="00000000" w14:paraId="000003DE">
            <w:pPr>
              <w:spacing w:after="20" w:lineRule="auto"/>
              <w:rPr/>
            </w:pPr>
            <w:r w:rsidDel="00000000" w:rsidR="00000000" w:rsidRPr="00000000">
              <w:rPr>
                <w:sz w:val="13"/>
                <w:szCs w:val="13"/>
                <w:rtl w:val="0"/>
              </w:rPr>
              <w:t xml:space="preserve">Add FX exposure analytics and complete performance/failure/reconciliation certification.</w:t>
            </w:r>
            <w:r w:rsidDel="00000000" w:rsidR="00000000" w:rsidRPr="00000000">
              <w:rPr>
                <w:rtl w:val="0"/>
              </w:rPr>
            </w:r>
          </w:p>
        </w:tc>
      </w:tr>
    </w:tbl>
    <w:p w:rsidR="00000000" w:rsidDel="00000000" w:rsidP="00000000" w:rsidRDefault="00000000" w:rsidRPr="00000000" w14:paraId="000003DF">
      <w:pPr>
        <w:spacing w:after="20" w:lineRule="auto"/>
        <w:rPr/>
      </w:pPr>
      <w:r w:rsidDel="00000000" w:rsidR="00000000" w:rsidRPr="00000000">
        <w:rPr>
          <w:rtl w:val="0"/>
        </w:rPr>
      </w:r>
    </w:p>
    <w:p w:rsidR="00000000" w:rsidDel="00000000" w:rsidP="00000000" w:rsidRDefault="00000000" w:rsidRPr="00000000" w14:paraId="000003E0">
      <w:pPr>
        <w:pStyle w:val="Heading1"/>
        <w:rPr/>
      </w:pPr>
      <w:r w:rsidDel="00000000" w:rsidR="00000000" w:rsidRPr="00000000">
        <w:rPr>
          <w:rtl w:val="0"/>
        </w:rPr>
        <w:t xml:space="preserve">16. Controlled Pre-Production Decisions</w:t>
      </w:r>
    </w:p>
    <w:tbl>
      <w:tblPr>
        <w:tblStyle w:val="Table5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E1">
            <w:pPr>
              <w:rPr/>
            </w:pPr>
            <w:r w:rsidDel="00000000" w:rsidR="00000000" w:rsidRPr="00000000">
              <w:rPr>
                <w:b w:val="1"/>
                <w:bCs w:val="1"/>
                <w:color w:val="ffffff"/>
                <w:sz w:val="13"/>
                <w:szCs w:val="13"/>
                <w:rtl w:val="0"/>
              </w:rPr>
              <w:t xml:space="preserve">Decision</w:t>
            </w:r>
            <w:r w:rsidDel="00000000" w:rsidR="00000000" w:rsidRPr="00000000">
              <w:rPr>
                <w:rtl w:val="0"/>
              </w:rPr>
            </w:r>
          </w:p>
        </w:tc>
        <w:tc>
          <w:tcPr>
            <w:shd w:fill="0a1f44" w:val="clear"/>
            <w:vAlign w:val="center"/>
          </w:tcPr>
          <w:p w:rsidR="00000000" w:rsidDel="00000000" w:rsidP="00000000" w:rsidRDefault="00000000" w:rsidRPr="00000000" w14:paraId="000003E2">
            <w:pPr>
              <w:rPr/>
            </w:pPr>
            <w:r w:rsidDel="00000000" w:rsidR="00000000" w:rsidRPr="00000000">
              <w:rPr>
                <w:b w:val="1"/>
                <w:bCs w:val="1"/>
                <w:color w:val="ffffff"/>
                <w:sz w:val="13"/>
                <w:szCs w:val="13"/>
                <w:rtl w:val="0"/>
              </w:rPr>
              <w:t xml:space="preserve">Required owner /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3">
            <w:pPr>
              <w:spacing w:after="20" w:lineRule="auto"/>
              <w:rPr/>
            </w:pPr>
            <w:r w:rsidDel="00000000" w:rsidR="00000000" w:rsidRPr="00000000">
              <w:rPr>
                <w:sz w:val="13"/>
                <w:szCs w:val="13"/>
                <w:rtl w:val="0"/>
              </w:rPr>
              <w:t xml:space="preserve">Supported banks/providers/open-banking ecosystems by launch market</w:t>
            </w:r>
            <w:r w:rsidDel="00000000" w:rsidR="00000000" w:rsidRPr="00000000">
              <w:rPr>
                <w:rtl w:val="0"/>
              </w:rPr>
            </w:r>
          </w:p>
        </w:tc>
        <w:tc>
          <w:tcPr>
            <w:vAlign w:val="top"/>
          </w:tcPr>
          <w:p w:rsidR="00000000" w:rsidDel="00000000" w:rsidP="00000000" w:rsidRDefault="00000000" w:rsidRPr="00000000" w14:paraId="000003E4">
            <w:pPr>
              <w:spacing w:after="20" w:lineRule="auto"/>
              <w:rPr/>
            </w:pPr>
            <w:r w:rsidDel="00000000" w:rsidR="00000000" w:rsidRPr="00000000">
              <w:rPr>
                <w:sz w:val="13"/>
                <w:szCs w:val="13"/>
                <w:rtl w:val="0"/>
              </w:rPr>
              <w:t xml:space="preserve">Treasury/Product/Security/Legal/Compliance approval; provider due diligence, data residency, contract and conformance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5">
            <w:pPr>
              <w:spacing w:after="20" w:lineRule="auto"/>
              <w:rPr/>
            </w:pPr>
            <w:r w:rsidDel="00000000" w:rsidR="00000000" w:rsidRPr="00000000">
              <w:rPr>
                <w:sz w:val="13"/>
                <w:szCs w:val="13"/>
                <w:rtl w:val="0"/>
              </w:rPr>
              <w:t xml:space="preserve">Account ownership/verification methods</w:t>
            </w:r>
            <w:r w:rsidDel="00000000" w:rsidR="00000000" w:rsidRPr="00000000">
              <w:rPr>
                <w:rtl w:val="0"/>
              </w:rPr>
            </w:r>
          </w:p>
        </w:tc>
        <w:tc>
          <w:tcPr>
            <w:shd w:fill="f7f9fc" w:val="clear"/>
            <w:vAlign w:val="top"/>
          </w:tcPr>
          <w:p w:rsidR="00000000" w:rsidDel="00000000" w:rsidP="00000000" w:rsidRDefault="00000000" w:rsidRPr="00000000" w14:paraId="000003E6">
            <w:pPr>
              <w:spacing w:after="20" w:lineRule="auto"/>
              <w:rPr/>
            </w:pPr>
            <w:r w:rsidDel="00000000" w:rsidR="00000000" w:rsidRPr="00000000">
              <w:rPr>
                <w:sz w:val="13"/>
                <w:szCs w:val="13"/>
                <w:rtl w:val="0"/>
              </w:rPr>
              <w:t xml:space="preserve">Treasury/Risk/Compliance approval by jurisdiction/account type; maker-checker and evidence requirements.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7">
            <w:pPr>
              <w:spacing w:after="20" w:lineRule="auto"/>
              <w:rPr/>
            </w:pPr>
            <w:r w:rsidDel="00000000" w:rsidR="00000000" w:rsidRPr="00000000">
              <w:rPr>
                <w:sz w:val="13"/>
                <w:szCs w:val="13"/>
                <w:rtl w:val="0"/>
              </w:rPr>
              <w:t xml:space="preserve">FAPI/OAuth/message-signing profile per provider</w:t>
            </w:r>
            <w:r w:rsidDel="00000000" w:rsidR="00000000" w:rsidRPr="00000000">
              <w:rPr>
                <w:rtl w:val="0"/>
              </w:rPr>
            </w:r>
          </w:p>
        </w:tc>
        <w:tc>
          <w:tcPr>
            <w:vAlign w:val="top"/>
          </w:tcPr>
          <w:p w:rsidR="00000000" w:rsidDel="00000000" w:rsidP="00000000" w:rsidRDefault="00000000" w:rsidRPr="00000000" w14:paraId="000003E8">
            <w:pPr>
              <w:spacing w:after="20" w:lineRule="auto"/>
              <w:rPr/>
            </w:pPr>
            <w:r w:rsidDel="00000000" w:rsidR="00000000" w:rsidRPr="00000000">
              <w:rPr>
                <w:sz w:val="13"/>
                <w:szCs w:val="13"/>
                <w:rtl w:val="0"/>
              </w:rPr>
              <w:t xml:space="preserve">Security/Architecture approval; FAPI 2.0 conformance/certification where applicable or documented equivalent control.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9">
            <w:pPr>
              <w:spacing w:after="20" w:lineRule="auto"/>
              <w:rPr/>
            </w:pPr>
            <w:r w:rsidDel="00000000" w:rsidR="00000000" w:rsidRPr="00000000">
              <w:rPr>
                <w:sz w:val="13"/>
                <w:szCs w:val="13"/>
                <w:rtl w:val="0"/>
              </w:rPr>
              <w:t xml:space="preserve">Accepted statement formats and statement cadence</w:t>
            </w:r>
            <w:r w:rsidDel="00000000" w:rsidR="00000000" w:rsidRPr="00000000">
              <w:rPr>
                <w:rtl w:val="0"/>
              </w:rPr>
            </w:r>
          </w:p>
        </w:tc>
        <w:tc>
          <w:tcPr>
            <w:shd w:fill="f7f9fc" w:val="clear"/>
            <w:vAlign w:val="top"/>
          </w:tcPr>
          <w:p w:rsidR="00000000" w:rsidDel="00000000" w:rsidP="00000000" w:rsidRDefault="00000000" w:rsidRPr="00000000" w14:paraId="000003EA">
            <w:pPr>
              <w:spacing w:after="20" w:lineRule="auto"/>
              <w:rPr/>
            </w:pPr>
            <w:r w:rsidDel="00000000" w:rsidR="00000000" w:rsidRPr="00000000">
              <w:rPr>
                <w:sz w:val="13"/>
                <w:szCs w:val="13"/>
                <w:rtl w:val="0"/>
              </w:rPr>
              <w:t xml:space="preserve">Treasury/Accounting approval; parser/schema tests and completeness expectations.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B">
            <w:pPr>
              <w:spacing w:after="20" w:lineRule="auto"/>
              <w:rPr/>
            </w:pPr>
            <w:r w:rsidDel="00000000" w:rsidR="00000000" w:rsidRPr="00000000">
              <w:rPr>
                <w:sz w:val="13"/>
                <w:szCs w:val="13"/>
                <w:rtl w:val="0"/>
              </w:rPr>
              <w:t xml:space="preserve">Normalization code dictionaries</w:t>
            </w:r>
            <w:r w:rsidDel="00000000" w:rsidR="00000000" w:rsidRPr="00000000">
              <w:rPr>
                <w:rtl w:val="0"/>
              </w:rPr>
            </w:r>
          </w:p>
        </w:tc>
        <w:tc>
          <w:tcPr>
            <w:vAlign w:val="top"/>
          </w:tcPr>
          <w:p w:rsidR="00000000" w:rsidDel="00000000" w:rsidP="00000000" w:rsidRDefault="00000000" w:rsidRPr="00000000" w14:paraId="000003EC">
            <w:pPr>
              <w:spacing w:after="20" w:lineRule="auto"/>
              <w:rPr/>
            </w:pPr>
            <w:r w:rsidDel="00000000" w:rsidR="00000000" w:rsidRPr="00000000">
              <w:rPr>
                <w:sz w:val="13"/>
                <w:szCs w:val="13"/>
                <w:rtl w:val="0"/>
              </w:rPr>
              <w:t xml:space="preserve">Treasury/Accounting approval; mapping change governance and replay tests.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D">
            <w:pPr>
              <w:spacing w:after="20" w:lineRule="auto"/>
              <w:rPr/>
            </w:pPr>
            <w:r w:rsidDel="00000000" w:rsidR="00000000" w:rsidRPr="00000000">
              <w:rPr>
                <w:sz w:val="13"/>
                <w:szCs w:val="13"/>
                <w:rtl w:val="0"/>
              </w:rPr>
              <w:t xml:space="preserve">Reconciliation rules/tolerances/materiality</w:t>
            </w:r>
            <w:r w:rsidDel="00000000" w:rsidR="00000000" w:rsidRPr="00000000">
              <w:rPr>
                <w:rtl w:val="0"/>
              </w:rPr>
            </w:r>
          </w:p>
        </w:tc>
        <w:tc>
          <w:tcPr>
            <w:shd w:fill="f7f9fc" w:val="clear"/>
            <w:vAlign w:val="top"/>
          </w:tcPr>
          <w:p w:rsidR="00000000" w:rsidDel="00000000" w:rsidP="00000000" w:rsidRDefault="00000000" w:rsidRPr="00000000" w14:paraId="000003EE">
            <w:pPr>
              <w:spacing w:after="20" w:lineRule="auto"/>
              <w:rPr/>
            </w:pPr>
            <w:r w:rsidDel="00000000" w:rsidR="00000000" w:rsidRPr="00000000">
              <w:rPr>
                <w:sz w:val="13"/>
                <w:szCs w:val="13"/>
                <w:rtl w:val="0"/>
              </w:rPr>
              <w:t xml:space="preserve">Controller/Treasury approval; representative bank populations and close-control tests.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F">
            <w:pPr>
              <w:spacing w:after="20" w:lineRule="auto"/>
              <w:rPr/>
            </w:pPr>
            <w:r w:rsidDel="00000000" w:rsidR="00000000" w:rsidRPr="00000000">
              <w:rPr>
                <w:sz w:val="13"/>
                <w:szCs w:val="13"/>
                <w:rtl w:val="0"/>
              </w:rPr>
              <w:t xml:space="preserve">Payment rail/provider finality definitions</w:t>
            </w:r>
            <w:r w:rsidDel="00000000" w:rsidR="00000000" w:rsidRPr="00000000">
              <w:rPr>
                <w:rtl w:val="0"/>
              </w:rPr>
            </w:r>
          </w:p>
        </w:tc>
        <w:tc>
          <w:tcPr>
            <w:vAlign w:val="top"/>
          </w:tcPr>
          <w:p w:rsidR="00000000" w:rsidDel="00000000" w:rsidP="00000000" w:rsidRDefault="00000000" w:rsidRPr="00000000" w14:paraId="000003F0">
            <w:pPr>
              <w:spacing w:after="20" w:lineRule="auto"/>
              <w:rPr/>
            </w:pPr>
            <w:r w:rsidDel="00000000" w:rsidR="00000000" w:rsidRPr="00000000">
              <w:rPr>
                <w:sz w:val="13"/>
                <w:szCs w:val="13"/>
                <w:rtl w:val="0"/>
              </w:rPr>
              <w:t xml:space="preserve">Treasury/Accounting/Legal approval per scheme/provider; BNK-07 mapping and return/cancel semantics tested.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1">
            <w:pPr>
              <w:spacing w:after="20" w:lineRule="auto"/>
              <w:rPr/>
            </w:pPr>
            <w:r w:rsidDel="00000000" w:rsidR="00000000" w:rsidRPr="00000000">
              <w:rPr>
                <w:sz w:val="13"/>
                <w:szCs w:val="13"/>
                <w:rtl w:val="0"/>
              </w:rPr>
              <w:t xml:space="preserve">Payment cut-offs/calendars and retry/poll budgets</w:t>
            </w:r>
            <w:r w:rsidDel="00000000" w:rsidR="00000000" w:rsidRPr="00000000">
              <w:rPr>
                <w:rtl w:val="0"/>
              </w:rPr>
            </w:r>
          </w:p>
        </w:tc>
        <w:tc>
          <w:tcPr>
            <w:shd w:fill="f7f9fc" w:val="clear"/>
            <w:vAlign w:val="top"/>
          </w:tcPr>
          <w:p w:rsidR="00000000" w:rsidDel="00000000" w:rsidP="00000000" w:rsidRDefault="00000000" w:rsidRPr="00000000" w14:paraId="000003F2">
            <w:pPr>
              <w:spacing w:after="20" w:lineRule="auto"/>
              <w:rPr/>
            </w:pPr>
            <w:r w:rsidDel="00000000" w:rsidR="00000000" w:rsidRPr="00000000">
              <w:rPr>
                <w:sz w:val="13"/>
                <w:szCs w:val="13"/>
                <w:rtl w:val="0"/>
              </w:rPr>
              <w:t xml:space="preserve">Treasury/Operations/SRE approval based on provider SLA and rail behavior.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3">
            <w:pPr>
              <w:spacing w:after="20" w:lineRule="auto"/>
              <w:rPr/>
            </w:pPr>
            <w:r w:rsidDel="00000000" w:rsidR="00000000" w:rsidRPr="00000000">
              <w:rPr>
                <w:sz w:val="13"/>
                <w:szCs w:val="13"/>
                <w:rtl w:val="0"/>
              </w:rPr>
              <w:t xml:space="preserve">Cash position freshness/confidence thresholds</w:t>
            </w:r>
            <w:r w:rsidDel="00000000" w:rsidR="00000000" w:rsidRPr="00000000">
              <w:rPr>
                <w:rtl w:val="0"/>
              </w:rPr>
            </w:r>
          </w:p>
        </w:tc>
        <w:tc>
          <w:tcPr>
            <w:vAlign w:val="top"/>
          </w:tcPr>
          <w:p w:rsidR="00000000" w:rsidDel="00000000" w:rsidP="00000000" w:rsidRDefault="00000000" w:rsidRPr="00000000" w14:paraId="000003F4">
            <w:pPr>
              <w:spacing w:after="20" w:lineRule="auto"/>
              <w:rPr/>
            </w:pPr>
            <w:r w:rsidDel="00000000" w:rsidR="00000000" w:rsidRPr="00000000">
              <w:rPr>
                <w:sz w:val="13"/>
                <w:szCs w:val="13"/>
                <w:rtl w:val="0"/>
              </w:rPr>
              <w:t xml:space="preserve">Treasury/CFO/SRE approval; stale/partial behavior explicitly defined.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5">
            <w:pPr>
              <w:spacing w:after="20" w:lineRule="auto"/>
              <w:rPr/>
            </w:pPr>
            <w:r w:rsidDel="00000000" w:rsidR="00000000" w:rsidRPr="00000000">
              <w:rPr>
                <w:sz w:val="13"/>
                <w:szCs w:val="13"/>
                <w:rtl w:val="0"/>
              </w:rPr>
              <w:t xml:space="preserve">Cross-entity treasury/intercompany policy</w:t>
            </w:r>
            <w:r w:rsidDel="00000000" w:rsidR="00000000" w:rsidRPr="00000000">
              <w:rPr>
                <w:rtl w:val="0"/>
              </w:rPr>
            </w:r>
          </w:p>
        </w:tc>
        <w:tc>
          <w:tcPr>
            <w:shd w:fill="f7f9fc" w:val="clear"/>
            <w:vAlign w:val="top"/>
          </w:tcPr>
          <w:p w:rsidR="00000000" w:rsidDel="00000000" w:rsidP="00000000" w:rsidRDefault="00000000" w:rsidRPr="00000000" w14:paraId="000003F6">
            <w:pPr>
              <w:spacing w:after="20" w:lineRule="auto"/>
              <w:rPr/>
            </w:pPr>
            <w:r w:rsidDel="00000000" w:rsidR="00000000" w:rsidRPr="00000000">
              <w:rPr>
                <w:sz w:val="13"/>
                <w:szCs w:val="13"/>
                <w:rtl w:val="0"/>
              </w:rPr>
              <w:t xml:space="preserve">Treasury/Controller/Tax/Legal approval; paired accounting and reconciliation tests.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7">
            <w:pPr>
              <w:spacing w:after="20" w:lineRule="auto"/>
              <w:rPr/>
            </w:pPr>
            <w:r w:rsidDel="00000000" w:rsidR="00000000" w:rsidRPr="00000000">
              <w:rPr>
                <w:sz w:val="13"/>
                <w:szCs w:val="13"/>
                <w:rtl w:val="0"/>
              </w:rPr>
              <w:t xml:space="preserve">FX rate sources/maturity buckets/netting policy</w:t>
            </w:r>
            <w:r w:rsidDel="00000000" w:rsidR="00000000" w:rsidRPr="00000000">
              <w:rPr>
                <w:rtl w:val="0"/>
              </w:rPr>
            </w:r>
          </w:p>
        </w:tc>
        <w:tc>
          <w:tcPr>
            <w:vAlign w:val="top"/>
          </w:tcPr>
          <w:p w:rsidR="00000000" w:rsidDel="00000000" w:rsidP="00000000" w:rsidRDefault="00000000" w:rsidRPr="00000000" w14:paraId="000003F8">
            <w:pPr>
              <w:spacing w:after="20" w:lineRule="auto"/>
              <w:rPr/>
            </w:pPr>
            <w:r w:rsidDel="00000000" w:rsidR="00000000" w:rsidRPr="00000000">
              <w:rPr>
                <w:sz w:val="13"/>
                <w:szCs w:val="13"/>
                <w:rtl w:val="0"/>
              </w:rPr>
              <w:t xml:space="preserve">Treasury/Controller approval; REF/ACC/FIN source contracts and reproducibility tests.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9">
            <w:pPr>
              <w:spacing w:after="20" w:lineRule="auto"/>
              <w:rPr/>
            </w:pPr>
            <w:r w:rsidDel="00000000" w:rsidR="00000000" w:rsidRPr="00000000">
              <w:rPr>
                <w:sz w:val="13"/>
                <w:szCs w:val="13"/>
                <w:rtl w:val="0"/>
              </w:rPr>
              <w:t xml:space="preserve">Numeric SLOs/RPO/RTO/capacity/retention</w:t>
            </w:r>
            <w:r w:rsidDel="00000000" w:rsidR="00000000" w:rsidRPr="00000000">
              <w:rPr>
                <w:rtl w:val="0"/>
              </w:rPr>
            </w:r>
          </w:p>
        </w:tc>
        <w:tc>
          <w:tcPr>
            <w:shd w:fill="f7f9fc" w:val="clear"/>
            <w:vAlign w:val="top"/>
          </w:tcPr>
          <w:p w:rsidR="00000000" w:rsidDel="00000000" w:rsidP="00000000" w:rsidRDefault="00000000" w:rsidRPr="00000000" w14:paraId="000003FA">
            <w:pPr>
              <w:spacing w:after="20" w:lineRule="auto"/>
              <w:rPr/>
            </w:pPr>
            <w:r w:rsidDel="00000000" w:rsidR="00000000" w:rsidRPr="00000000">
              <w:rPr>
                <w:sz w:val="13"/>
                <w:szCs w:val="13"/>
                <w:rtl w:val="0"/>
              </w:rPr>
              <w:t xml:space="preserve">SRE/Treasury/Compliance approval after representative load and legal analysis.</w:t>
            </w:r>
            <w:r w:rsidDel="00000000" w:rsidR="00000000" w:rsidRPr="00000000">
              <w:rPr>
                <w:rtl w:val="0"/>
              </w:rPr>
            </w:r>
          </w:p>
        </w:tc>
      </w:tr>
    </w:tbl>
    <w:p w:rsidR="00000000" w:rsidDel="00000000" w:rsidP="00000000" w:rsidRDefault="00000000" w:rsidRPr="00000000" w14:paraId="000003FB">
      <w:pPr>
        <w:spacing w:after="20" w:lineRule="auto"/>
        <w:rPr/>
      </w:pPr>
      <w:r w:rsidDel="00000000" w:rsidR="00000000" w:rsidRPr="00000000">
        <w:rPr>
          <w:rtl w:val="0"/>
        </w:rPr>
      </w:r>
    </w:p>
    <w:p w:rsidR="00000000" w:rsidDel="00000000" w:rsidP="00000000" w:rsidRDefault="00000000" w:rsidRPr="00000000" w14:paraId="000003FC">
      <w:pPr>
        <w:pStyle w:val="Heading1"/>
        <w:rPr/>
      </w:pPr>
      <w:r w:rsidDel="00000000" w:rsidR="00000000" w:rsidRPr="00000000">
        <w:rPr>
          <w:rtl w:val="0"/>
        </w:rPr>
        <w:t xml:space="preserve">17. Prohibited Banking / Treasury Anti-Patterns</w:t>
      </w:r>
    </w:p>
    <w:tbl>
      <w:tblPr>
        <w:tblStyle w:val="Table5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FD">
            <w:pPr>
              <w:rPr/>
            </w:pPr>
            <w:r w:rsidDel="00000000" w:rsidR="00000000" w:rsidRPr="00000000">
              <w:rPr>
                <w:b w:val="1"/>
                <w:bCs w:val="1"/>
                <w:color w:val="ffffff"/>
                <w:sz w:val="13"/>
                <w:szCs w:val="13"/>
                <w:rtl w:val="0"/>
              </w:rPr>
              <w:t xml:space="preserve">Anti-pattern</w:t>
            </w:r>
            <w:r w:rsidDel="00000000" w:rsidR="00000000" w:rsidRPr="00000000">
              <w:rPr>
                <w:rtl w:val="0"/>
              </w:rPr>
            </w:r>
          </w:p>
        </w:tc>
        <w:tc>
          <w:tcPr>
            <w:shd w:fill="0a1f44" w:val="clear"/>
            <w:vAlign w:val="center"/>
          </w:tcPr>
          <w:p w:rsidR="00000000" w:rsidDel="00000000" w:rsidP="00000000" w:rsidRDefault="00000000" w:rsidRPr="00000000" w14:paraId="000003FE">
            <w:pPr>
              <w:rPr/>
            </w:pPr>
            <w:r w:rsidDel="00000000" w:rsidR="00000000" w:rsidRPr="00000000">
              <w:rPr>
                <w:b w:val="1"/>
                <w:bCs w:val="1"/>
                <w:color w:val="ffffff"/>
                <w:sz w:val="13"/>
                <w:szCs w:val="13"/>
                <w:rtl w:val="0"/>
              </w:rPr>
              <w:t xml:space="preserve">Why prohibited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F">
            <w:pPr>
              <w:spacing w:after="20" w:lineRule="auto"/>
              <w:rPr/>
            </w:pPr>
            <w:r w:rsidDel="00000000" w:rsidR="00000000" w:rsidRPr="00000000">
              <w:rPr>
                <w:sz w:val="13"/>
                <w:szCs w:val="13"/>
                <w:rtl w:val="0"/>
              </w:rPr>
              <w:t xml:space="preserve">Store plaintext bank account numbers/tokens in normal tables/logs</w:t>
            </w:r>
            <w:r w:rsidDel="00000000" w:rsidR="00000000" w:rsidRPr="00000000">
              <w:rPr>
                <w:rtl w:val="0"/>
              </w:rPr>
            </w:r>
          </w:p>
        </w:tc>
        <w:tc>
          <w:tcPr>
            <w:vAlign w:val="top"/>
          </w:tcPr>
          <w:p w:rsidR="00000000" w:rsidDel="00000000" w:rsidP="00000000" w:rsidRDefault="00000000" w:rsidRPr="00000000" w14:paraId="00000400">
            <w:pPr>
              <w:spacing w:after="20" w:lineRule="auto"/>
              <w:rPr/>
            </w:pPr>
            <w:r w:rsidDel="00000000" w:rsidR="00000000" w:rsidRPr="00000000">
              <w:rPr>
                <w:sz w:val="13"/>
                <w:szCs w:val="13"/>
                <w:rtl w:val="0"/>
              </w:rPr>
              <w:t xml:space="preserve">Expands breach scope and violates sensitive-data architecture.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1">
            <w:pPr>
              <w:spacing w:after="20" w:lineRule="auto"/>
              <w:rPr/>
            </w:pPr>
            <w:r w:rsidDel="00000000" w:rsidR="00000000" w:rsidRPr="00000000">
              <w:rPr>
                <w:sz w:val="13"/>
                <w:szCs w:val="13"/>
                <w:rtl w:val="0"/>
              </w:rPr>
              <w:t xml:space="preserve">Treat provider connection as proof of account ownership</w:t>
            </w:r>
            <w:r w:rsidDel="00000000" w:rsidR="00000000" w:rsidRPr="00000000">
              <w:rPr>
                <w:rtl w:val="0"/>
              </w:rPr>
            </w:r>
          </w:p>
        </w:tc>
        <w:tc>
          <w:tcPr>
            <w:shd w:fill="f7f9fc" w:val="clear"/>
            <w:vAlign w:val="top"/>
          </w:tcPr>
          <w:p w:rsidR="00000000" w:rsidDel="00000000" w:rsidP="00000000" w:rsidRDefault="00000000" w:rsidRPr="00000000" w14:paraId="00000402">
            <w:pPr>
              <w:spacing w:after="20" w:lineRule="auto"/>
              <w:rPr/>
            </w:pPr>
            <w:r w:rsidDel="00000000" w:rsidR="00000000" w:rsidRPr="00000000">
              <w:rPr>
                <w:sz w:val="13"/>
                <w:szCs w:val="13"/>
                <w:rtl w:val="0"/>
              </w:rPr>
              <w:t xml:space="preserve">Connectivity and ownership are distinct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3">
            <w:pPr>
              <w:spacing w:after="20" w:lineRule="auto"/>
              <w:rPr/>
            </w:pPr>
            <w:r w:rsidDel="00000000" w:rsidR="00000000" w:rsidRPr="00000000">
              <w:rPr>
                <w:sz w:val="13"/>
                <w:szCs w:val="13"/>
                <w:rtl w:val="0"/>
              </w:rPr>
              <w:t xml:space="preserve">Mutate raw statement/provider evidence</w:t>
            </w:r>
            <w:r w:rsidDel="00000000" w:rsidR="00000000" w:rsidRPr="00000000">
              <w:rPr>
                <w:rtl w:val="0"/>
              </w:rPr>
            </w:r>
          </w:p>
        </w:tc>
        <w:tc>
          <w:tcPr>
            <w:vAlign w:val="top"/>
          </w:tcPr>
          <w:p w:rsidR="00000000" w:rsidDel="00000000" w:rsidP="00000000" w:rsidRDefault="00000000" w:rsidRPr="00000000" w14:paraId="00000404">
            <w:pPr>
              <w:spacing w:after="20" w:lineRule="auto"/>
              <w:rPr/>
            </w:pPr>
            <w:r w:rsidDel="00000000" w:rsidR="00000000" w:rsidRPr="00000000">
              <w:rPr>
                <w:sz w:val="13"/>
                <w:szCs w:val="13"/>
                <w:rtl w:val="0"/>
              </w:rPr>
              <w:t xml:space="preserve">Destroys auditability and replay/reconciliation reproducibility.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5">
            <w:pPr>
              <w:spacing w:after="20" w:lineRule="auto"/>
              <w:rPr/>
            </w:pPr>
            <w:r w:rsidDel="00000000" w:rsidR="00000000" w:rsidRPr="00000000">
              <w:rPr>
                <w:sz w:val="13"/>
                <w:szCs w:val="13"/>
                <w:rtl w:val="0"/>
              </w:rPr>
              <w:t xml:space="preserve">Guess unknown bank transaction semantics</w:t>
            </w:r>
            <w:r w:rsidDel="00000000" w:rsidR="00000000" w:rsidRPr="00000000">
              <w:rPr>
                <w:rtl w:val="0"/>
              </w:rPr>
            </w:r>
          </w:p>
        </w:tc>
        <w:tc>
          <w:tcPr>
            <w:shd w:fill="f7f9fc" w:val="clear"/>
            <w:vAlign w:val="top"/>
          </w:tcPr>
          <w:p w:rsidR="00000000" w:rsidDel="00000000" w:rsidP="00000000" w:rsidRDefault="00000000" w:rsidRPr="00000000" w14:paraId="00000406">
            <w:pPr>
              <w:spacing w:after="20" w:lineRule="auto"/>
              <w:rPr/>
            </w:pPr>
            <w:r w:rsidDel="00000000" w:rsidR="00000000" w:rsidRPr="00000000">
              <w:rPr>
                <w:sz w:val="13"/>
                <w:szCs w:val="13"/>
                <w:rtl w:val="0"/>
              </w:rPr>
              <w:t xml:space="preserve">Can corrupt reconciliation/accounting; ambiguous data must quarantine.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7">
            <w:pPr>
              <w:spacing w:after="20" w:lineRule="auto"/>
              <w:rPr/>
            </w:pPr>
            <w:r w:rsidDel="00000000" w:rsidR="00000000" w:rsidRPr="00000000">
              <w:rPr>
                <w:sz w:val="13"/>
                <w:szCs w:val="13"/>
                <w:rtl w:val="0"/>
              </w:rPr>
              <w:t xml:space="preserve">Reconcile only headline totals</w:t>
            </w:r>
            <w:r w:rsidDel="00000000" w:rsidR="00000000" w:rsidRPr="00000000">
              <w:rPr>
                <w:rtl w:val="0"/>
              </w:rPr>
            </w:r>
          </w:p>
        </w:tc>
        <w:tc>
          <w:tcPr>
            <w:vAlign w:val="top"/>
          </w:tcPr>
          <w:p w:rsidR="00000000" w:rsidDel="00000000" w:rsidP="00000000" w:rsidRDefault="00000000" w:rsidRPr="00000000" w14:paraId="00000408">
            <w:pPr>
              <w:spacing w:after="20" w:lineRule="auto"/>
              <w:rPr/>
            </w:pPr>
            <w:r w:rsidDel="00000000" w:rsidR="00000000" w:rsidRPr="00000000">
              <w:rPr>
                <w:sz w:val="13"/>
                <w:szCs w:val="13"/>
                <w:rtl w:val="0"/>
              </w:rPr>
              <w:t xml:space="preserve">Can hide missing/duplicated transactions even when balances agree.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9">
            <w:pPr>
              <w:spacing w:after="20" w:lineRule="auto"/>
              <w:rPr/>
            </w:pPr>
            <w:r w:rsidDel="00000000" w:rsidR="00000000" w:rsidRPr="00000000">
              <w:rPr>
                <w:sz w:val="13"/>
                <w:szCs w:val="13"/>
                <w:rtl w:val="0"/>
              </w:rPr>
              <w:t xml:space="preserve">Change tolerance to make reconciliation pass</w:t>
            </w:r>
            <w:r w:rsidDel="00000000" w:rsidR="00000000" w:rsidRPr="00000000">
              <w:rPr>
                <w:rtl w:val="0"/>
              </w:rPr>
            </w:r>
          </w:p>
        </w:tc>
        <w:tc>
          <w:tcPr>
            <w:shd w:fill="f7f9fc" w:val="clear"/>
            <w:vAlign w:val="top"/>
          </w:tcPr>
          <w:p w:rsidR="00000000" w:rsidDel="00000000" w:rsidP="00000000" w:rsidRDefault="00000000" w:rsidRPr="00000000" w14:paraId="0000040A">
            <w:pPr>
              <w:spacing w:after="20" w:lineRule="auto"/>
              <w:rPr/>
            </w:pPr>
            <w:r w:rsidDel="00000000" w:rsidR="00000000" w:rsidRPr="00000000">
              <w:rPr>
                <w:sz w:val="13"/>
                <w:szCs w:val="13"/>
                <w:rtl w:val="0"/>
              </w:rPr>
              <w:t xml:space="preserve">Destroys control integrity and period-close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B">
            <w:pPr>
              <w:spacing w:after="20" w:lineRule="auto"/>
              <w:rPr/>
            </w:pPr>
            <w:r w:rsidDel="00000000" w:rsidR="00000000" w:rsidRPr="00000000">
              <w:rPr>
                <w:sz w:val="13"/>
                <w:szCs w:val="13"/>
                <w:rtl w:val="0"/>
              </w:rPr>
              <w:t xml:space="preserve">Create external payment attempt after sending network request</w:t>
            </w:r>
            <w:r w:rsidDel="00000000" w:rsidR="00000000" w:rsidRPr="00000000">
              <w:rPr>
                <w:rtl w:val="0"/>
              </w:rPr>
            </w:r>
          </w:p>
        </w:tc>
        <w:tc>
          <w:tcPr>
            <w:vAlign w:val="top"/>
          </w:tcPr>
          <w:p w:rsidR="00000000" w:rsidDel="00000000" w:rsidP="00000000" w:rsidRDefault="00000000" w:rsidRPr="00000000" w14:paraId="0000040C">
            <w:pPr>
              <w:spacing w:after="20" w:lineRule="auto"/>
              <w:rPr/>
            </w:pPr>
            <w:r w:rsidDel="00000000" w:rsidR="00000000" w:rsidRPr="00000000">
              <w:rPr>
                <w:sz w:val="13"/>
                <w:szCs w:val="13"/>
                <w:rtl w:val="0"/>
              </w:rPr>
              <w:t xml:space="preserve">A crash can orphan an irreversible payment without durable identity.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D">
            <w:pPr>
              <w:spacing w:after="20" w:lineRule="auto"/>
              <w:rPr/>
            </w:pPr>
            <w:r w:rsidDel="00000000" w:rsidR="00000000" w:rsidRPr="00000000">
              <w:rPr>
                <w:sz w:val="13"/>
                <w:szCs w:val="13"/>
                <w:rtl w:val="0"/>
              </w:rPr>
              <w:t xml:space="preserve">Retry a payment because HTTP timed out</w:t>
            </w:r>
            <w:r w:rsidDel="00000000" w:rsidR="00000000" w:rsidRPr="00000000">
              <w:rPr>
                <w:rtl w:val="0"/>
              </w:rPr>
            </w:r>
          </w:p>
        </w:tc>
        <w:tc>
          <w:tcPr>
            <w:shd w:fill="f7f9fc" w:val="clear"/>
            <w:vAlign w:val="top"/>
          </w:tcPr>
          <w:p w:rsidR="00000000" w:rsidDel="00000000" w:rsidP="00000000" w:rsidRDefault="00000000" w:rsidRPr="00000000" w14:paraId="0000040E">
            <w:pPr>
              <w:spacing w:after="20" w:lineRule="auto"/>
              <w:rPr/>
            </w:pPr>
            <w:r w:rsidDel="00000000" w:rsidR="00000000" w:rsidRPr="00000000">
              <w:rPr>
                <w:sz w:val="13"/>
                <w:szCs w:val="13"/>
                <w:rtl w:val="0"/>
              </w:rPr>
              <w:t xml:space="preserve">Transport failure does not prove payment failure and may cause duplicate money movement.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F">
            <w:pPr>
              <w:spacing w:after="20" w:lineRule="auto"/>
              <w:rPr/>
            </w:pPr>
            <w:r w:rsidDel="00000000" w:rsidR="00000000" w:rsidRPr="00000000">
              <w:rPr>
                <w:sz w:val="13"/>
                <w:szCs w:val="13"/>
                <w:rtl w:val="0"/>
              </w:rPr>
              <w:t xml:space="preserve">Callback directly mutates business/GL without status mapping/guard</w:t>
            </w:r>
            <w:r w:rsidDel="00000000" w:rsidR="00000000" w:rsidRPr="00000000">
              <w:rPr>
                <w:rtl w:val="0"/>
              </w:rPr>
            </w:r>
          </w:p>
        </w:tc>
        <w:tc>
          <w:tcPr>
            <w:vAlign w:val="top"/>
          </w:tcPr>
          <w:p w:rsidR="00000000" w:rsidDel="00000000" w:rsidP="00000000" w:rsidRDefault="00000000" w:rsidRPr="00000000" w14:paraId="00000410">
            <w:pPr>
              <w:spacing w:after="20" w:lineRule="auto"/>
              <w:rPr/>
            </w:pPr>
            <w:r w:rsidDel="00000000" w:rsidR="00000000" w:rsidRPr="00000000">
              <w:rPr>
                <w:sz w:val="13"/>
                <w:szCs w:val="13"/>
                <w:rtl w:val="0"/>
              </w:rPr>
              <w:t xml:space="preserve">Bypasses authentication, ordering, finality and accounting controls.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1">
            <w:pPr>
              <w:spacing w:after="20" w:lineRule="auto"/>
              <w:rPr/>
            </w:pPr>
            <w:r w:rsidDel="00000000" w:rsidR="00000000" w:rsidRPr="00000000">
              <w:rPr>
                <w:sz w:val="13"/>
                <w:szCs w:val="13"/>
                <w:rtl w:val="0"/>
              </w:rPr>
              <w:t xml:space="preserve">Regress settled payment to pending from late callback</w:t>
            </w:r>
            <w:r w:rsidDel="00000000" w:rsidR="00000000" w:rsidRPr="00000000">
              <w:rPr>
                <w:rtl w:val="0"/>
              </w:rPr>
            </w:r>
          </w:p>
        </w:tc>
        <w:tc>
          <w:tcPr>
            <w:shd w:fill="f7f9fc" w:val="clear"/>
            <w:vAlign w:val="top"/>
          </w:tcPr>
          <w:p w:rsidR="00000000" w:rsidDel="00000000" w:rsidP="00000000" w:rsidRDefault="00000000" w:rsidRPr="00000000" w14:paraId="00000412">
            <w:pPr>
              <w:spacing w:after="20" w:lineRule="auto"/>
              <w:rPr/>
            </w:pPr>
            <w:r w:rsidDel="00000000" w:rsidR="00000000" w:rsidRPr="00000000">
              <w:rPr>
                <w:sz w:val="13"/>
                <w:szCs w:val="13"/>
                <w:rtl w:val="0"/>
              </w:rPr>
              <w:t xml:space="preserve">Breaks governed finality; later events require explicit return/reversal semantics.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3">
            <w:pPr>
              <w:spacing w:after="20" w:lineRule="auto"/>
              <w:rPr/>
            </w:pPr>
            <w:r w:rsidDel="00000000" w:rsidR="00000000" w:rsidRPr="00000000">
              <w:rPr>
                <w:sz w:val="13"/>
                <w:szCs w:val="13"/>
                <w:rtl w:val="0"/>
              </w:rPr>
              <w:t xml:space="preserve">Cash position treated as ledger/bank source of truth</w:t>
            </w:r>
            <w:r w:rsidDel="00000000" w:rsidR="00000000" w:rsidRPr="00000000">
              <w:rPr>
                <w:rtl w:val="0"/>
              </w:rPr>
            </w:r>
          </w:p>
        </w:tc>
        <w:tc>
          <w:tcPr>
            <w:vAlign w:val="top"/>
          </w:tcPr>
          <w:p w:rsidR="00000000" w:rsidDel="00000000" w:rsidP="00000000" w:rsidRDefault="00000000" w:rsidRPr="00000000" w14:paraId="00000414">
            <w:pPr>
              <w:spacing w:after="20" w:lineRule="auto"/>
              <w:rPr/>
            </w:pPr>
            <w:r w:rsidDel="00000000" w:rsidR="00000000" w:rsidRPr="00000000">
              <w:rPr>
                <w:sz w:val="13"/>
                <w:szCs w:val="13"/>
                <w:rtl w:val="0"/>
              </w:rPr>
              <w:t xml:space="preserve">It is an analytical projection with freshness/assumptions.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5">
            <w:pPr>
              <w:spacing w:after="20" w:lineRule="auto"/>
              <w:rPr/>
            </w:pPr>
            <w:r w:rsidDel="00000000" w:rsidR="00000000" w:rsidRPr="00000000">
              <w:rPr>
                <w:sz w:val="13"/>
                <w:szCs w:val="13"/>
                <w:rtl w:val="0"/>
              </w:rPr>
              <w:t xml:space="preserve">Treasury transfer bypasses AP-style authorization controls</w:t>
            </w:r>
            <w:r w:rsidDel="00000000" w:rsidR="00000000" w:rsidRPr="00000000">
              <w:rPr>
                <w:rtl w:val="0"/>
              </w:rPr>
            </w:r>
          </w:p>
        </w:tc>
        <w:tc>
          <w:tcPr>
            <w:shd w:fill="f7f9fc" w:val="clear"/>
            <w:vAlign w:val="top"/>
          </w:tcPr>
          <w:p w:rsidR="00000000" w:rsidDel="00000000" w:rsidP="00000000" w:rsidRDefault="00000000" w:rsidRPr="00000000" w14:paraId="00000416">
            <w:pPr>
              <w:spacing w:after="20" w:lineRule="auto"/>
              <w:rPr/>
            </w:pPr>
            <w:r w:rsidDel="00000000" w:rsidR="00000000" w:rsidRPr="00000000">
              <w:rPr>
                <w:sz w:val="13"/>
                <w:szCs w:val="13"/>
                <w:rtl w:val="0"/>
              </w:rPr>
              <w:t xml:space="preserve">Internal cash movement remains high-risk money movement.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7">
            <w:pPr>
              <w:spacing w:after="20" w:lineRule="auto"/>
              <w:rPr/>
            </w:pPr>
            <w:r w:rsidDel="00000000" w:rsidR="00000000" w:rsidRPr="00000000">
              <w:rPr>
                <w:sz w:val="13"/>
                <w:szCs w:val="13"/>
                <w:rtl w:val="0"/>
              </w:rPr>
              <w:t xml:space="preserve">Cross-entity transfer treated as internal same-entity movement</w:t>
            </w:r>
            <w:r w:rsidDel="00000000" w:rsidR="00000000" w:rsidRPr="00000000">
              <w:rPr>
                <w:rtl w:val="0"/>
              </w:rPr>
            </w:r>
          </w:p>
        </w:tc>
        <w:tc>
          <w:tcPr>
            <w:vAlign w:val="top"/>
          </w:tcPr>
          <w:p w:rsidR="00000000" w:rsidDel="00000000" w:rsidP="00000000" w:rsidRDefault="00000000" w:rsidRPr="00000000" w14:paraId="00000418">
            <w:pPr>
              <w:spacing w:after="20" w:lineRule="auto"/>
              <w:rPr/>
            </w:pPr>
            <w:r w:rsidDel="00000000" w:rsidR="00000000" w:rsidRPr="00000000">
              <w:rPr>
                <w:sz w:val="13"/>
                <w:szCs w:val="13"/>
                <w:rtl w:val="0"/>
              </w:rPr>
              <w:t xml:space="preserve">Can conceal intercompany, tax and accounting consequences.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9">
            <w:pPr>
              <w:spacing w:after="20" w:lineRule="auto"/>
              <w:rPr/>
            </w:pPr>
            <w:r w:rsidDel="00000000" w:rsidR="00000000" w:rsidRPr="00000000">
              <w:rPr>
                <w:sz w:val="13"/>
                <w:szCs w:val="13"/>
                <w:rtl w:val="0"/>
              </w:rPr>
              <w:t xml:space="preserve">FX exposure triggers autonomous hedge/payment</w:t>
            </w:r>
            <w:r w:rsidDel="00000000" w:rsidR="00000000" w:rsidRPr="00000000">
              <w:rPr>
                <w:rtl w:val="0"/>
              </w:rPr>
            </w:r>
          </w:p>
        </w:tc>
        <w:tc>
          <w:tcPr>
            <w:shd w:fill="f7f9fc" w:val="clear"/>
            <w:vAlign w:val="top"/>
          </w:tcPr>
          <w:p w:rsidR="00000000" w:rsidDel="00000000" w:rsidP="00000000" w:rsidRDefault="00000000" w:rsidRPr="00000000" w14:paraId="0000041A">
            <w:pPr>
              <w:spacing w:after="20" w:lineRule="auto"/>
              <w:rPr/>
            </w:pPr>
            <w:r w:rsidDel="00000000" w:rsidR="00000000" w:rsidRPr="00000000">
              <w:rPr>
                <w:sz w:val="13"/>
                <w:szCs w:val="13"/>
                <w:rtl w:val="0"/>
              </w:rPr>
              <w:t xml:space="preserve">Analytics cannot create regulated/value-moving action without a separate authorized workflow.</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B">
            <w:pPr>
              <w:spacing w:after="20" w:lineRule="auto"/>
              <w:rPr/>
            </w:pPr>
            <w:r w:rsidDel="00000000" w:rsidR="00000000" w:rsidRPr="00000000">
              <w:rPr>
                <w:sz w:val="13"/>
                <w:szCs w:val="13"/>
                <w:rtl w:val="0"/>
              </w:rPr>
              <w:t xml:space="preserve">Banking service writes GL directly</w:t>
            </w:r>
            <w:r w:rsidDel="00000000" w:rsidR="00000000" w:rsidRPr="00000000">
              <w:rPr>
                <w:rtl w:val="0"/>
              </w:rPr>
            </w:r>
          </w:p>
        </w:tc>
        <w:tc>
          <w:tcPr>
            <w:vAlign w:val="top"/>
          </w:tcPr>
          <w:p w:rsidR="00000000" w:rsidDel="00000000" w:rsidP="00000000" w:rsidRDefault="00000000" w:rsidRPr="00000000" w14:paraId="0000041C">
            <w:pPr>
              <w:spacing w:after="20" w:lineRule="auto"/>
              <w:rPr/>
            </w:pPr>
            <w:r w:rsidDel="00000000" w:rsidR="00000000" w:rsidRPr="00000000">
              <w:rPr>
                <w:sz w:val="13"/>
                <w:szCs w:val="13"/>
                <w:rtl w:val="0"/>
              </w:rPr>
              <w:t xml:space="preserve">All recognized accounting consequences must pass governed accounting events and ACC-04.</w:t>
            </w:r>
            <w:r w:rsidDel="00000000" w:rsidR="00000000" w:rsidRPr="00000000">
              <w:rPr>
                <w:rtl w:val="0"/>
              </w:rPr>
            </w:r>
          </w:p>
        </w:tc>
      </w:tr>
    </w:tbl>
    <w:p w:rsidR="00000000" w:rsidDel="00000000" w:rsidP="00000000" w:rsidRDefault="00000000" w:rsidRPr="00000000" w14:paraId="0000041D">
      <w:pPr>
        <w:spacing w:after="20" w:lineRule="auto"/>
        <w:rPr/>
      </w:pPr>
      <w:r w:rsidDel="00000000" w:rsidR="00000000" w:rsidRPr="00000000">
        <w:rPr>
          <w:rtl w:val="0"/>
        </w:rPr>
      </w:r>
    </w:p>
    <w:p w:rsidR="00000000" w:rsidDel="00000000" w:rsidP="00000000" w:rsidRDefault="00000000" w:rsidRPr="00000000" w14:paraId="0000041E">
      <w:pPr>
        <w:pStyle w:val="Heading1"/>
        <w:rPr/>
      </w:pPr>
      <w:r w:rsidDel="00000000" w:rsidR="00000000" w:rsidRPr="00000000">
        <w:rPr>
          <w:rtl w:val="0"/>
        </w:rPr>
        <w:t xml:space="preserve">18. Current Interoperability &amp; Security Architecture Notes</w:t>
      </w:r>
    </w:p>
    <w:p w:rsidR="00000000" w:rsidDel="00000000" w:rsidP="00000000" w:rsidRDefault="00000000" w:rsidRPr="00000000" w14:paraId="0000041F">
      <w:pPr>
        <w:rPr/>
      </w:pPr>
      <w:r w:rsidDel="00000000" w:rsidR="00000000" w:rsidRPr="00000000">
        <w:rPr>
          <w:rtl w:val="0"/>
        </w:rPr>
        <w:t xml:space="preserve">This domain pack intentionally separates ZoikoSuite business/payment authority from external financial-message and open-banking protocol implementations. Provider adapters own those protocol details and version them independently from the canonical Banking domain.</w:t>
      </w:r>
    </w:p>
    <w:tbl>
      <w:tblPr>
        <w:tblStyle w:val="Table6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420">
            <w:pPr>
              <w:spacing w:after="0" w:lineRule="auto"/>
              <w:rPr/>
            </w:pPr>
            <w:r w:rsidDel="00000000" w:rsidR="00000000" w:rsidRPr="00000000">
              <w:rPr>
                <w:b w:val="1"/>
                <w:bCs w:val="1"/>
                <w:color w:val="0a1f44"/>
                <w:sz w:val="16"/>
                <w:szCs w:val="16"/>
                <w:rtl w:val="0"/>
              </w:rPr>
              <w:t xml:space="preserve">ISO 20022 remains the global financial-services messaging framework. The ISO 20022 Registration Authority states that the current edition contains nine parts published in April 2026. BNK-06/BNK-07 therefore retain message family/version and raw request/response evidence, while the canonical ZoikoSuite payment model remains stable across banks and schemes.</w:t>
            </w:r>
            <w:r w:rsidDel="00000000" w:rsidR="00000000" w:rsidRPr="00000000">
              <w:rPr>
                <w:rtl w:val="0"/>
              </w:rPr>
            </w:r>
          </w:p>
        </w:tc>
      </w:tr>
    </w:tbl>
    <w:p w:rsidR="00000000" w:rsidDel="00000000" w:rsidP="00000000" w:rsidRDefault="00000000" w:rsidRPr="00000000" w14:paraId="00000421">
      <w:pPr>
        <w:spacing w:after="20" w:lineRule="auto"/>
        <w:rPr/>
      </w:pPr>
      <w:r w:rsidDel="00000000" w:rsidR="00000000" w:rsidRPr="00000000">
        <w:rPr>
          <w:rtl w:val="0"/>
        </w:rPr>
      </w:r>
    </w:p>
    <w:tbl>
      <w:tblPr>
        <w:tblStyle w:val="Table6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422">
            <w:pPr>
              <w:spacing w:after="0" w:lineRule="auto"/>
              <w:rPr/>
            </w:pPr>
            <w:r w:rsidDel="00000000" w:rsidR="00000000" w:rsidRPr="00000000">
              <w:rPr>
                <w:b w:val="1"/>
                <w:bCs w:val="1"/>
                <w:color w:val="0a1f44"/>
                <w:sz w:val="16"/>
                <w:szCs w:val="16"/>
                <w:rtl w:val="0"/>
              </w:rPr>
              <w:t xml:space="preserve">For open-banking/open-finance style API access, the OpenID Foundation published FAPI 2.0 Security Profile as Final in February 2025 and FAPI 2.0 Message Signing as Final in September 2025. The FAPI Working Group recommends FAPI 2.0 for new ecosystems. ZoikoSuite should use certified/conformant profiles where applicable rather than invent bespoke high-value OAuth security.</w:t>
            </w:r>
            <w:r w:rsidDel="00000000" w:rsidR="00000000" w:rsidRPr="00000000">
              <w:rPr>
                <w:rtl w:val="0"/>
              </w:rPr>
            </w:r>
          </w:p>
        </w:tc>
      </w:tr>
    </w:tbl>
    <w:p w:rsidR="00000000" w:rsidDel="00000000" w:rsidP="00000000" w:rsidRDefault="00000000" w:rsidRPr="00000000" w14:paraId="00000423">
      <w:pPr>
        <w:spacing w:after="20" w:lineRule="auto"/>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Engineering references: ISO 20022 Registration Authority — About ISO 20022; OpenID Foundation — FAPI 2.0 Security Profile and FAPI 2.0 Message Signing. Exact market licensing, open-banking obligations, payment-scheme rules and bank/provider contracts remain governed by ZS-JUR-001, ZS-SEC-001 and certified launch configuration.</w:t>
      </w:r>
    </w:p>
    <w:p w:rsidR="00000000" w:rsidDel="00000000" w:rsidP="00000000" w:rsidRDefault="00000000" w:rsidRPr="00000000" w14:paraId="00000425">
      <w:pPr>
        <w:pStyle w:val="Heading1"/>
        <w:rPr/>
      </w:pPr>
      <w:r w:rsidDel="00000000" w:rsidR="00000000" w:rsidRPr="00000000">
        <w:rPr>
          <w:rtl w:val="0"/>
        </w:rPr>
        <w:t xml:space="preserve">19. Final Architecture Decision</w:t>
      </w:r>
    </w:p>
    <w:tbl>
      <w:tblPr>
        <w:tblStyle w:val="Table6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ddefe7" w:val="clear"/>
          </w:tcPr>
          <w:p w:rsidR="00000000" w:rsidDel="00000000" w:rsidP="00000000" w:rsidRDefault="00000000" w:rsidRPr="00000000" w14:paraId="00000426">
            <w:pPr>
              <w:spacing w:after="0" w:lineRule="auto"/>
              <w:rPr/>
            </w:pPr>
            <w:r w:rsidDel="00000000" w:rsidR="00000000" w:rsidRPr="00000000">
              <w:rPr>
                <w:b w:val="1"/>
                <w:bCs w:val="1"/>
                <w:color w:val="0a1f44"/>
                <w:sz w:val="16"/>
                <w:szCs w:val="16"/>
                <w:rtl w:val="0"/>
              </w:rPr>
              <w:t xml:space="preserve">APPROVED BASELINE: Banking, Cash &amp; Treasury is implemented as an evidence-first money-movement control layer. Account ownership, provider consent, statement evidence, canonical bank transactions, bank reconciliation, durable payment attempts, external finality, cash position, treasury transfers and FX exposure remain separate governed facts. The domain is build-ready only when duplicate-prevention, Pending/Unknown handling, source immutability, callback ordering, finality mapping, bank-to-GL/provider/clearing reconciliation, residency and negative paths are enforced in code and certified end-to-end.</w:t>
            </w:r>
            <w:r w:rsidDel="00000000" w:rsidR="00000000" w:rsidRPr="00000000">
              <w:rPr>
                <w:rtl w:val="0"/>
              </w:rPr>
            </w:r>
          </w:p>
        </w:tc>
      </w:tr>
    </w:tbl>
    <w:p w:rsidR="00000000" w:rsidDel="00000000" w:rsidP="00000000" w:rsidRDefault="00000000" w:rsidRPr="00000000" w14:paraId="00000427">
      <w:pPr>
        <w:spacing w:after="20" w:lineRule="auto"/>
        <w:rPr/>
      </w:pPr>
      <w:r w:rsidDel="00000000" w:rsidR="00000000" w:rsidRPr="00000000">
        <w:rPr>
          <w:rtl w:val="0"/>
        </w:rPr>
      </w:r>
    </w:p>
    <w:sectPr>
      <w:headerReference r:id="rId19" w:type="default"/>
      <w:footerReference r:id="rId20" w:type="default"/>
      <w:pgSz w:h="15840" w:w="12240" w:orient="portrait"/>
      <w:pgMar w:bottom="922" w:top="979" w:left="1008" w:right="1008" w:header="389" w:footer="3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384457"/>
        <w:sz w:val="13"/>
        <w:szCs w:val="13"/>
        <w:u w:val="none"/>
        <w:shd w:fill="auto" w:val="clear"/>
        <w:vertAlign w:val="baseline"/>
        <w:rtl w:val="0"/>
      </w:rPr>
      <w:t xml:space="preserve">ZS-SVC-E-001  •  v1.0  •  Internal Engineering / Architecture Control  •  </w:t>
    </w: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4"/>
        <w:szCs w:val="14"/>
        <w:u w:val="none"/>
        <w:shd w:fill="auto" w:val="clear"/>
        <w:vertAlign w:val="baseline"/>
        <w:rtl w:val="0"/>
      </w:rPr>
      <w:t xml:space="preserve">ZOIKOSUITE  |  BANKING, CASH &amp; TREASURY — DETAILED SERVICE SPECIFICATIONS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66"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6" w:before="110" w:lineRule="auto"/>
    </w:pPr>
    <w:rPr>
      <w:rFonts w:ascii="Play" w:cs="Play" w:eastAsia="Play" w:hAnsi="Play"/>
      <w:b w:val="1"/>
      <w:bCs w:val="1"/>
      <w:color w:val="0a1f44"/>
      <w:sz w:val="31"/>
      <w:szCs w:val="31"/>
    </w:rPr>
  </w:style>
  <w:style w:type="paragraph" w:styleId="Heading2">
    <w:name w:val="heading 2"/>
    <w:basedOn w:val="Normal"/>
    <w:next w:val="Normal"/>
    <w:pPr>
      <w:keepNext w:val="1"/>
      <w:keepLines w:val="1"/>
      <w:spacing w:after="66" w:before="110" w:lineRule="auto"/>
    </w:pPr>
    <w:rPr>
      <w:rFonts w:ascii="Play" w:cs="Play" w:eastAsia="Play" w:hAnsi="Play"/>
      <w:b w:val="1"/>
      <w:bCs w:val="1"/>
      <w:color w:val="d61f69"/>
      <w:sz w:val="23"/>
      <w:szCs w:val="23"/>
    </w:rPr>
  </w:style>
  <w:style w:type="paragraph" w:styleId="Heading3">
    <w:name w:val="heading 3"/>
    <w:basedOn w:val="Normal"/>
    <w:next w:val="Normal"/>
    <w:pPr>
      <w:keepNext w:val="1"/>
      <w:keepLines w:val="1"/>
      <w:spacing w:after="66" w:before="110" w:lineRule="auto"/>
    </w:pPr>
    <w:rPr>
      <w:rFonts w:ascii="Play" w:cs="Play" w:eastAsia="Play" w:hAnsi="Play"/>
      <w:b w:val="1"/>
      <w:bCs w:val="1"/>
      <w:color w:val="0a1f44"/>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6" w:before="0" w:line="240" w:lineRule="auto"/>
    </w:pPr>
    <w:rPr>
      <w:rFonts w:ascii="Play" w:cs="Play" w:eastAsia="Play" w:hAnsi="Play"/>
      <w:b w:val="1"/>
      <w:bCs w:val="1"/>
      <w:color w:val="0a1f44"/>
      <w:sz w:val="48"/>
      <w:szCs w:val="48"/>
    </w:rPr>
  </w:style>
  <w:style w:type="paragraph" w:styleId="Subtitle">
    <w:name w:val="Subtitle"/>
    <w:basedOn w:val="Normal"/>
    <w:next w:val="Normal"/>
    <w:pPr>
      <w:spacing w:after="66" w:before="0" w:lineRule="auto"/>
    </w:pPr>
    <w:rPr>
      <w:rFonts w:ascii="Play" w:cs="Play" w:eastAsia="Play" w:hAnsi="Play"/>
      <w:b w:val="0"/>
      <w:bCs w:val="0"/>
      <w:i w:val="1"/>
      <w:iCs w:val="1"/>
      <w:color w:val="d61f69"/>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