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60" w:lineRule="auto"/>
        <w:jc w:val="center"/>
        <w:rPr/>
      </w:pPr>
      <w:r w:rsidDel="00000000" w:rsidR="00000000" w:rsidRPr="00000000">
        <w:rPr>
          <w:b w:val="1"/>
          <w:bCs w:val="1"/>
          <w:color w:val="0f766e"/>
          <w:sz w:val="28"/>
          <w:szCs w:val="28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4e2a5a"/>
          <w:sz w:val="52"/>
          <w:szCs w:val="52"/>
          <w:rtl w:val="0"/>
        </w:rPr>
        <w:t xml:space="preserve">WORKFLOW, APPROVAL, CASE &amp;</w:t>
        <w:br w:type="textWrapping"/>
        <w:t xml:space="preserve">OBLIGATION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334155"/>
          <w:sz w:val="30"/>
          <w:szCs w:val="30"/>
          <w:rtl w:val="0"/>
        </w:rPr>
        <w:t xml:space="preserve">Detailed Service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0f766e"/>
          <w:sz w:val="20"/>
          <w:szCs w:val="20"/>
          <w:rtl w:val="0"/>
        </w:rPr>
        <w:t xml:space="preserve">Version 1.0 — WFC-01 through WFC-05 Build-Ready Shared Control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f5f3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4e2a5a"/>
                <w:sz w:val="20"/>
                <w:szCs w:val="20"/>
                <w:rtl w:val="0"/>
              </w:rPr>
              <w:t xml:space="preserve">EXECUTIVE DOCTRINE</w:t>
              <w:br w:type="textWrapping"/>
            </w:r>
            <w:r w:rsidDel="00000000" w:rsidR="00000000" w:rsidRPr="00000000">
              <w:rPr>
                <w:color w:val="334155"/>
                <w:sz w:val="18"/>
                <w:szCs w:val="18"/>
                <w:rtl w:val="0"/>
              </w:rPr>
              <w:t xml:space="preserve">ZoikoSuite must have one server-authoritative control plane for material workflow state, approvals, cases, obligations and deadline clocks across accounting, tax, payroll, HR, legal, compliance and business operations. A domain may own its business outcome, but it may not silently invent a competing approval path, deadline rule, exception lifecycle or maker-checker standard when the canonical control plane applies.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ZS-SVC-R-001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1.0 — Shared Control Plane Launch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August 24,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Build-ready engineering specification; production activation remains subject to integration certification, jurisdiction rule approval, numeric SLO ratification and formal go-live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ZoikoSuite Platform Architecture / Governance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Engineering, Product, Security, Legal/Compliance, Finance, Accounting, Tax, Payroll, HR, Business Operations, SRE, QA, Support, 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Global, multi-tenant, multi-jurisdiction, multi-domain SaaS control plane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0. Critical Analysis and Architecture Decision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remaining dependency is not a new user-facing module. It is a control-plane problem. ZoikoSuite can only operate as a coherent Tier-1 accounting, HR, legal and business platform if approvals, long-running work, cases, exceptions and deadlines have one canonical execution model. Otherwise, each domain will independently create “pending,” “approved,” “overdue,” “reopened,” “waived,” “escalated,” and “completed” states with incompatible semantics.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0.1 Failure modes this specification prevents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Why it is unacceptable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Domain-local approval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Creates inconsistent maker-checker rules, self-approval paths and stale approvals.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WFC-03 is the canonical approval service; domain services supply subject context and commit commands.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One overloaded workflow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“Pending” cannot safely represent execution, approval, case, billing, legal-clock and document states at once.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State dimensions remain orthogonal and independently queryable.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Deadline stored as a date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Loses jurisdiction, timezone, business-day, trigger, rule version and recalculation provenance.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WFC-05 stores a versioned deadline clock with full computation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Blind retries after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Can duplicate payroll runs, journal postings, filings, terminations, payouts or legal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Every action declares idempotency and unknown-outcome resolution; no blind retry of unsafe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Approval after material 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Allows approval to authorize content, amounts or facts the approver never reviewed.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Approval binds to subject_version/hash; material changes invalidate stale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Internal SLA overrides statutory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tenant-configurable service target can accidentally soften a legal obligation.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Clock classes are explicit; HARD_LEGAL rules cannot be relaxed by tenant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 log used as workflow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Evidence becomes mutable operational state or operations become dependent on an append-only store.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Operational state and evidence are separate; every material transition produces evidence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Scheduler is the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Missed jobs can erase or defer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Deadline state is durable; schedulers are workers over authoritative clock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ecfdf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0f766e"/>
                <w:sz w:val="20"/>
                <w:szCs w:val="20"/>
                <w:rtl w:val="0"/>
              </w:rPr>
              <w:t xml:space="preserve">Architecture decision</w:t>
              <w:br w:type="textWrapping"/>
            </w:r>
            <w:r w:rsidDel="00000000" w:rsidR="00000000" w:rsidRPr="00000000">
              <w:rPr>
                <w:color w:val="334155"/>
                <w:sz w:val="18"/>
                <w:szCs w:val="18"/>
                <w:rtl w:val="0"/>
              </w:rPr>
              <w:t xml:space="preserve">Proceed with ZS-SVC-R-001 as the next necessary shared service pack. Do not create separate accounting, HR, legal, payroll or compliance workflow engines unless a documented exception is approved by Platform Architecture and the domain can prove why the canonical control plane cannot satisfy the requirement.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2337266"/>
            <wp:effectExtent b="0" l="0" r="0" t="0"/>
            <wp:docPr descr="Diagram showing accounting, payroll/HR, legal/compliance, business operations and platform administration consuming the shared workflow control plane, which integrates with IAM, policy/rules, audit/evidence, notifications and documents without replacing them." id="1" name="image1.png"/>
            <a:graphic>
              <a:graphicData uri="http://schemas.openxmlformats.org/drawingml/2006/picture">
                <pic:pic>
                  <pic:nvPicPr>
                    <pic:cNvPr descr="Diagram showing accounting, payroll/HR, legal/compliance, business operations and platform administration consuming the shared workflow control plane, which integrates with IAM, policy/rules, audit/evidence, notifications and documents without replacing them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337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1 — Shared control-plane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1. Scope, Boundaries and Service Catalogue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Versioned process definitions and governed publication.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Durable long-running workflow execution with deterministic step contracts.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Human and machine work items, assignment and queue ownership.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Maker-checker, quorum, sequential/parallel and risk/amount-based approvals.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and exception lifecycle management with controlled reopen and closure.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Obligation creation, jurisdiction-aware deadline computation and escalation clocks.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Idempotency, retry, timeout resolution, compensation coordination and recovery.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Cross-domain correlation, audit/evidence linkage, operational metrics and certification.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1.2 Explicitly out of scope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Authoritative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ZS-SVC-R-001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Identity, authentication, roles and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IAM / Authorization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Consumes actor identity and authorization decisions; never grants business permission itself.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Commercial plan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COM-03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May require an entitlement precondition; never equates plan possession with business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Domain calculation or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Accounting, payroll, tax, HR, legal or other domain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Coordinates the command; the domain remains authoritative for the business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Policy/rules authoring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Policy / jurisdiction / rules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Consumes approved rule outputs and version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Audit evidence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Audit &amp; Evidence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Emits evidence-linked events; operational state remains in control-plane stores.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Notification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Notification / communications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Requests delivery; does not own email/SMS/push provider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Document content / e-signature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Document / records / signature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References document/artifact IDs and signature states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Calendar source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Jurisdiction/calendar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Consumes versioned timezone/holiday/business-day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Analytics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Analytics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Publishes governed events and metrics; no direct mutation from analytics.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1.3 Canonical services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Must not become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Process Definition &amp; Version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Canonical definition, schema, step graph, activation window, compatibility and publication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Low-code scripting environment with arbitrary code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Workflow Execution &amp; Work Item 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Durable workflow instance state, step execution, wait/retry/compensation and work-item lifecycle.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Business-domain database or uncontrolled job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Approval &amp; Segregation-of-Duties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Approval requirement resolution, independence checks, quorum, decisions and expiry.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 system or substitute for domain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Case &amp; Exception Management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Canonical cross-domain case container, assignment, evidence refs, resolution and reopen governance.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Generic CRM or document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Obligation, Deadline &amp; Escalation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Obligation instances, deadline clocks, warning/escalation schedule, satisfaction and waiver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Source of legal rules or tenant notification delivery.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2. Non-Bypassable Invariants</w:t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production workflow instance references one immutable process_version_id for its execution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Publishing a new process version never mutates running instances unless an explicit governed migration is performed.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Workflow execution state, approval state, case state, obligation state and domain state are never collapsed into one generic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Every mutating step has an idempotency contract before production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timeout is UNKNOWN until the original action is resolved; it is not automatically 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The orchestrator never directly writes authoritative accounting, payroll, HR, legal, tax or commercial domain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Approval is bound to subject_id + subject_version/hash + material context + approval_policy_version.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requester may not approve their own action where independence is required; service accounts cannot satisfy human independence.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role permission alone does not prove approver independence; actor relationship/conflict checks are evaluated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material subject change invalidates unconsumed approvals unless policy explicitly classifies the change as non-material.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 expired approval can authorize a later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Emergency/break-glass actions are narrowing, time-bounded and automatically queued for post-action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case cannot be silently deleted; closure, reopening, merge and split are evented and evidence-linked.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An obligation cannot be marked FULFILLED without a fulfillment evidence reference or approved evidence-exempt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HARD_LEGAL deadline cannot be extended by a tenant SLA or operational preference.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Deadline computation preserves jurisdiction, timezone, trigger, rule version, calendar version and formula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Recalculation supersedes a clock; historical due_at values remain reconstructable.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DST and timezone conversion occur from a declared canonical timezone policy; local-time ambiguity cannot be guessed.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Escalation is not fulfillment; notifying an owner cannot close an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Every user-visible “completed” workflow has either a successful terminal domain outcome or an explicit no-op/waiver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Compensation creates new domain actions; it never deletes the original effect or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Cross-tenant workflow references are rejected at service boundary and again at persistence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Business state + workflow state + outbox event commit atomically for control-plane-owned transitions.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 production process definition may call an unregistered service action or event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Manual operator intervention is represented as a governed action with actor, reason, scope and evidence; database edits are not an operational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 stuck scheduler or worker cannot alter the authoritative due date or hide overdue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Case severity and legal deadline urgency are separate dimensions; one cannot be inferred from the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Cancellation rules are explicit per step; already-committed domain effects are not assumed reversible.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Historic replay uses the original process, policy, calendar and jurisdiction versions, not current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R-INV-30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 analytics, notification or UI consumer may mutate workflow state outside versioned command APIs.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2719259"/>
            <wp:effectExtent b="0" l="0" r="0" t="0"/>
            <wp:docPr descr="Diagram showing separate state dimensions for workflow execution, approvals, cases, obligations and deadline clocks, with a warning that legal clocks are not pausable unless governing rules allow it." id="3" name="image3.png"/>
            <a:graphic>
              <a:graphicData uri="http://schemas.openxmlformats.org/drawingml/2006/picture">
                <pic:pic>
                  <pic:nvPicPr>
                    <pic:cNvPr descr="Diagram showing separate state dimensions for workflow execution, approvals, cases, obligations and deadline clocks, with a warning that legal clocks are not pausable unless governing rules allow i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19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2 — Orthogonal state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3. WFC-01 — Process Definition &amp; Version Registry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3.1 Purpose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WFC-01 is the only production authority for reusable workflow definitions. Definitions describe orchestration; they do not contain arbitrary executable business code. A process version is a signed, immutable contract that names step types, registered actions, inputs, outputs, retries, timers, approval gates, compensation behavior, events, evidence requirements and compatibility constraints.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3.2 Definition lifecycle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Allowed next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Production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Editable, incomplete definition.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VALIDATION_PENDING, 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Cannot create production instances.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VALIDATION_PENDING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Static validation, graph, contract and policy checks executing.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VALIDATED,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production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Technically valid but not yet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APPROVAL_PENDING,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production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Maker-checker and control owners reviewing.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PUBLISHED,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production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May start new instances inside effective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SUPERSEDED, 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Existing instances remain bound.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New starts blocked due to incident/control issue.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PUBLISHED, SUPERSEDED, 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Running-instance disposition is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New version replaces it for future starts.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Historic/running references remain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new starts; retained for replay and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Never deleted while referenced.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3.3 Required definition contract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Minimum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process_definition_id, process_version_id, semantic version, domain, tenant scope model, owner,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effective_from, effective_to, jurisdiction scopes, feature flag, minimum service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step_id, type, predecessor/successor, branches, join semantics, terminal states, loop bounds.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Action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registered_action_id, input schema, output schema, timeout, retry class, idempotency mode, unknown-outcome resolver.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Human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 item type, queue, assignment policy, completion schema, escalation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 policy id/version, material-context hash inputs, expiry, quorum, independence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Timers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timer type, timezone semantics, persistence, cancellation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compensating action, preconditions, order, max attempts, escalation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required audit event names, evidence refs, completion evidence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Data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data class, retention class, residency compatibility, fields prohibited from workflow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SLO class, business correlation tags, alert thresholds, stuck-instance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allowed predecessor versions, migration path, event schema versions, deprecation constraints.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3.4 Validation gates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Graph has at least one reachable terminal state and no unbounded loop.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external action exists in the service action registry and declares idempotency + timeout semantics.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branch condition is deterministic and policy-safe; no arbitrary code, network call or secret access.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approval gate names a valid policy and stale-approval invalidation rule.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deadline/timer declares a clock class and timezone semantics.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compensation path is ordered and its non-compensable effects are identified.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emitted events exist in the canonical event catalogue.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Cross-region calls, restricted data and tenant scope pass architecture policy checks.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4. WFC-02 — Workflow Execution &amp; Work Item Orchestrator</w:t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2802975"/>
            <wp:effectExtent b="0" l="0" r="0" t="0"/>
            <wp:docPr descr="Eight-step sequence from process version resolution and start authorization through durable instance creation, deterministic step execution, work/approval/clock creation, atomic state and outbox persistence, evidence event emission and terminal advance or compensation." id="2" name="image2.png"/>
            <a:graphic>
              <a:graphicData uri="http://schemas.openxmlformats.org/drawingml/2006/picture">
                <pic:pic>
                  <pic:nvPicPr>
                    <pic:cNvPr descr="Eight-step sequence from process version resolution and start authorization through durable instance creation, deterministic step execution, work/approval/clock creation, atomic state and outbox persistence, evidence event emission and terminal advance or compensation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80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3 — Canonical workflow execution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4.1 Workflow instance lifecycle</w:t>
      </w:r>
    </w:p>
    <w:tbl>
      <w:tblPr>
        <w:tblStyle w:val="Table1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 of allowed transitions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Durable instance exists; execution has not started.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RUNNING,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 step may execute or be scheduled.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WAITING, BLOCKED, COMPENSATING, COMPLETED, FAILED,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Waiting for human work, approval, timer or external callback.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RUNNING, BLOCKED,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Cannot proceed due to unresolved control/dependency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RUNNING, COMPENSATING, FAILED,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COMPENSATING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Executing defined compensating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FAILED, CANCELLED, COMPLETED_WITH_COMPENSATION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All terminal conditions satisfied.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COMPLETED_WITH_COMPENSATION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Final approved outcome reached after compensation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Terminal failure after retry/compensation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Manual retry only through new governed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Cancellation completed under process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4.2 Work item contract</w:t>
      </w:r>
    </w:p>
    <w:tbl>
      <w:tblPr>
        <w:tblStyle w:val="Table1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Queue, role, skill, tenant, jurisdiction, workload and conflict rules; explicit unassigned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Claiming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Optimistic concurrency; one current assignee unless collaborative mode is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Due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Internal SLA or inherited obligation warning; does not alter legal due_at.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Typed completion schema; free text alone cannot satisfy structured control evidence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Reason, actor, previous/new owner and timing event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Time-bounded and scope-specific; delegated actor must still satisfy authorization and SoD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Can change queue/priority/owner but cannot silently complete or waive the underlying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Only when parent workflow permits; already-submitted decisions remain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Bulk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Restricted to explicitly bulk-safe work types; per-item authorization and result evidence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4.3 Atomicity and outbox</w:t>
      </w:r>
    </w:p>
    <w:tbl>
      <w:tblPr>
        <w:tblStyle w:val="Table1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fff7e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b7791f"/>
                <w:sz w:val="20"/>
                <w:szCs w:val="20"/>
                <w:rtl w:val="0"/>
              </w:rPr>
              <w:t xml:space="preserve">Commit pattern</w:t>
              <w:br w:type="textWrapping"/>
            </w:r>
            <w:r w:rsidDel="00000000" w:rsidR="00000000" w:rsidRPr="00000000">
              <w:rPr>
                <w:color w:val="334155"/>
                <w:sz w:val="18"/>
                <w:szCs w:val="18"/>
                <w:rtl w:val="0"/>
              </w:rPr>
              <w:t xml:space="preserve">For state owned by WFC-02, the new workflow state, step result, idempotency record and outbox event must commit in one transaction. Event publication may retry independently. Consumers must accept duplicate delivery and deduplicate by event_id/idempotency key.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4.4 Stuck-instance recovery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non-terminal instance has next_action_at or an explicit external wait condition.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reconciler detects instances beyond threshold with no eligible worker claim, callback, timer or dependency resolution.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Recovery first resolves current/unknown actions before deciding to retry.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Manual repair uses an operator command API with reason + evidence; direct database edits are prohibited.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Recovery never changes process_version_id or historical step results silently.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r w:rsidDel="00000000" w:rsidR="00000000" w:rsidRPr="00000000">
        <w:rPr>
          <w:rtl w:val="0"/>
        </w:rPr>
        <w:t xml:space="preserve">5. WFC-03 — Approval &amp; Segregation-of-Duties Service</w:t>
      </w:r>
    </w:p>
    <w:p w:rsidR="00000000" w:rsidDel="00000000" w:rsidP="00000000" w:rsidRDefault="00000000" w:rsidRPr="00000000" w14:paraId="0000015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2815529"/>
            <wp:effectExtent b="0" l="0" r="0" t="0"/>
            <wp:docPr descr="Approval flow showing material action request, policy resolution, independence and segregation-of-duties checks, quorum collection, commit authorization, and rejection or rerouting of self, conflict or stale-context approvals." id="5" name="image5.png"/>
            <a:graphic>
              <a:graphicData uri="http://schemas.openxmlformats.org/drawingml/2006/picture">
                <pic:pic>
                  <pic:nvPicPr>
                    <pic:cNvPr descr="Approval flow showing material action request, policy resolution, independence and segregation-of-duties checks, quorum collection, commit authorization, and rejection or rerouting of self, conflict or stale-context approvals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815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4 — Approval / maker-checker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5.1 Approval dimensions</w:t>
      </w:r>
    </w:p>
    <w:tbl>
      <w:tblPr>
        <w:tblStyle w:val="Table1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Journal posting, payroll approval, termination, tax filing, contract execution, policy change, user privilege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 names exact subject_type and subject_id.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Material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Amount, currency, employee population, jurisdiction, legal entity, risk class, document hash,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Context fields included in approval_context_hash.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Approver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Named role, named person, independent role, quorum, sequential chain, external signatory.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Policy returns requirements; service evaluates current candidates.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Requester ≠ approver, preparer ≠ reviewer, conflicting reporting line, shared service-account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Relationship/SoD check before decision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Absolute deadline, elapsed duration, subject change, period close, policy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Expired/stale decision cannot authorize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APPROVE, REJECT, REQUEST_CHANGES, ABSTAIN where enabled.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Decision schema fixed by approval type; no hidden “soft approval.”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5.2 Approval lifecycle</w:t>
      </w:r>
    </w:p>
    <w:tbl>
      <w:tblPr>
        <w:tblStyle w:val="Table1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Terminal?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Awaiting eligible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PARTIALLY_APPROVED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Some required approvals collected; quorum/sequence incomplete.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Required approvals complete for current subject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Yes for decision collection; consumable until expiry/material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Required policy treats a rejection as terminal.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CHANGES_REQUESTED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Subject must change and be resubmitted under new context hash.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Time/policy/subject condition expired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Parent action withdrawn before consumption.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5.3 Material edit invalidation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Each approval type declares material_edit_fields and material_edit_rules. The service stores the approved context hash. When the subject changes, the domain service submits a change descriptor. If any material field changed, the approval becomes stale and a new approval request is required. Cosmetic metadata may remain non-material only when the approval policy explicitly permits it.</w:t>
      </w:r>
    </w:p>
    <w:p w:rsidR="00000000" w:rsidDel="00000000" w:rsidP="00000000" w:rsidRDefault="00000000" w:rsidRPr="00000000" w14:paraId="0000018F">
      <w:pPr>
        <w:pStyle w:val="Heading2"/>
        <w:rPr/>
      </w:pPr>
      <w:r w:rsidDel="00000000" w:rsidR="00000000" w:rsidRPr="00000000">
        <w:rPr>
          <w:rtl w:val="0"/>
        </w:rPr>
        <w:t xml:space="preserve">5.4 Emergency approval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Emergency paths cannot widen the actor’s base authorization; they may only bypass a timing or quorum condition expressly designated for emergency use.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Emergency authorization has start/end time, reason code, incident/case reference, scope and maximum impact.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use generates a mandatory post-action review work item and cannot be self-reviewed.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tenant cannot configure emergency mode for HARD_LEGAL, security-root, money movement or other protected controls unless the controlling policy explicitly permits it.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6. WFC-04 — Case &amp; Exception Management Service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6.1 Purpose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WFC-04 provides a durable cross-domain container for matters that require investigation, collaboration, human judgment, evidence gathering or exception resolution. It is not a CRM and does not replace domain records. The case points to authoritative domain objects and evidence rather than copying them into an uncontrolled notes store.</w:t>
      </w:r>
    </w:p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6.2 Case types</w:t>
      </w:r>
    </w:p>
    <w:tbl>
      <w:tblPr>
        <w:tblStyle w:val="Table1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Case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Representative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Financial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Reconciliation break, posting mismatch, payment ambiguity, close exception.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 resolution does not directly mutate ledger/bank/invoice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Payroll /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Payroll variance, employee data exception, leave/pay conflict, offboarding exception.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HR/payroll records remain domain authoritative; sensitive access is case-scoped.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Legal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Contract exception, regulatory request, filing exception, policy breach.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Legal privilege/confidentiality labels and restricted membership may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Security /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Access anomaly, DSR exception, incident follow-up.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Security incident system may be controlling source; case links rather than duplicates forensic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Integration failure, stuck workflow, manual repair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Operations can repair coordination state only through governed commands.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6.3 Case lifecycle</w:t>
      </w:r>
    </w:p>
    <w:tbl>
      <w:tblPr>
        <w:tblStyle w:val="Table1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 created with type, source, tenant, scope and initial severity.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TRIAGED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Owner, severity, confidentiality, jurisdiction and target resolution policy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Active investigation or remediation.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WAITING_INTERNAL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Blocked on internal work/approval/evidence.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WAITING_EXTERNAL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Blocked on customer, regulator, provider or other external party.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Resolution recorded with outcome code and evidence; closure checks 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Closure gate passed; no active mandatory work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Controlled transition creates new reopen event/reason and re-establishes active ownership.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6.4 Case integrity controls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notes are additive and versioned; edits preserve prior versions where material.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merge creates canonical_case_id and preserves aliases/source lineage.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split preserves source-case relationship and evidence scope.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Legal privilege / restricted confidentiality labels drive access and export policy; UI labels alone are not enforcement.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Closure requires all mandatory child work items and control obligations satisfied, waived or transferred through approved rules.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severity does not alter the legal due date; escalation may accelerate internal work only.</w:t>
      </w:r>
    </w:p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7. WFC-05 — Obligation, Deadline &amp; Escalation Service</w:t>
      </w:r>
    </w:p>
    <w:p w:rsidR="00000000" w:rsidDel="00000000" w:rsidP="00000000" w:rsidRDefault="00000000" w:rsidRPr="00000000" w14:paraId="000001C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1961788"/>
            <wp:effectExtent b="0" l="0" r="0" t="0"/>
            <wp:docPr descr="Flow from trigger event through jurisdiction and rule-version resolution, calendar/timezone computation and durable deadline clock creation, with explicit clock classes including hard legal, regulatory, contractual and internal SLA." id="4" name="image4.png"/>
            <a:graphic>
              <a:graphicData uri="http://schemas.openxmlformats.org/drawingml/2006/picture">
                <pic:pic>
                  <pic:nvPicPr>
                    <pic:cNvPr descr="Flow from trigger event through jurisdiction and rule-version resolution, calendar/timezone computation and durable deadline clock creation, with explicit clock classes including hard legal, regulatory, contractual and internal SLA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6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5 — Obligation &amp; deadline clock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7.1 Obligation model</w:t>
      </w:r>
    </w:p>
    <w:tbl>
      <w:tblPr>
        <w:tblStyle w:val="Table1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Obligation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Stable obligation type and owner; versioned trigger, scope, due-date formula, evidence and satisfaction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Obligation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Created from a qualified trigger event for a specific subject/entity/jurisdiction.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Clock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HARD_LEGAL, REGULATORY, CONTRACTUAL, INTERNAL_SLA, ADVISORY.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Trigger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event_id + event_time + source object/version; backdated corrections cannot erase original trigger.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Rule version, timezone, calendar version, business-day convention, offsets and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Warning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Independent from due_at; multiple warning/escalation milestones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Evidence type(s), domain confirmation, actor/service, satisfied_at, subject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Waiver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Requires policy authority, reason code, approver and evidence; cannot be a hidden admin toggle.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Supersession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Recalculation/new governing rule creates successor link; old due date remains reconstructable.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7.2 Deadline lifecycle and lateness</w:t>
      </w:r>
    </w:p>
    <w:tbl>
      <w:tblPr>
        <w:tblStyle w:val="Table1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Known future obligation, trigger not yet active where model permits.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Cannot be treated as fulfilled.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Trigger occurred and clock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Authoritative due_at fixed for current clock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DUE_SOON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Warning threshold reached.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Escalate internal action; due_at unchanged.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Due point reached.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grace implied unless rule version defines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Current time &gt; due_at and not satisfied/waived/N/A.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Scheduler delay cannot suppress this computed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FULFILLED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Satisfaction evidence accepted.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Must preserve fulfilled_at and evidence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Authorized waiver applied.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Waiver authority/evidence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NOT_APPLICABLE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Applicability resolved false under governing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Decision evidence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 newer obligation/clock replaces this instance.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History retained.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7.3 Time semantics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Persist canonical instants in UTC and persist the governing local timezone/locale semantics needed to reconstruct the result.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compute statutory/legal deadlines from browser timezone.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Ambiguous or nonexistent local times around DST transitions use a documented deterministic rule from the jurisdiction/calendar service; ambiguity is not guessed at runtime.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Holiday/business-day calculations bind to calendar_version_id. A corrected holiday calendar can trigger governed recalculation, producing a superseding clock.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 source event is late-arriving, obligation creation uses business_event_time where the governing rule requires it and records detection/ingestion latency separately.</w:t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7.4 Escalation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Escalation policies may raise priority, add owners, page an operational team, open a case, request notifications or require an approval. Escalation never changes the obligation’s legal meaning and never counts as satisfaction.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rPr/>
      </w:pPr>
      <w:r w:rsidDel="00000000" w:rsidR="00000000" w:rsidRPr="00000000">
        <w:rPr>
          <w:rtl w:val="0"/>
        </w:rPr>
        <w:t xml:space="preserve">8. Distributed Execution, Idempotency and Compensation</w:t>
      </w:r>
    </w:p>
    <w:p w:rsidR="00000000" w:rsidDel="00000000" w:rsidP="00000000" w:rsidRDefault="00000000" w:rsidRPr="00000000" w14:paraId="000002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1964155"/>
            <wp:effectExtent b="0" l="0" r="0" t="0"/>
            <wp:docPr descr="Sequence demonstrating that a timeout or unknown result must resolve the original durable attempt before retry; blind retry of a non-idempotent domain effect is prohibited, and compensation is explicit when required." id="7" name="image7.png"/>
            <a:graphic>
              <a:graphicData uri="http://schemas.openxmlformats.org/drawingml/2006/picture">
                <pic:pic>
                  <pic:nvPicPr>
                    <pic:cNvPr descr="Sequence demonstrating that a timeout or unknown result must resolve the original durable attempt before retry; blind retry of a non-idempotent domain effect is prohibited, and compensation is explicit when required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6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6 — Failure, retry and compensation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8.1 Action contract classes</w:t>
      </w:r>
    </w:p>
    <w:tbl>
      <w:tblPr>
        <w:tblStyle w:val="Table1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Retry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external mutation; deterministic calculation/read.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Safe retry subject to data-version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IDEMPOTENT_MUTATION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Mutation accepts idempotency key and returns same semantic result for repeats.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Safe retry with original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QUERY_THEN_RESOLVE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Provider/domain may return timeout but supports lookup by attempt/reference.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Resolve original attempt before any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NON_IDEMPOTENT_WITH_COMPENSATION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Mutation cannot be made fully idempotent but has controlled compensating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 blind retry; operator/compensation policy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NON_COMPENSABLE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Irreversible or legally significant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Single controlled submission + durable resolution; human escalation on unknown.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8.2 Saga / compensation rules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Compensation order is explicitly declared and generally reverses dependent effects in reverse commitment order unless domain semantics require otherwise.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Compensation itself is a new action with its own idempotency key, authorization and evidence.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orchestrator does not assume “refund,” “reverse,” “delete” or “unfile” semantics; each domain publishes a valid compensating command if one exists.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Partial compensation produces a distinct terminal state and opens an exception case when required.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workflow cannot mark COMPLETED merely because compensation succeeded; terminal outcome must match process policy.</w:t>
      </w:r>
    </w:p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8.3 Concurrency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workflow instance uses versioned optimistic concurrency or equivalent serialization at state transition boundaries.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item claim and approval decision acceptance reject stale row/version tokens.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Parallel branches use explicit join semantics: ALL, ANY, QUORUM or policy-driven; default is not inferred.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Duplicate callbacks are deduplicated by callback_id/source event ID and instance correlation.</w:t>
      </w:r>
    </w:p>
    <w:p w:rsidR="00000000" w:rsidDel="00000000" w:rsidP="00000000" w:rsidRDefault="00000000" w:rsidRPr="00000000" w14:paraId="0000022B">
      <w:pPr>
        <w:pStyle w:val="Heading1"/>
        <w:rPr/>
      </w:pPr>
      <w:r w:rsidDel="00000000" w:rsidR="00000000" w:rsidRPr="00000000">
        <w:rPr>
          <w:rtl w:val="0"/>
        </w:rPr>
        <w:t xml:space="preserve">9. Canonical Data Model</w:t>
      </w:r>
    </w:p>
    <w:p w:rsidR="00000000" w:rsidDel="00000000" w:rsidP="00000000" w:rsidRDefault="00000000" w:rsidRPr="00000000" w14:paraId="0000022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2472927"/>
            <wp:effectExtent b="0" l="0" r="0" t="0"/>
            <wp:docPr descr="Entity relationship overview for process definitions and versions, workflow instances and steps, work items, approvals, cases, obligations, deadline clocks, escalation events and outbox events." id="6" name="image6.png"/>
            <a:graphic>
              <a:graphicData uri="http://schemas.openxmlformats.org/drawingml/2006/picture">
                <pic:pic>
                  <pic:nvPicPr>
                    <pic:cNvPr descr="Entity relationship overview for process definitions and versions, workflow instances and steps, work items, approvals, cases, obligations, deadline clocks, escalation events and outbox events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472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7 — Canonical control-plane data model</w:t>
      </w:r>
      <w:r w:rsidDel="00000000" w:rsidR="00000000" w:rsidRPr="00000000">
        <w:rPr>
          <w:rtl w:val="0"/>
        </w:rPr>
      </w:r>
    </w:p>
    <w:tbl>
      <w:tblPr>
        <w:tblStyle w:val="Table2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Minimum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process_definition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Stable identity, owner, domain, tenant applicability,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process_version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Immutable graph/spec, semantic version, effective window, checksum/signature, publication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workflow_instance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tenant_id, plane, process_version_id, subject refs, state, correlation_id, start/end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workflow_step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instance_id, step_id, attempt, state, input/output hashes, action refs, timing, error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type, queue, assignee, due_at, claim token, completion payload/version.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subject/version/context hash, policy version, required approvers/quorum,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approver, role snapshot, independence result, decision, reason/evidence,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 type, severity, confidentiality, owner/team, lifecycle, canonical/merge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versioned additive narrative/structured entry with author, visibility, evidence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obligation_definition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versioned applicability, trigger, due-date formula, evidence/satisfaction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obligation_instance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subject, jurisdiction, trigger refs, state, current_clock_id, evidence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deadline_clock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clock class, rule/calendar versions, timezone, computed due_at, warnings, supersedes_id.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escalation_policy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versioned milestones, destinations, actions, severity transforms.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escalation_event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clock/case/work ref, milestone, action request/result, evidence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idempotency_record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action scope, key, request hash, outcome state, resolved result ref,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outbox_event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event_id, event name/schema version, aggregate ref, payload hash, publish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rPr>
          <w:rtl w:val="0"/>
        </w:rPr>
        <w:t xml:space="preserve">9.1 Common columns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All tenant-scoped mutable records require tenant_id, plane, created_at, updated_at, row_version, correlation_id, data_class, residency_region and created_by/updated_by service or actor references where applicable. Terminal/historic records retain immutable version references needed for replay. Soft deletion is not a substitute for lifecycle state.</w:t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9.2 Plane model</w:t>
      </w:r>
    </w:p>
    <w:tbl>
      <w:tblPr>
        <w:tblStyle w:val="Table2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Isolation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TENANT_BUSINESS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Tenant payroll approval, journal review, HR case, legal obligation.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Bound to tenant_id; platform staff require explicit support/break-glass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PLATFORM_COMMERCIAL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ZoikoSuite subscription commercial exception or dunning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May coordinate COM services but cannot read/write tenant business ledgers.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PLATFORM_CONTROL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Security, release, provider, configuration or operational governance.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GLOBAL_CONTROL scope with restricted admin authorization; never masquerades as tenant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rPr/>
      </w:pPr>
      <w:r w:rsidDel="00000000" w:rsidR="00000000" w:rsidRPr="00000000">
        <w:rPr>
          <w:rtl w:val="0"/>
        </w:rPr>
        <w:t xml:space="preserve">10. API and Event Contracts</w:t>
      </w:r>
    </w:p>
    <w:p w:rsidR="00000000" w:rsidDel="00000000" w:rsidP="00000000" w:rsidRDefault="00000000" w:rsidRPr="00000000" w14:paraId="0000026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148807"/>
            <wp:effectExtent b="0" l="0" r="0" t="0"/>
            <wp:docPr descr="Control plane integrating through versioned APIs and events with IAM, policy/rules, domain services, jurisdiction/calendar, audit/evidence, notifications, documents and analytics/operations, with no shared-database coupling." id="9" name="image9.png"/>
            <a:graphic>
              <a:graphicData uri="http://schemas.openxmlformats.org/drawingml/2006/picture">
                <pic:pic>
                  <pic:nvPicPr>
                    <pic:cNvPr descr="Control plane integrating through versioned APIs and events with IAM, policy/rules, domain services, jurisdiction/calendar, audit/evidence, notifications, documents and analytics/operations, with no shared-database coupling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48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8 — Service interaction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r w:rsidDel="00000000" w:rsidR="00000000" w:rsidRPr="00000000">
        <w:rPr>
          <w:rtl w:val="0"/>
        </w:rPr>
        <w:t xml:space="preserve">10.1 Representative command APIs</w:t>
      </w:r>
    </w:p>
    <w:tbl>
      <w:tblPr>
        <w:tblStyle w:val="Table2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Method /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Critical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Start governed workflow instance.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tenant + plane, process version resolution, start authorization, idempotency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GET /v1/workflows/{id}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Read instance and step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tenant scope, field-level visibility, no hidden evidence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/v1/workflows/{id}/commands/cancel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Request cancellation.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process cancellation policy, actor authorization, committed-effect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/v1/work-items/{id}/claim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Claim human work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eligibility, queue, concurrency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/v1/work-items/{id}/complete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Complete typed work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completion schema, actor/SoD, optimistic concurrency.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Create approval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subject context hash, policy version, idempotency.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/v1/approvals/{id}/decisions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Submit approval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authorization + independence + stale-context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Open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type/scope authorization, duplicate/merge hint, confidentiality.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/v1/cases/{id}/resolve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Record resolution.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required child work/evidence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/v1/obligations/evaluate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Create/evaluate obligation from trigger.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rule/jurisdiction/calendar versions, event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/v1/obligations/{id}/satisfy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Submit fulfillment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evidence policy, subject state, idempotency.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POST /v1/operator-actions/{id}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Governed repair/retry/reconcile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privileged role, reason, scope, evidence, four-eyes where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rtl w:val="0"/>
        </w:rPr>
        <w:t xml:space="preserve">10.2 Event families</w:t>
      </w:r>
    </w:p>
    <w:tbl>
      <w:tblPr>
        <w:tblStyle w:val="Table2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Representative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process_version_published, process_version_suspended, process_version_superseded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workflow_started, workflow_step_started, workflow_step_waiting, workflow_step_failed, workflow_completed, workflow_cancelled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work_item_created, work_item_claimed, work_item_reassigned, work_item_completed, work_item_overdue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approval_requested, approval_decision_recorded, self_approval_blocked, approval_stale_invalidated, approval_expired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case_opened, case_triaged, case_waiting, case_resolved, case_closed, case_reopened, case_merged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obligation_created, deadline_clock_started, obligation_due_soon, obligation_due, obligation_overdue, obligation_fulfilled, obligation_waived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action_outcome_unknown, original_attempt_resolved, compensation_started, compensation_failed, stuck_workflow_detected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Security/control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cross_tenant_reference_blocked, unauthorized_operator_action_blocked, break_glass_action_invoked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10.3 Event envelope minimum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event_id, event_name, payload_schema_version, event_time, emitted_at, emitting_service, tenant_id or GLOBAL_CONTROL, plane, actor/service identity, subject type/id/version, workflow_instance_id where applicable, correlation_id, causation_id, process_version_id, policy/rule version refs, data_class, residency_region, evidence_ref(s), idempotency key/ref, and payload hash.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rPr/>
      </w:pPr>
      <w:r w:rsidDel="00000000" w:rsidR="00000000" w:rsidRPr="00000000">
        <w:rPr>
          <w:rtl w:val="0"/>
        </w:rPr>
        <w:t xml:space="preserve">11. Security, Authorization and Data Protection Controls</w:t>
      </w:r>
    </w:p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  <w:t xml:space="preserve">11.1 Authorization model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mutating command performs tenant/plane authorization before object lookup details are disclosed.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Commercial entitlement is checked only where the feature is plan-gated; it never replaces IAM/domain permission.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Object-level authorization includes tenant, legal entity/business unit, jurisdiction, confidentiality and case membership where applicable.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Approver eligibility is evaluated at decision time, not frozen merely because the actor was eligible when request was created.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Support/admin access uses time-bounded support session or break-glass mechanism and is visible in evidence.</w:t>
      </w:r>
    </w:p>
    <w:p w:rsidR="00000000" w:rsidDel="00000000" w:rsidP="00000000" w:rsidRDefault="00000000" w:rsidRPr="00000000" w14:paraId="000002AC">
      <w:pPr>
        <w:pStyle w:val="Heading2"/>
        <w:rPr/>
      </w:pPr>
      <w:r w:rsidDel="00000000" w:rsidR="00000000" w:rsidRPr="00000000">
        <w:rPr>
          <w:rtl w:val="0"/>
        </w:rPr>
        <w:t xml:space="preserve">11.2 Sensitive workflow payloads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The control plane stores the minimum orchestration context required to route and prove work. Full payroll files, legal documents, medical/benefit details, financial workpapers, contracts and accounting ledgers remain in their owning systems. Workflow payload schemas therefore use references, hashes and classification tags whenever full content is unnecessary.</w:t>
      </w:r>
    </w:p>
    <w:p w:rsidR="00000000" w:rsidDel="00000000" w:rsidP="00000000" w:rsidRDefault="00000000" w:rsidRPr="00000000" w14:paraId="000002AE">
      <w:pPr>
        <w:pStyle w:val="Heading2"/>
        <w:rPr/>
      </w:pPr>
      <w:r w:rsidDel="00000000" w:rsidR="00000000" w:rsidRPr="00000000">
        <w:rPr>
          <w:rtl w:val="0"/>
        </w:rPr>
        <w:t xml:space="preserve">11.3 Threat model</w:t>
      </w:r>
    </w:p>
    <w:tbl>
      <w:tblPr>
        <w:tblStyle w:val="Table2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Cross-tenant identifier 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Tenant-scoped object resolution, composite keys/partitioning, authorization before response, negative isolation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 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Signed session/service identity, approver eligibility recheck, immutable decision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Self approval through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Delegation relationship included in SoD graph; service account and shared inbox cannot satisfy independent-human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Replay of completion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Callback idempotency key + source signature + instance/step binding.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Workflow definition 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Immutable published versions, checksums/signatures, maker-checker publication, audit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Deadline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due_at only computed from approved rule/calendar versions; tenant edits create governed superseding records where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Operator repair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Privileged command catalogue, reason/evidence, scoped effects, four-eyes for high-risk actions, all actions evented.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Notes data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Structured data minimization, confidentiality labels, access filtering, export controls, retention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11.4 Data retention and legal hold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Retention is inherited from controlling records and evidence policy. Legal hold can freeze deletion/archival but does not freeze operational case/workflow progress unless a separate policy requires it. Retention expiration must not remove process definitions, approval decisions, deadline computations or evidence links required to reconstruct a still-retained domain outcome.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rPr/>
      </w:pPr>
      <w:r w:rsidDel="00000000" w:rsidR="00000000" w:rsidRPr="00000000">
        <w:rPr>
          <w:rtl w:val="0"/>
        </w:rPr>
        <w:t xml:space="preserve">12. Observability, SLOs and Operational Control</w:t>
      </w:r>
    </w:p>
    <w:p w:rsidR="00000000" w:rsidDel="00000000" w:rsidP="00000000" w:rsidRDefault="00000000" w:rsidRPr="00000000" w14:paraId="000002C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2387814"/>
            <wp:effectExtent b="0" l="0" r="0" t="0"/>
            <wp:docPr descr="Architecture showing stateless orchestrator, transactional control-plane state store, outbox relay and consumers, with stuck-instance reconciler and deadline scheduler/verifier. Recovery invariant prevents duplicated external effects." id="8" name="image8.png"/>
            <a:graphic>
              <a:graphicData uri="http://schemas.openxmlformats.org/drawingml/2006/picture">
                <pic:pic>
                  <pic:nvPicPr>
                    <pic:cNvPr descr="Architecture showing stateless orchestrator, transactional control-plane state store, outbox relay and consumers, with stuck-instance reconciler and deadline scheduler/verifier. Recovery invariant prevents duplicated external effects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387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9 — Resilience and recovery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rPr/>
      </w:pPr>
      <w:r w:rsidDel="00000000" w:rsidR="00000000" w:rsidRPr="00000000">
        <w:rPr>
          <w:rtl w:val="0"/>
        </w:rPr>
        <w:t xml:space="preserve">12.1 Minimum service indicators</w:t>
      </w:r>
    </w:p>
    <w:tbl>
      <w:tblPr>
        <w:tblStyle w:val="Table2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Start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p50/p95/p99 workflow start API latency and error 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User/API responsiveness; not a completion metric.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Runnable-to-claimed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Time eligible step waits for worker.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Detect worker starvation and queue backlogs.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Timer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Difference between scheduled_at and picked_at / deadline transition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Critical for SLA and legal-clock operational confidence.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Unknown action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Number/age of unresolved external attempts.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Prevents duplicate-effect pressure and hidden ambiguity.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Stuck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Instances beyond next_action threshold by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Operational recovery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 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Pending approvals by age/risk/expiry.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Control bottleneck visibility.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Overdue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Count and age by clock class/jurisdiction/owner.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Compliance operations visibility.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Compensation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Compensations requiring manual resolution.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Signals partial business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Cross-tenant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Denied cross-tenant/object-reference attempts.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Security anomaly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Definition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Running instance counts by old/suspended/superseded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Migration and technical debt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/>
      </w:pPr>
      <w:r w:rsidDel="00000000" w:rsidR="00000000" w:rsidRPr="00000000">
        <w:rPr>
          <w:rtl w:val="0"/>
        </w:rPr>
        <w:t xml:space="preserve">12.2 Numeric targets</w:t>
      </w:r>
    </w:p>
    <w:tbl>
      <w:tblPr>
        <w:tblStyle w:val="Table26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fff7ed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color w:val="b7791f"/>
                <w:sz w:val="20"/>
                <w:szCs w:val="20"/>
                <w:rtl w:val="0"/>
              </w:rPr>
              <w:t xml:space="preserve">No invented SLOs</w:t>
              <w:br w:type="textWrapping"/>
            </w:r>
            <w:r w:rsidDel="00000000" w:rsidR="00000000" w:rsidRPr="00000000">
              <w:rPr>
                <w:color w:val="334155"/>
                <w:sz w:val="18"/>
                <w:szCs w:val="18"/>
                <w:rtl w:val="0"/>
              </w:rPr>
              <w:t xml:space="preserve">This specification defines the metric families and blocking failure classes. Numeric p95/p99, worker-lag, timer-accuracy, RTO/RPO and backlog thresholds must be ratified in the platform SLO register before production launch. An unapproved number must not be presented as a production commitment.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rPr/>
      </w:pPr>
      <w:r w:rsidDel="00000000" w:rsidR="00000000" w:rsidRPr="00000000">
        <w:rPr>
          <w:rtl w:val="0"/>
        </w:rPr>
        <w:t xml:space="preserve">12.3 Alert priorities</w:t>
      </w:r>
    </w:p>
    <w:tbl>
      <w:tblPr>
        <w:tblStyle w:val="Table2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Representative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Cross-tenant workflow execution, duplicated protected domain effect, deadline engine systemic corruption, lost approval/evidence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Material deadline scheduler outage, large stuck-workflow backlog, approval service unavailable for protected workflows, repeated unknown high-risk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Localized queue backlog, notification dependency degradation with durable work intact, elevated retries with no duplicated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Non-material latency or UI/read-model lag with authoritative state healthy.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rPr/>
      </w:pPr>
      <w:r w:rsidDel="00000000" w:rsidR="00000000" w:rsidRPr="00000000">
        <w:rPr>
          <w:rtl w:val="0"/>
        </w:rPr>
        <w:t xml:space="preserve">13. Negative-Path Certification Matrix</w:t>
      </w:r>
    </w:p>
    <w:tbl>
      <w:tblPr>
        <w:tblStyle w:val="Table2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Duplicate start request with same idempotency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One workflow instance; same semantic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Duplicate start with same key but different payload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Reject conflict; do not create second instance.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Worker crashes after domain commit before orchestration 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Resolve original action; no duplicate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External domain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Set UNKNOWN; lookup original attempt before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Approval submitted by requester where SoD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Reject and emit self_approval_blocked.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Approver loses role before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Recheck eligibility; reject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Subject amount changes after first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Invalidate stale approval where material; require new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Approval expires one second before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Commit blocked; reacquire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Parallel approvers submit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Concurrency-safe quorum; no double counting.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Case close attempted with open mandatory child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Block 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Case merge across 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Reject; security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Obligation trigger arrives 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Compute from governing business event time when rule requires; record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DST nonexistent local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Use deterministic calendar/timezone rule; no silent guess.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Holiday calendar corrected after clock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Governed recalculation creates successor; historical clock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Tenant changes internal SLA on HARD_LEGAL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 effect on statutory due_at.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Scheduler offline past due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On recovery, authoritative clock reads OVERDUE; no due-date shift.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Fulfillment attempted without required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Reject satisfaction.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Waiver attempted by unauthorized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Reject; evidence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Compensation command times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Resolve original compensation attempt; do not duplicate.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Cancellation requested after irreversible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Apply defined policy: block/partial cancel/exception; never pretend full 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Process definition references unregistered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Publication validation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Process version suspended while instances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New starts blocked; running disposition follows suspension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Replay uses current calendar instead of original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Certification 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Analytics consumer attempts state 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Authorization/API boundary blocks.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Notification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Workflow/obligation state remains correct; delivery retries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Audit ledger temporarily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Apply defined fail-closed/degraded policy by event class; never silently drop mandatory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Cross-region action violates residency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Block before payload transfer; case/escalation as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Bulk completion includes one unauthorized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Per-item authorization; unauthorized item fails without over-broad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Delegated approver is conflict-related to 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Independence check rejects.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Operator manually patches DB to close stuck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Operational procedure fails certification; governed repair API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Concurrent reopen and close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Version check serializes; one wins, loser receives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Clock recalculation changes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Old and new clock versions both reconstructable with reason/evidence.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Unknown workflow callback references wrong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Reject binding mismatch.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Case note contains prohibited restricted payload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Schema/classification validation rejects or redacts per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Approval policy changes while request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Apply declared version/invalidating rule; never silently reinterpret.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Instance migration changes step semantics mid-flight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Requires governed migration with compatibility proof/evidence; otherwise 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Service restart during timer firing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At-least-once pickup but exactly-once semantic transition via durable guard.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Obligation satisfied after 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Record both overdue period and later fulfillment; history not erased.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Reassignment hides prior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Fail; assignment history must remain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NP-40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Case resolution attempts to directly write domain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Architecture boundary violation; only domain command API allowed.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rPr/>
      </w:pPr>
      <w:r w:rsidDel="00000000" w:rsidR="00000000" w:rsidRPr="00000000">
        <w:rPr>
          <w:rtl w:val="0"/>
        </w:rPr>
        <w:t xml:space="preserve">14. Domain Adoption Patterns</w:t>
      </w:r>
    </w:p>
    <w:p w:rsidR="00000000" w:rsidDel="00000000" w:rsidP="00000000" w:rsidRDefault="00000000" w:rsidRPr="00000000" w14:paraId="0000037A">
      <w:pPr>
        <w:pStyle w:val="Heading2"/>
        <w:rPr/>
      </w:pPr>
      <w:r w:rsidDel="00000000" w:rsidR="00000000" w:rsidRPr="00000000">
        <w:rPr>
          <w:rtl w:val="0"/>
        </w:rPr>
        <w:t xml:space="preserve">14.1 Accounting / finance</w:t>
      </w:r>
    </w:p>
    <w:tbl>
      <w:tblPr>
        <w:tblStyle w:val="Table2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Control-plane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 authority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Journal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Prepare → risk/threshold rule → independent approval → post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Journal engine owns journal validity, period rules and ledger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Period close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Workflow coordinates checklist, evidence and dependencies.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Close engine/general ledger owns period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Reconciliation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 + work items + escalation.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Reconciliation service owns matching and balance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Payment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UNKNOWN action resolution + case if unresolved.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Payment/bank service owns payment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rPr/>
      </w:pPr>
      <w:r w:rsidDel="00000000" w:rsidR="00000000" w:rsidRPr="00000000">
        <w:rPr>
          <w:rtl w:val="0"/>
        </w:rPr>
        <w:t xml:space="preserve">14.2 Payroll / HR</w:t>
      </w:r>
    </w:p>
    <w:tbl>
      <w:tblPr>
        <w:tblStyle w:val="Table3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Control-plane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 authority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Payroll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Prepare → variance review → approvals → submit/commit → reconciliation.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Payroll engine owns calculations, statutory deductions and payroll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Employee offboarding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Workflow coordinates approvals, access removal, payroll/final pay and documents.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HR, IAM, payroll and document services each own their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Leave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Case/workflow coordinates review and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HR/leave service owns entitlement and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Sensitive HR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Restricted case membership + work items + evidence refs.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HR case content/documents remain in controlled domain stores as defined.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rPr/>
      </w:pPr>
      <w:r w:rsidDel="00000000" w:rsidR="00000000" w:rsidRPr="00000000">
        <w:rPr>
          <w:rtl w:val="0"/>
        </w:rPr>
        <w:t xml:space="preserve">14.3 Legal / compliance</w:t>
      </w:r>
    </w:p>
    <w:tbl>
      <w:tblPr>
        <w:tblStyle w:val="Table3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Control-plane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 authority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Contract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 chain tied to document/version hash and legal 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Contract/document service owns content/signature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Regulatory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Trigger → deadline clock → work → evidence → fulfill.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Jurisdiction/rules service owns governing rule; filing service owns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Policy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 + approval + expiry/renewal clock.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Policy service owns policy text and exception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Legal hold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Coordinate hold request, approvals and downstream commands.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Records/evidence services own hold enforcement on their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Adoption rule: Domains integrate through registered action contracts and references. They do not copy their core records into the workflow database to make orchestration convenient.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rPr/>
      </w:pPr>
      <w:r w:rsidDel="00000000" w:rsidR="00000000" w:rsidRPr="00000000">
        <w:rPr>
          <w:rtl w:val="0"/>
        </w:rPr>
        <w:t xml:space="preserve">15. Implementation Sequence and Engineering Handoff</w:t>
      </w:r>
    </w:p>
    <w:p w:rsidR="00000000" w:rsidDel="00000000" w:rsidP="00000000" w:rsidRDefault="00000000" w:rsidRPr="00000000" w14:paraId="000003B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1956282"/>
            <wp:effectExtent b="0" l="0" r="0" t="0"/>
            <wp:docPr descr="Eight implementation waves from contracts and definition registry through execution, approvals, cases, obligations, operations/recovery and certification." id="10" name="image10.png"/>
            <a:graphic>
              <a:graphicData uri="http://schemas.openxmlformats.org/drawingml/2006/picture">
                <pic:pic>
                  <pic:nvPicPr>
                    <pic:cNvPr descr="Eight implementation waves from contracts and definition registry through execution, approvals, cases, obligations, operations/recovery and certification.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56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4155"/>
          <w:sz w:val="16"/>
          <w:szCs w:val="16"/>
          <w:rtl w:val="0"/>
        </w:rPr>
        <w:t xml:space="preserve">Figure 10 — Eight-wave implementation sequence</w:t>
      </w:r>
      <w:r w:rsidDel="00000000" w:rsidR="00000000" w:rsidRPr="00000000">
        <w:rPr>
          <w:rtl w:val="0"/>
        </w:rPr>
      </w:r>
    </w:p>
    <w:tbl>
      <w:tblPr>
        <w:tblStyle w:val="Table3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Exit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Canonical action/event contracts; idempotency classes; tenant/plane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 unresolved authority boundary or external-action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WFC-01 definition/version registry and publication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Immutable published version + rollback/suspension path proven.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WFC-02 durable execution core, work items, outbox and reconciler.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Crash/restart/replay tests show no duplicated domain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WFC-03 approvals, SoD graph, quorum, expiry and material-change invalidation.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Self-approval/stale-approval negative suite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WFC-04 cases, assignment, confidentiality, merge/split/reopen/closure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Case integrity + cross-tenant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WFC-05 obligations, versioned clocks, calendar/timezone integration, escalation.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Clock accuracy and scheduler-outage recovery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Operational tooling: stuck-instance console, governed repair commands, metrics, alerts, runbooks.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 direct DB operational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Cross-domain certification with Accounting, Payroll/HR and Legal/Compliance reference workflows.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Definition of Done, security, recovery, a11y/admin UI and release evidence 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rPr/>
      </w:pPr>
      <w:r w:rsidDel="00000000" w:rsidR="00000000" w:rsidRPr="00000000">
        <w:rPr>
          <w:rtl w:val="0"/>
        </w:rPr>
        <w:t xml:space="preserve">15.1 Definition of Ready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 ownership and on-call ownership named.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Canonical event/action registry available and versioned.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IAM/object authorization contracts available.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Audit/evidence event contract available.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Jurisdiction/calendar version service available for WFC-05 or a controlled stub with production block.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Domain reference workflows selected for certification.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classification/residency requirements approved.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Numeric SLO register owners named; provisional targets clearly labeled until ratified.</w:t>
      </w:r>
    </w:p>
    <w:p w:rsidR="00000000" w:rsidDel="00000000" w:rsidP="00000000" w:rsidRDefault="00000000" w:rsidRPr="00000000" w14:paraId="000003D7">
      <w:pPr>
        <w:pStyle w:val="Heading2"/>
        <w:rPr/>
      </w:pPr>
      <w:r w:rsidDel="00000000" w:rsidR="00000000" w:rsidRPr="00000000">
        <w:rPr>
          <w:rtl w:val="0"/>
        </w:rPr>
        <w:t xml:space="preserve">15.2 Definition of Done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30 invariants implemented as automated tests or enforceable runtime controls.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40 negative-path scenarios pass in CI/certification environment.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Cross-tenant isolation tests pass at API, worker, persistence, callback and recovery layers.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Crash/restart/failover tests prove durable resume and no duplicate protected effects.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Approval stale-context, SoD and delegation tests pass.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Deadline clock tests cover timezone, DST, holiday-version change, late events and scheduler outage.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Operator repair actions are governed, evidence-linked and role-limited; no runbook requires direct production DB mutation.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 workflows from accounting, payroll/HR and legal/compliance pass end-to-end.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Observability dashboards, alert routes and incident runbooks are exercised.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 release has architecture, security, Legal/Compliance, QA and SRE sign-off.</w:t>
      </w:r>
    </w:p>
    <w:p w:rsidR="00000000" w:rsidDel="00000000" w:rsidP="00000000" w:rsidRDefault="00000000" w:rsidRPr="00000000" w14:paraId="000003E2">
      <w:pPr>
        <w:pStyle w:val="Heading1"/>
        <w:rPr/>
      </w:pPr>
      <w:r w:rsidDel="00000000" w:rsidR="00000000" w:rsidRPr="00000000">
        <w:rPr>
          <w:rtl w:val="0"/>
        </w:rPr>
        <w:t xml:space="preserve">16. Open Decisions Register</w:t>
      </w:r>
    </w:p>
    <w:tbl>
      <w:tblPr>
        <w:tblStyle w:val="Table3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Final technology choice for orchestration runtime / durable execution engine.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CTO + 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WFC-02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Canonical policy/rules interface for approval routing and material-edit classification.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Chief Architect + Legal/Compliance +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WFC-03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Relationship graph source for segregation-of-duties and conflict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IAM Lead + HR Architecture +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WFC-03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Jurisdiction/calendar service interface and approved timezone/holiday source hierarchy.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Legal/Compliance + Platform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WFC-05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Clock classes permitted to pause/suspend and exact pause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Legal/Compliance + Domain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WFC-05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Required evidence classes for obligation satisfaction by domain/jurisdiction.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Legal/Compliance + Data Governance + Domain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First regulated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Case confidentiality taxonomy and restricted-case membership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Legal/Compliance + HR +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WFC-04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Definition of material subject change per approval family.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Domain Owners + Legal/Compliance +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Each approval type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Numeric SLO/RTO/RPO and timer-accuracy targets.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SRE + CTO +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Production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Maximum workflow-instance retention and archive strategy by record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Data Governance +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Production data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Support/break-glass operator command approval thresholds.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Security + SRE +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Operations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R-OD-12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Cross-region execution policy for workflows referencing multi-region domain objects.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Security + Privacy + 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Multi-region launch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rPr/>
      </w:pPr>
      <w:r w:rsidDel="00000000" w:rsidR="00000000" w:rsidRPr="00000000">
        <w:rPr>
          <w:rtl w:val="0"/>
        </w:rPr>
        <w:t xml:space="preserve">17. Final Build Doctrine</w:t>
      </w:r>
    </w:p>
    <w:tbl>
      <w:tblPr>
        <w:tblStyle w:val="Table3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1"/>
        </w:trPr>
        <w:tc>
          <w:tcPr>
            <w:shd w:fill="f5f3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b w:val="1"/>
                <w:bCs w:val="1"/>
                <w:color w:val="4e2a5a"/>
                <w:sz w:val="20"/>
                <w:szCs w:val="20"/>
                <w:rtl w:val="0"/>
              </w:rPr>
              <w:t xml:space="preserve">Final doctrine</w:t>
              <w:br w:type="textWrapping"/>
            </w:r>
            <w:r w:rsidDel="00000000" w:rsidR="00000000" w:rsidRPr="00000000">
              <w:rPr>
                <w:color w:val="334155"/>
                <w:sz w:val="18"/>
                <w:szCs w:val="18"/>
                <w:rtl w:val="0"/>
              </w:rPr>
              <w:t xml:space="preserve">ZS-SVC-R-001 is build-ready only when ZoikoSuite can prove that every material cross-domain workflow uses a known immutable process version; every action has explicit retry/idempotency semantics; every approval is current, authorized and independent where required; every case preserves controlled lifecycle and evidence; every obligation has reconstructable jurisdiction/time computation; every deadline can survive worker/scheduler failure without being softened; every failure can resolve, compensate or escalate without duplicating protected business effects; and every transition remains tenant-isolated, evidence-linked and operationally recoverable.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This control plane is not the authority for the business outcome. Its purpose is to make the route to that outcome deterministic, governable, recoverable and provable across a global multi-domain SaaS estate.</w:t>
      </w:r>
    </w:p>
    <w:p w:rsidR="00000000" w:rsidDel="00000000" w:rsidP="00000000" w:rsidRDefault="00000000" w:rsidRPr="00000000" w14:paraId="0000041C">
      <w:pPr>
        <w:pStyle w:val="Heading2"/>
        <w:rPr/>
      </w:pPr>
      <w:r w:rsidDel="00000000" w:rsidR="00000000" w:rsidRPr="00000000">
        <w:rPr>
          <w:rtl w:val="0"/>
        </w:rPr>
        <w:t xml:space="preserve">17.1 Acceptance statement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Approve this specification only when Product, CTO, Architecture, Engineering, Security, Legal/Compliance, Finance, Accounting, Tax, Payroll, HR, Data Governance, QA, SRE and Support can implement WFC-01 through WFC-05 without guessing process version semantics, external action retry safety, approval independence, stale-approval behavior, case closure rules, deadline computation provenance, legal-clock precedence, compensation behavior, tenant isolation, operational repair controls, event contracts or release evidence.</w:t>
      </w:r>
    </w:p>
    <w:p w:rsidR="00000000" w:rsidDel="00000000" w:rsidP="00000000" w:rsidRDefault="00000000" w:rsidRPr="00000000" w14:paraId="0000041E">
      <w:pPr>
        <w:pStyle w:val="Heading2"/>
        <w:rPr/>
      </w:pPr>
      <w:r w:rsidDel="00000000" w:rsidR="00000000" w:rsidRPr="00000000">
        <w:rPr>
          <w:rtl w:val="0"/>
        </w:rPr>
        <w:t xml:space="preserve">17.2 Catalogue continuation rule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Do not continue the Services Requirements Catalogue mechanically. A subsequent pack should be produced only if it closes a remaining shared architectural dependency that cannot safely be owned inside an existing service family or domain platform.</w:t>
      </w:r>
    </w:p>
    <w:p w:rsidR="00000000" w:rsidDel="00000000" w:rsidP="00000000" w:rsidRDefault="00000000" w:rsidRPr="00000000" w14:paraId="00000420">
      <w:pPr>
        <w:pStyle w:val="Heading1"/>
        <w:rPr/>
      </w:pPr>
      <w:r w:rsidDel="00000000" w:rsidR="00000000" w:rsidRPr="00000000">
        <w:rPr>
          <w:rtl w:val="0"/>
        </w:rPr>
        <w:t xml:space="preserve">Appendix A — Engineering Quick Reference</w:t>
      </w:r>
    </w:p>
    <w:tbl>
      <w:tblPr>
        <w:tblStyle w:val="Table3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2a5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Canonical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Process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Immutable published process_version_id.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Business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Owning domain service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Retry after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Resolve original attempt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Subject/version/context-bound; SoD evaluated at decision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Legal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Versioned clock from jurisdiction/rule/calendar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Durable investigation/exception container; no direct domain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Transactional outbox; at-least-once delivery; consumers dedupe.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Original process/policy/rule/calendar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Operator 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Governed command API with reason, scope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Tenant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Enforced at API + persistence + worker/callback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Commercial feature check only; never business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Evidence sink/ledger, not mutable workflow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936" w:top="936" w:left="1008" w:right="1008" w:header="432" w:footer="4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334155"/>
        <w:sz w:val="15"/>
        <w:szCs w:val="15"/>
        <w:u w:val="none"/>
        <w:shd w:fill="auto" w:val="clear"/>
        <w:vertAlign w:val="baseline"/>
        <w:rtl w:val="0"/>
      </w:rPr>
      <w:t xml:space="preserve">Confidential — ZS-SVC-R-001 v1.0 — Workflow, Approval, Case &amp; Obligation Control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|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334155"/>
        <w:sz w:val="15"/>
        <w:szCs w:val="15"/>
        <w:u w:val="none"/>
        <w:shd w:fill="auto" w:val="clear"/>
        <w:vertAlign w:val="baseline"/>
        <w:rtl w:val="0"/>
      </w:rPr>
      <w:t xml:space="preserve">ZOIKOSUITE  |  SERVICES REQUIREMENTS CATALOGUE  |  CONTROLLED ENGINEERING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4e2a5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0f766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334155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160" w:line="240" w:lineRule="auto"/>
    </w:pPr>
    <w:rPr>
      <w:rFonts w:ascii="Play" w:cs="Play" w:eastAsia="Play" w:hAnsi="Play"/>
      <w:b w:val="1"/>
      <w:bCs w:val="1"/>
      <w:color w:val="4e2a5a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