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7il5ktmcwdq" w:id="0"/>
      <w:bookmarkEnd w:id="0"/>
      <w:r w:rsidDel="00000000" w:rsidR="00000000" w:rsidRPr="00000000">
        <w:rPr>
          <w:b w:val="1"/>
          <w:bCs w:val="1"/>
          <w:sz w:val="46"/>
          <w:szCs w:val="46"/>
          <w:rtl w:val="0"/>
        </w:rPr>
        <w:t xml:space="preserve">ZOIKOSUITE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q1vd0uqf40f" w:id="1"/>
      <w:bookmarkEnd w:id="1"/>
      <w:r w:rsidDel="00000000" w:rsidR="00000000" w:rsidRPr="00000000">
        <w:rPr>
          <w:b w:val="1"/>
          <w:bCs w:val="1"/>
          <w:sz w:val="34"/>
          <w:szCs w:val="34"/>
          <w:rtl w:val="0"/>
        </w:rPr>
        <w:t xml:space="preserve">Sovereign Back-End Architecture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siau1nbp7kz" w:id="2"/>
      <w:bookmarkEnd w:id="2"/>
      <w:r w:rsidDel="00000000" w:rsidR="00000000" w:rsidRPr="00000000">
        <w:rPr>
          <w:b w:val="1"/>
          <w:bCs w:val="1"/>
          <w:color w:val="000000"/>
          <w:sz w:val="26"/>
          <w:szCs w:val="26"/>
          <w:rtl w:val="0"/>
        </w:rPr>
        <w:t xml:space="preserve">Governed Business Operations Intelligence Platform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Classification</w:t>
        <w:br w:type="textWrapping"/>
      </w:r>
      <w:r w:rsidDel="00000000" w:rsidR="00000000" w:rsidRPr="00000000">
        <w:rPr>
          <w:rtl w:val="0"/>
        </w:rPr>
        <w:t xml:space="preserve"> CONFIDENTIAL — INTERNAL STRATEGIC DOCUMENT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Standard</w:t>
        <w:br w:type="textWrapping"/>
      </w:r>
      <w:r w:rsidDel="00000000" w:rsidR="00000000" w:rsidRPr="00000000">
        <w:rPr>
          <w:rtl w:val="0"/>
        </w:rPr>
        <w:t xml:space="preserve">Tier-1 Enterprise SaaS · Audit-Defensible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Architecture Style</w:t>
        <w:br w:type="textWrapping"/>
      </w:r>
      <w:r w:rsidDel="00000000" w:rsidR="00000000" w:rsidRPr="00000000">
        <w:rPr>
          <w:rtl w:val="0"/>
        </w:rPr>
        <w:t xml:space="preserve"> Governance-First · Event-Driven · API-First · Multi-Entity · Multi-Jurisdiction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Version</w:t>
        <w:br w:type="textWrapping"/>
      </w:r>
      <w:r w:rsidDel="00000000" w:rsidR="00000000" w:rsidRPr="00000000">
        <w:rPr>
          <w:rtl w:val="0"/>
        </w:rPr>
        <w:t xml:space="preserve"> 2.1 — Sovereign Grade Refined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Primary Objective</w:t>
        <w:br w:type="textWrapping"/>
      </w:r>
      <w:r w:rsidDel="00000000" w:rsidR="00000000" w:rsidRPr="00000000">
        <w:rPr>
          <w:rtl w:val="0"/>
        </w:rPr>
        <w:t xml:space="preserve"> Ensure every financial, workforce, legal, tax, and compliance action executes inside a governed, evidential, jurisdiction-aware control layer.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akrzh2d6ef4" w:id="3"/>
      <w:bookmarkEnd w:id="3"/>
      <w:r w:rsidDel="00000000" w:rsidR="00000000" w:rsidRPr="00000000">
        <w:rPr>
          <w:b w:val="1"/>
          <w:bCs w:val="1"/>
          <w:sz w:val="34"/>
          <w:szCs w:val="34"/>
          <w:rtl w:val="0"/>
        </w:rPr>
        <w:t xml:space="preserve">ARCHITECTURE DOCUMENTS IN THIS SERIES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01</w:t>
      </w:r>
      <w:r w:rsidDel="00000000" w:rsidR="00000000" w:rsidRPr="00000000">
        <w:rPr>
          <w:rtl w:val="0"/>
        </w:rPr>
        <w:t xml:space="preserve"> Sovereign Back-End Architecture </w:t>
      </w:r>
      <w:r w:rsidDel="00000000" w:rsidR="00000000" w:rsidRPr="00000000">
        <w:rPr>
          <w:i w:val="1"/>
          <w:iCs w:val="1"/>
          <w:rtl w:val="0"/>
        </w:rPr>
        <w:t xml:space="preserve">(this document)</w:t>
        <w:br w:type="textWrapping"/>
      </w:r>
      <w:r w:rsidDel="00000000" w:rsidR="00000000" w:rsidRPr="00000000">
        <w:rPr>
          <w:rtl w:val="0"/>
        </w:rPr>
        <w:t xml:space="preserve"> </w:t>
      </w:r>
      <w:r w:rsidDel="00000000" w:rsidR="00000000" w:rsidRPr="00000000">
        <w:rPr>
          <w:b w:val="1"/>
          <w:bCs w:val="1"/>
          <w:rtl w:val="0"/>
        </w:rPr>
        <w:t xml:space="preserve">02</w:t>
      </w:r>
      <w:r w:rsidDel="00000000" w:rsidR="00000000" w:rsidRPr="00000000">
        <w:rPr>
          <w:rtl w:val="0"/>
        </w:rPr>
        <w:t xml:space="preserve"> System Architecture Diagram Pack</w:t>
        <w:br w:type="textWrapping"/>
        <w:t xml:space="preserve"> </w:t>
      </w:r>
      <w:r w:rsidDel="00000000" w:rsidR="00000000" w:rsidRPr="00000000">
        <w:rPr>
          <w:b w:val="1"/>
          <w:bCs w:val="1"/>
          <w:rtl w:val="0"/>
        </w:rPr>
        <w:t xml:space="preserve">03</w:t>
      </w:r>
      <w:r w:rsidDel="00000000" w:rsidR="00000000" w:rsidRPr="00000000">
        <w:rPr>
          <w:rtl w:val="0"/>
        </w:rPr>
        <w:t xml:space="preserve"> Microservices Specification Pack</w:t>
        <w:br w:type="textWrapping"/>
        <w:t xml:space="preserve"> </w:t>
      </w:r>
      <w:r w:rsidDel="00000000" w:rsidR="00000000" w:rsidRPr="00000000">
        <w:rPr>
          <w:b w:val="1"/>
          <w:bCs w:val="1"/>
          <w:rtl w:val="0"/>
        </w:rPr>
        <w:t xml:space="preserve">04</w:t>
      </w:r>
      <w:r w:rsidDel="00000000" w:rsidR="00000000" w:rsidRPr="00000000">
        <w:rPr>
          <w:rtl w:val="0"/>
        </w:rPr>
        <w:t xml:space="preserve"> Data Model / ERD Pack</w:t>
        <w:br w:type="textWrapping"/>
        <w:t xml:space="preserve"> </w:t>
      </w:r>
      <w:r w:rsidDel="00000000" w:rsidR="00000000" w:rsidRPr="00000000">
        <w:rPr>
          <w:b w:val="1"/>
          <w:bCs w:val="1"/>
          <w:rtl w:val="0"/>
        </w:rPr>
        <w:t xml:space="preserve">05</w:t>
      </w:r>
      <w:r w:rsidDel="00000000" w:rsidR="00000000" w:rsidRPr="00000000">
        <w:rPr>
          <w:rtl w:val="0"/>
        </w:rPr>
        <w:t xml:space="preserve"> Security Architecture Specification</w:t>
        <w:br w:type="textWrapping"/>
        <w:t xml:space="preserve"> </w:t>
      </w:r>
      <w:r w:rsidDel="00000000" w:rsidR="00000000" w:rsidRPr="00000000">
        <w:rPr>
          <w:b w:val="1"/>
          <w:bCs w:val="1"/>
          <w:rtl w:val="0"/>
        </w:rPr>
        <w:t xml:space="preserve">06</w:t>
      </w:r>
      <w:r w:rsidDel="00000000" w:rsidR="00000000" w:rsidRPr="00000000">
        <w:rPr>
          <w:rtl w:val="0"/>
        </w:rPr>
        <w:t xml:space="preserve"> Engineering Build Blueprint</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h53l7tcr2go0" w:id="4"/>
      <w:bookmarkEnd w:id="4"/>
      <w:r w:rsidDel="00000000" w:rsidR="00000000" w:rsidRPr="00000000">
        <w:rPr>
          <w:b w:val="1"/>
          <w:bCs w:val="1"/>
          <w:sz w:val="46"/>
          <w:szCs w:val="46"/>
          <w:rtl w:val="0"/>
        </w:rPr>
        <w:t xml:space="preserve">01 · EXECUTIVE ARCHITECTURE INTENT</w:t>
      </w:r>
    </w:p>
    <w:p w:rsidR="00000000" w:rsidDel="00000000" w:rsidP="00000000" w:rsidRDefault="00000000" w:rsidRPr="00000000" w14:paraId="0000000C">
      <w:pPr>
        <w:spacing w:after="240" w:before="240" w:lineRule="auto"/>
        <w:rPr/>
      </w:pPr>
      <w:r w:rsidDel="00000000" w:rsidR="00000000" w:rsidRPr="00000000">
        <w:rPr>
          <w:rtl w:val="0"/>
        </w:rPr>
        <w:t xml:space="preserve">ZoikoSuite is not an ERP. The distinction is architectural, not cosmetic.</w:t>
      </w:r>
    </w:p>
    <w:p w:rsidR="00000000" w:rsidDel="00000000" w:rsidP="00000000" w:rsidRDefault="00000000" w:rsidRPr="00000000" w14:paraId="0000000D">
      <w:pPr>
        <w:spacing w:after="240" w:before="240" w:lineRule="auto"/>
        <w:rPr/>
      </w:pPr>
      <w:r w:rsidDel="00000000" w:rsidR="00000000" w:rsidRPr="00000000">
        <w:rPr>
          <w:rtl w:val="0"/>
        </w:rPr>
        <w:t xml:space="preserve">Conventional enterprise platforms are generally structured around a linear processing model:</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Input → Transaction Processing → Storage → Reporting</w:t>
      </w:r>
    </w:p>
    <w:p w:rsidR="00000000" w:rsidDel="00000000" w:rsidP="00000000" w:rsidRDefault="00000000" w:rsidRPr="00000000" w14:paraId="0000000F">
      <w:pPr>
        <w:spacing w:after="240" w:before="240" w:lineRule="auto"/>
        <w:rPr/>
      </w:pPr>
      <w:r w:rsidDel="00000000" w:rsidR="00000000" w:rsidRPr="00000000">
        <w:rPr>
          <w:rtl w:val="0"/>
        </w:rPr>
        <w:t xml:space="preserve">ZoikoSuite is architected around a governance-first control model:</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Intent → Policy Validation → Jurisdiction Validation → Execution → Evidence Capture → Intelligence</w:t>
      </w:r>
    </w:p>
    <w:p w:rsidR="00000000" w:rsidDel="00000000" w:rsidP="00000000" w:rsidRDefault="00000000" w:rsidRPr="00000000" w14:paraId="00000011">
      <w:pPr>
        <w:spacing w:after="240" w:before="240" w:lineRule="auto"/>
        <w:rPr/>
      </w:pPr>
      <w:r w:rsidDel="00000000" w:rsidR="00000000" w:rsidRPr="00000000">
        <w:rPr>
          <w:rtl w:val="0"/>
        </w:rPr>
        <w:t xml:space="preserve">That sequence defines the category ZoikoSuite creates: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io3xlcg29r2" w:id="5"/>
      <w:bookmarkEnd w:id="5"/>
      <w:r w:rsidDel="00000000" w:rsidR="00000000" w:rsidRPr="00000000">
        <w:rPr>
          <w:b w:val="1"/>
          <w:bCs w:val="1"/>
          <w:sz w:val="34"/>
          <w:szCs w:val="34"/>
          <w:rtl w:val="0"/>
        </w:rPr>
        <w:t xml:space="preserve">Governed Business Operations Intelligence</w:t>
      </w:r>
    </w:p>
    <w:p w:rsidR="00000000" w:rsidDel="00000000" w:rsidP="00000000" w:rsidRDefault="00000000" w:rsidRPr="00000000" w14:paraId="00000013">
      <w:pPr>
        <w:spacing w:after="240" w:before="240" w:lineRule="auto"/>
        <w:rPr/>
      </w:pPr>
      <w:r w:rsidDel="00000000" w:rsidR="00000000" w:rsidRPr="00000000">
        <w:rPr>
          <w:rtl w:val="0"/>
        </w:rPr>
        <w:t xml:space="preserve">In ZoikoSuite, governance is not downstream. It is not a reporting layer, an audit overlay, or a workflow accessory. It is the </w:t>
      </w:r>
      <w:r w:rsidDel="00000000" w:rsidR="00000000" w:rsidRPr="00000000">
        <w:rPr>
          <w:b w:val="1"/>
          <w:bCs w:val="1"/>
          <w:rtl w:val="0"/>
        </w:rPr>
        <w:t xml:space="preserve">execution boundary</w:t>
      </w:r>
      <w:r w:rsidDel="00000000" w:rsidR="00000000" w:rsidRPr="00000000">
        <w:rPr>
          <w:rtl w:val="0"/>
        </w:rPr>
        <w:t xml:space="preserve"> of the platform.</w:t>
      </w:r>
    </w:p>
    <w:p w:rsidR="00000000" w:rsidDel="00000000" w:rsidP="00000000" w:rsidRDefault="00000000" w:rsidRPr="00000000" w14:paraId="00000014">
      <w:pPr>
        <w:spacing w:after="240" w:before="240" w:lineRule="auto"/>
        <w:rPr/>
      </w:pPr>
      <w:r w:rsidDel="00000000" w:rsidR="00000000" w:rsidRPr="00000000">
        <w:rPr>
          <w:rtl w:val="0"/>
        </w:rPr>
        <w:t xml:space="preserve">No material business action completes unless the platform has resolved:</w:t>
      </w:r>
    </w:p>
    <w:p w:rsidR="00000000" w:rsidDel="00000000" w:rsidP="00000000" w:rsidRDefault="00000000" w:rsidRPr="00000000" w14:paraId="00000015">
      <w:pPr>
        <w:numPr>
          <w:ilvl w:val="0"/>
          <w:numId w:val="23"/>
        </w:numPr>
        <w:spacing w:after="0" w:afterAutospacing="0" w:before="240" w:lineRule="auto"/>
        <w:ind w:left="720" w:hanging="360"/>
      </w:pPr>
      <w:r w:rsidDel="00000000" w:rsidR="00000000" w:rsidRPr="00000000">
        <w:rPr>
          <w:rtl w:val="0"/>
        </w:rPr>
        <w:t xml:space="preserve">Who is acting, and under what delegated authority</w:t>
      </w:r>
    </w:p>
    <w:p w:rsidR="00000000" w:rsidDel="00000000" w:rsidP="00000000" w:rsidRDefault="00000000" w:rsidRPr="00000000" w14:paraId="00000016">
      <w:pPr>
        <w:numPr>
          <w:ilvl w:val="0"/>
          <w:numId w:val="23"/>
        </w:numPr>
        <w:spacing w:after="0" w:afterAutospacing="0" w:before="0" w:beforeAutospacing="0" w:lineRule="auto"/>
        <w:ind w:left="720" w:hanging="360"/>
      </w:pPr>
      <w:r w:rsidDel="00000000" w:rsidR="00000000" w:rsidRPr="00000000">
        <w:rPr>
          <w:rtl w:val="0"/>
        </w:rPr>
        <w:t xml:space="preserve">Under which tenant, legal entity, and jurisdiction the action is occurring</w:t>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Which policy framework, approval path, and control thresholds apply</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Which legal, tax, payroll, and compliance implications are triggered</w:t>
      </w:r>
    </w:p>
    <w:p w:rsidR="00000000" w:rsidDel="00000000" w:rsidP="00000000" w:rsidRDefault="00000000" w:rsidRPr="00000000" w14:paraId="00000019">
      <w:pPr>
        <w:numPr>
          <w:ilvl w:val="0"/>
          <w:numId w:val="23"/>
        </w:numPr>
        <w:spacing w:after="240" w:before="0" w:beforeAutospacing="0" w:lineRule="auto"/>
        <w:ind w:left="720" w:hanging="360"/>
      </w:pPr>
      <w:r w:rsidDel="00000000" w:rsidR="00000000" w:rsidRPr="00000000">
        <w:rPr>
          <w:rtl w:val="0"/>
        </w:rPr>
        <w:t xml:space="preserve">Which evidential trace must be produced at the moment of execution</w:t>
      </w:r>
    </w:p>
    <w:p w:rsidR="00000000" w:rsidDel="00000000" w:rsidP="00000000" w:rsidRDefault="00000000" w:rsidRPr="00000000" w14:paraId="0000001A">
      <w:pPr>
        <w:spacing w:after="240" w:before="240" w:lineRule="auto"/>
        <w:rPr/>
      </w:pPr>
      <w:r w:rsidDel="00000000" w:rsidR="00000000" w:rsidRPr="00000000">
        <w:rPr>
          <w:rtl w:val="0"/>
        </w:rPr>
        <w:t xml:space="preserve">This is the architectural doctrine. Everything that follows is the implementation of that doctrine.</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77ur8214mf2f" w:id="6"/>
      <w:bookmarkEnd w:id="6"/>
      <w:r w:rsidDel="00000000" w:rsidR="00000000" w:rsidRPr="00000000">
        <w:rPr>
          <w:b w:val="1"/>
          <w:bCs w:val="1"/>
          <w:sz w:val="46"/>
          <w:szCs w:val="46"/>
          <w:rtl w:val="0"/>
        </w:rPr>
        <w:t xml:space="preserve">02 · CRITICAL DESIGN PRINCIPLES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qwize2guh1t" w:id="7"/>
      <w:bookmarkEnd w:id="7"/>
      <w:r w:rsidDel="00000000" w:rsidR="00000000" w:rsidRPr="00000000">
        <w:rPr>
          <w:b w:val="1"/>
          <w:bCs w:val="1"/>
          <w:sz w:val="34"/>
          <w:szCs w:val="34"/>
          <w:rtl w:val="0"/>
        </w:rPr>
        <w:t xml:space="preserve">2.1 Governance Before Execution</w:t>
      </w:r>
    </w:p>
    <w:p w:rsidR="00000000" w:rsidDel="00000000" w:rsidP="00000000" w:rsidRDefault="00000000" w:rsidRPr="00000000" w14:paraId="0000001D">
      <w:pPr>
        <w:spacing w:after="240" w:before="240" w:lineRule="auto"/>
        <w:rPr/>
      </w:pPr>
      <w:r w:rsidDel="00000000" w:rsidR="00000000" w:rsidRPr="00000000">
        <w:rPr>
          <w:rtl w:val="0"/>
        </w:rPr>
        <w:t xml:space="preserve">Every material operation passes through policy, authorization, approval, and jurisdictional validation before execution proceeds. There is no bypass path.</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6kalb4lpyls" w:id="8"/>
      <w:bookmarkEnd w:id="8"/>
      <w:r w:rsidDel="00000000" w:rsidR="00000000" w:rsidRPr="00000000">
        <w:rPr>
          <w:b w:val="1"/>
          <w:bCs w:val="1"/>
          <w:sz w:val="34"/>
          <w:szCs w:val="34"/>
          <w:rtl w:val="0"/>
        </w:rPr>
        <w:t xml:space="preserve">2.2 Evidence by Default</w:t>
      </w:r>
    </w:p>
    <w:p w:rsidR="00000000" w:rsidDel="00000000" w:rsidP="00000000" w:rsidRDefault="00000000" w:rsidRPr="00000000" w14:paraId="0000001F">
      <w:pPr>
        <w:spacing w:after="240" w:before="240" w:lineRule="auto"/>
        <w:rPr/>
      </w:pPr>
      <w:r w:rsidDel="00000000" w:rsidR="00000000" w:rsidRPr="00000000">
        <w:rPr>
          <w:rtl w:val="0"/>
        </w:rPr>
        <w:t xml:space="preserve">The platform produces immutable operational evidence as work happens. Audit readiness is an architectural output, not a retrospective compliance exercise.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ogppvdhdzesm" w:id="9"/>
      <w:bookmarkEnd w:id="9"/>
      <w:r w:rsidDel="00000000" w:rsidR="00000000" w:rsidRPr="00000000">
        <w:rPr>
          <w:b w:val="1"/>
          <w:bCs w:val="1"/>
          <w:sz w:val="34"/>
          <w:szCs w:val="34"/>
          <w:rtl w:val="0"/>
        </w:rPr>
        <w:t xml:space="preserve">2.3 Entity-Aware Everywhere</w:t>
      </w:r>
    </w:p>
    <w:p w:rsidR="00000000" w:rsidDel="00000000" w:rsidP="00000000" w:rsidRDefault="00000000" w:rsidRPr="00000000" w14:paraId="00000021">
      <w:pPr>
        <w:spacing w:after="240" w:before="240" w:lineRule="auto"/>
        <w:rPr/>
      </w:pPr>
      <w:r w:rsidDel="00000000" w:rsidR="00000000" w:rsidRPr="00000000">
        <w:rPr>
          <w:rtl w:val="0"/>
        </w:rPr>
        <w:t xml:space="preserve">Every action, record, rule, permission, and event is scoped to legal entity context. Entity is not metadata. It is a runtime primitive.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vw6h8ip3pc82" w:id="10"/>
      <w:bookmarkEnd w:id="10"/>
      <w:r w:rsidDel="00000000" w:rsidR="00000000" w:rsidRPr="00000000">
        <w:rPr>
          <w:b w:val="1"/>
          <w:bCs w:val="1"/>
          <w:sz w:val="34"/>
          <w:szCs w:val="34"/>
          <w:rtl w:val="0"/>
        </w:rPr>
        <w:t xml:space="preserve">2.4 Jurisdiction as a First-Class Primitive</w:t>
      </w:r>
    </w:p>
    <w:p w:rsidR="00000000" w:rsidDel="00000000" w:rsidP="00000000" w:rsidRDefault="00000000" w:rsidRPr="00000000" w14:paraId="00000023">
      <w:pPr>
        <w:spacing w:after="240" w:before="240" w:lineRule="auto"/>
        <w:rPr/>
      </w:pPr>
      <w:r w:rsidDel="00000000" w:rsidR="00000000" w:rsidRPr="00000000">
        <w:rPr>
          <w:rtl w:val="0"/>
        </w:rPr>
        <w:t xml:space="preserve">Jurisdiction is not a configuration field. It is a core determinant of runtime behavior affecting tax treatment, payroll logic, employment law, filing obligations, retention rules, and approval requirements.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f6cuk7aq90s6" w:id="11"/>
      <w:bookmarkEnd w:id="11"/>
      <w:r w:rsidDel="00000000" w:rsidR="00000000" w:rsidRPr="00000000">
        <w:rPr>
          <w:b w:val="1"/>
          <w:bCs w:val="1"/>
          <w:sz w:val="34"/>
          <w:szCs w:val="34"/>
          <w:rtl w:val="0"/>
        </w:rPr>
        <w:t xml:space="preserve">2.5 Modular Capability, Unified Control</w:t>
      </w:r>
    </w:p>
    <w:p w:rsidR="00000000" w:rsidDel="00000000" w:rsidP="00000000" w:rsidRDefault="00000000" w:rsidRPr="00000000" w14:paraId="00000025">
      <w:pPr>
        <w:spacing w:after="240" w:before="240" w:lineRule="auto"/>
        <w:rPr/>
      </w:pPr>
      <w:r w:rsidDel="00000000" w:rsidR="00000000" w:rsidRPr="00000000">
        <w:rPr>
          <w:rtl w:val="0"/>
        </w:rPr>
        <w:t xml:space="preserve">Business domains may be activated independently. Governance, identity, evidence, and observability are never modular. They remain unified across every surface of the platform.</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x2xad1owucph" w:id="12"/>
      <w:bookmarkEnd w:id="12"/>
      <w:r w:rsidDel="00000000" w:rsidR="00000000" w:rsidRPr="00000000">
        <w:rPr>
          <w:b w:val="1"/>
          <w:bCs w:val="1"/>
          <w:sz w:val="34"/>
          <w:szCs w:val="34"/>
          <w:rtl w:val="0"/>
        </w:rPr>
        <w:t xml:space="preserve">2.6 API-First, UI-Second</w:t>
      </w:r>
    </w:p>
    <w:p w:rsidR="00000000" w:rsidDel="00000000" w:rsidP="00000000" w:rsidRDefault="00000000" w:rsidRPr="00000000" w14:paraId="00000027">
      <w:pPr>
        <w:spacing w:after="240" w:before="240" w:lineRule="auto"/>
        <w:rPr/>
      </w:pPr>
      <w:r w:rsidDel="00000000" w:rsidR="00000000" w:rsidRPr="00000000">
        <w:rPr>
          <w:rtl w:val="0"/>
        </w:rPr>
        <w:t xml:space="preserve">All core capabilities are exposed through controlled, versioned service interfaces. The UI is a client of governed services, not a privileged alternate path.</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vk8fq5h351w0" w:id="13"/>
      <w:bookmarkEnd w:id="13"/>
      <w:r w:rsidDel="00000000" w:rsidR="00000000" w:rsidRPr="00000000">
        <w:rPr>
          <w:b w:val="1"/>
          <w:bCs w:val="1"/>
          <w:sz w:val="34"/>
          <w:szCs w:val="34"/>
          <w:rtl w:val="0"/>
        </w:rPr>
        <w:t xml:space="preserve">2.7 Intelligence Must Be Policy-Constrained</w:t>
      </w:r>
    </w:p>
    <w:p w:rsidR="00000000" w:rsidDel="00000000" w:rsidP="00000000" w:rsidRDefault="00000000" w:rsidRPr="00000000" w14:paraId="00000029">
      <w:pPr>
        <w:spacing w:after="240" w:before="240" w:lineRule="auto"/>
        <w:rPr/>
      </w:pPr>
      <w:r w:rsidDel="00000000" w:rsidR="00000000" w:rsidRPr="00000000">
        <w:rPr>
          <w:rtl w:val="0"/>
        </w:rPr>
        <w:t xml:space="preserve">AI and automation may recommend, classify, detect, forecast, and prioritize. They may never bypass policy, override approval logic, or act without traceable justification.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5p6g5ofa534" w:id="14"/>
      <w:bookmarkEnd w:id="14"/>
      <w:r w:rsidDel="00000000" w:rsidR="00000000" w:rsidRPr="00000000">
        <w:rPr>
          <w:b w:val="1"/>
          <w:bCs w:val="1"/>
          <w:sz w:val="34"/>
          <w:szCs w:val="34"/>
          <w:rtl w:val="0"/>
        </w:rPr>
        <w:t xml:space="preserve">2.8 Multi-Tenant, Enterprise-Grade Isolatable</w:t>
      </w:r>
    </w:p>
    <w:p w:rsidR="00000000" w:rsidDel="00000000" w:rsidP="00000000" w:rsidRDefault="00000000" w:rsidRPr="00000000" w14:paraId="0000002B">
      <w:pPr>
        <w:spacing w:after="240" w:before="240" w:lineRule="auto"/>
        <w:rPr/>
      </w:pPr>
      <w:r w:rsidDel="00000000" w:rsidR="00000000" w:rsidRPr="00000000">
        <w:rPr>
          <w:rtl w:val="0"/>
        </w:rPr>
        <w:t xml:space="preserve">The platform supports shared SaaS infrastructure while preserving isolation models suitable for regulated, sovereign-grade, and single-tenant enterprise deployment patterns.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f6i7tiigc4g" w:id="15"/>
      <w:bookmarkEnd w:id="15"/>
      <w:r w:rsidDel="00000000" w:rsidR="00000000" w:rsidRPr="00000000">
        <w:rPr>
          <w:b w:val="1"/>
          <w:bCs w:val="1"/>
          <w:sz w:val="34"/>
          <w:szCs w:val="34"/>
          <w:rtl w:val="0"/>
        </w:rPr>
        <w:t xml:space="preserve">2.9 Source Truth Must Remain Intact</w:t>
      </w:r>
    </w:p>
    <w:p w:rsidR="00000000" w:rsidDel="00000000" w:rsidP="00000000" w:rsidRDefault="00000000" w:rsidRPr="00000000" w14:paraId="0000002D">
      <w:pPr>
        <w:spacing w:after="240" w:before="240" w:lineRule="auto"/>
        <w:rPr/>
      </w:pPr>
      <w:r w:rsidDel="00000000" w:rsidR="00000000" w:rsidRPr="00000000">
        <w:rPr>
          <w:rtl w:val="0"/>
        </w:rPr>
        <w:t xml:space="preserve">Operational source systems remain authoritative for transactional truth. Analytics, intelligence, and reporting layers must never mutate source operational records.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35sgq26gscv" w:id="16"/>
      <w:bookmarkEnd w:id="16"/>
      <w:r w:rsidDel="00000000" w:rsidR="00000000" w:rsidRPr="00000000">
        <w:rPr>
          <w:b w:val="1"/>
          <w:bCs w:val="1"/>
          <w:sz w:val="34"/>
          <w:szCs w:val="34"/>
          <w:rtl w:val="0"/>
        </w:rPr>
        <w:t xml:space="preserve">2.10 No Silent State Change</w:t>
      </w:r>
    </w:p>
    <w:p w:rsidR="00000000" w:rsidDel="00000000" w:rsidP="00000000" w:rsidRDefault="00000000" w:rsidRPr="00000000" w14:paraId="0000002F">
      <w:pPr>
        <w:spacing w:after="240" w:before="240" w:lineRule="auto"/>
        <w:rPr/>
      </w:pPr>
      <w:r w:rsidDel="00000000" w:rsidR="00000000" w:rsidRPr="00000000">
        <w:rPr>
          <w:rtl w:val="0"/>
        </w:rPr>
        <w:t xml:space="preserve">Any material state change must be attributable, evidential, and reproducible. Silent overwrite behavior is architecturally prohibited.</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7k1szxtwolgc" w:id="17"/>
      <w:bookmarkEnd w:id="17"/>
      <w:r w:rsidDel="00000000" w:rsidR="00000000" w:rsidRPr="00000000">
        <w:rPr>
          <w:b w:val="1"/>
          <w:bCs w:val="1"/>
          <w:sz w:val="46"/>
          <w:szCs w:val="46"/>
          <w:rtl w:val="0"/>
        </w:rPr>
        <w:t xml:space="preserve">03 · ARCHITECTURE OVERVIEW — SEVEN PLANES</w:t>
      </w:r>
    </w:p>
    <w:p w:rsidR="00000000" w:rsidDel="00000000" w:rsidP="00000000" w:rsidRDefault="00000000" w:rsidRPr="00000000" w14:paraId="00000031">
      <w:pPr>
        <w:spacing w:after="240" w:before="240" w:lineRule="auto"/>
        <w:rPr/>
      </w:pPr>
      <w:r w:rsidDel="00000000" w:rsidR="00000000" w:rsidRPr="00000000">
        <w:rPr>
          <w:rtl w:val="0"/>
        </w:rPr>
        <w:t xml:space="preserve">ZoikoSuite operates across seven architectural planes. Each has a distinct purpose. Each is non-optional.</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704imitl1rh" w:id="18"/>
      <w:bookmarkEnd w:id="18"/>
      <w:r w:rsidDel="00000000" w:rsidR="00000000" w:rsidRPr="00000000">
        <w:rPr>
          <w:b w:val="1"/>
          <w:bCs w:val="1"/>
          <w:sz w:val="34"/>
          <w:szCs w:val="34"/>
          <w:rtl w:val="0"/>
        </w:rPr>
        <w:t xml:space="preserve">3.1 Experience Plane</w:t>
      </w:r>
    </w:p>
    <w:p w:rsidR="00000000" w:rsidDel="00000000" w:rsidP="00000000" w:rsidRDefault="00000000" w:rsidRPr="00000000" w14:paraId="00000033">
      <w:pPr>
        <w:spacing w:after="240" w:before="240" w:lineRule="auto"/>
        <w:rPr/>
      </w:pPr>
      <w:r w:rsidDel="00000000" w:rsidR="00000000" w:rsidRPr="00000000">
        <w:rPr>
          <w:rtl w:val="0"/>
        </w:rPr>
        <w:t xml:space="preserve">The interaction surface through which users and external systems engage the platform.</w:t>
      </w:r>
    </w:p>
    <w:p w:rsidR="00000000" w:rsidDel="00000000" w:rsidP="00000000" w:rsidRDefault="00000000" w:rsidRPr="00000000" w14:paraId="00000034">
      <w:pPr>
        <w:spacing w:after="240" w:before="240" w:lineRule="auto"/>
        <w:rPr/>
      </w:pPr>
      <w:r w:rsidDel="00000000" w:rsidR="00000000" w:rsidRPr="00000000">
        <w:rPr>
          <w:rtl w:val="0"/>
        </w:rPr>
        <w:t xml:space="preserve">Includes:</w:t>
      </w:r>
    </w:p>
    <w:p w:rsidR="00000000" w:rsidDel="00000000" w:rsidP="00000000" w:rsidRDefault="00000000" w:rsidRPr="00000000" w14:paraId="00000035">
      <w:pPr>
        <w:numPr>
          <w:ilvl w:val="0"/>
          <w:numId w:val="34"/>
        </w:numPr>
        <w:spacing w:after="0" w:afterAutospacing="0" w:before="240" w:lineRule="auto"/>
        <w:ind w:left="720" w:hanging="360"/>
      </w:pPr>
      <w:r w:rsidDel="00000000" w:rsidR="00000000" w:rsidRPr="00000000">
        <w:rPr>
          <w:rtl w:val="0"/>
        </w:rPr>
        <w:t xml:space="preserve">Web application</w:t>
      </w:r>
    </w:p>
    <w:p w:rsidR="00000000" w:rsidDel="00000000" w:rsidP="00000000" w:rsidRDefault="00000000" w:rsidRPr="00000000" w14:paraId="00000036">
      <w:pPr>
        <w:numPr>
          <w:ilvl w:val="0"/>
          <w:numId w:val="34"/>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37">
      <w:pPr>
        <w:numPr>
          <w:ilvl w:val="0"/>
          <w:numId w:val="34"/>
        </w:numPr>
        <w:spacing w:after="0" w:afterAutospacing="0" w:before="0" w:beforeAutospacing="0" w:lineRule="auto"/>
        <w:ind w:left="720" w:hanging="360"/>
      </w:pPr>
      <w:r w:rsidDel="00000000" w:rsidR="00000000" w:rsidRPr="00000000">
        <w:rPr>
          <w:rtl w:val="0"/>
        </w:rPr>
        <w:t xml:space="preserve">Admin and operations console</w:t>
      </w:r>
    </w:p>
    <w:p w:rsidR="00000000" w:rsidDel="00000000" w:rsidP="00000000" w:rsidRDefault="00000000" w:rsidRPr="00000000" w14:paraId="00000038">
      <w:pPr>
        <w:numPr>
          <w:ilvl w:val="0"/>
          <w:numId w:val="34"/>
        </w:numPr>
        <w:spacing w:after="0" w:afterAutospacing="0" w:before="0" w:beforeAutospacing="0" w:lineRule="auto"/>
        <w:ind w:left="720" w:hanging="360"/>
      </w:pPr>
      <w:r w:rsidDel="00000000" w:rsidR="00000000" w:rsidRPr="00000000">
        <w:rPr>
          <w:rtl w:val="0"/>
        </w:rPr>
        <w:t xml:space="preserve">Developer portal</w:t>
      </w:r>
    </w:p>
    <w:p w:rsidR="00000000" w:rsidDel="00000000" w:rsidP="00000000" w:rsidRDefault="00000000" w:rsidRPr="00000000" w14:paraId="00000039">
      <w:pPr>
        <w:numPr>
          <w:ilvl w:val="0"/>
          <w:numId w:val="34"/>
        </w:numPr>
        <w:spacing w:after="0" w:afterAutospacing="0" w:before="0" w:beforeAutospacing="0" w:lineRule="auto"/>
        <w:ind w:left="720" w:hanging="360"/>
      </w:pPr>
      <w:r w:rsidDel="00000000" w:rsidR="00000000" w:rsidRPr="00000000">
        <w:rPr>
          <w:rtl w:val="0"/>
        </w:rPr>
        <w:t xml:space="preserve">Integration endpoints</w:t>
      </w:r>
    </w:p>
    <w:p w:rsidR="00000000" w:rsidDel="00000000" w:rsidP="00000000" w:rsidRDefault="00000000" w:rsidRPr="00000000" w14:paraId="0000003A">
      <w:pPr>
        <w:numPr>
          <w:ilvl w:val="0"/>
          <w:numId w:val="34"/>
        </w:numPr>
        <w:spacing w:after="240" w:before="0" w:beforeAutospacing="0" w:lineRule="auto"/>
        <w:ind w:left="720" w:hanging="360"/>
      </w:pPr>
      <w:r w:rsidDel="00000000" w:rsidR="00000000" w:rsidRPr="00000000">
        <w:rPr>
          <w:rtl w:val="0"/>
        </w:rPr>
        <w:t xml:space="preserve">Workflow and notification channels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r0vx4jde5t0b" w:id="19"/>
      <w:bookmarkEnd w:id="19"/>
      <w:r w:rsidDel="00000000" w:rsidR="00000000" w:rsidRPr="00000000">
        <w:rPr>
          <w:b w:val="1"/>
          <w:bCs w:val="1"/>
          <w:sz w:val="34"/>
          <w:szCs w:val="34"/>
          <w:rtl w:val="0"/>
        </w:rPr>
        <w:t xml:space="preserve">3.2 Domain Execution Plane</w:t>
      </w:r>
    </w:p>
    <w:p w:rsidR="00000000" w:rsidDel="00000000" w:rsidP="00000000" w:rsidRDefault="00000000" w:rsidRPr="00000000" w14:paraId="0000003C">
      <w:pPr>
        <w:spacing w:after="240" w:before="240" w:lineRule="auto"/>
        <w:rPr/>
      </w:pPr>
      <w:r w:rsidDel="00000000" w:rsidR="00000000" w:rsidRPr="00000000">
        <w:rPr>
          <w:rtl w:val="0"/>
        </w:rPr>
        <w:t xml:space="preserve">The business service layer that executes finance, HR, payroll, tax, legal, compliance, and commercial operations.</w:t>
      </w:r>
    </w:p>
    <w:p w:rsidR="00000000" w:rsidDel="00000000" w:rsidP="00000000" w:rsidRDefault="00000000" w:rsidRPr="00000000" w14:paraId="0000003D">
      <w:pPr>
        <w:spacing w:after="240" w:before="240" w:lineRule="auto"/>
        <w:rPr/>
      </w:pPr>
      <w:r w:rsidDel="00000000" w:rsidR="00000000" w:rsidRPr="00000000">
        <w:rPr>
          <w:rtl w:val="0"/>
        </w:rPr>
        <w:t xml:space="preserve">All domain services operate downstream of the Governance Plane.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jk5arhtgs9ff" w:id="20"/>
      <w:bookmarkEnd w:id="20"/>
      <w:r w:rsidDel="00000000" w:rsidR="00000000" w:rsidRPr="00000000">
        <w:rPr>
          <w:b w:val="1"/>
          <w:bCs w:val="1"/>
          <w:sz w:val="34"/>
          <w:szCs w:val="34"/>
          <w:rtl w:val="0"/>
        </w:rPr>
        <w:t xml:space="preserve">3.3 Governance Plane</w:t>
      </w:r>
    </w:p>
    <w:p w:rsidR="00000000" w:rsidDel="00000000" w:rsidP="00000000" w:rsidRDefault="00000000" w:rsidRPr="00000000" w14:paraId="0000003F">
      <w:pPr>
        <w:spacing w:after="240" w:before="240" w:lineRule="auto"/>
        <w:rPr/>
      </w:pPr>
      <w:r w:rsidDel="00000000" w:rsidR="00000000" w:rsidRPr="00000000">
        <w:rPr>
          <w:rtl w:val="0"/>
        </w:rPr>
        <w:t xml:space="preserve">The non-bypassable control plane. It evaluates policy, authorization, approval requirements, tenant and entity context, jurisdictional constraints, and compliance implications before any domain service may execute a material action.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mmg0iamqsjvy" w:id="21"/>
      <w:bookmarkEnd w:id="21"/>
      <w:r w:rsidDel="00000000" w:rsidR="00000000" w:rsidRPr="00000000">
        <w:rPr>
          <w:b w:val="1"/>
          <w:bCs w:val="1"/>
          <w:sz w:val="34"/>
          <w:szCs w:val="34"/>
          <w:rtl w:val="0"/>
        </w:rPr>
        <w:t xml:space="preserve">3.4 Evidence Plane</w:t>
      </w:r>
    </w:p>
    <w:p w:rsidR="00000000" w:rsidDel="00000000" w:rsidP="00000000" w:rsidRDefault="00000000" w:rsidRPr="00000000" w14:paraId="00000041">
      <w:pPr>
        <w:spacing w:after="240" w:before="240" w:lineRule="auto"/>
        <w:rPr/>
      </w:pPr>
      <w:r w:rsidDel="00000000" w:rsidR="00000000" w:rsidRPr="00000000">
        <w:rPr>
          <w:rtl w:val="0"/>
        </w:rPr>
        <w:t xml:space="preserve">The evidential layer responsible for audit trails, event capture, decision lineage, document provenance, workflow history, and defensible records.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pj429str85jo" w:id="22"/>
      <w:bookmarkEnd w:id="22"/>
      <w:r w:rsidDel="00000000" w:rsidR="00000000" w:rsidRPr="00000000">
        <w:rPr>
          <w:b w:val="1"/>
          <w:bCs w:val="1"/>
          <w:sz w:val="34"/>
          <w:szCs w:val="34"/>
          <w:rtl w:val="0"/>
        </w:rPr>
        <w:t xml:space="preserve">3.5 Intelligence Plane</w:t>
      </w:r>
    </w:p>
    <w:p w:rsidR="00000000" w:rsidDel="00000000" w:rsidP="00000000" w:rsidRDefault="00000000" w:rsidRPr="00000000" w14:paraId="00000043">
      <w:pPr>
        <w:spacing w:after="240" w:before="240" w:lineRule="auto"/>
        <w:rPr/>
      </w:pPr>
      <w:r w:rsidDel="00000000" w:rsidR="00000000" w:rsidRPr="00000000">
        <w:rPr>
          <w:rtl w:val="0"/>
        </w:rPr>
        <w:t xml:space="preserve">The analytical and decision-support layer responsible for forecasting, anomaly detection, risk scoring, compliance gap detection, reconciliation assistance, and governed insight generation.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n8g7x0wcyiyx" w:id="23"/>
      <w:bookmarkEnd w:id="23"/>
      <w:r w:rsidDel="00000000" w:rsidR="00000000" w:rsidRPr="00000000">
        <w:rPr>
          <w:b w:val="1"/>
          <w:bCs w:val="1"/>
          <w:sz w:val="34"/>
          <w:szCs w:val="34"/>
          <w:rtl w:val="0"/>
        </w:rPr>
        <w:t xml:space="preserve">3.6 Data Plane</w:t>
      </w:r>
    </w:p>
    <w:p w:rsidR="00000000" w:rsidDel="00000000" w:rsidP="00000000" w:rsidRDefault="00000000" w:rsidRPr="00000000" w14:paraId="00000045">
      <w:pPr>
        <w:spacing w:after="240" w:before="240" w:lineRule="auto"/>
        <w:rPr/>
      </w:pPr>
      <w:r w:rsidDel="00000000" w:rsidR="00000000" w:rsidRPr="00000000">
        <w:rPr>
          <w:rtl w:val="0"/>
        </w:rPr>
        <w:t xml:space="preserve">The data substrate of the platform, including operational relational stores, immutable ledgers, event streams, document vaults, caches, search infrastructure, and analytical warehousing.</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67g29soj0w8" w:id="24"/>
      <w:bookmarkEnd w:id="24"/>
      <w:r w:rsidDel="00000000" w:rsidR="00000000" w:rsidRPr="00000000">
        <w:rPr>
          <w:b w:val="1"/>
          <w:bCs w:val="1"/>
          <w:sz w:val="34"/>
          <w:szCs w:val="34"/>
          <w:rtl w:val="0"/>
        </w:rPr>
        <w:t xml:space="preserve">3.7 Security and Infrastructure Plane</w:t>
      </w:r>
    </w:p>
    <w:p w:rsidR="00000000" w:rsidDel="00000000" w:rsidP="00000000" w:rsidRDefault="00000000" w:rsidRPr="00000000" w14:paraId="00000047">
      <w:pPr>
        <w:spacing w:after="240" w:before="240" w:lineRule="auto"/>
        <w:rPr/>
      </w:pPr>
      <w:r w:rsidDel="00000000" w:rsidR="00000000" w:rsidRPr="00000000">
        <w:rPr>
          <w:rtl w:val="0"/>
        </w:rPr>
        <w:t xml:space="preserve">The platform foundation responsible for identity, access control, encryption, networking, secrets, deployment automation, resilience engineering, observability, and runtime operations.</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8269032k4l3" w:id="25"/>
      <w:bookmarkEnd w:id="25"/>
      <w:r w:rsidDel="00000000" w:rsidR="00000000" w:rsidRPr="00000000">
        <w:rPr>
          <w:b w:val="1"/>
          <w:bCs w:val="1"/>
          <w:sz w:val="46"/>
          <w:szCs w:val="46"/>
          <w:rtl w:val="0"/>
        </w:rPr>
        <w:t xml:space="preserve">04 · RUNTIME CONTROL FLOW</w:t>
      </w:r>
    </w:p>
    <w:p w:rsidR="00000000" w:rsidDel="00000000" w:rsidP="00000000" w:rsidRDefault="00000000" w:rsidRPr="00000000" w14:paraId="00000049">
      <w:pPr>
        <w:spacing w:after="240" w:before="240" w:lineRule="auto"/>
        <w:rPr/>
      </w:pPr>
      <w:r w:rsidDel="00000000" w:rsidR="00000000" w:rsidRPr="00000000">
        <w:rPr>
          <w:rtl w:val="0"/>
        </w:rPr>
        <w:t xml:space="preserve">The following is the canonical execution model for any material action, including payroll release, contract execution, tax filing preparation, board resolution issuance, intercompany transfer, employee termination, invoice approval, and exception escalation.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Platform Behavior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1. Request Intake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 request enters via UI, API, scheduled workflow, or system-to-system event. Every ingress path is governed. No uncontrolled entry point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2. Identity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The platform resolves authenticated principal, tenant, active legal entity, jurisdictional context, role profile, delegated authority, and session trust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3. Governance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The Governance Plane evaluates policy thresholds, SoD constraints, approval matrices, jurisdictional obligations, compliance dependencies, documentation requirements, and workflow state.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4. Execution Authorization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If authorized, the request proceeds to the relevant domain service. If not, it is denied, escalated, or converted into an approval workflow. Silent failure is prohibited.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5. Transaction and Event 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The domain service writes governed transactional state and emits typed, append-only domain events to the event backbone. Events are facts, not commands.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6. Evidence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The Evidence Plane captures actor, action, entity, jurisdiction basis, rule set applied, approvals present, referenced documents, timestamps, and provenance links.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7. Intelligence 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Analytical, forecasting, anomaly, and risk services consume the event stream and update derived insight layers without mutating source truth.</w:t>
            </w:r>
          </w:p>
        </w:tc>
      </w:tr>
    </w:tbl>
    <w:p w:rsidR="00000000" w:rsidDel="00000000" w:rsidP="00000000" w:rsidRDefault="00000000" w:rsidRPr="00000000" w14:paraId="0000005A">
      <w:pPr>
        <w:spacing w:after="240" w:before="240" w:lineRule="auto"/>
        <w:rPr/>
      </w:pPr>
      <w:r w:rsidDel="00000000" w:rsidR="00000000" w:rsidRPr="00000000">
        <w:rPr>
          <w:rtl w:val="0"/>
        </w:rPr>
        <w:t xml:space="preserve">This control flow is the defining architectural distinction of ZoikoSuite. The governance layer is not applied after the fact. It is embedded inside the fact.</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y3u9oc8jajz2" w:id="26"/>
      <w:bookmarkEnd w:id="26"/>
      <w:r w:rsidDel="00000000" w:rsidR="00000000" w:rsidRPr="00000000">
        <w:rPr>
          <w:b w:val="1"/>
          <w:bCs w:val="1"/>
          <w:sz w:val="46"/>
          <w:szCs w:val="46"/>
          <w:rtl w:val="0"/>
        </w:rPr>
        <w:t xml:space="preserve">05 · CORE ARCHITECTURAL TOPOLOGY</w:t>
      </w:r>
    </w:p>
    <w:p w:rsidR="00000000" w:rsidDel="00000000" w:rsidP="00000000" w:rsidRDefault="00000000" w:rsidRPr="00000000" w14:paraId="0000005C">
      <w:pPr>
        <w:spacing w:after="240" w:before="240" w:lineRule="auto"/>
        <w:rPr/>
      </w:pPr>
      <w:r w:rsidDel="00000000" w:rsidR="00000000" w:rsidRPr="00000000">
        <w:rPr>
          <w:rtl w:val="0"/>
        </w:rPr>
        <w:t xml:space="preserve">ZoikoSuite uses a modular service-oriented architecture with domain-bounded services and a unified governance spine.</w:t>
      </w:r>
    </w:p>
    <w:p w:rsidR="00000000" w:rsidDel="00000000" w:rsidP="00000000" w:rsidRDefault="00000000" w:rsidRPr="00000000" w14:paraId="0000005D">
      <w:pPr>
        <w:spacing w:after="240" w:before="240" w:lineRule="auto"/>
        <w:rPr/>
      </w:pPr>
      <w:r w:rsidDel="00000000" w:rsidR="00000000" w:rsidRPr="00000000">
        <w:rPr>
          <w:rtl w:val="0"/>
        </w:rPr>
        <w:t xml:space="preserve">The Governance Control Plane sits between every client channel and every domain execution service. It cannot be circumvented by UI flow, internal API, external integration, or scheduled automation.</w:t>
      </w:r>
    </w:p>
    <w:p w:rsidR="00000000" w:rsidDel="00000000" w:rsidP="00000000" w:rsidRDefault="00000000" w:rsidRPr="00000000" w14:paraId="0000005E">
      <w:pPr>
        <w:rPr/>
      </w:pPr>
      <w:r w:rsidDel="00000000" w:rsidR="00000000" w:rsidRPr="00000000">
        <w:rPr>
          <w:rtl w:val="0"/>
        </w:rPr>
        <w:t xml:space="preserve">CLIENTS / CHANNELS</w:t>
      </w:r>
    </w:p>
    <w:p w:rsidR="00000000" w:rsidDel="00000000" w:rsidP="00000000" w:rsidRDefault="00000000" w:rsidRPr="00000000" w14:paraId="0000005F">
      <w:pPr>
        <w:rPr/>
      </w:pPr>
      <w:r w:rsidDel="00000000" w:rsidR="00000000" w:rsidRPr="00000000">
        <w:rPr>
          <w:rtl w:val="0"/>
        </w:rPr>
        <w:t xml:space="preserve">Web App · Mobile App · Admin Console · Public API Clients · Integration Partners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API GATEWAY / EDGE LAYER</w:t>
      </w:r>
    </w:p>
    <w:p w:rsidR="00000000" w:rsidDel="00000000" w:rsidP="00000000" w:rsidRDefault="00000000" w:rsidRPr="00000000" w14:paraId="00000062">
      <w:pPr>
        <w:rPr/>
      </w:pPr>
      <w:r w:rsidDel="00000000" w:rsidR="00000000" w:rsidRPr="00000000">
        <w:rPr>
          <w:rtl w:val="0"/>
        </w:rPr>
        <w:t xml:space="preserve">Auth enforcement · Rate limiting · Schema validation · Tenant context propagation · Distributed tracing</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IDENTITY + SESSION + TENANT CONTEXT</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GOVERNANCE CONTROL PLANE  ← Non-bypassable architectural spine</w:t>
      </w:r>
    </w:p>
    <w:p w:rsidR="00000000" w:rsidDel="00000000" w:rsidP="00000000" w:rsidRDefault="00000000" w:rsidRPr="00000000" w14:paraId="00000067">
      <w:pPr>
        <w:rPr/>
      </w:pPr>
      <w:r w:rsidDel="00000000" w:rsidR="00000000" w:rsidRPr="00000000">
        <w:rPr>
          <w:rtl w:val="0"/>
        </w:rPr>
        <w:t xml:space="preserve">Policy Engine · Jurisdiction Engine · Authorization Engine</w:t>
      </w:r>
    </w:p>
    <w:p w:rsidR="00000000" w:rsidDel="00000000" w:rsidP="00000000" w:rsidRDefault="00000000" w:rsidRPr="00000000" w14:paraId="00000068">
      <w:pPr>
        <w:rPr/>
      </w:pPr>
      <w:r w:rsidDel="00000000" w:rsidR="00000000" w:rsidRPr="00000000">
        <w:rPr>
          <w:rtl w:val="0"/>
        </w:rPr>
        <w:t xml:space="preserve">Workflow / Approval Engine · Compliance Rules Engine · Obligations Engine · Decision Log</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DOMAIN EXECUTION SERVICES</w:t>
      </w:r>
    </w:p>
    <w:p w:rsidR="00000000" w:rsidDel="00000000" w:rsidP="00000000" w:rsidRDefault="00000000" w:rsidRPr="00000000" w14:paraId="0000006B">
      <w:pPr>
        <w:rPr/>
      </w:pPr>
      <w:r w:rsidDel="00000000" w:rsidR="00000000" w:rsidRPr="00000000">
        <w:rPr>
          <w:rtl w:val="0"/>
        </w:rPr>
        <w:t xml:space="preserve">Finance · Payroll · HR · Legal / Contracts · Tax · Compliance · Commercial Ops · Analytics</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EVIDENCE + EVENT INFRASTRUCTURE</w:t>
      </w:r>
    </w:p>
    <w:p w:rsidR="00000000" w:rsidDel="00000000" w:rsidP="00000000" w:rsidRDefault="00000000" w:rsidRPr="00000000" w14:paraId="0000006E">
      <w:pPr>
        <w:rPr/>
      </w:pPr>
      <w:r w:rsidDel="00000000" w:rsidR="00000000" w:rsidRPr="00000000">
        <w:rPr>
          <w:rtl w:val="0"/>
        </w:rPr>
        <w:t xml:space="preserve">Audit Event Store · Document Vault · Policy Decision Log · Activity Log · Workflow History</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DATA INFRASTRUCTURE</w:t>
      </w:r>
    </w:p>
    <w:p w:rsidR="00000000" w:rsidDel="00000000" w:rsidP="00000000" w:rsidRDefault="00000000" w:rsidRPr="00000000" w14:paraId="00000071">
      <w:pPr>
        <w:rPr/>
      </w:pPr>
      <w:r w:rsidDel="00000000" w:rsidR="00000000" w:rsidRPr="00000000">
        <w:rPr>
          <w:rtl w:val="0"/>
        </w:rPr>
        <w:t xml:space="preserve">Operational Relational Store · Immutable Ledger Store · Search Index</w:t>
      </w:r>
    </w:p>
    <w:p w:rsidR="00000000" w:rsidDel="00000000" w:rsidP="00000000" w:rsidRDefault="00000000" w:rsidRPr="00000000" w14:paraId="00000072">
      <w:pPr>
        <w:rPr/>
      </w:pPr>
      <w:r w:rsidDel="00000000" w:rsidR="00000000" w:rsidRPr="00000000">
        <w:rPr>
          <w:rtl w:val="0"/>
        </w:rPr>
        <w:t xml:space="preserve">Cache Layer · Object Storage · Analytical Warehouse</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INTELLIGENCE PLANE</w:t>
      </w:r>
    </w:p>
    <w:p w:rsidR="00000000" w:rsidDel="00000000" w:rsidP="00000000" w:rsidRDefault="00000000" w:rsidRPr="00000000" w14:paraId="00000075">
      <w:pPr>
        <w:rPr/>
      </w:pPr>
      <w:r w:rsidDel="00000000" w:rsidR="00000000" w:rsidRPr="00000000">
        <w:rPr>
          <w:rtl w:val="0"/>
        </w:rPr>
        <w:t xml:space="preserve">Risk Detection · Forecasting · Reconciliation Intelligence · Compliance Gap Detection · Decision Support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ph30hbhtuiz" w:id="27"/>
      <w:bookmarkEnd w:id="27"/>
      <w:r w:rsidDel="00000000" w:rsidR="00000000" w:rsidRPr="00000000">
        <w:rPr>
          <w:b w:val="1"/>
          <w:bCs w:val="1"/>
          <w:sz w:val="46"/>
          <w:szCs w:val="46"/>
          <w:rtl w:val="0"/>
        </w:rPr>
        <w:t xml:space="preserve">06 · DOMAIN ARCHITECTURE</w:t>
      </w:r>
    </w:p>
    <w:p w:rsidR="00000000" w:rsidDel="00000000" w:rsidP="00000000" w:rsidRDefault="00000000" w:rsidRPr="00000000" w14:paraId="00000078">
      <w:pPr>
        <w:spacing w:after="240" w:before="240" w:lineRule="auto"/>
        <w:rPr/>
      </w:pPr>
      <w:r w:rsidDel="00000000" w:rsidR="00000000" w:rsidRPr="00000000">
        <w:rPr>
          <w:rtl w:val="0"/>
        </w:rPr>
        <w:t xml:space="preserve">ZoikoSuite is not a flat module set. It is composed of bounded domains with explicit service ownership, clear object models, and enforced architectural rules.</w:t>
      </w:r>
    </w:p>
    <w:p w:rsidR="00000000" w:rsidDel="00000000" w:rsidP="00000000" w:rsidRDefault="00000000" w:rsidRPr="00000000" w14:paraId="00000079">
      <w:pPr>
        <w:spacing w:after="240" w:before="240" w:lineRule="auto"/>
        <w:rPr/>
      </w:pPr>
      <w:r w:rsidDel="00000000" w:rsidR="00000000" w:rsidRPr="00000000">
        <w:rPr>
          <w:rtl w:val="0"/>
        </w:rPr>
        <w:t xml:space="preserve">Every domain operates beneath the governance spine and contributes to the evidence record.</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uyeiy2vc6sno" w:id="28"/>
      <w:bookmarkEnd w:id="28"/>
      <w:r w:rsidDel="00000000" w:rsidR="00000000" w:rsidRPr="00000000">
        <w:rPr>
          <w:b w:val="1"/>
          <w:bCs w:val="1"/>
          <w:sz w:val="34"/>
          <w:szCs w:val="34"/>
          <w:rtl w:val="0"/>
        </w:rPr>
        <w:t xml:space="preserve">6.1 Finance Domain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Govern financial truth across entities, currencies, obligations, and reporting structures.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f94h755jopad" w:id="29"/>
      <w:bookmarkEnd w:id="29"/>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07D">
      <w:pPr>
        <w:numPr>
          <w:ilvl w:val="0"/>
          <w:numId w:val="27"/>
        </w:numPr>
        <w:spacing w:after="0" w:afterAutospacing="0" w:before="240" w:lineRule="auto"/>
        <w:ind w:left="720" w:hanging="360"/>
      </w:pPr>
      <w:r w:rsidDel="00000000" w:rsidR="00000000" w:rsidRPr="00000000">
        <w:rPr>
          <w:rtl w:val="0"/>
        </w:rPr>
        <w:t xml:space="preserve">General Ledger Service</w:t>
      </w:r>
    </w:p>
    <w:p w:rsidR="00000000" w:rsidDel="00000000" w:rsidP="00000000" w:rsidRDefault="00000000" w:rsidRPr="00000000" w14:paraId="0000007E">
      <w:pPr>
        <w:numPr>
          <w:ilvl w:val="0"/>
          <w:numId w:val="27"/>
        </w:numPr>
        <w:spacing w:after="0" w:afterAutospacing="0" w:before="0" w:beforeAutospacing="0" w:lineRule="auto"/>
        <w:ind w:left="720" w:hanging="360"/>
      </w:pPr>
      <w:r w:rsidDel="00000000" w:rsidR="00000000" w:rsidRPr="00000000">
        <w:rPr>
          <w:rtl w:val="0"/>
        </w:rPr>
        <w:t xml:space="preserve">Accounts Receivable Service</w:t>
      </w:r>
    </w:p>
    <w:p w:rsidR="00000000" w:rsidDel="00000000" w:rsidP="00000000" w:rsidRDefault="00000000" w:rsidRPr="00000000" w14:paraId="0000007F">
      <w:pPr>
        <w:numPr>
          <w:ilvl w:val="0"/>
          <w:numId w:val="27"/>
        </w:numPr>
        <w:spacing w:after="0" w:afterAutospacing="0" w:before="0" w:beforeAutospacing="0" w:lineRule="auto"/>
        <w:ind w:left="720" w:hanging="360"/>
      </w:pPr>
      <w:r w:rsidDel="00000000" w:rsidR="00000000" w:rsidRPr="00000000">
        <w:rPr>
          <w:rtl w:val="0"/>
        </w:rPr>
        <w:t xml:space="preserve">Accounts Payable Service</w:t>
      </w:r>
    </w:p>
    <w:p w:rsidR="00000000" w:rsidDel="00000000" w:rsidP="00000000" w:rsidRDefault="00000000" w:rsidRPr="00000000" w14:paraId="00000080">
      <w:pPr>
        <w:numPr>
          <w:ilvl w:val="0"/>
          <w:numId w:val="27"/>
        </w:numPr>
        <w:spacing w:after="0" w:afterAutospacing="0" w:before="0" w:beforeAutospacing="0" w:lineRule="auto"/>
        <w:ind w:left="720" w:hanging="360"/>
      </w:pPr>
      <w:r w:rsidDel="00000000" w:rsidR="00000000" w:rsidRPr="00000000">
        <w:rPr>
          <w:rtl w:val="0"/>
        </w:rPr>
        <w:t xml:space="preserve">Treasury and Cash Position Service</w:t>
      </w:r>
    </w:p>
    <w:p w:rsidR="00000000" w:rsidDel="00000000" w:rsidP="00000000" w:rsidRDefault="00000000" w:rsidRPr="00000000" w14:paraId="00000081">
      <w:pPr>
        <w:numPr>
          <w:ilvl w:val="0"/>
          <w:numId w:val="27"/>
        </w:numPr>
        <w:spacing w:after="0" w:afterAutospacing="0" w:before="0" w:beforeAutospacing="0" w:lineRule="auto"/>
        <w:ind w:left="720" w:hanging="360"/>
      </w:pPr>
      <w:r w:rsidDel="00000000" w:rsidR="00000000" w:rsidRPr="00000000">
        <w:rPr>
          <w:rtl w:val="0"/>
        </w:rPr>
        <w:t xml:space="preserve">Bank Reconciliation Service</w:t>
      </w:r>
    </w:p>
    <w:p w:rsidR="00000000" w:rsidDel="00000000" w:rsidP="00000000" w:rsidRDefault="00000000" w:rsidRPr="00000000" w14:paraId="00000082">
      <w:pPr>
        <w:numPr>
          <w:ilvl w:val="0"/>
          <w:numId w:val="27"/>
        </w:numPr>
        <w:spacing w:after="0" w:afterAutospacing="0" w:before="0" w:beforeAutospacing="0" w:lineRule="auto"/>
        <w:ind w:left="720" w:hanging="360"/>
      </w:pPr>
      <w:r w:rsidDel="00000000" w:rsidR="00000000" w:rsidRPr="00000000">
        <w:rPr>
          <w:rtl w:val="0"/>
        </w:rPr>
        <w:t xml:space="preserve">Intercompany Accounting Service</w:t>
      </w:r>
    </w:p>
    <w:p w:rsidR="00000000" w:rsidDel="00000000" w:rsidP="00000000" w:rsidRDefault="00000000" w:rsidRPr="00000000" w14:paraId="00000083">
      <w:pPr>
        <w:numPr>
          <w:ilvl w:val="0"/>
          <w:numId w:val="27"/>
        </w:numPr>
        <w:spacing w:after="0" w:afterAutospacing="0" w:before="0" w:beforeAutospacing="0" w:lineRule="auto"/>
        <w:ind w:left="720" w:hanging="360"/>
      </w:pPr>
      <w:r w:rsidDel="00000000" w:rsidR="00000000" w:rsidRPr="00000000">
        <w:rPr>
          <w:rtl w:val="0"/>
        </w:rPr>
        <w:t xml:space="preserve">Consolidation Service</w:t>
      </w:r>
    </w:p>
    <w:p w:rsidR="00000000" w:rsidDel="00000000" w:rsidP="00000000" w:rsidRDefault="00000000" w:rsidRPr="00000000" w14:paraId="00000084">
      <w:pPr>
        <w:numPr>
          <w:ilvl w:val="0"/>
          <w:numId w:val="27"/>
        </w:numPr>
        <w:spacing w:after="0" w:afterAutospacing="0" w:before="0" w:beforeAutospacing="0" w:lineRule="auto"/>
        <w:ind w:left="720" w:hanging="360"/>
      </w:pPr>
      <w:r w:rsidDel="00000000" w:rsidR="00000000" w:rsidRPr="00000000">
        <w:rPr>
          <w:rtl w:val="0"/>
        </w:rPr>
        <w:t xml:space="preserve">Chart of Accounts Service</w:t>
      </w:r>
    </w:p>
    <w:p w:rsidR="00000000" w:rsidDel="00000000" w:rsidP="00000000" w:rsidRDefault="00000000" w:rsidRPr="00000000" w14:paraId="00000085">
      <w:pPr>
        <w:numPr>
          <w:ilvl w:val="0"/>
          <w:numId w:val="27"/>
        </w:numPr>
        <w:spacing w:after="240" w:before="0" w:beforeAutospacing="0" w:lineRule="auto"/>
        <w:ind w:left="720" w:hanging="360"/>
      </w:pPr>
      <w:r w:rsidDel="00000000" w:rsidR="00000000" w:rsidRPr="00000000">
        <w:rPr>
          <w:rtl w:val="0"/>
        </w:rPr>
        <w:t xml:space="preserve">Financial Close Service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9bgdj29af5uh" w:id="30"/>
      <w:bookmarkEnd w:id="30"/>
      <w:r w:rsidDel="00000000" w:rsidR="00000000" w:rsidRPr="00000000">
        <w:rPr>
          <w:b w:val="1"/>
          <w:bCs w:val="1"/>
          <w:color w:val="000000"/>
          <w:sz w:val="26"/>
          <w:szCs w:val="26"/>
          <w:rtl w:val="0"/>
        </w:rPr>
        <w:t xml:space="preserve">Core Objects</w:t>
      </w:r>
    </w:p>
    <w:p w:rsidR="00000000" w:rsidDel="00000000" w:rsidP="00000000" w:rsidRDefault="00000000" w:rsidRPr="00000000" w14:paraId="00000087">
      <w:pPr>
        <w:numPr>
          <w:ilvl w:val="0"/>
          <w:numId w:val="61"/>
        </w:numPr>
        <w:spacing w:after="0" w:afterAutospacing="0" w:before="240" w:lineRule="auto"/>
        <w:ind w:left="720" w:hanging="360"/>
      </w:pPr>
      <w:r w:rsidDel="00000000" w:rsidR="00000000" w:rsidRPr="00000000">
        <w:rPr>
          <w:rtl w:val="0"/>
        </w:rPr>
        <w:t xml:space="preserve">LegalEntity</w:t>
      </w:r>
    </w:p>
    <w:p w:rsidR="00000000" w:rsidDel="00000000" w:rsidP="00000000" w:rsidRDefault="00000000" w:rsidRPr="00000000" w14:paraId="00000088">
      <w:pPr>
        <w:numPr>
          <w:ilvl w:val="0"/>
          <w:numId w:val="61"/>
        </w:numPr>
        <w:spacing w:after="0" w:afterAutospacing="0" w:before="0" w:beforeAutospacing="0" w:lineRule="auto"/>
        <w:ind w:left="720" w:hanging="360"/>
      </w:pPr>
      <w:r w:rsidDel="00000000" w:rsidR="00000000" w:rsidRPr="00000000">
        <w:rPr>
          <w:rtl w:val="0"/>
        </w:rPr>
        <w:t xml:space="preserve">FiscalPeriod</w:t>
      </w:r>
    </w:p>
    <w:p w:rsidR="00000000" w:rsidDel="00000000" w:rsidP="00000000" w:rsidRDefault="00000000" w:rsidRPr="00000000" w14:paraId="00000089">
      <w:pPr>
        <w:numPr>
          <w:ilvl w:val="0"/>
          <w:numId w:val="61"/>
        </w:numPr>
        <w:spacing w:after="0" w:afterAutospacing="0" w:before="0" w:beforeAutospacing="0" w:lineRule="auto"/>
        <w:ind w:left="720" w:hanging="360"/>
      </w:pPr>
      <w:r w:rsidDel="00000000" w:rsidR="00000000" w:rsidRPr="00000000">
        <w:rPr>
          <w:rtl w:val="0"/>
        </w:rPr>
        <w:t xml:space="preserve">Account</w:t>
      </w:r>
    </w:p>
    <w:p w:rsidR="00000000" w:rsidDel="00000000" w:rsidP="00000000" w:rsidRDefault="00000000" w:rsidRPr="00000000" w14:paraId="0000008A">
      <w:pPr>
        <w:numPr>
          <w:ilvl w:val="0"/>
          <w:numId w:val="61"/>
        </w:numPr>
        <w:spacing w:after="0" w:afterAutospacing="0" w:before="0" w:beforeAutospacing="0" w:lineRule="auto"/>
        <w:ind w:left="720" w:hanging="360"/>
      </w:pPr>
      <w:r w:rsidDel="00000000" w:rsidR="00000000" w:rsidRPr="00000000">
        <w:rPr>
          <w:rtl w:val="0"/>
        </w:rPr>
        <w:t xml:space="preserve">JournalEntry</w:t>
      </w:r>
    </w:p>
    <w:p w:rsidR="00000000" w:rsidDel="00000000" w:rsidP="00000000" w:rsidRDefault="00000000" w:rsidRPr="00000000" w14:paraId="0000008B">
      <w:pPr>
        <w:numPr>
          <w:ilvl w:val="0"/>
          <w:numId w:val="61"/>
        </w:numPr>
        <w:spacing w:after="0" w:afterAutospacing="0" w:before="0" w:beforeAutospacing="0" w:lineRule="auto"/>
        <w:ind w:left="720" w:hanging="360"/>
      </w:pPr>
      <w:r w:rsidDel="00000000" w:rsidR="00000000" w:rsidRPr="00000000">
        <w:rPr>
          <w:rtl w:val="0"/>
        </w:rPr>
        <w:t xml:space="preserve">Transaction</w:t>
      </w:r>
    </w:p>
    <w:p w:rsidR="00000000" w:rsidDel="00000000" w:rsidP="00000000" w:rsidRDefault="00000000" w:rsidRPr="00000000" w14:paraId="0000008C">
      <w:pPr>
        <w:numPr>
          <w:ilvl w:val="0"/>
          <w:numId w:val="61"/>
        </w:numPr>
        <w:spacing w:after="0" w:afterAutospacing="0" w:before="0" w:beforeAutospacing="0" w:lineRule="auto"/>
        <w:ind w:left="720" w:hanging="360"/>
      </w:pPr>
      <w:r w:rsidDel="00000000" w:rsidR="00000000" w:rsidRPr="00000000">
        <w:rPr>
          <w:rtl w:val="0"/>
        </w:rPr>
        <w:t xml:space="preserve">Invoice</w:t>
      </w:r>
    </w:p>
    <w:p w:rsidR="00000000" w:rsidDel="00000000" w:rsidP="00000000" w:rsidRDefault="00000000" w:rsidRPr="00000000" w14:paraId="0000008D">
      <w:pPr>
        <w:numPr>
          <w:ilvl w:val="0"/>
          <w:numId w:val="61"/>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08E">
      <w:pPr>
        <w:numPr>
          <w:ilvl w:val="0"/>
          <w:numId w:val="61"/>
        </w:numPr>
        <w:spacing w:after="0" w:afterAutospacing="0" w:before="0" w:beforeAutospacing="0" w:lineRule="auto"/>
        <w:ind w:left="720" w:hanging="360"/>
      </w:pPr>
      <w:r w:rsidDel="00000000" w:rsidR="00000000" w:rsidRPr="00000000">
        <w:rPr>
          <w:rtl w:val="0"/>
        </w:rPr>
        <w:t xml:space="preserve">Vendor</w:t>
      </w:r>
    </w:p>
    <w:p w:rsidR="00000000" w:rsidDel="00000000" w:rsidP="00000000" w:rsidRDefault="00000000" w:rsidRPr="00000000" w14:paraId="0000008F">
      <w:pPr>
        <w:numPr>
          <w:ilvl w:val="0"/>
          <w:numId w:val="61"/>
        </w:numPr>
        <w:spacing w:after="0" w:afterAutospacing="0" w:before="0" w:beforeAutospacing="0" w:lineRule="auto"/>
        <w:ind w:left="720" w:hanging="360"/>
      </w:pPr>
      <w:r w:rsidDel="00000000" w:rsidR="00000000" w:rsidRPr="00000000">
        <w:rPr>
          <w:rtl w:val="0"/>
        </w:rPr>
        <w:t xml:space="preserve">Customer</w:t>
      </w:r>
    </w:p>
    <w:p w:rsidR="00000000" w:rsidDel="00000000" w:rsidP="00000000" w:rsidRDefault="00000000" w:rsidRPr="00000000" w14:paraId="00000090">
      <w:pPr>
        <w:numPr>
          <w:ilvl w:val="0"/>
          <w:numId w:val="61"/>
        </w:numPr>
        <w:spacing w:after="0" w:afterAutospacing="0" w:before="0" w:beforeAutospacing="0" w:lineRule="auto"/>
        <w:ind w:left="720" w:hanging="360"/>
      </w:pPr>
      <w:r w:rsidDel="00000000" w:rsidR="00000000" w:rsidRPr="00000000">
        <w:rPr>
          <w:rtl w:val="0"/>
        </w:rPr>
        <w:t xml:space="preserve">BankAccount</w:t>
      </w:r>
    </w:p>
    <w:p w:rsidR="00000000" w:rsidDel="00000000" w:rsidP="00000000" w:rsidRDefault="00000000" w:rsidRPr="00000000" w14:paraId="00000091">
      <w:pPr>
        <w:numPr>
          <w:ilvl w:val="0"/>
          <w:numId w:val="61"/>
        </w:numPr>
        <w:spacing w:after="0" w:afterAutospacing="0" w:before="0" w:beforeAutospacing="0" w:lineRule="auto"/>
        <w:ind w:left="720" w:hanging="360"/>
      </w:pPr>
      <w:r w:rsidDel="00000000" w:rsidR="00000000" w:rsidRPr="00000000">
        <w:rPr>
          <w:rtl w:val="0"/>
        </w:rPr>
        <w:t xml:space="preserve">ReconciliationRecord</w:t>
      </w:r>
    </w:p>
    <w:p w:rsidR="00000000" w:rsidDel="00000000" w:rsidP="00000000" w:rsidRDefault="00000000" w:rsidRPr="00000000" w14:paraId="00000092">
      <w:pPr>
        <w:numPr>
          <w:ilvl w:val="0"/>
          <w:numId w:val="61"/>
        </w:numPr>
        <w:spacing w:after="240" w:before="0" w:beforeAutospacing="0" w:lineRule="auto"/>
        <w:ind w:left="720" w:hanging="360"/>
      </w:pPr>
      <w:r w:rsidDel="00000000" w:rsidR="00000000" w:rsidRPr="00000000">
        <w:rPr>
          <w:rtl w:val="0"/>
        </w:rPr>
        <w:t xml:space="preserve">IntercompanyEntry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cg3hnql6mt8" w:id="31"/>
      <w:bookmarkEnd w:id="31"/>
      <w:r w:rsidDel="00000000" w:rsidR="00000000" w:rsidRPr="00000000">
        <w:rPr>
          <w:b w:val="1"/>
          <w:bCs w:val="1"/>
          <w:color w:val="000000"/>
          <w:sz w:val="26"/>
          <w:szCs w:val="26"/>
          <w:rtl w:val="0"/>
        </w:rPr>
        <w:t xml:space="preserve">Architectural Rules</w:t>
      </w:r>
    </w:p>
    <w:p w:rsidR="00000000" w:rsidDel="00000000" w:rsidP="00000000" w:rsidRDefault="00000000" w:rsidRPr="00000000" w14:paraId="00000094">
      <w:pPr>
        <w:numPr>
          <w:ilvl w:val="0"/>
          <w:numId w:val="50"/>
        </w:numPr>
        <w:spacing w:after="0" w:afterAutospacing="0" w:before="240" w:lineRule="auto"/>
        <w:ind w:left="720" w:hanging="360"/>
      </w:pPr>
      <w:r w:rsidDel="00000000" w:rsidR="00000000" w:rsidRPr="00000000">
        <w:rPr>
          <w:rtl w:val="0"/>
        </w:rPr>
        <w:t xml:space="preserve">All journals must be entity-scoped</w:t>
      </w:r>
    </w:p>
    <w:p w:rsidR="00000000" w:rsidDel="00000000" w:rsidP="00000000" w:rsidRDefault="00000000" w:rsidRPr="00000000" w14:paraId="00000095">
      <w:pPr>
        <w:numPr>
          <w:ilvl w:val="0"/>
          <w:numId w:val="50"/>
        </w:numPr>
        <w:spacing w:after="0" w:afterAutospacing="0" w:before="0" w:beforeAutospacing="0" w:lineRule="auto"/>
        <w:ind w:left="720" w:hanging="360"/>
      </w:pPr>
      <w:r w:rsidDel="00000000" w:rsidR="00000000" w:rsidRPr="00000000">
        <w:rPr>
          <w:rtl w:val="0"/>
        </w:rPr>
        <w:t xml:space="preserve">Cross-entity postings require governed intercompany handling</w:t>
      </w:r>
    </w:p>
    <w:p w:rsidR="00000000" w:rsidDel="00000000" w:rsidP="00000000" w:rsidRDefault="00000000" w:rsidRPr="00000000" w14:paraId="00000096">
      <w:pPr>
        <w:numPr>
          <w:ilvl w:val="0"/>
          <w:numId w:val="50"/>
        </w:numPr>
        <w:spacing w:after="0" w:afterAutospacing="0" w:before="0" w:beforeAutospacing="0" w:lineRule="auto"/>
        <w:ind w:left="720" w:hanging="360"/>
      </w:pPr>
      <w:r w:rsidDel="00000000" w:rsidR="00000000" w:rsidRPr="00000000">
        <w:rPr>
          <w:rtl w:val="0"/>
        </w:rPr>
        <w:t xml:space="preserve">All postings must support full evidential traceability</w:t>
      </w:r>
    </w:p>
    <w:p w:rsidR="00000000" w:rsidDel="00000000" w:rsidP="00000000" w:rsidRDefault="00000000" w:rsidRPr="00000000" w14:paraId="00000097">
      <w:pPr>
        <w:numPr>
          <w:ilvl w:val="0"/>
          <w:numId w:val="50"/>
        </w:numPr>
        <w:spacing w:after="0" w:afterAutospacing="0" w:before="0" w:beforeAutospacing="0" w:lineRule="auto"/>
        <w:ind w:left="720" w:hanging="360"/>
      </w:pPr>
      <w:r w:rsidDel="00000000" w:rsidR="00000000" w:rsidRPr="00000000">
        <w:rPr>
          <w:rtl w:val="0"/>
        </w:rPr>
        <w:t xml:space="preserve">Close operations must lock periods and generate immutable close evidence</w:t>
      </w:r>
    </w:p>
    <w:p w:rsidR="00000000" w:rsidDel="00000000" w:rsidP="00000000" w:rsidRDefault="00000000" w:rsidRPr="00000000" w14:paraId="00000098">
      <w:pPr>
        <w:numPr>
          <w:ilvl w:val="0"/>
          <w:numId w:val="50"/>
        </w:numPr>
        <w:spacing w:after="240" w:before="0" w:beforeAutospacing="0" w:lineRule="auto"/>
        <w:ind w:left="720" w:hanging="360"/>
      </w:pPr>
      <w:r w:rsidDel="00000000" w:rsidR="00000000" w:rsidRPr="00000000">
        <w:rPr>
          <w:rtl w:val="0"/>
        </w:rPr>
        <w:t xml:space="preserve">Derived reporting must never overwrite source truth</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y9h69e4snrkp" w:id="32"/>
      <w:bookmarkEnd w:id="32"/>
      <w:r w:rsidDel="00000000" w:rsidR="00000000" w:rsidRPr="00000000">
        <w:rPr>
          <w:b w:val="1"/>
          <w:bCs w:val="1"/>
          <w:sz w:val="34"/>
          <w:szCs w:val="34"/>
          <w:rtl w:val="0"/>
        </w:rPr>
        <w:t xml:space="preserve">6.2 Payroll Domain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Govern remuneration, deductions, benefits, employer contributions, and payroll tax obligations by jurisdiction and entity.</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p7f5rb2yg8j6" w:id="33"/>
      <w:bookmarkEnd w:id="33"/>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09C">
      <w:pPr>
        <w:numPr>
          <w:ilvl w:val="0"/>
          <w:numId w:val="62"/>
        </w:numPr>
        <w:spacing w:after="0" w:afterAutospacing="0" w:before="240" w:lineRule="auto"/>
        <w:ind w:left="720" w:hanging="360"/>
      </w:pPr>
      <w:r w:rsidDel="00000000" w:rsidR="00000000" w:rsidRPr="00000000">
        <w:rPr>
          <w:rtl w:val="0"/>
        </w:rPr>
        <w:t xml:space="preserve">Payroll Run Orchestrator</w:t>
      </w:r>
    </w:p>
    <w:p w:rsidR="00000000" w:rsidDel="00000000" w:rsidP="00000000" w:rsidRDefault="00000000" w:rsidRPr="00000000" w14:paraId="0000009D">
      <w:pPr>
        <w:numPr>
          <w:ilvl w:val="0"/>
          <w:numId w:val="62"/>
        </w:numPr>
        <w:spacing w:after="0" w:afterAutospacing="0" w:before="0" w:beforeAutospacing="0" w:lineRule="auto"/>
        <w:ind w:left="720" w:hanging="360"/>
      </w:pPr>
      <w:r w:rsidDel="00000000" w:rsidR="00000000" w:rsidRPr="00000000">
        <w:rPr>
          <w:rtl w:val="0"/>
        </w:rPr>
        <w:t xml:space="preserve">Compensation Service</w:t>
      </w:r>
    </w:p>
    <w:p w:rsidR="00000000" w:rsidDel="00000000" w:rsidP="00000000" w:rsidRDefault="00000000" w:rsidRPr="00000000" w14:paraId="0000009E">
      <w:pPr>
        <w:numPr>
          <w:ilvl w:val="0"/>
          <w:numId w:val="62"/>
        </w:numPr>
        <w:spacing w:after="0" w:afterAutospacing="0" w:before="0" w:beforeAutospacing="0" w:lineRule="auto"/>
        <w:ind w:left="720" w:hanging="360"/>
      </w:pPr>
      <w:r w:rsidDel="00000000" w:rsidR="00000000" w:rsidRPr="00000000">
        <w:rPr>
          <w:rtl w:val="0"/>
        </w:rPr>
        <w:t xml:space="preserve">Deductions Service</w:t>
      </w:r>
    </w:p>
    <w:p w:rsidR="00000000" w:rsidDel="00000000" w:rsidP="00000000" w:rsidRDefault="00000000" w:rsidRPr="00000000" w14:paraId="0000009F">
      <w:pPr>
        <w:numPr>
          <w:ilvl w:val="0"/>
          <w:numId w:val="62"/>
        </w:numPr>
        <w:spacing w:after="0" w:afterAutospacing="0" w:before="0" w:beforeAutospacing="0" w:lineRule="auto"/>
        <w:ind w:left="720" w:hanging="360"/>
      </w:pPr>
      <w:r w:rsidDel="00000000" w:rsidR="00000000" w:rsidRPr="00000000">
        <w:rPr>
          <w:rtl w:val="0"/>
        </w:rPr>
        <w:t xml:space="preserve">Benefits Service</w:t>
      </w:r>
    </w:p>
    <w:p w:rsidR="00000000" w:rsidDel="00000000" w:rsidP="00000000" w:rsidRDefault="00000000" w:rsidRPr="00000000" w14:paraId="000000A0">
      <w:pPr>
        <w:numPr>
          <w:ilvl w:val="0"/>
          <w:numId w:val="62"/>
        </w:numPr>
        <w:spacing w:after="0" w:afterAutospacing="0" w:before="0" w:beforeAutospacing="0" w:lineRule="auto"/>
        <w:ind w:left="720" w:hanging="360"/>
      </w:pPr>
      <w:r w:rsidDel="00000000" w:rsidR="00000000" w:rsidRPr="00000000">
        <w:rPr>
          <w:rtl w:val="0"/>
        </w:rPr>
        <w:t xml:space="preserve">Payroll Tax Service</w:t>
      </w:r>
    </w:p>
    <w:p w:rsidR="00000000" w:rsidDel="00000000" w:rsidP="00000000" w:rsidRDefault="00000000" w:rsidRPr="00000000" w14:paraId="000000A1">
      <w:pPr>
        <w:numPr>
          <w:ilvl w:val="0"/>
          <w:numId w:val="62"/>
        </w:numPr>
        <w:spacing w:after="0" w:afterAutospacing="0" w:before="0" w:beforeAutospacing="0" w:lineRule="auto"/>
        <w:ind w:left="720" w:hanging="360"/>
      </w:pPr>
      <w:r w:rsidDel="00000000" w:rsidR="00000000" w:rsidRPr="00000000">
        <w:rPr>
          <w:rtl w:val="0"/>
        </w:rPr>
        <w:t xml:space="preserve">Payslip Service</w:t>
      </w:r>
    </w:p>
    <w:p w:rsidR="00000000" w:rsidDel="00000000" w:rsidP="00000000" w:rsidRDefault="00000000" w:rsidRPr="00000000" w14:paraId="000000A2">
      <w:pPr>
        <w:numPr>
          <w:ilvl w:val="0"/>
          <w:numId w:val="62"/>
        </w:numPr>
        <w:spacing w:after="0" w:afterAutospacing="0" w:before="0" w:beforeAutospacing="0" w:lineRule="auto"/>
        <w:ind w:left="720" w:hanging="360"/>
      </w:pPr>
      <w:r w:rsidDel="00000000" w:rsidR="00000000" w:rsidRPr="00000000">
        <w:rPr>
          <w:rtl w:val="0"/>
        </w:rPr>
        <w:t xml:space="preserve">Employer Contributions Service</w:t>
      </w:r>
    </w:p>
    <w:p w:rsidR="00000000" w:rsidDel="00000000" w:rsidP="00000000" w:rsidRDefault="00000000" w:rsidRPr="00000000" w14:paraId="000000A3">
      <w:pPr>
        <w:numPr>
          <w:ilvl w:val="0"/>
          <w:numId w:val="62"/>
        </w:numPr>
        <w:spacing w:after="240" w:before="0" w:beforeAutospacing="0" w:lineRule="auto"/>
        <w:ind w:left="720" w:hanging="360"/>
      </w:pPr>
      <w:r w:rsidDel="00000000" w:rsidR="00000000" w:rsidRPr="00000000">
        <w:rPr>
          <w:rtl w:val="0"/>
        </w:rPr>
        <w:t xml:space="preserve">Payroll Exceptions Service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pbtgz61psanr" w:id="34"/>
      <w:bookmarkEnd w:id="34"/>
      <w:r w:rsidDel="00000000" w:rsidR="00000000" w:rsidRPr="00000000">
        <w:rPr>
          <w:b w:val="1"/>
          <w:bCs w:val="1"/>
          <w:color w:val="000000"/>
          <w:sz w:val="26"/>
          <w:szCs w:val="26"/>
          <w:rtl w:val="0"/>
        </w:rPr>
        <w:t xml:space="preserve">Core Objects</w:t>
      </w:r>
    </w:p>
    <w:p w:rsidR="00000000" w:rsidDel="00000000" w:rsidP="00000000" w:rsidRDefault="00000000" w:rsidRPr="00000000" w14:paraId="000000A5">
      <w:pPr>
        <w:numPr>
          <w:ilvl w:val="0"/>
          <w:numId w:val="9"/>
        </w:numPr>
        <w:spacing w:after="0" w:afterAutospacing="0" w:before="240" w:lineRule="auto"/>
        <w:ind w:left="720" w:hanging="360"/>
      </w:pPr>
      <w:r w:rsidDel="00000000" w:rsidR="00000000" w:rsidRPr="00000000">
        <w:rPr>
          <w:rtl w:val="0"/>
        </w:rPr>
        <w:t xml:space="preserve">Employee</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EmploymentProfile</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PayrollCycle</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CompensationPackage</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Deduction</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Benefit</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TaxWithholding</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EmployerContribution</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Payslip</w:t>
      </w:r>
    </w:p>
    <w:p w:rsidR="00000000" w:rsidDel="00000000" w:rsidP="00000000" w:rsidRDefault="00000000" w:rsidRPr="00000000" w14:paraId="000000AE">
      <w:pPr>
        <w:numPr>
          <w:ilvl w:val="0"/>
          <w:numId w:val="9"/>
        </w:numPr>
        <w:spacing w:after="240" w:before="0" w:beforeAutospacing="0" w:lineRule="auto"/>
        <w:ind w:left="720" w:hanging="360"/>
      </w:pPr>
      <w:r w:rsidDel="00000000" w:rsidR="00000000" w:rsidRPr="00000000">
        <w:rPr>
          <w:rtl w:val="0"/>
        </w:rPr>
        <w:t xml:space="preserve">PayrollResult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3kjwlb5ccoq" w:id="35"/>
      <w:bookmarkEnd w:id="35"/>
      <w:r w:rsidDel="00000000" w:rsidR="00000000" w:rsidRPr="00000000">
        <w:rPr>
          <w:b w:val="1"/>
          <w:bCs w:val="1"/>
          <w:color w:val="000000"/>
          <w:sz w:val="26"/>
          <w:szCs w:val="26"/>
          <w:rtl w:val="0"/>
        </w:rPr>
        <w:t xml:space="preserve">Architectural Rules</w:t>
      </w:r>
    </w:p>
    <w:p w:rsidR="00000000" w:rsidDel="00000000" w:rsidP="00000000" w:rsidRDefault="00000000" w:rsidRPr="00000000" w14:paraId="000000B0">
      <w:pPr>
        <w:numPr>
          <w:ilvl w:val="0"/>
          <w:numId w:val="32"/>
        </w:numPr>
        <w:spacing w:after="0" w:afterAutospacing="0" w:before="240" w:lineRule="auto"/>
        <w:ind w:left="720" w:hanging="360"/>
      </w:pPr>
      <w:r w:rsidDel="00000000" w:rsidR="00000000" w:rsidRPr="00000000">
        <w:rPr>
          <w:rtl w:val="0"/>
        </w:rPr>
        <w:t xml:space="preserve">Payroll calculations must reference jurisdiction engine outputs</w:t>
      </w:r>
    </w:p>
    <w:p w:rsidR="00000000" w:rsidDel="00000000" w:rsidP="00000000" w:rsidRDefault="00000000" w:rsidRPr="00000000" w14:paraId="000000B1">
      <w:pPr>
        <w:numPr>
          <w:ilvl w:val="0"/>
          <w:numId w:val="32"/>
        </w:numPr>
        <w:spacing w:after="0" w:afterAutospacing="0" w:before="0" w:beforeAutospacing="0" w:lineRule="auto"/>
        <w:ind w:left="720" w:hanging="360"/>
      </w:pPr>
      <w:r w:rsidDel="00000000" w:rsidR="00000000" w:rsidRPr="00000000">
        <w:rPr>
          <w:rtl w:val="0"/>
        </w:rPr>
        <w:t xml:space="preserve">All payroll actions must be evidence-linked to employment terms</w:t>
      </w:r>
    </w:p>
    <w:p w:rsidR="00000000" w:rsidDel="00000000" w:rsidP="00000000" w:rsidRDefault="00000000" w:rsidRPr="00000000" w14:paraId="000000B2">
      <w:pPr>
        <w:numPr>
          <w:ilvl w:val="0"/>
          <w:numId w:val="32"/>
        </w:numPr>
        <w:spacing w:after="0" w:afterAutospacing="0" w:before="0" w:beforeAutospacing="0" w:lineRule="auto"/>
        <w:ind w:left="720" w:hanging="360"/>
      </w:pPr>
      <w:r w:rsidDel="00000000" w:rsidR="00000000" w:rsidRPr="00000000">
        <w:rPr>
          <w:rtl w:val="0"/>
        </w:rPr>
        <w:t xml:space="preserve">Retroactive changes generate adjustment records, never silent overwrites</w:t>
      </w:r>
    </w:p>
    <w:p w:rsidR="00000000" w:rsidDel="00000000" w:rsidP="00000000" w:rsidRDefault="00000000" w:rsidRPr="00000000" w14:paraId="000000B3">
      <w:pPr>
        <w:numPr>
          <w:ilvl w:val="0"/>
          <w:numId w:val="32"/>
        </w:numPr>
        <w:spacing w:after="240" w:before="0" w:beforeAutospacing="0" w:lineRule="auto"/>
        <w:ind w:left="720" w:hanging="360"/>
      </w:pPr>
      <w:r w:rsidDel="00000000" w:rsidR="00000000" w:rsidRPr="00000000">
        <w:rPr>
          <w:rtl w:val="0"/>
        </w:rPr>
        <w:t xml:space="preserve">Payroll closure produces immutable run snapshots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c9mtxigkzr8n" w:id="36"/>
      <w:bookmarkEnd w:id="36"/>
      <w:r w:rsidDel="00000000" w:rsidR="00000000" w:rsidRPr="00000000">
        <w:rPr>
          <w:b w:val="1"/>
          <w:bCs w:val="1"/>
          <w:sz w:val="34"/>
          <w:szCs w:val="34"/>
          <w:rtl w:val="0"/>
        </w:rPr>
        <w:t xml:space="preserve">6.3 HR &amp; Workforce Governance Domain</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Govern workforce lifecycle, employment structure, people records, and employment-law-sensitive actions.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px2eja452c46" w:id="37"/>
      <w:bookmarkEnd w:id="37"/>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0B7">
      <w:pPr>
        <w:numPr>
          <w:ilvl w:val="0"/>
          <w:numId w:val="21"/>
        </w:numPr>
        <w:spacing w:after="0" w:afterAutospacing="0" w:before="240" w:lineRule="auto"/>
        <w:ind w:left="720" w:hanging="360"/>
      </w:pPr>
      <w:r w:rsidDel="00000000" w:rsidR="00000000" w:rsidRPr="00000000">
        <w:rPr>
          <w:rtl w:val="0"/>
        </w:rPr>
        <w:t xml:space="preserve">Employee Master Service</w:t>
      </w:r>
    </w:p>
    <w:p w:rsidR="00000000" w:rsidDel="00000000" w:rsidP="00000000" w:rsidRDefault="00000000" w:rsidRPr="00000000" w14:paraId="000000B8">
      <w:pPr>
        <w:numPr>
          <w:ilvl w:val="0"/>
          <w:numId w:val="21"/>
        </w:numPr>
        <w:spacing w:after="0" w:afterAutospacing="0" w:before="0" w:beforeAutospacing="0" w:lineRule="auto"/>
        <w:ind w:left="720" w:hanging="360"/>
      </w:pPr>
      <w:r w:rsidDel="00000000" w:rsidR="00000000" w:rsidRPr="00000000">
        <w:rPr>
          <w:rtl w:val="0"/>
        </w:rPr>
        <w:t xml:space="preserve">Onboarding Service</w:t>
      </w:r>
    </w:p>
    <w:p w:rsidR="00000000" w:rsidDel="00000000" w:rsidP="00000000" w:rsidRDefault="00000000" w:rsidRPr="00000000" w14:paraId="000000B9">
      <w:pPr>
        <w:numPr>
          <w:ilvl w:val="0"/>
          <w:numId w:val="21"/>
        </w:numPr>
        <w:spacing w:after="0" w:afterAutospacing="0" w:before="0" w:beforeAutospacing="0" w:lineRule="auto"/>
        <w:ind w:left="720" w:hanging="360"/>
      </w:pPr>
      <w:r w:rsidDel="00000000" w:rsidR="00000000" w:rsidRPr="00000000">
        <w:rPr>
          <w:rtl w:val="0"/>
        </w:rPr>
        <w:t xml:space="preserve">Contract Issuance Service</w:t>
      </w:r>
    </w:p>
    <w:p w:rsidR="00000000" w:rsidDel="00000000" w:rsidP="00000000" w:rsidRDefault="00000000" w:rsidRPr="00000000" w14:paraId="000000BA">
      <w:pPr>
        <w:numPr>
          <w:ilvl w:val="0"/>
          <w:numId w:val="21"/>
        </w:numPr>
        <w:spacing w:after="0" w:afterAutospacing="0" w:before="0" w:beforeAutospacing="0" w:lineRule="auto"/>
        <w:ind w:left="720" w:hanging="360"/>
      </w:pPr>
      <w:r w:rsidDel="00000000" w:rsidR="00000000" w:rsidRPr="00000000">
        <w:rPr>
          <w:rtl w:val="0"/>
        </w:rPr>
        <w:t xml:space="preserve">Leave and Absence Service</w:t>
      </w:r>
    </w:p>
    <w:p w:rsidR="00000000" w:rsidDel="00000000" w:rsidP="00000000" w:rsidRDefault="00000000" w:rsidRPr="00000000" w14:paraId="000000BB">
      <w:pPr>
        <w:numPr>
          <w:ilvl w:val="0"/>
          <w:numId w:val="21"/>
        </w:numPr>
        <w:spacing w:after="0" w:afterAutospacing="0" w:before="0" w:beforeAutospacing="0" w:lineRule="auto"/>
        <w:ind w:left="720" w:hanging="360"/>
      </w:pPr>
      <w:r w:rsidDel="00000000" w:rsidR="00000000" w:rsidRPr="00000000">
        <w:rPr>
          <w:rtl w:val="0"/>
        </w:rPr>
        <w:t xml:space="preserve">Position and Organization Service</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rtl w:val="0"/>
        </w:rPr>
        <w:t xml:space="preserve">Performance Review Service</w:t>
      </w:r>
    </w:p>
    <w:p w:rsidR="00000000" w:rsidDel="00000000" w:rsidP="00000000" w:rsidRDefault="00000000" w:rsidRPr="00000000" w14:paraId="000000BD">
      <w:pPr>
        <w:numPr>
          <w:ilvl w:val="0"/>
          <w:numId w:val="21"/>
        </w:numPr>
        <w:spacing w:after="0" w:afterAutospacing="0" w:before="0" w:beforeAutospacing="0" w:lineRule="auto"/>
        <w:ind w:left="720" w:hanging="360"/>
      </w:pPr>
      <w:r w:rsidDel="00000000" w:rsidR="00000000" w:rsidRPr="00000000">
        <w:rPr>
          <w:rtl w:val="0"/>
        </w:rPr>
        <w:t xml:space="preserve">Offboarding Service</w:t>
      </w:r>
    </w:p>
    <w:p w:rsidR="00000000" w:rsidDel="00000000" w:rsidP="00000000" w:rsidRDefault="00000000" w:rsidRPr="00000000" w14:paraId="000000BE">
      <w:pPr>
        <w:numPr>
          <w:ilvl w:val="0"/>
          <w:numId w:val="21"/>
        </w:numPr>
        <w:spacing w:after="240" w:before="0" w:beforeAutospacing="0" w:lineRule="auto"/>
        <w:ind w:left="720" w:hanging="360"/>
      </w:pPr>
      <w:r w:rsidDel="00000000" w:rsidR="00000000" w:rsidRPr="00000000">
        <w:rPr>
          <w:rtl w:val="0"/>
        </w:rPr>
        <w:t xml:space="preserve">Workforce Compliance Service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r8v54u6nogl" w:id="38"/>
      <w:bookmarkEnd w:id="38"/>
      <w:r w:rsidDel="00000000" w:rsidR="00000000" w:rsidRPr="00000000">
        <w:rPr>
          <w:b w:val="1"/>
          <w:bCs w:val="1"/>
          <w:color w:val="000000"/>
          <w:sz w:val="26"/>
          <w:szCs w:val="26"/>
          <w:rtl w:val="0"/>
        </w:rPr>
        <w:t xml:space="preserve">Core Objects</w:t>
      </w:r>
    </w:p>
    <w:p w:rsidR="00000000" w:rsidDel="00000000" w:rsidP="00000000" w:rsidRDefault="00000000" w:rsidRPr="00000000" w14:paraId="000000C0">
      <w:pPr>
        <w:numPr>
          <w:ilvl w:val="0"/>
          <w:numId w:val="58"/>
        </w:numPr>
        <w:spacing w:after="0" w:afterAutospacing="0" w:before="240" w:lineRule="auto"/>
        <w:ind w:left="720" w:hanging="360"/>
      </w:pPr>
      <w:r w:rsidDel="00000000" w:rsidR="00000000" w:rsidRPr="00000000">
        <w:rPr>
          <w:rtl w:val="0"/>
        </w:rPr>
        <w:t xml:space="preserve">EmployeeProfile</w:t>
      </w:r>
    </w:p>
    <w:p w:rsidR="00000000" w:rsidDel="00000000" w:rsidP="00000000" w:rsidRDefault="00000000" w:rsidRPr="00000000" w14:paraId="000000C1">
      <w:pPr>
        <w:numPr>
          <w:ilvl w:val="0"/>
          <w:numId w:val="58"/>
        </w:numPr>
        <w:spacing w:after="0" w:afterAutospacing="0" w:before="0" w:beforeAutospacing="0" w:lineRule="auto"/>
        <w:ind w:left="720" w:hanging="360"/>
      </w:pPr>
      <w:r w:rsidDel="00000000" w:rsidR="00000000" w:rsidRPr="00000000">
        <w:rPr>
          <w:rtl w:val="0"/>
        </w:rPr>
        <w:t xml:space="preserve">JobRole</w:t>
      </w:r>
    </w:p>
    <w:p w:rsidR="00000000" w:rsidDel="00000000" w:rsidP="00000000" w:rsidRDefault="00000000" w:rsidRPr="00000000" w14:paraId="000000C2">
      <w:pPr>
        <w:numPr>
          <w:ilvl w:val="0"/>
          <w:numId w:val="58"/>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C3">
      <w:pPr>
        <w:numPr>
          <w:ilvl w:val="0"/>
          <w:numId w:val="58"/>
        </w:numPr>
        <w:spacing w:after="0" w:afterAutospacing="0" w:before="0" w:beforeAutospacing="0" w:lineRule="auto"/>
        <w:ind w:left="720" w:hanging="360"/>
      </w:pPr>
      <w:r w:rsidDel="00000000" w:rsidR="00000000" w:rsidRPr="00000000">
        <w:rPr>
          <w:rtl w:val="0"/>
        </w:rPr>
        <w:t xml:space="preserve">EmploymentContract</w:t>
      </w:r>
    </w:p>
    <w:p w:rsidR="00000000" w:rsidDel="00000000" w:rsidP="00000000" w:rsidRDefault="00000000" w:rsidRPr="00000000" w14:paraId="000000C4">
      <w:pPr>
        <w:numPr>
          <w:ilvl w:val="0"/>
          <w:numId w:val="58"/>
        </w:numPr>
        <w:spacing w:after="0" w:afterAutospacing="0" w:before="0" w:beforeAutospacing="0" w:lineRule="auto"/>
        <w:ind w:left="720" w:hanging="360"/>
      </w:pPr>
      <w:r w:rsidDel="00000000" w:rsidR="00000000" w:rsidRPr="00000000">
        <w:rPr>
          <w:rtl w:val="0"/>
        </w:rPr>
        <w:t xml:space="preserve">LeaveRequest</w:t>
      </w:r>
    </w:p>
    <w:p w:rsidR="00000000" w:rsidDel="00000000" w:rsidP="00000000" w:rsidRDefault="00000000" w:rsidRPr="00000000" w14:paraId="000000C5">
      <w:pPr>
        <w:numPr>
          <w:ilvl w:val="0"/>
          <w:numId w:val="58"/>
        </w:numPr>
        <w:spacing w:after="0" w:afterAutospacing="0" w:before="0" w:beforeAutospacing="0" w:lineRule="auto"/>
        <w:ind w:left="720" w:hanging="360"/>
      </w:pPr>
      <w:r w:rsidDel="00000000" w:rsidR="00000000" w:rsidRPr="00000000">
        <w:rPr>
          <w:rtl w:val="0"/>
        </w:rPr>
        <w:t xml:space="preserve">DisciplinaryRecord</w:t>
      </w:r>
    </w:p>
    <w:p w:rsidR="00000000" w:rsidDel="00000000" w:rsidP="00000000" w:rsidRDefault="00000000" w:rsidRPr="00000000" w14:paraId="000000C6">
      <w:pPr>
        <w:numPr>
          <w:ilvl w:val="0"/>
          <w:numId w:val="58"/>
        </w:numPr>
        <w:spacing w:after="0" w:afterAutospacing="0" w:before="0" w:beforeAutospacing="0" w:lineRule="auto"/>
        <w:ind w:left="720" w:hanging="360"/>
      </w:pPr>
      <w:r w:rsidDel="00000000" w:rsidR="00000000" w:rsidRPr="00000000">
        <w:rPr>
          <w:rtl w:val="0"/>
        </w:rPr>
        <w:t xml:space="preserve">PerformanceReview</w:t>
      </w:r>
    </w:p>
    <w:p w:rsidR="00000000" w:rsidDel="00000000" w:rsidP="00000000" w:rsidRDefault="00000000" w:rsidRPr="00000000" w14:paraId="000000C7">
      <w:pPr>
        <w:numPr>
          <w:ilvl w:val="0"/>
          <w:numId w:val="58"/>
        </w:numPr>
        <w:spacing w:after="0" w:afterAutospacing="0" w:before="0" w:beforeAutospacing="0" w:lineRule="auto"/>
        <w:ind w:left="720" w:hanging="360"/>
      </w:pPr>
      <w:r w:rsidDel="00000000" w:rsidR="00000000" w:rsidRPr="00000000">
        <w:rPr>
          <w:rtl w:val="0"/>
        </w:rPr>
        <w:t xml:space="preserve">TerminationCase</w:t>
      </w:r>
    </w:p>
    <w:p w:rsidR="00000000" w:rsidDel="00000000" w:rsidP="00000000" w:rsidRDefault="00000000" w:rsidRPr="00000000" w14:paraId="000000C8">
      <w:pPr>
        <w:numPr>
          <w:ilvl w:val="0"/>
          <w:numId w:val="58"/>
        </w:numPr>
        <w:spacing w:after="240" w:before="0" w:beforeAutospacing="0" w:lineRule="auto"/>
        <w:ind w:left="720" w:hanging="360"/>
      </w:pPr>
      <w:r w:rsidDel="00000000" w:rsidR="00000000" w:rsidRPr="00000000">
        <w:rPr>
          <w:rtl w:val="0"/>
        </w:rPr>
        <w:t xml:space="preserve">BenefitEligibility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wgsjtpxfhi8v" w:id="39"/>
      <w:bookmarkEnd w:id="39"/>
      <w:r w:rsidDel="00000000" w:rsidR="00000000" w:rsidRPr="00000000">
        <w:rPr>
          <w:b w:val="1"/>
          <w:bCs w:val="1"/>
          <w:color w:val="000000"/>
          <w:sz w:val="26"/>
          <w:szCs w:val="26"/>
          <w:rtl w:val="0"/>
        </w:rPr>
        <w:t xml:space="preserve">Architectural Rules</w:t>
      </w:r>
    </w:p>
    <w:p w:rsidR="00000000" w:rsidDel="00000000" w:rsidP="00000000" w:rsidRDefault="00000000" w:rsidRPr="00000000" w14:paraId="000000CA">
      <w:pPr>
        <w:numPr>
          <w:ilvl w:val="0"/>
          <w:numId w:val="60"/>
        </w:numPr>
        <w:spacing w:after="0" w:afterAutospacing="0" w:before="240" w:lineRule="auto"/>
        <w:ind w:left="720" w:hanging="360"/>
      </w:pPr>
      <w:r w:rsidDel="00000000" w:rsidR="00000000" w:rsidRPr="00000000">
        <w:rPr>
          <w:rtl w:val="0"/>
        </w:rPr>
        <w:t xml:space="preserve">Employment actions must be jurisdiction-aware</w:t>
      </w:r>
    </w:p>
    <w:p w:rsidR="00000000" w:rsidDel="00000000" w:rsidP="00000000" w:rsidRDefault="00000000" w:rsidRPr="00000000" w14:paraId="000000CB">
      <w:pPr>
        <w:numPr>
          <w:ilvl w:val="0"/>
          <w:numId w:val="60"/>
        </w:numPr>
        <w:spacing w:after="0" w:afterAutospacing="0" w:before="0" w:beforeAutospacing="0" w:lineRule="auto"/>
        <w:ind w:left="720" w:hanging="360"/>
      </w:pPr>
      <w:r w:rsidDel="00000000" w:rsidR="00000000" w:rsidRPr="00000000">
        <w:rPr>
          <w:rtl w:val="0"/>
        </w:rPr>
        <w:t xml:space="preserve">Contract changes must preserve full version lineage</w:t>
      </w:r>
    </w:p>
    <w:p w:rsidR="00000000" w:rsidDel="00000000" w:rsidP="00000000" w:rsidRDefault="00000000" w:rsidRPr="00000000" w14:paraId="000000CC">
      <w:pPr>
        <w:numPr>
          <w:ilvl w:val="0"/>
          <w:numId w:val="60"/>
        </w:numPr>
        <w:spacing w:after="0" w:afterAutospacing="0" w:before="0" w:beforeAutospacing="0" w:lineRule="auto"/>
        <w:ind w:left="720" w:hanging="360"/>
      </w:pPr>
      <w:r w:rsidDel="00000000" w:rsidR="00000000" w:rsidRPr="00000000">
        <w:rPr>
          <w:rtl w:val="0"/>
        </w:rPr>
        <w:t xml:space="preserve">Termination flows must enforce local notice, approval, and evidence requirements</w:t>
      </w:r>
    </w:p>
    <w:p w:rsidR="00000000" w:rsidDel="00000000" w:rsidP="00000000" w:rsidRDefault="00000000" w:rsidRPr="00000000" w14:paraId="000000CD">
      <w:pPr>
        <w:numPr>
          <w:ilvl w:val="0"/>
          <w:numId w:val="60"/>
        </w:numPr>
        <w:spacing w:after="240" w:before="0" w:beforeAutospacing="0" w:lineRule="auto"/>
        <w:ind w:left="720" w:hanging="360"/>
      </w:pPr>
      <w:r w:rsidDel="00000000" w:rsidR="00000000" w:rsidRPr="00000000">
        <w:rPr>
          <w:rtl w:val="0"/>
        </w:rPr>
        <w:t xml:space="preserve">Sensitive HR data requires field-level and role-level access control</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c58ep0lv5kxz" w:id="40"/>
      <w:bookmarkEnd w:id="40"/>
      <w:r w:rsidDel="00000000" w:rsidR="00000000" w:rsidRPr="00000000">
        <w:rPr>
          <w:b w:val="1"/>
          <w:bCs w:val="1"/>
          <w:sz w:val="34"/>
          <w:szCs w:val="34"/>
          <w:rtl w:val="0"/>
        </w:rPr>
        <w:t xml:space="preserve">6.4 Legal, Corporate &amp; Contract Operations Domain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Govern commercial agreements, corporate actions, board resolutions, legal obligations, and approval-bound execution.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48tabu3zav5b" w:id="41"/>
      <w:bookmarkEnd w:id="41"/>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0D1">
      <w:pPr>
        <w:numPr>
          <w:ilvl w:val="0"/>
          <w:numId w:val="41"/>
        </w:numPr>
        <w:spacing w:after="0" w:afterAutospacing="0" w:before="240" w:lineRule="auto"/>
        <w:ind w:left="720" w:hanging="360"/>
      </w:pPr>
      <w:r w:rsidDel="00000000" w:rsidR="00000000" w:rsidRPr="00000000">
        <w:rPr>
          <w:rtl w:val="0"/>
        </w:rPr>
        <w:t xml:space="preserve">Contract Lifecycle Service</w:t>
      </w:r>
    </w:p>
    <w:p w:rsidR="00000000" w:rsidDel="00000000" w:rsidP="00000000" w:rsidRDefault="00000000" w:rsidRPr="00000000" w14:paraId="000000D2">
      <w:pPr>
        <w:numPr>
          <w:ilvl w:val="0"/>
          <w:numId w:val="41"/>
        </w:numPr>
        <w:spacing w:after="0" w:afterAutospacing="0" w:before="0" w:beforeAutospacing="0" w:lineRule="auto"/>
        <w:ind w:left="720" w:hanging="360"/>
      </w:pPr>
      <w:r w:rsidDel="00000000" w:rsidR="00000000" w:rsidRPr="00000000">
        <w:rPr>
          <w:rtl w:val="0"/>
        </w:rPr>
        <w:t xml:space="preserve">Clause and Template Service</w:t>
      </w:r>
    </w:p>
    <w:p w:rsidR="00000000" w:rsidDel="00000000" w:rsidP="00000000" w:rsidRDefault="00000000" w:rsidRPr="00000000" w14:paraId="000000D3">
      <w:pPr>
        <w:numPr>
          <w:ilvl w:val="0"/>
          <w:numId w:val="41"/>
        </w:numPr>
        <w:spacing w:after="0" w:afterAutospacing="0" w:before="0" w:beforeAutospacing="0" w:lineRule="auto"/>
        <w:ind w:left="720" w:hanging="360"/>
      </w:pPr>
      <w:r w:rsidDel="00000000" w:rsidR="00000000" w:rsidRPr="00000000">
        <w:rPr>
          <w:rtl w:val="0"/>
        </w:rPr>
        <w:t xml:space="preserve">Obligation Tracking Service</w:t>
      </w:r>
    </w:p>
    <w:p w:rsidR="00000000" w:rsidDel="00000000" w:rsidP="00000000" w:rsidRDefault="00000000" w:rsidRPr="00000000" w14:paraId="000000D4">
      <w:pPr>
        <w:numPr>
          <w:ilvl w:val="0"/>
          <w:numId w:val="41"/>
        </w:numPr>
        <w:spacing w:after="0" w:afterAutospacing="0" w:before="0" w:beforeAutospacing="0" w:lineRule="auto"/>
        <w:ind w:left="720" w:hanging="360"/>
      </w:pPr>
      <w:r w:rsidDel="00000000" w:rsidR="00000000" w:rsidRPr="00000000">
        <w:rPr>
          <w:rtl w:val="0"/>
        </w:rPr>
        <w:t xml:space="preserve">Board Resolution Service</w:t>
      </w:r>
    </w:p>
    <w:p w:rsidR="00000000" w:rsidDel="00000000" w:rsidP="00000000" w:rsidRDefault="00000000" w:rsidRPr="00000000" w14:paraId="000000D5">
      <w:pPr>
        <w:numPr>
          <w:ilvl w:val="0"/>
          <w:numId w:val="41"/>
        </w:numPr>
        <w:spacing w:after="0" w:afterAutospacing="0" w:before="0" w:beforeAutospacing="0" w:lineRule="auto"/>
        <w:ind w:left="720" w:hanging="360"/>
      </w:pPr>
      <w:r w:rsidDel="00000000" w:rsidR="00000000" w:rsidRPr="00000000">
        <w:rPr>
          <w:rtl w:val="0"/>
        </w:rPr>
        <w:t xml:space="preserve">Corporate Actions Service</w:t>
      </w:r>
    </w:p>
    <w:p w:rsidR="00000000" w:rsidDel="00000000" w:rsidP="00000000" w:rsidRDefault="00000000" w:rsidRPr="00000000" w14:paraId="000000D6">
      <w:pPr>
        <w:numPr>
          <w:ilvl w:val="0"/>
          <w:numId w:val="41"/>
        </w:numPr>
        <w:spacing w:after="0" w:afterAutospacing="0" w:before="0" w:beforeAutospacing="0" w:lineRule="auto"/>
        <w:ind w:left="720" w:hanging="360"/>
      </w:pPr>
      <w:r w:rsidDel="00000000" w:rsidR="00000000" w:rsidRPr="00000000">
        <w:rPr>
          <w:rtl w:val="0"/>
        </w:rPr>
        <w:t xml:space="preserve">Legal Approvals Service</w:t>
      </w:r>
    </w:p>
    <w:p w:rsidR="00000000" w:rsidDel="00000000" w:rsidP="00000000" w:rsidRDefault="00000000" w:rsidRPr="00000000" w14:paraId="000000D7">
      <w:pPr>
        <w:numPr>
          <w:ilvl w:val="0"/>
          <w:numId w:val="41"/>
        </w:numPr>
        <w:spacing w:after="240" w:before="0" w:beforeAutospacing="0" w:lineRule="auto"/>
        <w:ind w:left="720" w:hanging="360"/>
      </w:pPr>
      <w:r w:rsidDel="00000000" w:rsidR="00000000" w:rsidRPr="00000000">
        <w:rPr>
          <w:rtl w:val="0"/>
        </w:rPr>
        <w:t xml:space="preserve">Counterparty Management Service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1c1ys3wqdjc1" w:id="42"/>
      <w:bookmarkEnd w:id="42"/>
      <w:r w:rsidDel="00000000" w:rsidR="00000000" w:rsidRPr="00000000">
        <w:rPr>
          <w:b w:val="1"/>
          <w:bCs w:val="1"/>
          <w:color w:val="000000"/>
          <w:sz w:val="26"/>
          <w:szCs w:val="26"/>
          <w:rtl w:val="0"/>
        </w:rPr>
        <w:t xml:space="preserve">Core Objects</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rtl w:val="0"/>
        </w:rPr>
        <w:t xml:space="preserve">Contract</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Clause</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ContractVersion</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Counterparty</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Obligation</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EntityFiling</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ApprovalRecord</w:t>
      </w:r>
    </w:p>
    <w:p w:rsidR="00000000" w:rsidDel="00000000" w:rsidP="00000000" w:rsidRDefault="00000000" w:rsidRPr="00000000" w14:paraId="000000E1">
      <w:pPr>
        <w:numPr>
          <w:ilvl w:val="0"/>
          <w:numId w:val="7"/>
        </w:numPr>
        <w:spacing w:after="240" w:before="0" w:beforeAutospacing="0" w:lineRule="auto"/>
        <w:ind w:left="720" w:hanging="360"/>
      </w:pPr>
      <w:r w:rsidDel="00000000" w:rsidR="00000000" w:rsidRPr="00000000">
        <w:rPr>
          <w:rtl w:val="0"/>
        </w:rPr>
        <w:t xml:space="preserve">SignatoryAuthority</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k6i7l3grckb7" w:id="43"/>
      <w:bookmarkEnd w:id="43"/>
      <w:r w:rsidDel="00000000" w:rsidR="00000000" w:rsidRPr="00000000">
        <w:rPr>
          <w:b w:val="1"/>
          <w:bCs w:val="1"/>
          <w:color w:val="000000"/>
          <w:sz w:val="26"/>
          <w:szCs w:val="26"/>
          <w:rtl w:val="0"/>
        </w:rPr>
        <w:t xml:space="preserve">Architectural Rules</w:t>
      </w:r>
    </w:p>
    <w:p w:rsidR="00000000" w:rsidDel="00000000" w:rsidP="00000000" w:rsidRDefault="00000000" w:rsidRPr="00000000" w14:paraId="000000E3">
      <w:pPr>
        <w:numPr>
          <w:ilvl w:val="0"/>
          <w:numId w:val="17"/>
        </w:numPr>
        <w:spacing w:after="0" w:afterAutospacing="0" w:before="240" w:lineRule="auto"/>
        <w:ind w:left="720" w:hanging="360"/>
      </w:pPr>
      <w:r w:rsidDel="00000000" w:rsidR="00000000" w:rsidRPr="00000000">
        <w:rPr>
          <w:rtl w:val="0"/>
        </w:rPr>
        <w:t xml:space="preserve">No contract becomes active without an approved governance path</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Obligations must be machine-trackable, not merely document-contained</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Corporate actions must be tied to entity context and authority rules</w:t>
      </w:r>
    </w:p>
    <w:p w:rsidR="00000000" w:rsidDel="00000000" w:rsidP="00000000" w:rsidRDefault="00000000" w:rsidRPr="00000000" w14:paraId="000000E6">
      <w:pPr>
        <w:numPr>
          <w:ilvl w:val="0"/>
          <w:numId w:val="17"/>
        </w:numPr>
        <w:spacing w:after="240" w:before="0" w:beforeAutospacing="0" w:lineRule="auto"/>
        <w:ind w:left="720" w:hanging="360"/>
      </w:pPr>
      <w:r w:rsidDel="00000000" w:rsidR="00000000" w:rsidRPr="00000000">
        <w:rPr>
          <w:rtl w:val="0"/>
        </w:rPr>
        <w:t xml:space="preserve">Every revision must preserve prior versions and full provenance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20hzr4kli14e" w:id="44"/>
      <w:bookmarkEnd w:id="44"/>
      <w:r w:rsidDel="00000000" w:rsidR="00000000" w:rsidRPr="00000000">
        <w:rPr>
          <w:b w:val="1"/>
          <w:bCs w:val="1"/>
          <w:sz w:val="34"/>
          <w:szCs w:val="34"/>
          <w:rtl w:val="0"/>
        </w:rPr>
        <w:t xml:space="preserve">6.5 Tax Domain</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Govern direct and indirect tax obligations across entity structures and jurisdictions.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w76thieg54g6" w:id="45"/>
      <w:bookmarkEnd w:id="45"/>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0EA">
      <w:pPr>
        <w:numPr>
          <w:ilvl w:val="0"/>
          <w:numId w:val="57"/>
        </w:numPr>
        <w:spacing w:after="0" w:afterAutospacing="0" w:before="240" w:lineRule="auto"/>
        <w:ind w:left="720" w:hanging="360"/>
      </w:pPr>
      <w:r w:rsidDel="00000000" w:rsidR="00000000" w:rsidRPr="00000000">
        <w:rPr>
          <w:rtl w:val="0"/>
        </w:rPr>
        <w:t xml:space="preserve">Tax Rules Service</w:t>
      </w:r>
    </w:p>
    <w:p w:rsidR="00000000" w:rsidDel="00000000" w:rsidP="00000000" w:rsidRDefault="00000000" w:rsidRPr="00000000" w14:paraId="000000EB">
      <w:pPr>
        <w:numPr>
          <w:ilvl w:val="0"/>
          <w:numId w:val="57"/>
        </w:numPr>
        <w:spacing w:after="0" w:afterAutospacing="0" w:before="0" w:beforeAutospacing="0" w:lineRule="auto"/>
        <w:ind w:left="720" w:hanging="360"/>
      </w:pPr>
      <w:r w:rsidDel="00000000" w:rsidR="00000000" w:rsidRPr="00000000">
        <w:rPr>
          <w:rtl w:val="0"/>
        </w:rPr>
        <w:t xml:space="preserve">Tax Determination Service</w:t>
      </w:r>
    </w:p>
    <w:p w:rsidR="00000000" w:rsidDel="00000000" w:rsidP="00000000" w:rsidRDefault="00000000" w:rsidRPr="00000000" w14:paraId="000000EC">
      <w:pPr>
        <w:numPr>
          <w:ilvl w:val="0"/>
          <w:numId w:val="57"/>
        </w:numPr>
        <w:spacing w:after="0" w:afterAutospacing="0" w:before="0" w:beforeAutospacing="0" w:lineRule="auto"/>
        <w:ind w:left="720" w:hanging="360"/>
      </w:pPr>
      <w:r w:rsidDel="00000000" w:rsidR="00000000" w:rsidRPr="00000000">
        <w:rPr>
          <w:rtl w:val="0"/>
        </w:rPr>
        <w:t xml:space="preserve">VAT / GST Engine</w:t>
      </w:r>
    </w:p>
    <w:p w:rsidR="00000000" w:rsidDel="00000000" w:rsidP="00000000" w:rsidRDefault="00000000" w:rsidRPr="00000000" w14:paraId="000000ED">
      <w:pPr>
        <w:numPr>
          <w:ilvl w:val="0"/>
          <w:numId w:val="57"/>
        </w:numPr>
        <w:spacing w:after="0" w:afterAutospacing="0" w:before="0" w:beforeAutospacing="0" w:lineRule="auto"/>
        <w:ind w:left="720" w:hanging="360"/>
      </w:pPr>
      <w:r w:rsidDel="00000000" w:rsidR="00000000" w:rsidRPr="00000000">
        <w:rPr>
          <w:rtl w:val="0"/>
        </w:rPr>
        <w:t xml:space="preserve">Payroll Tax Engine</w:t>
      </w:r>
    </w:p>
    <w:p w:rsidR="00000000" w:rsidDel="00000000" w:rsidP="00000000" w:rsidRDefault="00000000" w:rsidRPr="00000000" w14:paraId="000000EE">
      <w:pPr>
        <w:numPr>
          <w:ilvl w:val="0"/>
          <w:numId w:val="57"/>
        </w:numPr>
        <w:spacing w:after="0" w:afterAutospacing="0" w:before="0" w:beforeAutospacing="0" w:lineRule="auto"/>
        <w:ind w:left="720" w:hanging="360"/>
      </w:pPr>
      <w:r w:rsidDel="00000000" w:rsidR="00000000" w:rsidRPr="00000000">
        <w:rPr>
          <w:rtl w:val="0"/>
        </w:rPr>
        <w:t xml:space="preserve">Corporate Tax Estimation Service</w:t>
      </w:r>
    </w:p>
    <w:p w:rsidR="00000000" w:rsidDel="00000000" w:rsidP="00000000" w:rsidRDefault="00000000" w:rsidRPr="00000000" w14:paraId="000000EF">
      <w:pPr>
        <w:numPr>
          <w:ilvl w:val="0"/>
          <w:numId w:val="57"/>
        </w:numPr>
        <w:spacing w:after="0" w:afterAutospacing="0" w:before="0" w:beforeAutospacing="0" w:lineRule="auto"/>
        <w:ind w:left="720" w:hanging="360"/>
      </w:pPr>
      <w:r w:rsidDel="00000000" w:rsidR="00000000" w:rsidRPr="00000000">
        <w:rPr>
          <w:rtl w:val="0"/>
        </w:rPr>
        <w:t xml:space="preserve">Withholding Tax Service</w:t>
      </w:r>
    </w:p>
    <w:p w:rsidR="00000000" w:rsidDel="00000000" w:rsidP="00000000" w:rsidRDefault="00000000" w:rsidRPr="00000000" w14:paraId="000000F0">
      <w:pPr>
        <w:numPr>
          <w:ilvl w:val="0"/>
          <w:numId w:val="57"/>
        </w:numPr>
        <w:spacing w:after="0" w:afterAutospacing="0" w:before="0" w:beforeAutospacing="0" w:lineRule="auto"/>
        <w:ind w:left="720" w:hanging="360"/>
      </w:pPr>
      <w:r w:rsidDel="00000000" w:rsidR="00000000" w:rsidRPr="00000000">
        <w:rPr>
          <w:rtl w:val="0"/>
        </w:rPr>
        <w:t xml:space="preserve">Filing Preparation Service</w:t>
      </w:r>
    </w:p>
    <w:p w:rsidR="00000000" w:rsidDel="00000000" w:rsidP="00000000" w:rsidRDefault="00000000" w:rsidRPr="00000000" w14:paraId="000000F1">
      <w:pPr>
        <w:numPr>
          <w:ilvl w:val="0"/>
          <w:numId w:val="57"/>
        </w:numPr>
        <w:spacing w:after="240" w:before="0" w:beforeAutospacing="0" w:lineRule="auto"/>
        <w:ind w:left="720" w:hanging="360"/>
      </w:pPr>
      <w:r w:rsidDel="00000000" w:rsidR="00000000" w:rsidRPr="00000000">
        <w:rPr>
          <w:rtl w:val="0"/>
        </w:rPr>
        <w:t xml:space="preserve">Tax Evidence Service</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4yirthcisa27" w:id="46"/>
      <w:bookmarkEnd w:id="46"/>
      <w:r w:rsidDel="00000000" w:rsidR="00000000" w:rsidRPr="00000000">
        <w:rPr>
          <w:b w:val="1"/>
          <w:bCs w:val="1"/>
          <w:color w:val="000000"/>
          <w:sz w:val="26"/>
          <w:szCs w:val="26"/>
          <w:rtl w:val="0"/>
        </w:rPr>
        <w:t xml:space="preserve">Core Objects</w:t>
      </w:r>
    </w:p>
    <w:p w:rsidR="00000000" w:rsidDel="00000000" w:rsidP="00000000" w:rsidRDefault="00000000" w:rsidRPr="00000000" w14:paraId="000000F3">
      <w:pPr>
        <w:numPr>
          <w:ilvl w:val="0"/>
          <w:numId w:val="38"/>
        </w:numPr>
        <w:spacing w:after="0" w:afterAutospacing="0" w:before="240" w:lineRule="auto"/>
        <w:ind w:left="720" w:hanging="360"/>
      </w:pPr>
      <w:r w:rsidDel="00000000" w:rsidR="00000000" w:rsidRPr="00000000">
        <w:rPr>
          <w:rtl w:val="0"/>
        </w:rPr>
        <w:t xml:space="preserve">TaxJurisdiction</w:t>
      </w:r>
    </w:p>
    <w:p w:rsidR="00000000" w:rsidDel="00000000" w:rsidP="00000000" w:rsidRDefault="00000000" w:rsidRPr="00000000" w14:paraId="000000F4">
      <w:pPr>
        <w:numPr>
          <w:ilvl w:val="0"/>
          <w:numId w:val="38"/>
        </w:numPr>
        <w:spacing w:after="0" w:afterAutospacing="0" w:before="0" w:beforeAutospacing="0" w:lineRule="auto"/>
        <w:ind w:left="720" w:hanging="360"/>
      </w:pPr>
      <w:r w:rsidDel="00000000" w:rsidR="00000000" w:rsidRPr="00000000">
        <w:rPr>
          <w:rtl w:val="0"/>
        </w:rPr>
        <w:t xml:space="preserve">TaxRule</w:t>
      </w:r>
    </w:p>
    <w:p w:rsidR="00000000" w:rsidDel="00000000" w:rsidP="00000000" w:rsidRDefault="00000000" w:rsidRPr="00000000" w14:paraId="000000F5">
      <w:pPr>
        <w:numPr>
          <w:ilvl w:val="0"/>
          <w:numId w:val="38"/>
        </w:numPr>
        <w:spacing w:after="0" w:afterAutospacing="0" w:before="0" w:beforeAutospacing="0" w:lineRule="auto"/>
        <w:ind w:left="720" w:hanging="360"/>
      </w:pPr>
      <w:r w:rsidDel="00000000" w:rsidR="00000000" w:rsidRPr="00000000">
        <w:rPr>
          <w:rtl w:val="0"/>
        </w:rPr>
        <w:t xml:space="preserve">TaxRate</w:t>
      </w:r>
    </w:p>
    <w:p w:rsidR="00000000" w:rsidDel="00000000" w:rsidP="00000000" w:rsidRDefault="00000000" w:rsidRPr="00000000" w14:paraId="000000F6">
      <w:pPr>
        <w:numPr>
          <w:ilvl w:val="0"/>
          <w:numId w:val="38"/>
        </w:numPr>
        <w:spacing w:after="0" w:afterAutospacing="0" w:before="0" w:beforeAutospacing="0" w:lineRule="auto"/>
        <w:ind w:left="720" w:hanging="360"/>
      </w:pPr>
      <w:r w:rsidDel="00000000" w:rsidR="00000000" w:rsidRPr="00000000">
        <w:rPr>
          <w:rtl w:val="0"/>
        </w:rPr>
        <w:t xml:space="preserve">TaxLiability</w:t>
      </w:r>
    </w:p>
    <w:p w:rsidR="00000000" w:rsidDel="00000000" w:rsidP="00000000" w:rsidRDefault="00000000" w:rsidRPr="00000000" w14:paraId="000000F7">
      <w:pPr>
        <w:numPr>
          <w:ilvl w:val="0"/>
          <w:numId w:val="38"/>
        </w:numPr>
        <w:spacing w:after="0" w:afterAutospacing="0" w:before="0" w:beforeAutospacing="0" w:lineRule="auto"/>
        <w:ind w:left="720" w:hanging="360"/>
      </w:pPr>
      <w:r w:rsidDel="00000000" w:rsidR="00000000" w:rsidRPr="00000000">
        <w:rPr>
          <w:rtl w:val="0"/>
        </w:rPr>
        <w:t xml:space="preserve">TaxReturnDraft</w:t>
      </w:r>
    </w:p>
    <w:p w:rsidR="00000000" w:rsidDel="00000000" w:rsidP="00000000" w:rsidRDefault="00000000" w:rsidRPr="00000000" w14:paraId="000000F8">
      <w:pPr>
        <w:numPr>
          <w:ilvl w:val="0"/>
          <w:numId w:val="38"/>
        </w:numPr>
        <w:spacing w:after="0" w:afterAutospacing="0" w:before="0" w:beforeAutospacing="0" w:lineRule="auto"/>
        <w:ind w:left="720" w:hanging="360"/>
      </w:pPr>
      <w:r w:rsidDel="00000000" w:rsidR="00000000" w:rsidRPr="00000000">
        <w:rPr>
          <w:rtl w:val="0"/>
        </w:rPr>
        <w:t xml:space="preserve">FilingPeriod</w:t>
      </w:r>
    </w:p>
    <w:p w:rsidR="00000000" w:rsidDel="00000000" w:rsidP="00000000" w:rsidRDefault="00000000" w:rsidRPr="00000000" w14:paraId="000000F9">
      <w:pPr>
        <w:numPr>
          <w:ilvl w:val="0"/>
          <w:numId w:val="38"/>
        </w:numPr>
        <w:spacing w:after="0" w:afterAutospacing="0" w:before="0" w:beforeAutospacing="0" w:lineRule="auto"/>
        <w:ind w:left="720" w:hanging="360"/>
      </w:pPr>
      <w:r w:rsidDel="00000000" w:rsidR="00000000" w:rsidRPr="00000000">
        <w:rPr>
          <w:rtl w:val="0"/>
        </w:rPr>
        <w:t xml:space="preserve">TaxPayment</w:t>
      </w:r>
    </w:p>
    <w:p w:rsidR="00000000" w:rsidDel="00000000" w:rsidP="00000000" w:rsidRDefault="00000000" w:rsidRPr="00000000" w14:paraId="000000FA">
      <w:pPr>
        <w:numPr>
          <w:ilvl w:val="0"/>
          <w:numId w:val="38"/>
        </w:numPr>
        <w:spacing w:after="0" w:afterAutospacing="0" w:before="0" w:beforeAutospacing="0" w:lineRule="auto"/>
        <w:ind w:left="720" w:hanging="360"/>
      </w:pPr>
      <w:r w:rsidDel="00000000" w:rsidR="00000000" w:rsidRPr="00000000">
        <w:rPr>
          <w:rtl w:val="0"/>
        </w:rPr>
        <w:t xml:space="preserve">TaxRegistration</w:t>
      </w:r>
    </w:p>
    <w:p w:rsidR="00000000" w:rsidDel="00000000" w:rsidP="00000000" w:rsidRDefault="00000000" w:rsidRPr="00000000" w14:paraId="000000FB">
      <w:pPr>
        <w:numPr>
          <w:ilvl w:val="0"/>
          <w:numId w:val="38"/>
        </w:numPr>
        <w:spacing w:after="240" w:before="0" w:beforeAutospacing="0" w:lineRule="auto"/>
        <w:ind w:left="720" w:hanging="360"/>
      </w:pPr>
      <w:r w:rsidDel="00000000" w:rsidR="00000000" w:rsidRPr="00000000">
        <w:rPr>
          <w:rtl w:val="0"/>
        </w:rPr>
        <w:t xml:space="preserve">NexusRecord</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fwagc6clxht" w:id="47"/>
      <w:bookmarkEnd w:id="47"/>
      <w:r w:rsidDel="00000000" w:rsidR="00000000" w:rsidRPr="00000000">
        <w:rPr>
          <w:b w:val="1"/>
          <w:bCs w:val="1"/>
          <w:color w:val="000000"/>
          <w:sz w:val="26"/>
          <w:szCs w:val="26"/>
          <w:rtl w:val="0"/>
        </w:rPr>
        <w:t xml:space="preserve">Architectural Rules</w:t>
      </w:r>
    </w:p>
    <w:p w:rsidR="00000000" w:rsidDel="00000000" w:rsidP="00000000" w:rsidRDefault="00000000" w:rsidRPr="00000000" w14:paraId="000000FD">
      <w:pPr>
        <w:numPr>
          <w:ilvl w:val="0"/>
          <w:numId w:val="4"/>
        </w:numPr>
        <w:spacing w:after="0" w:afterAutospacing="0" w:before="240" w:lineRule="auto"/>
        <w:ind w:left="720" w:hanging="360"/>
      </w:pPr>
      <w:r w:rsidDel="00000000" w:rsidR="00000000" w:rsidRPr="00000000">
        <w:rPr>
          <w:rtl w:val="0"/>
        </w:rPr>
        <w:t xml:space="preserve">Tax logic must be versioned by effective date</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rtl w:val="0"/>
        </w:rPr>
        <w:t xml:space="preserve">Calculations must record the rule basis applied at time of decision</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rtl w:val="0"/>
        </w:rPr>
        <w:t xml:space="preserve">Filing preparation must be evidence-attached</w:t>
      </w:r>
    </w:p>
    <w:p w:rsidR="00000000" w:rsidDel="00000000" w:rsidP="00000000" w:rsidRDefault="00000000" w:rsidRPr="00000000" w14:paraId="00000100">
      <w:pPr>
        <w:numPr>
          <w:ilvl w:val="0"/>
          <w:numId w:val="4"/>
        </w:numPr>
        <w:spacing w:after="240" w:before="0" w:beforeAutospacing="0" w:lineRule="auto"/>
        <w:ind w:left="720" w:hanging="360"/>
      </w:pPr>
      <w:r w:rsidDel="00000000" w:rsidR="00000000" w:rsidRPr="00000000">
        <w:rPr>
          <w:rtl w:val="0"/>
        </w:rPr>
        <w:t xml:space="preserve">Tax outputs must never be black-box derived</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76ejbqh65vo6" w:id="48"/>
      <w:bookmarkEnd w:id="48"/>
      <w:r w:rsidDel="00000000" w:rsidR="00000000" w:rsidRPr="00000000">
        <w:rPr>
          <w:b w:val="1"/>
          <w:bCs w:val="1"/>
          <w:sz w:val="34"/>
          <w:szCs w:val="34"/>
          <w:rtl w:val="0"/>
        </w:rPr>
        <w:t xml:space="preserve">6.6 Compliance &amp; Obligations Domain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Govern statutory, regulatory, operational, and internal policy obligations as a managed, evidential system.</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9xpqlasp435c" w:id="49"/>
      <w:bookmarkEnd w:id="49"/>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104">
      <w:pPr>
        <w:numPr>
          <w:ilvl w:val="0"/>
          <w:numId w:val="42"/>
        </w:numPr>
        <w:spacing w:after="0" w:afterAutospacing="0" w:before="240" w:lineRule="auto"/>
        <w:ind w:left="720" w:hanging="360"/>
      </w:pPr>
      <w:r w:rsidDel="00000000" w:rsidR="00000000" w:rsidRPr="00000000">
        <w:rPr>
          <w:rtl w:val="0"/>
        </w:rPr>
        <w:t xml:space="preserve">Obligations Registry</w:t>
      </w:r>
    </w:p>
    <w:p w:rsidR="00000000" w:rsidDel="00000000" w:rsidP="00000000" w:rsidRDefault="00000000" w:rsidRPr="00000000" w14:paraId="00000105">
      <w:pPr>
        <w:numPr>
          <w:ilvl w:val="0"/>
          <w:numId w:val="42"/>
        </w:numPr>
        <w:spacing w:after="0" w:afterAutospacing="0" w:before="0" w:beforeAutospacing="0" w:lineRule="auto"/>
        <w:ind w:left="720" w:hanging="360"/>
      </w:pPr>
      <w:r w:rsidDel="00000000" w:rsidR="00000000" w:rsidRPr="00000000">
        <w:rPr>
          <w:rtl w:val="0"/>
        </w:rPr>
        <w:t xml:space="preserve">Deadline Engine</w:t>
      </w:r>
    </w:p>
    <w:p w:rsidR="00000000" w:rsidDel="00000000" w:rsidP="00000000" w:rsidRDefault="00000000" w:rsidRPr="00000000" w14:paraId="00000106">
      <w:pPr>
        <w:numPr>
          <w:ilvl w:val="0"/>
          <w:numId w:val="42"/>
        </w:numPr>
        <w:spacing w:after="0" w:afterAutospacing="0" w:before="0" w:beforeAutospacing="0" w:lineRule="auto"/>
        <w:ind w:left="720" w:hanging="360"/>
      </w:pPr>
      <w:r w:rsidDel="00000000" w:rsidR="00000000" w:rsidRPr="00000000">
        <w:rPr>
          <w:rtl w:val="0"/>
        </w:rPr>
        <w:t xml:space="preserve">Filing Tracker</w:t>
      </w:r>
    </w:p>
    <w:p w:rsidR="00000000" w:rsidDel="00000000" w:rsidP="00000000" w:rsidRDefault="00000000" w:rsidRPr="00000000" w14:paraId="00000107">
      <w:pPr>
        <w:numPr>
          <w:ilvl w:val="0"/>
          <w:numId w:val="42"/>
        </w:numPr>
        <w:spacing w:after="0" w:afterAutospacing="0" w:before="0" w:beforeAutospacing="0" w:lineRule="auto"/>
        <w:ind w:left="720" w:hanging="360"/>
      </w:pPr>
      <w:r w:rsidDel="00000000" w:rsidR="00000000" w:rsidRPr="00000000">
        <w:rPr>
          <w:rtl w:val="0"/>
        </w:rPr>
        <w:t xml:space="preserve">Compliance Status Service</w:t>
      </w:r>
    </w:p>
    <w:p w:rsidR="00000000" w:rsidDel="00000000" w:rsidP="00000000" w:rsidRDefault="00000000" w:rsidRPr="00000000" w14:paraId="00000108">
      <w:pPr>
        <w:numPr>
          <w:ilvl w:val="0"/>
          <w:numId w:val="42"/>
        </w:numPr>
        <w:spacing w:after="0" w:afterAutospacing="0" w:before="0" w:beforeAutospacing="0" w:lineRule="auto"/>
        <w:ind w:left="720" w:hanging="360"/>
      </w:pPr>
      <w:r w:rsidDel="00000000" w:rsidR="00000000" w:rsidRPr="00000000">
        <w:rPr>
          <w:rtl w:val="0"/>
        </w:rPr>
        <w:t xml:space="preserve">Evidence Sufficiency Service</w:t>
      </w:r>
    </w:p>
    <w:p w:rsidR="00000000" w:rsidDel="00000000" w:rsidP="00000000" w:rsidRDefault="00000000" w:rsidRPr="00000000" w14:paraId="00000109">
      <w:pPr>
        <w:numPr>
          <w:ilvl w:val="0"/>
          <w:numId w:val="42"/>
        </w:numPr>
        <w:spacing w:after="240" w:before="0" w:beforeAutospacing="0" w:lineRule="auto"/>
        <w:ind w:left="720" w:hanging="360"/>
      </w:pPr>
      <w:r w:rsidDel="00000000" w:rsidR="00000000" w:rsidRPr="00000000">
        <w:rPr>
          <w:rtl w:val="0"/>
        </w:rPr>
        <w:t xml:space="preserve">Exception and Escalation Service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bqf9s2uo578j" w:id="50"/>
      <w:bookmarkEnd w:id="50"/>
      <w:r w:rsidDel="00000000" w:rsidR="00000000" w:rsidRPr="00000000">
        <w:rPr>
          <w:b w:val="1"/>
          <w:bCs w:val="1"/>
          <w:color w:val="000000"/>
          <w:sz w:val="26"/>
          <w:szCs w:val="26"/>
          <w:rtl w:val="0"/>
        </w:rPr>
        <w:t xml:space="preserve">Core Objects</w:t>
      </w:r>
    </w:p>
    <w:p w:rsidR="00000000" w:rsidDel="00000000" w:rsidP="00000000" w:rsidRDefault="00000000" w:rsidRPr="00000000" w14:paraId="0000010B">
      <w:pPr>
        <w:numPr>
          <w:ilvl w:val="0"/>
          <w:numId w:val="11"/>
        </w:numPr>
        <w:spacing w:after="0" w:afterAutospacing="0" w:before="240" w:lineRule="auto"/>
        <w:ind w:left="720" w:hanging="360"/>
      </w:pPr>
      <w:r w:rsidDel="00000000" w:rsidR="00000000" w:rsidRPr="00000000">
        <w:rPr>
          <w:rtl w:val="0"/>
        </w:rPr>
        <w:t xml:space="preserve">Obligation</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DueDate</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FilingRequirement</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tl w:val="0"/>
        </w:rPr>
        <w:t xml:space="preserve">ComplianceStatus</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rtl w:val="0"/>
        </w:rPr>
        <w:t xml:space="preserve">EvidenceRequirement</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ExceptionCase</w:t>
      </w:r>
    </w:p>
    <w:p w:rsidR="00000000" w:rsidDel="00000000" w:rsidP="00000000" w:rsidRDefault="00000000" w:rsidRPr="00000000" w14:paraId="00000111">
      <w:pPr>
        <w:numPr>
          <w:ilvl w:val="0"/>
          <w:numId w:val="11"/>
        </w:numPr>
        <w:spacing w:after="240" w:before="0" w:beforeAutospacing="0" w:lineRule="auto"/>
        <w:ind w:left="720" w:hanging="360"/>
      </w:pPr>
      <w:r w:rsidDel="00000000" w:rsidR="00000000" w:rsidRPr="00000000">
        <w:rPr>
          <w:rtl w:val="0"/>
        </w:rPr>
        <w:t xml:space="preserve">EscalationRecord</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ivje9758w5z2" w:id="51"/>
      <w:bookmarkEnd w:id="51"/>
      <w:r w:rsidDel="00000000" w:rsidR="00000000" w:rsidRPr="00000000">
        <w:rPr>
          <w:b w:val="1"/>
          <w:bCs w:val="1"/>
          <w:color w:val="000000"/>
          <w:sz w:val="26"/>
          <w:szCs w:val="26"/>
          <w:rtl w:val="0"/>
        </w:rPr>
        <w:t xml:space="preserve">Architectural Rules</w:t>
      </w:r>
    </w:p>
    <w:p w:rsidR="00000000" w:rsidDel="00000000" w:rsidP="00000000" w:rsidRDefault="00000000" w:rsidRPr="00000000" w14:paraId="00000113">
      <w:pPr>
        <w:numPr>
          <w:ilvl w:val="0"/>
          <w:numId w:val="29"/>
        </w:numPr>
        <w:spacing w:after="0" w:afterAutospacing="0" w:before="240" w:lineRule="auto"/>
        <w:ind w:left="720" w:hanging="360"/>
      </w:pPr>
      <w:r w:rsidDel="00000000" w:rsidR="00000000" w:rsidRPr="00000000">
        <w:rPr>
          <w:rtl w:val="0"/>
        </w:rPr>
        <w:t xml:space="preserve">Every obligation must be entity-bound and jurisdiction-bound</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Compliance status must be explainable and evidentially backed</w:t>
      </w:r>
    </w:p>
    <w:p w:rsidR="00000000" w:rsidDel="00000000" w:rsidP="00000000" w:rsidRDefault="00000000" w:rsidRPr="00000000" w14:paraId="00000115">
      <w:pPr>
        <w:numPr>
          <w:ilvl w:val="0"/>
          <w:numId w:val="29"/>
        </w:numPr>
        <w:spacing w:after="240" w:before="0" w:beforeAutospacing="0" w:lineRule="auto"/>
        <w:ind w:left="720" w:hanging="360"/>
      </w:pPr>
      <w:r w:rsidDel="00000000" w:rsidR="00000000" w:rsidRPr="00000000">
        <w:rPr>
          <w:rtl w:val="0"/>
        </w:rPr>
        <w:t xml:space="preserve">Escalations must be traceable, severity-aware, and deadline-sensitive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9ihqmru8qt7s" w:id="52"/>
      <w:bookmarkEnd w:id="52"/>
      <w:r w:rsidDel="00000000" w:rsidR="00000000" w:rsidRPr="00000000">
        <w:rPr>
          <w:b w:val="1"/>
          <w:bCs w:val="1"/>
          <w:sz w:val="34"/>
          <w:szCs w:val="34"/>
          <w:rtl w:val="0"/>
        </w:rPr>
        <w:t xml:space="preserve">6.7 Commercial Operations Domain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Govern procurement, vendor approvals, invoice workflows, and commercial execution linked to financial and legal controls.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bco276hjt5dv" w:id="53"/>
      <w:bookmarkEnd w:id="53"/>
      <w:r w:rsidDel="00000000" w:rsidR="00000000" w:rsidRPr="00000000">
        <w:rPr>
          <w:b w:val="1"/>
          <w:bCs w:val="1"/>
          <w:color w:val="000000"/>
          <w:sz w:val="26"/>
          <w:szCs w:val="26"/>
          <w:rtl w:val="0"/>
        </w:rPr>
        <w:t xml:space="preserve">Core Services</w:t>
      </w:r>
    </w:p>
    <w:p w:rsidR="00000000" w:rsidDel="00000000" w:rsidP="00000000" w:rsidRDefault="00000000" w:rsidRPr="00000000" w14:paraId="00000119">
      <w:pPr>
        <w:numPr>
          <w:ilvl w:val="0"/>
          <w:numId w:val="39"/>
        </w:numPr>
        <w:spacing w:after="0" w:afterAutospacing="0" w:before="240" w:lineRule="auto"/>
        <w:ind w:left="720" w:hanging="360"/>
      </w:pPr>
      <w:r w:rsidDel="00000000" w:rsidR="00000000" w:rsidRPr="00000000">
        <w:rPr>
          <w:rtl w:val="0"/>
        </w:rPr>
        <w:t xml:space="preserve">Procurement Workflow Service</w:t>
      </w:r>
    </w:p>
    <w:p w:rsidR="00000000" w:rsidDel="00000000" w:rsidP="00000000" w:rsidRDefault="00000000" w:rsidRPr="00000000" w14:paraId="0000011A">
      <w:pPr>
        <w:numPr>
          <w:ilvl w:val="0"/>
          <w:numId w:val="39"/>
        </w:numPr>
        <w:spacing w:after="0" w:afterAutospacing="0" w:before="0" w:beforeAutospacing="0" w:lineRule="auto"/>
        <w:ind w:left="720" w:hanging="360"/>
      </w:pPr>
      <w:r w:rsidDel="00000000" w:rsidR="00000000" w:rsidRPr="00000000">
        <w:rPr>
          <w:rtl w:val="0"/>
        </w:rPr>
        <w:t xml:space="preserve">Purchase Request Service</w:t>
      </w:r>
    </w:p>
    <w:p w:rsidR="00000000" w:rsidDel="00000000" w:rsidP="00000000" w:rsidRDefault="00000000" w:rsidRPr="00000000" w14:paraId="0000011B">
      <w:pPr>
        <w:numPr>
          <w:ilvl w:val="0"/>
          <w:numId w:val="39"/>
        </w:numPr>
        <w:spacing w:after="0" w:afterAutospacing="0" w:before="0" w:beforeAutospacing="0" w:lineRule="auto"/>
        <w:ind w:left="720" w:hanging="360"/>
      </w:pPr>
      <w:r w:rsidDel="00000000" w:rsidR="00000000" w:rsidRPr="00000000">
        <w:rPr>
          <w:rtl w:val="0"/>
        </w:rPr>
        <w:t xml:space="preserve">Purchase Order Service</w:t>
      </w:r>
    </w:p>
    <w:p w:rsidR="00000000" w:rsidDel="00000000" w:rsidP="00000000" w:rsidRDefault="00000000" w:rsidRPr="00000000" w14:paraId="0000011C">
      <w:pPr>
        <w:numPr>
          <w:ilvl w:val="0"/>
          <w:numId w:val="39"/>
        </w:numPr>
        <w:spacing w:after="0" w:afterAutospacing="0" w:before="0" w:beforeAutospacing="0" w:lineRule="auto"/>
        <w:ind w:left="720" w:hanging="360"/>
      </w:pPr>
      <w:r w:rsidDel="00000000" w:rsidR="00000000" w:rsidRPr="00000000">
        <w:rPr>
          <w:rtl w:val="0"/>
        </w:rPr>
        <w:t xml:space="preserve">Invoice Approval Service</w:t>
      </w:r>
    </w:p>
    <w:p w:rsidR="00000000" w:rsidDel="00000000" w:rsidP="00000000" w:rsidRDefault="00000000" w:rsidRPr="00000000" w14:paraId="0000011D">
      <w:pPr>
        <w:numPr>
          <w:ilvl w:val="0"/>
          <w:numId w:val="39"/>
        </w:numPr>
        <w:spacing w:after="0" w:afterAutospacing="0" w:before="0" w:beforeAutospacing="0" w:lineRule="auto"/>
        <w:ind w:left="720" w:hanging="360"/>
      </w:pPr>
      <w:r w:rsidDel="00000000" w:rsidR="00000000" w:rsidRPr="00000000">
        <w:rPr>
          <w:rtl w:val="0"/>
        </w:rPr>
        <w:t xml:space="preserve">Vendor Due Diligence Service</w:t>
      </w:r>
    </w:p>
    <w:p w:rsidR="00000000" w:rsidDel="00000000" w:rsidP="00000000" w:rsidRDefault="00000000" w:rsidRPr="00000000" w14:paraId="0000011E">
      <w:pPr>
        <w:numPr>
          <w:ilvl w:val="0"/>
          <w:numId w:val="39"/>
        </w:numPr>
        <w:spacing w:after="240" w:before="0" w:beforeAutospacing="0" w:lineRule="auto"/>
        <w:ind w:left="720" w:hanging="360"/>
      </w:pPr>
      <w:r w:rsidDel="00000000" w:rsidR="00000000" w:rsidRPr="00000000">
        <w:rPr>
          <w:rtl w:val="0"/>
        </w:rPr>
        <w:t xml:space="preserve">Spend Controls Service</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8szcjhpbyj1j" w:id="54"/>
      <w:bookmarkEnd w:id="54"/>
      <w:r w:rsidDel="00000000" w:rsidR="00000000" w:rsidRPr="00000000">
        <w:rPr>
          <w:b w:val="1"/>
          <w:bCs w:val="1"/>
          <w:color w:val="000000"/>
          <w:sz w:val="26"/>
          <w:szCs w:val="26"/>
          <w:rtl w:val="0"/>
        </w:rPr>
        <w:t xml:space="preserve">Core Objects</w:t>
      </w:r>
    </w:p>
    <w:p w:rsidR="00000000" w:rsidDel="00000000" w:rsidP="00000000" w:rsidRDefault="00000000" w:rsidRPr="00000000" w14:paraId="00000120">
      <w:pPr>
        <w:numPr>
          <w:ilvl w:val="0"/>
          <w:numId w:val="33"/>
        </w:numPr>
        <w:spacing w:after="0" w:afterAutospacing="0" w:before="240" w:lineRule="auto"/>
        <w:ind w:left="720" w:hanging="360"/>
      </w:pPr>
      <w:r w:rsidDel="00000000" w:rsidR="00000000" w:rsidRPr="00000000">
        <w:rPr>
          <w:rtl w:val="0"/>
        </w:rPr>
        <w:t xml:space="preserve">PurchaseRequest</w:t>
      </w:r>
    </w:p>
    <w:p w:rsidR="00000000" w:rsidDel="00000000" w:rsidP="00000000" w:rsidRDefault="00000000" w:rsidRPr="00000000" w14:paraId="00000121">
      <w:pPr>
        <w:numPr>
          <w:ilvl w:val="0"/>
          <w:numId w:val="33"/>
        </w:numPr>
        <w:spacing w:after="0" w:afterAutospacing="0" w:before="0" w:beforeAutospacing="0" w:lineRule="auto"/>
        <w:ind w:left="720" w:hanging="360"/>
      </w:pPr>
      <w:r w:rsidDel="00000000" w:rsidR="00000000" w:rsidRPr="00000000">
        <w:rPr>
          <w:rtl w:val="0"/>
        </w:rPr>
        <w:t xml:space="preserve">PurchaseOrder</w:t>
      </w:r>
    </w:p>
    <w:p w:rsidR="00000000" w:rsidDel="00000000" w:rsidP="00000000" w:rsidRDefault="00000000" w:rsidRPr="00000000" w14:paraId="00000122">
      <w:pPr>
        <w:numPr>
          <w:ilvl w:val="0"/>
          <w:numId w:val="33"/>
        </w:numPr>
        <w:spacing w:after="0" w:afterAutospacing="0" w:before="0" w:beforeAutospacing="0" w:lineRule="auto"/>
        <w:ind w:left="720" w:hanging="360"/>
      </w:pPr>
      <w:r w:rsidDel="00000000" w:rsidR="00000000" w:rsidRPr="00000000">
        <w:rPr>
          <w:rtl w:val="0"/>
        </w:rPr>
        <w:t xml:space="preserve">VendorProfile</w:t>
      </w:r>
    </w:p>
    <w:p w:rsidR="00000000" w:rsidDel="00000000" w:rsidP="00000000" w:rsidRDefault="00000000" w:rsidRPr="00000000" w14:paraId="00000123">
      <w:pPr>
        <w:numPr>
          <w:ilvl w:val="0"/>
          <w:numId w:val="33"/>
        </w:numPr>
        <w:spacing w:after="0" w:afterAutospacing="0" w:before="0" w:beforeAutospacing="0" w:lineRule="auto"/>
        <w:ind w:left="720" w:hanging="360"/>
      </w:pPr>
      <w:r w:rsidDel="00000000" w:rsidR="00000000" w:rsidRPr="00000000">
        <w:rPr>
          <w:rtl w:val="0"/>
        </w:rPr>
        <w:t xml:space="preserve">InvoiceApproval</w:t>
      </w:r>
    </w:p>
    <w:p w:rsidR="00000000" w:rsidDel="00000000" w:rsidP="00000000" w:rsidRDefault="00000000" w:rsidRPr="00000000" w14:paraId="00000124">
      <w:pPr>
        <w:numPr>
          <w:ilvl w:val="0"/>
          <w:numId w:val="33"/>
        </w:numPr>
        <w:spacing w:after="0" w:afterAutospacing="0" w:before="0" w:beforeAutospacing="0" w:lineRule="auto"/>
        <w:ind w:left="720" w:hanging="360"/>
      </w:pPr>
      <w:r w:rsidDel="00000000" w:rsidR="00000000" w:rsidRPr="00000000">
        <w:rPr>
          <w:rtl w:val="0"/>
        </w:rPr>
        <w:t xml:space="preserve">SpendPolicy</w:t>
      </w:r>
    </w:p>
    <w:p w:rsidR="00000000" w:rsidDel="00000000" w:rsidP="00000000" w:rsidRDefault="00000000" w:rsidRPr="00000000" w14:paraId="00000125">
      <w:pPr>
        <w:numPr>
          <w:ilvl w:val="0"/>
          <w:numId w:val="33"/>
        </w:numPr>
        <w:spacing w:after="240" w:before="0" w:beforeAutospacing="0" w:lineRule="auto"/>
        <w:ind w:left="720" w:hanging="360"/>
      </w:pPr>
      <w:r w:rsidDel="00000000" w:rsidR="00000000" w:rsidRPr="00000000">
        <w:rPr>
          <w:rtl w:val="0"/>
        </w:rPr>
        <w:t xml:space="preserve">ApprovalThreshold</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eaezdkt5ntb0" w:id="55"/>
      <w:bookmarkEnd w:id="55"/>
      <w:r w:rsidDel="00000000" w:rsidR="00000000" w:rsidRPr="00000000">
        <w:rPr>
          <w:b w:val="1"/>
          <w:bCs w:val="1"/>
          <w:color w:val="000000"/>
          <w:sz w:val="26"/>
          <w:szCs w:val="26"/>
          <w:rtl w:val="0"/>
        </w:rPr>
        <w:t xml:space="preserve">Architectural Rules</w:t>
      </w:r>
    </w:p>
    <w:p w:rsidR="00000000" w:rsidDel="00000000" w:rsidP="00000000" w:rsidRDefault="00000000" w:rsidRPr="00000000" w14:paraId="00000127">
      <w:pPr>
        <w:numPr>
          <w:ilvl w:val="0"/>
          <w:numId w:val="43"/>
        </w:numPr>
        <w:spacing w:after="0" w:afterAutospacing="0" w:before="240" w:lineRule="auto"/>
        <w:ind w:left="720" w:hanging="360"/>
      </w:pPr>
      <w:r w:rsidDel="00000000" w:rsidR="00000000" w:rsidRPr="00000000">
        <w:rPr>
          <w:rtl w:val="0"/>
        </w:rPr>
        <w:t xml:space="preserve">Procurement must respect approval matrices and authority rules</w:t>
      </w:r>
    </w:p>
    <w:p w:rsidR="00000000" w:rsidDel="00000000" w:rsidP="00000000" w:rsidRDefault="00000000" w:rsidRPr="00000000" w14:paraId="00000128">
      <w:pPr>
        <w:numPr>
          <w:ilvl w:val="0"/>
          <w:numId w:val="43"/>
        </w:numPr>
        <w:spacing w:after="0" w:afterAutospacing="0" w:before="0" w:beforeAutospacing="0" w:lineRule="auto"/>
        <w:ind w:left="720" w:hanging="360"/>
      </w:pPr>
      <w:r w:rsidDel="00000000" w:rsidR="00000000" w:rsidRPr="00000000">
        <w:rPr>
          <w:rtl w:val="0"/>
        </w:rPr>
        <w:t xml:space="preserve">Vendor onboarding must integrate legal, tax, and due-diligence checks</w:t>
      </w:r>
    </w:p>
    <w:p w:rsidR="00000000" w:rsidDel="00000000" w:rsidP="00000000" w:rsidRDefault="00000000" w:rsidRPr="00000000" w14:paraId="00000129">
      <w:pPr>
        <w:numPr>
          <w:ilvl w:val="0"/>
          <w:numId w:val="43"/>
        </w:numPr>
        <w:spacing w:after="240" w:before="0" w:beforeAutospacing="0" w:lineRule="auto"/>
        <w:ind w:left="720" w:hanging="360"/>
      </w:pPr>
      <w:r w:rsidDel="00000000" w:rsidR="00000000" w:rsidRPr="00000000">
        <w:rPr>
          <w:rtl w:val="0"/>
        </w:rPr>
        <w:t xml:space="preserve">Commercial execution must not bypass financial or legal policy</w:t>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vockc6slrohm" w:id="56"/>
      <w:bookmarkEnd w:id="56"/>
      <w:r w:rsidDel="00000000" w:rsidR="00000000" w:rsidRPr="00000000">
        <w:rPr>
          <w:b w:val="1"/>
          <w:bCs w:val="1"/>
          <w:sz w:val="46"/>
          <w:szCs w:val="46"/>
          <w:rtl w:val="0"/>
        </w:rPr>
        <w:t xml:space="preserve">07 · GOVERNANCE CONTROL PLANE</w:t>
      </w:r>
    </w:p>
    <w:p w:rsidR="00000000" w:rsidDel="00000000" w:rsidP="00000000" w:rsidRDefault="00000000" w:rsidRPr="00000000" w14:paraId="0000012B">
      <w:pPr>
        <w:spacing w:after="240" w:before="240" w:lineRule="auto"/>
        <w:rPr/>
      </w:pPr>
      <w:r w:rsidDel="00000000" w:rsidR="00000000" w:rsidRPr="00000000">
        <w:rPr>
          <w:rtl w:val="0"/>
        </w:rPr>
        <w:t xml:space="preserve">The Governance Control Plane is the non-bypassable spine of ZoikoSuite.</w:t>
      </w:r>
    </w:p>
    <w:p w:rsidR="00000000" w:rsidDel="00000000" w:rsidP="00000000" w:rsidRDefault="00000000" w:rsidRPr="00000000" w14:paraId="0000012C">
      <w:pPr>
        <w:spacing w:after="240" w:before="240" w:lineRule="auto"/>
        <w:rPr/>
      </w:pPr>
      <w:r w:rsidDel="00000000" w:rsidR="00000000" w:rsidRPr="00000000">
        <w:rPr>
          <w:rtl w:val="0"/>
        </w:rPr>
        <w:t xml:space="preserve">It is not merely a module and not merely a service. It is a </w:t>
      </w:r>
      <w:r w:rsidDel="00000000" w:rsidR="00000000" w:rsidRPr="00000000">
        <w:rPr>
          <w:b w:val="1"/>
          <w:bCs w:val="1"/>
          <w:rtl w:val="0"/>
        </w:rPr>
        <w:t xml:space="preserve">platform plane</w:t>
      </w:r>
      <w:r w:rsidDel="00000000" w:rsidR="00000000" w:rsidRPr="00000000">
        <w:rPr>
          <w:rtl w:val="0"/>
        </w:rPr>
        <w:t xml:space="preserve"> present in every material execution path.</w:t>
      </w:r>
    </w:p>
    <w:p w:rsidR="00000000" w:rsidDel="00000000" w:rsidP="00000000" w:rsidRDefault="00000000" w:rsidRPr="00000000" w14:paraId="0000012D">
      <w:pPr>
        <w:spacing w:after="240" w:before="240" w:lineRule="auto"/>
        <w:rPr/>
      </w:pPr>
      <w:r w:rsidDel="00000000" w:rsidR="00000000" w:rsidRPr="00000000">
        <w:rPr>
          <w:rtl w:val="0"/>
        </w:rPr>
        <w:t xml:space="preserve">No domain service may execute a material action without passing through it.</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Examples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Policy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Evaluates business, financial, legal, and internal control policies applicable to the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Approval thresholds · Spend limits · Signatory matrices · SoD rules · Entity-specific governance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Jurisdiction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Determines which regional or national rule sets apply to the action and entity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Payroll law · Tax rules · Termination constraints · Filing deadlines · Pension logic · Retention requirements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Authorization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Determines whether a principal may perform a specific action in a given tenant, entity, workflow state, and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Role-action mappings · Delegated authority chains · Entity permissions · Contextual access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Workflow &amp; Approvals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Converts governed actions into structured approval paths when automatic execution is not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Multi-level approval routing · Escalation logic · Approval delegation · Conditional routing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Obligations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Maintains active statutory and policy obligations and links them to domain actions in real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Filing deadlines · Contractual obligations · Regulatory reporting duties · Internal mandates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Evidence Requirements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Determines what supporting evidence must exist before an action is permitted or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Document preconditions · Signature requirements · Certification checks · Prior approval validation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Decision Logging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Records every governance decision as immutable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Evaluated action · Actor identity · Rule set applied · Jurisdiction basis · Outcome · Timestamp · Approval reference</w:t>
            </w:r>
          </w:p>
        </w:tc>
      </w:tr>
    </w:tbl>
    <w:p w:rsidR="00000000" w:rsidDel="00000000" w:rsidP="00000000" w:rsidRDefault="00000000" w:rsidRPr="00000000" w14:paraId="00000146">
      <w:pPr>
        <w:spacing w:after="240" w:before="240" w:lineRule="auto"/>
        <w:rPr/>
      </w:pPr>
      <w:r w:rsidDel="00000000" w:rsidR="00000000" w:rsidRPr="00000000">
        <w:rPr>
          <w:rtl w:val="0"/>
        </w:rPr>
        <w:t xml:space="preserve">Every governance decision is itself evidence. This is a non-negotiable architectural rule.</w:t>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wxsdde2uu3t6" w:id="57"/>
      <w:bookmarkEnd w:id="57"/>
      <w:r w:rsidDel="00000000" w:rsidR="00000000" w:rsidRPr="00000000">
        <w:rPr>
          <w:b w:val="1"/>
          <w:bCs w:val="1"/>
          <w:sz w:val="46"/>
          <w:szCs w:val="46"/>
          <w:rtl w:val="0"/>
        </w:rPr>
        <w:t xml:space="preserve">08 · EVIDENCE ARCHITECTURE</w:t>
      </w:r>
    </w:p>
    <w:p w:rsidR="00000000" w:rsidDel="00000000" w:rsidP="00000000" w:rsidRDefault="00000000" w:rsidRPr="00000000" w14:paraId="00000148">
      <w:pPr>
        <w:spacing w:after="240" w:before="240" w:lineRule="auto"/>
        <w:rPr/>
      </w:pPr>
      <w:r w:rsidDel="00000000" w:rsidR="00000000" w:rsidRPr="00000000">
        <w:rPr>
          <w:rtl w:val="0"/>
        </w:rPr>
        <w:t xml:space="preserve">Most enterprise systems log activity. ZoikoSuite produces </w:t>
      </w:r>
      <w:r w:rsidDel="00000000" w:rsidR="00000000" w:rsidRPr="00000000">
        <w:rPr>
          <w:b w:val="1"/>
          <w:bCs w:val="1"/>
          <w:rtl w:val="0"/>
        </w:rPr>
        <w:t xml:space="preserve">defensible evidence</w:t>
      </w: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That is a materially higher standard.</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88u3d9i1latu" w:id="58"/>
      <w:bookmarkEnd w:id="58"/>
      <w:r w:rsidDel="00000000" w:rsidR="00000000" w:rsidRPr="00000000">
        <w:rPr>
          <w:b w:val="1"/>
          <w:bCs w:val="1"/>
          <w:sz w:val="34"/>
          <w:szCs w:val="34"/>
          <w:rtl w:val="0"/>
        </w:rPr>
        <w:t xml:space="preserve">8.1 Evidence Types</w:t>
      </w:r>
    </w:p>
    <w:p w:rsidR="00000000" w:rsidDel="00000000" w:rsidP="00000000" w:rsidRDefault="00000000" w:rsidRPr="00000000" w14:paraId="0000014B">
      <w:pPr>
        <w:numPr>
          <w:ilvl w:val="0"/>
          <w:numId w:val="16"/>
        </w:numPr>
        <w:spacing w:after="0" w:afterAutospacing="0" w:before="240" w:lineRule="auto"/>
        <w:ind w:left="720" w:hanging="360"/>
      </w:pPr>
      <w:r w:rsidDel="00000000" w:rsidR="00000000" w:rsidRPr="00000000">
        <w:rPr>
          <w:rtl w:val="0"/>
        </w:rPr>
        <w:t xml:space="preserve">Transaction evidence</w:t>
      </w:r>
    </w:p>
    <w:p w:rsidR="00000000" w:rsidDel="00000000" w:rsidP="00000000" w:rsidRDefault="00000000" w:rsidRPr="00000000" w14:paraId="0000014C">
      <w:pPr>
        <w:numPr>
          <w:ilvl w:val="0"/>
          <w:numId w:val="16"/>
        </w:numPr>
        <w:spacing w:after="0" w:afterAutospacing="0" w:before="0" w:beforeAutospacing="0" w:lineRule="auto"/>
        <w:ind w:left="720" w:hanging="360"/>
      </w:pPr>
      <w:r w:rsidDel="00000000" w:rsidR="00000000" w:rsidRPr="00000000">
        <w:rPr>
          <w:rtl w:val="0"/>
        </w:rPr>
        <w:t xml:space="preserve">Approval evidence</w:t>
      </w:r>
    </w:p>
    <w:p w:rsidR="00000000" w:rsidDel="00000000" w:rsidP="00000000" w:rsidRDefault="00000000" w:rsidRPr="00000000" w14:paraId="0000014D">
      <w:pPr>
        <w:numPr>
          <w:ilvl w:val="0"/>
          <w:numId w:val="16"/>
        </w:numPr>
        <w:spacing w:after="0" w:afterAutospacing="0" w:before="0" w:beforeAutospacing="0" w:lineRule="auto"/>
        <w:ind w:left="720" w:hanging="360"/>
      </w:pPr>
      <w:r w:rsidDel="00000000" w:rsidR="00000000" w:rsidRPr="00000000">
        <w:rPr>
          <w:rtl w:val="0"/>
        </w:rPr>
        <w:t xml:space="preserve">Document evidence</w:t>
      </w:r>
    </w:p>
    <w:p w:rsidR="00000000" w:rsidDel="00000000" w:rsidP="00000000" w:rsidRDefault="00000000" w:rsidRPr="00000000" w14:paraId="0000014E">
      <w:pPr>
        <w:numPr>
          <w:ilvl w:val="0"/>
          <w:numId w:val="16"/>
        </w:numPr>
        <w:spacing w:after="0" w:afterAutospacing="0" w:before="0" w:beforeAutospacing="0" w:lineRule="auto"/>
        <w:ind w:left="720" w:hanging="360"/>
      </w:pPr>
      <w:r w:rsidDel="00000000" w:rsidR="00000000" w:rsidRPr="00000000">
        <w:rPr>
          <w:rtl w:val="0"/>
        </w:rPr>
        <w:t xml:space="preserve">Policy decision evidence</w:t>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rtl w:val="0"/>
        </w:rPr>
        <w:t xml:space="preserve">Workflow evidence</w:t>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rtl w:val="0"/>
        </w:rPr>
        <w:t xml:space="preserve">Compliance evidence</w:t>
      </w:r>
    </w:p>
    <w:p w:rsidR="00000000" w:rsidDel="00000000" w:rsidP="00000000" w:rsidRDefault="00000000" w:rsidRPr="00000000" w14:paraId="00000151">
      <w:pPr>
        <w:numPr>
          <w:ilvl w:val="0"/>
          <w:numId w:val="16"/>
        </w:numPr>
        <w:spacing w:after="240" w:before="0" w:beforeAutospacing="0" w:lineRule="auto"/>
        <w:ind w:left="720" w:hanging="360"/>
      </w:pPr>
      <w:r w:rsidDel="00000000" w:rsidR="00000000" w:rsidRPr="00000000">
        <w:rPr>
          <w:rtl w:val="0"/>
        </w:rPr>
        <w:t xml:space="preserve">Platform-wide audit evidence</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6l3grfhfjwut" w:id="59"/>
      <w:bookmarkEnd w:id="59"/>
      <w:r w:rsidDel="00000000" w:rsidR="00000000" w:rsidRPr="00000000">
        <w:rPr>
          <w:b w:val="1"/>
          <w:bCs w:val="1"/>
          <w:sz w:val="34"/>
          <w:szCs w:val="34"/>
          <w:rtl w:val="0"/>
        </w:rPr>
        <w:t xml:space="preserve">8.2 Evidence Properties</w:t>
      </w:r>
    </w:p>
    <w:p w:rsidR="00000000" w:rsidDel="00000000" w:rsidP="00000000" w:rsidRDefault="00000000" w:rsidRPr="00000000" w14:paraId="00000153">
      <w:pPr>
        <w:spacing w:after="240" w:before="240" w:lineRule="auto"/>
        <w:rPr/>
      </w:pPr>
      <w:r w:rsidDel="00000000" w:rsidR="00000000" w:rsidRPr="00000000">
        <w:rPr>
          <w:rtl w:val="0"/>
        </w:rPr>
        <w:t xml:space="preserve">Every evidential record must be:</w:t>
      </w:r>
    </w:p>
    <w:p w:rsidR="00000000" w:rsidDel="00000000" w:rsidP="00000000" w:rsidRDefault="00000000" w:rsidRPr="00000000" w14:paraId="00000154">
      <w:pPr>
        <w:numPr>
          <w:ilvl w:val="0"/>
          <w:numId w:val="53"/>
        </w:numPr>
        <w:spacing w:after="0" w:afterAutospacing="0" w:before="240" w:lineRule="auto"/>
        <w:ind w:left="720" w:hanging="360"/>
      </w:pPr>
      <w:r w:rsidDel="00000000" w:rsidR="00000000" w:rsidRPr="00000000">
        <w:rPr>
          <w:rtl w:val="0"/>
        </w:rPr>
        <w:t xml:space="preserve">Timestamped with precision and provenance</w:t>
      </w:r>
    </w:p>
    <w:p w:rsidR="00000000" w:rsidDel="00000000" w:rsidP="00000000" w:rsidRDefault="00000000" w:rsidRPr="00000000" w14:paraId="00000155">
      <w:pPr>
        <w:numPr>
          <w:ilvl w:val="0"/>
          <w:numId w:val="53"/>
        </w:numPr>
        <w:spacing w:after="0" w:afterAutospacing="0" w:before="0" w:beforeAutospacing="0" w:lineRule="auto"/>
        <w:ind w:left="720" w:hanging="360"/>
      </w:pPr>
      <w:r w:rsidDel="00000000" w:rsidR="00000000" w:rsidRPr="00000000">
        <w:rPr>
          <w:rtl w:val="0"/>
        </w:rPr>
        <w:t xml:space="preserve">Actor-bound to a human or system principal</w:t>
      </w:r>
    </w:p>
    <w:p w:rsidR="00000000" w:rsidDel="00000000" w:rsidP="00000000" w:rsidRDefault="00000000" w:rsidRPr="00000000" w14:paraId="00000156">
      <w:pPr>
        <w:numPr>
          <w:ilvl w:val="0"/>
          <w:numId w:val="53"/>
        </w:numPr>
        <w:spacing w:after="0" w:afterAutospacing="0" w:before="0" w:beforeAutospacing="0" w:lineRule="auto"/>
        <w:ind w:left="720" w:hanging="360"/>
      </w:pPr>
      <w:r w:rsidDel="00000000" w:rsidR="00000000" w:rsidRPr="00000000">
        <w:rPr>
          <w:rtl w:val="0"/>
        </w:rPr>
        <w:t xml:space="preserve">Entity-bound to legal operating context</w:t>
      </w:r>
    </w:p>
    <w:p w:rsidR="00000000" w:rsidDel="00000000" w:rsidP="00000000" w:rsidRDefault="00000000" w:rsidRPr="00000000" w14:paraId="00000157">
      <w:pPr>
        <w:numPr>
          <w:ilvl w:val="0"/>
          <w:numId w:val="53"/>
        </w:numPr>
        <w:spacing w:after="0" w:afterAutospacing="0" w:before="0" w:beforeAutospacing="0" w:lineRule="auto"/>
        <w:ind w:left="720" w:hanging="360"/>
      </w:pPr>
      <w:r w:rsidDel="00000000" w:rsidR="00000000" w:rsidRPr="00000000">
        <w:rPr>
          <w:rtl w:val="0"/>
        </w:rPr>
        <w:t xml:space="preserve">Jurisdiction-aware with rule basis retained</w:t>
      </w:r>
    </w:p>
    <w:p w:rsidR="00000000" w:rsidDel="00000000" w:rsidP="00000000" w:rsidRDefault="00000000" w:rsidRPr="00000000" w14:paraId="00000158">
      <w:pPr>
        <w:numPr>
          <w:ilvl w:val="0"/>
          <w:numId w:val="53"/>
        </w:numPr>
        <w:spacing w:after="0" w:afterAutospacing="0" w:before="0" w:beforeAutospacing="0" w:lineRule="auto"/>
        <w:ind w:left="720" w:hanging="360"/>
      </w:pPr>
      <w:r w:rsidDel="00000000" w:rsidR="00000000" w:rsidRPr="00000000">
        <w:rPr>
          <w:rtl w:val="0"/>
        </w:rPr>
        <w:t xml:space="preserve">Immutable or append-only by design</w:t>
      </w:r>
    </w:p>
    <w:p w:rsidR="00000000" w:rsidDel="00000000" w:rsidP="00000000" w:rsidRDefault="00000000" w:rsidRPr="00000000" w14:paraId="00000159">
      <w:pPr>
        <w:numPr>
          <w:ilvl w:val="0"/>
          <w:numId w:val="53"/>
        </w:numPr>
        <w:spacing w:after="0" w:afterAutospacing="0" w:before="0" w:beforeAutospacing="0" w:lineRule="auto"/>
        <w:ind w:left="720" w:hanging="360"/>
      </w:pPr>
      <w:r w:rsidDel="00000000" w:rsidR="00000000" w:rsidRPr="00000000">
        <w:rPr>
          <w:rtl w:val="0"/>
        </w:rPr>
        <w:t xml:space="preserve">Linked to source action through full correlation chain</w:t>
      </w:r>
    </w:p>
    <w:p w:rsidR="00000000" w:rsidDel="00000000" w:rsidP="00000000" w:rsidRDefault="00000000" w:rsidRPr="00000000" w14:paraId="0000015A">
      <w:pPr>
        <w:numPr>
          <w:ilvl w:val="0"/>
          <w:numId w:val="53"/>
        </w:numPr>
        <w:spacing w:after="240" w:before="0" w:beforeAutospacing="0" w:lineRule="auto"/>
        <w:ind w:left="720" w:hanging="360"/>
      </w:pPr>
      <w:r w:rsidDel="00000000" w:rsidR="00000000" w:rsidRPr="00000000">
        <w:rPr>
          <w:rtl w:val="0"/>
        </w:rPr>
        <w:t xml:space="preserve">Retrievable by audit, regulator, or legal scenario</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y4b4ggwcvsll" w:id="60"/>
      <w:bookmarkEnd w:id="60"/>
      <w:r w:rsidDel="00000000" w:rsidR="00000000" w:rsidRPr="00000000">
        <w:rPr>
          <w:b w:val="1"/>
          <w:bCs w:val="1"/>
          <w:sz w:val="34"/>
          <w:szCs w:val="34"/>
          <w:rtl w:val="0"/>
        </w:rPr>
        <w:t xml:space="preserve">8.3 Document Vault</w:t>
      </w:r>
    </w:p>
    <w:p w:rsidR="00000000" w:rsidDel="00000000" w:rsidP="00000000" w:rsidRDefault="00000000" w:rsidRPr="00000000" w14:paraId="0000015C">
      <w:pPr>
        <w:spacing w:after="240" w:before="240" w:lineRule="auto"/>
        <w:rPr/>
      </w:pPr>
      <w:r w:rsidDel="00000000" w:rsidR="00000000" w:rsidRPr="00000000">
        <w:rPr>
          <w:rtl w:val="0"/>
        </w:rPr>
        <w:t xml:space="preserve">All critical documents are stored with:</w:t>
      </w:r>
    </w:p>
    <w:p w:rsidR="00000000" w:rsidDel="00000000" w:rsidP="00000000" w:rsidRDefault="00000000" w:rsidRPr="00000000" w14:paraId="0000015D">
      <w:pPr>
        <w:numPr>
          <w:ilvl w:val="0"/>
          <w:numId w:val="20"/>
        </w:numPr>
        <w:spacing w:after="0" w:afterAutospacing="0" w:before="240" w:lineRule="auto"/>
        <w:ind w:left="720" w:hanging="360"/>
      </w:pPr>
      <w:r w:rsidDel="00000000" w:rsidR="00000000" w:rsidRPr="00000000">
        <w:rPr>
          <w:rtl w:val="0"/>
        </w:rPr>
        <w:t xml:space="preserve">Version history</w:t>
      </w:r>
    </w:p>
    <w:p w:rsidR="00000000" w:rsidDel="00000000" w:rsidP="00000000" w:rsidRDefault="00000000" w:rsidRPr="00000000" w14:paraId="0000015E">
      <w:pPr>
        <w:numPr>
          <w:ilvl w:val="0"/>
          <w:numId w:val="20"/>
        </w:numPr>
        <w:spacing w:after="0" w:afterAutospacing="0" w:before="0" w:beforeAutospacing="0" w:lineRule="auto"/>
        <w:ind w:left="720" w:hanging="360"/>
      </w:pPr>
      <w:r w:rsidDel="00000000" w:rsidR="00000000" w:rsidRPr="00000000">
        <w:rPr>
          <w:rtl w:val="0"/>
        </w:rPr>
        <w:t xml:space="preserve">Access history</w:t>
      </w:r>
    </w:p>
    <w:p w:rsidR="00000000" w:rsidDel="00000000" w:rsidP="00000000" w:rsidRDefault="00000000" w:rsidRPr="00000000" w14:paraId="0000015F">
      <w:pPr>
        <w:numPr>
          <w:ilvl w:val="0"/>
          <w:numId w:val="20"/>
        </w:numPr>
        <w:spacing w:after="0" w:afterAutospacing="0" w:before="0" w:beforeAutospacing="0" w:lineRule="auto"/>
        <w:ind w:left="720" w:hanging="360"/>
      </w:pPr>
      <w:r w:rsidDel="00000000" w:rsidR="00000000" w:rsidRPr="00000000">
        <w:rPr>
          <w:rtl w:val="0"/>
        </w:rPr>
        <w:t xml:space="preserve">Approval lineage</w:t>
      </w:r>
    </w:p>
    <w:p w:rsidR="00000000" w:rsidDel="00000000" w:rsidP="00000000" w:rsidRDefault="00000000" w:rsidRPr="00000000" w14:paraId="00000160">
      <w:pPr>
        <w:numPr>
          <w:ilvl w:val="0"/>
          <w:numId w:val="20"/>
        </w:numPr>
        <w:spacing w:after="0" w:afterAutospacing="0" w:before="0" w:beforeAutospacing="0" w:lineRule="auto"/>
        <w:ind w:left="720" w:hanging="360"/>
      </w:pPr>
      <w:r w:rsidDel="00000000" w:rsidR="00000000" w:rsidRPr="00000000">
        <w:rPr>
          <w:rtl w:val="0"/>
        </w:rPr>
        <w:t xml:space="preserve">Integrity validation / checksum controls</w:t>
      </w:r>
    </w:p>
    <w:p w:rsidR="00000000" w:rsidDel="00000000" w:rsidP="00000000" w:rsidRDefault="00000000" w:rsidRPr="00000000" w14:paraId="00000161">
      <w:pPr>
        <w:numPr>
          <w:ilvl w:val="0"/>
          <w:numId w:val="20"/>
        </w:numPr>
        <w:spacing w:after="0" w:afterAutospacing="0" w:before="0" w:beforeAutospacing="0" w:lineRule="auto"/>
        <w:ind w:left="720" w:hanging="360"/>
      </w:pPr>
      <w:r w:rsidDel="00000000" w:rsidR="00000000" w:rsidRPr="00000000">
        <w:rPr>
          <w:rtl w:val="0"/>
        </w:rPr>
        <w:t xml:space="preserve">Retention policies</w:t>
      </w:r>
    </w:p>
    <w:p w:rsidR="00000000" w:rsidDel="00000000" w:rsidP="00000000" w:rsidRDefault="00000000" w:rsidRPr="00000000" w14:paraId="00000162">
      <w:pPr>
        <w:numPr>
          <w:ilvl w:val="0"/>
          <w:numId w:val="20"/>
        </w:numPr>
        <w:spacing w:after="240" w:before="0" w:beforeAutospacing="0" w:lineRule="auto"/>
        <w:ind w:left="720" w:hanging="360"/>
      </w:pPr>
      <w:r w:rsidDel="00000000" w:rsidR="00000000" w:rsidRPr="00000000">
        <w:rPr>
          <w:rtl w:val="0"/>
        </w:rPr>
        <w:t xml:space="preserve">Jurisdiction-aware residency controls where required</w:t>
      </w:r>
    </w:p>
    <w:p w:rsidR="00000000" w:rsidDel="00000000" w:rsidP="00000000" w:rsidRDefault="00000000" w:rsidRPr="00000000" w14:paraId="00000163">
      <w:pPr>
        <w:spacing w:after="240" w:before="240" w:lineRule="auto"/>
        <w:rPr/>
      </w:pPr>
      <w:r w:rsidDel="00000000" w:rsidR="00000000" w:rsidRPr="00000000">
        <w:rPr>
          <w:rtl w:val="0"/>
        </w:rPr>
        <w:t xml:space="preserve">ZoikoSuite does not merely store documents. It preserves documentary evidence as part of operational truth.</w:t>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1zrn0t6pkjfb" w:id="61"/>
      <w:bookmarkEnd w:id="61"/>
      <w:r w:rsidDel="00000000" w:rsidR="00000000" w:rsidRPr="00000000">
        <w:rPr>
          <w:b w:val="1"/>
          <w:bCs w:val="1"/>
          <w:sz w:val="46"/>
          <w:szCs w:val="46"/>
          <w:rtl w:val="0"/>
        </w:rPr>
        <w:t xml:space="preserve">09 · EVENT ARCHITECTURE</w:t>
      </w:r>
    </w:p>
    <w:p w:rsidR="00000000" w:rsidDel="00000000" w:rsidP="00000000" w:rsidRDefault="00000000" w:rsidRPr="00000000" w14:paraId="00000165">
      <w:pPr>
        <w:spacing w:after="240" w:before="240" w:lineRule="auto"/>
        <w:rPr/>
      </w:pPr>
      <w:r w:rsidDel="00000000" w:rsidR="00000000" w:rsidRPr="00000000">
        <w:rPr>
          <w:rtl w:val="0"/>
        </w:rPr>
        <w:t xml:space="preserve">ZoikoSuite uses an explicit event-driven architecture for domain propagation, evidence capture, and intelligence updates.</w:t>
      </w:r>
    </w:p>
    <w:p w:rsidR="00000000" w:rsidDel="00000000" w:rsidP="00000000" w:rsidRDefault="00000000" w:rsidRPr="00000000" w14:paraId="00000166">
      <w:pPr>
        <w:spacing w:after="240" w:before="240" w:lineRule="auto"/>
        <w:rPr/>
      </w:pPr>
      <w:r w:rsidDel="00000000" w:rsidR="00000000" w:rsidRPr="00000000">
        <w:rPr>
          <w:rtl w:val="0"/>
        </w:rPr>
        <w:t xml:space="preserve">Events are not incidental logs. They are first-class architectural artifacts.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b71gacsnsq0s" w:id="62"/>
      <w:bookmarkEnd w:id="62"/>
      <w:r w:rsidDel="00000000" w:rsidR="00000000" w:rsidRPr="00000000">
        <w:rPr>
          <w:b w:val="1"/>
          <w:bCs w:val="1"/>
          <w:sz w:val="34"/>
          <w:szCs w:val="34"/>
          <w:rtl w:val="0"/>
        </w:rPr>
        <w:t xml:space="preserve">9.1 Event Design Principles</w:t>
      </w:r>
    </w:p>
    <w:p w:rsidR="00000000" w:rsidDel="00000000" w:rsidP="00000000" w:rsidRDefault="00000000" w:rsidRPr="00000000" w14:paraId="00000168">
      <w:pPr>
        <w:numPr>
          <w:ilvl w:val="0"/>
          <w:numId w:val="66"/>
        </w:numPr>
        <w:spacing w:after="0" w:afterAutospacing="0" w:before="240" w:lineRule="auto"/>
        <w:ind w:left="720" w:hanging="360"/>
      </w:pPr>
      <w:r w:rsidDel="00000000" w:rsidR="00000000" w:rsidRPr="00000000">
        <w:rPr>
          <w:rtl w:val="0"/>
        </w:rPr>
        <w:t xml:space="preserve">Events are facts, not commands</w:t>
      </w:r>
    </w:p>
    <w:p w:rsidR="00000000" w:rsidDel="00000000" w:rsidP="00000000" w:rsidRDefault="00000000" w:rsidRPr="00000000" w14:paraId="00000169">
      <w:pPr>
        <w:numPr>
          <w:ilvl w:val="0"/>
          <w:numId w:val="66"/>
        </w:numPr>
        <w:spacing w:after="0" w:afterAutospacing="0" w:before="0" w:beforeAutospacing="0" w:lineRule="auto"/>
        <w:ind w:left="720" w:hanging="360"/>
      </w:pPr>
      <w:r w:rsidDel="00000000" w:rsidR="00000000" w:rsidRPr="00000000">
        <w:rPr>
          <w:rtl w:val="0"/>
        </w:rPr>
        <w:t xml:space="preserve">Events are append-only</w:t>
      </w:r>
    </w:p>
    <w:p w:rsidR="00000000" w:rsidDel="00000000" w:rsidP="00000000" w:rsidRDefault="00000000" w:rsidRPr="00000000" w14:paraId="0000016A">
      <w:pPr>
        <w:numPr>
          <w:ilvl w:val="0"/>
          <w:numId w:val="66"/>
        </w:numPr>
        <w:spacing w:after="0" w:afterAutospacing="0" w:before="0" w:beforeAutospacing="0" w:lineRule="auto"/>
        <w:ind w:left="720" w:hanging="360"/>
      </w:pPr>
      <w:r w:rsidDel="00000000" w:rsidR="00000000" w:rsidRPr="00000000">
        <w:rPr>
          <w:rtl w:val="0"/>
        </w:rPr>
        <w:t xml:space="preserve">Downstream systems subscribe without mutating source truth</w:t>
      </w:r>
    </w:p>
    <w:p w:rsidR="00000000" w:rsidDel="00000000" w:rsidP="00000000" w:rsidRDefault="00000000" w:rsidRPr="00000000" w14:paraId="0000016B">
      <w:pPr>
        <w:numPr>
          <w:ilvl w:val="0"/>
          <w:numId w:val="66"/>
        </w:numPr>
        <w:spacing w:after="240" w:before="0" w:beforeAutospacing="0" w:lineRule="auto"/>
        <w:ind w:left="720" w:hanging="360"/>
      </w:pPr>
      <w:r w:rsidDel="00000000" w:rsidR="00000000" w:rsidRPr="00000000">
        <w:rPr>
          <w:rtl w:val="0"/>
        </w:rPr>
        <w:t xml:space="preserve">Every event payload includes tenant, legal entity, actor, correlation ID, and jurisdiction context</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hnncqskkalau" w:id="63"/>
      <w:bookmarkEnd w:id="63"/>
      <w:r w:rsidDel="00000000" w:rsidR="00000000" w:rsidRPr="00000000">
        <w:rPr>
          <w:b w:val="1"/>
          <w:bCs w:val="1"/>
          <w:sz w:val="34"/>
          <w:szCs w:val="34"/>
          <w:rtl w:val="0"/>
        </w:rPr>
        <w:t xml:space="preserve">9.2 Canonical Domain Events</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Finance</w:t>
      </w:r>
    </w:p>
    <w:p w:rsidR="00000000" w:rsidDel="00000000" w:rsidP="00000000" w:rsidRDefault="00000000" w:rsidRPr="00000000" w14:paraId="0000016E">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journal.posted</w:t>
      </w:r>
    </w:p>
    <w:p w:rsidR="00000000" w:rsidDel="00000000" w:rsidP="00000000" w:rsidRDefault="00000000" w:rsidRPr="00000000" w14:paraId="0000016F">
      <w:pPr>
        <w:numPr>
          <w:ilvl w:val="0"/>
          <w:numId w:val="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period.closed</w:t>
      </w:r>
    </w:p>
    <w:p w:rsidR="00000000" w:rsidDel="00000000" w:rsidP="00000000" w:rsidRDefault="00000000" w:rsidRPr="00000000" w14:paraId="00000170">
      <w:pPr>
        <w:numPr>
          <w:ilvl w:val="0"/>
          <w:numId w:val="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reconciliation.completed</w:t>
      </w:r>
    </w:p>
    <w:p w:rsidR="00000000" w:rsidDel="00000000" w:rsidP="00000000" w:rsidRDefault="00000000" w:rsidRPr="00000000" w14:paraId="00000171">
      <w:pPr>
        <w:numPr>
          <w:ilvl w:val="0"/>
          <w:numId w:val="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intercompany.entry.posted</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Payroll</w:t>
      </w:r>
    </w:p>
    <w:p w:rsidR="00000000" w:rsidDel="00000000" w:rsidP="00000000" w:rsidRDefault="00000000" w:rsidRPr="00000000" w14:paraId="00000173">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payroll.run.initiated</w:t>
      </w:r>
    </w:p>
    <w:p w:rsidR="00000000" w:rsidDel="00000000" w:rsidP="00000000" w:rsidRDefault="00000000" w:rsidRPr="00000000" w14:paraId="00000174">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payroll.run.completed</w:t>
      </w:r>
    </w:p>
    <w:p w:rsidR="00000000" w:rsidDel="00000000" w:rsidP="00000000" w:rsidRDefault="00000000" w:rsidRPr="00000000" w14:paraId="00000175">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payroll.exception.raised</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HR</w:t>
      </w:r>
    </w:p>
    <w:p w:rsidR="00000000" w:rsidDel="00000000" w:rsidP="00000000" w:rsidRDefault="00000000" w:rsidRPr="00000000" w14:paraId="00000177">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employee.hired</w:t>
      </w:r>
    </w:p>
    <w:p w:rsidR="00000000" w:rsidDel="00000000" w:rsidP="00000000" w:rsidRDefault="00000000" w:rsidRPr="00000000" w14:paraId="00000178">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employee.terminated</w:t>
      </w:r>
    </w:p>
    <w:p w:rsidR="00000000" w:rsidDel="00000000" w:rsidP="00000000" w:rsidRDefault="00000000" w:rsidRPr="00000000" w14:paraId="00000179">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contract.amended</w:t>
      </w:r>
    </w:p>
    <w:p w:rsidR="00000000" w:rsidDel="00000000" w:rsidP="00000000" w:rsidRDefault="00000000" w:rsidRPr="00000000" w14:paraId="0000017A">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leave.approved</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Legal</w:t>
      </w:r>
    </w:p>
    <w:p w:rsidR="00000000" w:rsidDel="00000000" w:rsidP="00000000" w:rsidRDefault="00000000" w:rsidRPr="00000000" w14:paraId="0000017C">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contract.executed</w:t>
      </w:r>
    </w:p>
    <w:p w:rsidR="00000000" w:rsidDel="00000000" w:rsidP="00000000" w:rsidRDefault="00000000" w:rsidRPr="00000000" w14:paraId="0000017D">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obligation.created</w:t>
      </w:r>
    </w:p>
    <w:p w:rsidR="00000000" w:rsidDel="00000000" w:rsidP="00000000" w:rsidRDefault="00000000" w:rsidRPr="00000000" w14:paraId="0000017E">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resolution.approved</w:t>
      </w:r>
    </w:p>
    <w:p w:rsidR="00000000" w:rsidDel="00000000" w:rsidP="00000000" w:rsidRDefault="00000000" w:rsidRPr="00000000" w14:paraId="0000017F">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filing.submitted</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Tax</w:t>
      </w:r>
    </w:p>
    <w:p w:rsidR="00000000" w:rsidDel="00000000" w:rsidP="00000000" w:rsidRDefault="00000000" w:rsidRPr="00000000" w14:paraId="00000181">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tax.liability.updated</w:t>
      </w:r>
    </w:p>
    <w:p w:rsidR="00000000" w:rsidDel="00000000" w:rsidP="00000000" w:rsidRDefault="00000000" w:rsidRPr="00000000" w14:paraId="00000182">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filing.prepared</w:t>
      </w:r>
    </w:p>
    <w:p w:rsidR="00000000" w:rsidDel="00000000" w:rsidP="00000000" w:rsidRDefault="00000000" w:rsidRPr="00000000" w14:paraId="00000183">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tax.payment.initiated</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Compliance</w:t>
      </w:r>
    </w:p>
    <w:p w:rsidR="00000000" w:rsidDel="00000000" w:rsidP="00000000" w:rsidRDefault="00000000" w:rsidRPr="00000000" w14:paraId="00000185">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obligation.overdue</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compliance.gap.detected</w:t>
      </w:r>
    </w:p>
    <w:p w:rsidR="00000000" w:rsidDel="00000000" w:rsidP="00000000" w:rsidRDefault="00000000" w:rsidRPr="00000000" w14:paraId="00000187">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exception.escalated</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9uvftv1xjtrq" w:id="64"/>
      <w:bookmarkEnd w:id="64"/>
      <w:r w:rsidDel="00000000" w:rsidR="00000000" w:rsidRPr="00000000">
        <w:rPr>
          <w:b w:val="1"/>
          <w:bCs w:val="1"/>
          <w:sz w:val="34"/>
          <w:szCs w:val="34"/>
          <w:rtl w:val="0"/>
        </w:rPr>
        <w:t xml:space="preserve">9.3 Event Backbone</w:t>
      </w:r>
    </w:p>
    <w:p w:rsidR="00000000" w:rsidDel="00000000" w:rsidP="00000000" w:rsidRDefault="00000000" w:rsidRPr="00000000" w14:paraId="00000189">
      <w:pPr>
        <w:spacing w:after="240" w:before="240" w:lineRule="auto"/>
        <w:rPr/>
      </w:pPr>
      <w:r w:rsidDel="00000000" w:rsidR="00000000" w:rsidRPr="00000000">
        <w:rPr>
          <w:rtl w:val="0"/>
        </w:rPr>
        <w:t xml:space="preserve">A durable, high-throughput event backbone such as Kafka or a cloud-native equivalent provides:</w:t>
      </w:r>
    </w:p>
    <w:p w:rsidR="00000000" w:rsidDel="00000000" w:rsidP="00000000" w:rsidRDefault="00000000" w:rsidRPr="00000000" w14:paraId="0000018A">
      <w:pPr>
        <w:numPr>
          <w:ilvl w:val="0"/>
          <w:numId w:val="46"/>
        </w:numPr>
        <w:spacing w:after="0" w:afterAutospacing="0" w:before="240" w:lineRule="auto"/>
        <w:ind w:left="720" w:hanging="360"/>
      </w:pPr>
      <w:r w:rsidDel="00000000" w:rsidR="00000000" w:rsidRPr="00000000">
        <w:rPr>
          <w:rtl w:val="0"/>
        </w:rPr>
        <w:t xml:space="preserve">Domain decoupling</w:t>
      </w:r>
    </w:p>
    <w:p w:rsidR="00000000" w:rsidDel="00000000" w:rsidP="00000000" w:rsidRDefault="00000000" w:rsidRPr="00000000" w14:paraId="0000018B">
      <w:pPr>
        <w:numPr>
          <w:ilvl w:val="0"/>
          <w:numId w:val="46"/>
        </w:numPr>
        <w:spacing w:after="0" w:afterAutospacing="0" w:before="0" w:beforeAutospacing="0" w:lineRule="auto"/>
        <w:ind w:left="720" w:hanging="360"/>
      </w:pPr>
      <w:r w:rsidDel="00000000" w:rsidR="00000000" w:rsidRPr="00000000">
        <w:rPr>
          <w:rtl w:val="0"/>
        </w:rPr>
        <w:t xml:space="preserve">Evidence generation triggers</w:t>
      </w:r>
    </w:p>
    <w:p w:rsidR="00000000" w:rsidDel="00000000" w:rsidP="00000000" w:rsidRDefault="00000000" w:rsidRPr="00000000" w14:paraId="0000018C">
      <w:pPr>
        <w:numPr>
          <w:ilvl w:val="0"/>
          <w:numId w:val="46"/>
        </w:numPr>
        <w:spacing w:after="0" w:afterAutospacing="0" w:before="0" w:beforeAutospacing="0" w:lineRule="auto"/>
        <w:ind w:left="720" w:hanging="360"/>
      </w:pPr>
      <w:r w:rsidDel="00000000" w:rsidR="00000000" w:rsidRPr="00000000">
        <w:rPr>
          <w:rtl w:val="0"/>
        </w:rPr>
        <w:t xml:space="preserve">Analytics and intelligence feeds</w:t>
      </w:r>
    </w:p>
    <w:p w:rsidR="00000000" w:rsidDel="00000000" w:rsidP="00000000" w:rsidRDefault="00000000" w:rsidRPr="00000000" w14:paraId="0000018D">
      <w:pPr>
        <w:numPr>
          <w:ilvl w:val="0"/>
          <w:numId w:val="46"/>
        </w:numPr>
        <w:spacing w:after="0" w:afterAutospacing="0" w:before="0" w:beforeAutospacing="0" w:lineRule="auto"/>
        <w:ind w:left="720" w:hanging="360"/>
      </w:pPr>
      <w:r w:rsidDel="00000000" w:rsidR="00000000" w:rsidRPr="00000000">
        <w:rPr>
          <w:rtl w:val="0"/>
        </w:rPr>
        <w:t xml:space="preserve">Workflow orchestration signals</w:t>
      </w:r>
    </w:p>
    <w:p w:rsidR="00000000" w:rsidDel="00000000" w:rsidP="00000000" w:rsidRDefault="00000000" w:rsidRPr="00000000" w14:paraId="0000018E">
      <w:pPr>
        <w:numPr>
          <w:ilvl w:val="0"/>
          <w:numId w:val="46"/>
        </w:numPr>
        <w:spacing w:after="240" w:before="0" w:beforeAutospacing="0" w:lineRule="auto"/>
        <w:ind w:left="720" w:hanging="360"/>
      </w:pPr>
      <w:r w:rsidDel="00000000" w:rsidR="00000000" w:rsidRPr="00000000">
        <w:rPr>
          <w:rtl w:val="0"/>
        </w:rPr>
        <w:t xml:space="preserve">Observability correlation</w:t>
      </w:r>
    </w:p>
    <w:p w:rsidR="00000000" w:rsidDel="00000000" w:rsidP="00000000" w:rsidRDefault="00000000" w:rsidRPr="00000000" w14:paraId="0000018F">
      <w:pPr>
        <w:spacing w:after="240" w:before="240" w:lineRule="auto"/>
        <w:rPr/>
      </w:pPr>
      <w:r w:rsidDel="00000000" w:rsidR="00000000" w:rsidRPr="00000000">
        <w:rPr>
          <w:rtl w:val="0"/>
        </w:rPr>
        <w:t xml:space="preserve">The event backbone is infrastructure, not optional middleware.</w:t>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f5uk5317d8pc" w:id="65"/>
      <w:bookmarkEnd w:id="65"/>
      <w:r w:rsidDel="00000000" w:rsidR="00000000" w:rsidRPr="00000000">
        <w:rPr>
          <w:b w:val="1"/>
          <w:bCs w:val="1"/>
          <w:sz w:val="46"/>
          <w:szCs w:val="46"/>
          <w:rtl w:val="0"/>
        </w:rPr>
        <w:t xml:space="preserve">10 · DATA ARCHITECTURE</w:t>
      </w:r>
    </w:p>
    <w:p w:rsidR="00000000" w:rsidDel="00000000" w:rsidP="00000000" w:rsidRDefault="00000000" w:rsidRPr="00000000" w14:paraId="00000191">
      <w:pPr>
        <w:spacing w:after="240" w:before="240" w:lineRule="auto"/>
        <w:rPr/>
      </w:pPr>
      <w:r w:rsidDel="00000000" w:rsidR="00000000" w:rsidRPr="00000000">
        <w:rPr>
          <w:rtl w:val="0"/>
        </w:rPr>
        <w:t xml:space="preserve">ZoikoSuite requires a polyglot but disciplined data architecture. No single database solves every need.</w:t>
      </w:r>
    </w:p>
    <w:p w:rsidR="00000000" w:rsidDel="00000000" w:rsidP="00000000" w:rsidRDefault="00000000" w:rsidRPr="00000000" w14:paraId="00000192">
      <w:pPr>
        <w:spacing w:after="240" w:before="240" w:lineRule="auto"/>
        <w:rPr/>
      </w:pPr>
      <w:r w:rsidDel="00000000" w:rsidR="00000000" w:rsidRPr="00000000">
        <w:rPr>
          <w:rtl w:val="0"/>
        </w:rPr>
        <w:t xml:space="preserve">Each store has a defined purpose, routing rule, and governance obligation.</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88sba3ha87ls" w:id="66"/>
      <w:bookmarkEnd w:id="66"/>
      <w:r w:rsidDel="00000000" w:rsidR="00000000" w:rsidRPr="00000000">
        <w:rPr>
          <w:b w:val="1"/>
          <w:bCs w:val="1"/>
          <w:sz w:val="34"/>
          <w:szCs w:val="34"/>
          <w:rtl w:val="0"/>
        </w:rPr>
        <w:t xml:space="preserve">10.1 Operational Relational Store</w:t>
      </w:r>
    </w:p>
    <w:p w:rsidR="00000000" w:rsidDel="00000000" w:rsidP="00000000" w:rsidRDefault="00000000" w:rsidRPr="00000000" w14:paraId="00000194">
      <w:pPr>
        <w:spacing w:after="240" w:before="240" w:lineRule="auto"/>
        <w:rPr/>
      </w:pPr>
      <w:r w:rsidDel="00000000" w:rsidR="00000000" w:rsidRPr="00000000">
        <w:rPr>
          <w:rtl w:val="0"/>
        </w:rPr>
        <w:t xml:space="preserve">PostgreSQL or Aurora PostgreSQL-compatible clusters.</w:t>
      </w:r>
    </w:p>
    <w:p w:rsidR="00000000" w:rsidDel="00000000" w:rsidP="00000000" w:rsidRDefault="00000000" w:rsidRPr="00000000" w14:paraId="00000195">
      <w:pPr>
        <w:spacing w:after="240" w:before="240" w:lineRule="auto"/>
        <w:rPr/>
      </w:pPr>
      <w:r w:rsidDel="00000000" w:rsidR="00000000" w:rsidRPr="00000000">
        <w:rPr>
          <w:rtl w:val="0"/>
        </w:rPr>
        <w:t xml:space="preserve">Primary use:</w:t>
      </w:r>
    </w:p>
    <w:p w:rsidR="00000000" w:rsidDel="00000000" w:rsidP="00000000" w:rsidRDefault="00000000" w:rsidRPr="00000000" w14:paraId="00000196">
      <w:pPr>
        <w:numPr>
          <w:ilvl w:val="0"/>
          <w:numId w:val="51"/>
        </w:numPr>
        <w:spacing w:after="0" w:afterAutospacing="0" w:before="240" w:lineRule="auto"/>
        <w:ind w:left="720" w:hanging="360"/>
      </w:pPr>
      <w:r w:rsidDel="00000000" w:rsidR="00000000" w:rsidRPr="00000000">
        <w:rPr>
          <w:rtl w:val="0"/>
        </w:rPr>
        <w:t xml:space="preserve">Finance transactions</w:t>
      </w:r>
    </w:p>
    <w:p w:rsidR="00000000" w:rsidDel="00000000" w:rsidP="00000000" w:rsidRDefault="00000000" w:rsidRPr="00000000" w14:paraId="00000197">
      <w:pPr>
        <w:numPr>
          <w:ilvl w:val="0"/>
          <w:numId w:val="51"/>
        </w:numPr>
        <w:spacing w:after="0" w:afterAutospacing="0" w:before="0" w:beforeAutospacing="0" w:lineRule="auto"/>
        <w:ind w:left="720" w:hanging="360"/>
      </w:pPr>
      <w:r w:rsidDel="00000000" w:rsidR="00000000" w:rsidRPr="00000000">
        <w:rPr>
          <w:rtl w:val="0"/>
        </w:rPr>
        <w:t xml:space="preserve">HR records</w:t>
      </w:r>
    </w:p>
    <w:p w:rsidR="00000000" w:rsidDel="00000000" w:rsidP="00000000" w:rsidRDefault="00000000" w:rsidRPr="00000000" w14:paraId="00000198">
      <w:pPr>
        <w:numPr>
          <w:ilvl w:val="0"/>
          <w:numId w:val="51"/>
        </w:numPr>
        <w:spacing w:after="0" w:afterAutospacing="0" w:before="0" w:beforeAutospacing="0" w:lineRule="auto"/>
        <w:ind w:left="720" w:hanging="360"/>
      </w:pPr>
      <w:r w:rsidDel="00000000" w:rsidR="00000000" w:rsidRPr="00000000">
        <w:rPr>
          <w:rtl w:val="0"/>
        </w:rPr>
        <w:t xml:space="preserve">Payroll state</w:t>
      </w:r>
    </w:p>
    <w:p w:rsidR="00000000" w:rsidDel="00000000" w:rsidP="00000000" w:rsidRDefault="00000000" w:rsidRPr="00000000" w14:paraId="00000199">
      <w:pPr>
        <w:numPr>
          <w:ilvl w:val="0"/>
          <w:numId w:val="51"/>
        </w:numPr>
        <w:spacing w:after="0" w:afterAutospacing="0" w:before="0" w:beforeAutospacing="0" w:lineRule="auto"/>
        <w:ind w:left="720" w:hanging="360"/>
      </w:pPr>
      <w:r w:rsidDel="00000000" w:rsidR="00000000" w:rsidRPr="00000000">
        <w:rPr>
          <w:rtl w:val="0"/>
        </w:rPr>
        <w:t xml:space="preserve">Contract metadata</w:t>
      </w:r>
    </w:p>
    <w:p w:rsidR="00000000" w:rsidDel="00000000" w:rsidP="00000000" w:rsidRDefault="00000000" w:rsidRPr="00000000" w14:paraId="0000019A">
      <w:pPr>
        <w:numPr>
          <w:ilvl w:val="0"/>
          <w:numId w:val="51"/>
        </w:numPr>
        <w:spacing w:after="240" w:before="0" w:beforeAutospacing="0" w:lineRule="auto"/>
        <w:ind w:left="720" w:hanging="360"/>
      </w:pPr>
      <w:r w:rsidDel="00000000" w:rsidR="00000000" w:rsidRPr="00000000">
        <w:rPr>
          <w:rtl w:val="0"/>
        </w:rPr>
        <w:t xml:space="preserve">Obligations state</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9ildswadc64i" w:id="67"/>
      <w:bookmarkEnd w:id="67"/>
      <w:r w:rsidDel="00000000" w:rsidR="00000000" w:rsidRPr="00000000">
        <w:rPr>
          <w:b w:val="1"/>
          <w:bCs w:val="1"/>
          <w:sz w:val="34"/>
          <w:szCs w:val="34"/>
          <w:rtl w:val="0"/>
        </w:rPr>
        <w:t xml:space="preserve">10.2 Immutable Ledger Store</w:t>
      </w:r>
    </w:p>
    <w:p w:rsidR="00000000" w:rsidDel="00000000" w:rsidP="00000000" w:rsidRDefault="00000000" w:rsidRPr="00000000" w14:paraId="0000019C">
      <w:pPr>
        <w:spacing w:after="240" w:before="240" w:lineRule="auto"/>
        <w:rPr/>
      </w:pPr>
      <w:r w:rsidDel="00000000" w:rsidR="00000000" w:rsidRPr="00000000">
        <w:rPr>
          <w:rtl w:val="0"/>
        </w:rPr>
        <w:t xml:space="preserve">Used for journals, postings, close snapshots, and all audit-critical financial records.</w:t>
      </w:r>
    </w:p>
    <w:p w:rsidR="00000000" w:rsidDel="00000000" w:rsidP="00000000" w:rsidRDefault="00000000" w:rsidRPr="00000000" w14:paraId="0000019D">
      <w:pPr>
        <w:spacing w:after="240" w:before="240" w:lineRule="auto"/>
        <w:rPr/>
      </w:pPr>
      <w:r w:rsidDel="00000000" w:rsidR="00000000" w:rsidRPr="00000000">
        <w:rPr>
          <w:rtl w:val="0"/>
        </w:rPr>
        <w:t xml:space="preserve">Possible implementation patterns:</w:t>
      </w:r>
    </w:p>
    <w:p w:rsidR="00000000" w:rsidDel="00000000" w:rsidP="00000000" w:rsidRDefault="00000000" w:rsidRPr="00000000" w14:paraId="0000019E">
      <w:pPr>
        <w:numPr>
          <w:ilvl w:val="0"/>
          <w:numId w:val="12"/>
        </w:numPr>
        <w:spacing w:after="0" w:afterAutospacing="0" w:before="240" w:lineRule="auto"/>
        <w:ind w:left="720" w:hanging="360"/>
      </w:pPr>
      <w:r w:rsidDel="00000000" w:rsidR="00000000" w:rsidRPr="00000000">
        <w:rPr>
          <w:rtl w:val="0"/>
        </w:rPr>
        <w:t xml:space="preserve">Append-only relational ledger</w:t>
      </w:r>
    </w:p>
    <w:p w:rsidR="00000000" w:rsidDel="00000000" w:rsidP="00000000" w:rsidRDefault="00000000" w:rsidRPr="00000000" w14:paraId="0000019F">
      <w:pPr>
        <w:numPr>
          <w:ilvl w:val="0"/>
          <w:numId w:val="12"/>
        </w:numPr>
        <w:spacing w:after="0" w:afterAutospacing="0" w:before="0" w:beforeAutospacing="0" w:lineRule="auto"/>
        <w:ind w:left="720" w:hanging="360"/>
      </w:pPr>
      <w:r w:rsidDel="00000000" w:rsidR="00000000" w:rsidRPr="00000000">
        <w:rPr>
          <w:rtl w:val="0"/>
        </w:rPr>
        <w:t xml:space="preserve">Event-sourced financial ledger layer</w:t>
      </w:r>
    </w:p>
    <w:p w:rsidR="00000000" w:rsidDel="00000000" w:rsidP="00000000" w:rsidRDefault="00000000" w:rsidRPr="00000000" w14:paraId="000001A0">
      <w:pPr>
        <w:numPr>
          <w:ilvl w:val="0"/>
          <w:numId w:val="12"/>
        </w:numPr>
        <w:spacing w:after="240" w:before="0" w:beforeAutospacing="0" w:lineRule="auto"/>
        <w:ind w:left="720" w:hanging="360"/>
      </w:pPr>
      <w:r w:rsidDel="00000000" w:rsidR="00000000" w:rsidRPr="00000000">
        <w:rPr>
          <w:rtl w:val="0"/>
        </w:rPr>
        <w:t xml:space="preserve">Cryptographic hash chaining for high-assurance traceability</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rfzkk6mb4sef" w:id="68"/>
      <w:bookmarkEnd w:id="68"/>
      <w:r w:rsidDel="00000000" w:rsidR="00000000" w:rsidRPr="00000000">
        <w:rPr>
          <w:b w:val="1"/>
          <w:bCs w:val="1"/>
          <w:sz w:val="34"/>
          <w:szCs w:val="34"/>
          <w:rtl w:val="0"/>
        </w:rPr>
        <w:t xml:space="preserve">10.3 Document &amp; Evidence Store</w:t>
      </w:r>
    </w:p>
    <w:p w:rsidR="00000000" w:rsidDel="00000000" w:rsidP="00000000" w:rsidRDefault="00000000" w:rsidRPr="00000000" w14:paraId="000001A2">
      <w:pPr>
        <w:numPr>
          <w:ilvl w:val="0"/>
          <w:numId w:val="19"/>
        </w:numPr>
        <w:spacing w:after="0" w:afterAutospacing="0" w:before="240" w:lineRule="auto"/>
        <w:ind w:left="720" w:hanging="360"/>
      </w:pPr>
      <w:r w:rsidDel="00000000" w:rsidR="00000000" w:rsidRPr="00000000">
        <w:rPr>
          <w:rtl w:val="0"/>
        </w:rPr>
        <w:t xml:space="preserve">Object storage for documents and artifacts</w:t>
      </w:r>
    </w:p>
    <w:p w:rsidR="00000000" w:rsidDel="00000000" w:rsidP="00000000" w:rsidRDefault="00000000" w:rsidRPr="00000000" w14:paraId="000001A3">
      <w:pPr>
        <w:numPr>
          <w:ilvl w:val="0"/>
          <w:numId w:val="19"/>
        </w:numPr>
        <w:spacing w:after="0" w:afterAutospacing="0" w:before="0" w:beforeAutospacing="0" w:lineRule="auto"/>
        <w:ind w:left="720" w:hanging="360"/>
      </w:pPr>
      <w:r w:rsidDel="00000000" w:rsidR="00000000" w:rsidRPr="00000000">
        <w:rPr>
          <w:rtl w:val="0"/>
        </w:rPr>
        <w:t xml:space="preserve">Relational metadata and access lineage</w:t>
      </w:r>
    </w:p>
    <w:p w:rsidR="00000000" w:rsidDel="00000000" w:rsidP="00000000" w:rsidRDefault="00000000" w:rsidRPr="00000000" w14:paraId="000001A4">
      <w:pPr>
        <w:numPr>
          <w:ilvl w:val="0"/>
          <w:numId w:val="19"/>
        </w:numPr>
        <w:spacing w:after="0" w:afterAutospacing="0" w:before="0" w:beforeAutospacing="0" w:lineRule="auto"/>
        <w:ind w:left="720" w:hanging="360"/>
      </w:pPr>
      <w:r w:rsidDel="00000000" w:rsidR="00000000" w:rsidRPr="00000000">
        <w:rPr>
          <w:rtl w:val="0"/>
        </w:rPr>
        <w:t xml:space="preserve">Integrity hashes for tamper detection</w:t>
      </w:r>
    </w:p>
    <w:p w:rsidR="00000000" w:rsidDel="00000000" w:rsidP="00000000" w:rsidRDefault="00000000" w:rsidRPr="00000000" w14:paraId="000001A5">
      <w:pPr>
        <w:numPr>
          <w:ilvl w:val="0"/>
          <w:numId w:val="19"/>
        </w:numPr>
        <w:spacing w:after="240" w:before="0" w:beforeAutospacing="0" w:lineRule="auto"/>
        <w:ind w:left="720" w:hanging="360"/>
      </w:pPr>
      <w:r w:rsidDel="00000000" w:rsidR="00000000" w:rsidRPr="00000000">
        <w:rPr>
          <w:rtl w:val="0"/>
        </w:rPr>
        <w:t xml:space="preserve">Jurisdiction-aware residency controls where required</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txcisw9zt31c" w:id="69"/>
      <w:bookmarkEnd w:id="69"/>
      <w:r w:rsidDel="00000000" w:rsidR="00000000" w:rsidRPr="00000000">
        <w:rPr>
          <w:b w:val="1"/>
          <w:bCs w:val="1"/>
          <w:sz w:val="34"/>
          <w:szCs w:val="34"/>
          <w:rtl w:val="0"/>
        </w:rPr>
        <w:t xml:space="preserve">10.4 Search Layer</w:t>
      </w:r>
    </w:p>
    <w:p w:rsidR="00000000" w:rsidDel="00000000" w:rsidP="00000000" w:rsidRDefault="00000000" w:rsidRPr="00000000" w14:paraId="000001A7">
      <w:pPr>
        <w:spacing w:after="240" w:before="240" w:lineRule="auto"/>
        <w:rPr/>
      </w:pPr>
      <w:r w:rsidDel="00000000" w:rsidR="00000000" w:rsidRPr="00000000">
        <w:rPr>
          <w:rtl w:val="0"/>
        </w:rPr>
        <w:t xml:space="preserve">OpenSearch or Elasticsearch.</w:t>
      </w:r>
    </w:p>
    <w:p w:rsidR="00000000" w:rsidDel="00000000" w:rsidP="00000000" w:rsidRDefault="00000000" w:rsidRPr="00000000" w14:paraId="000001A8">
      <w:pPr>
        <w:spacing w:after="240" w:before="240" w:lineRule="auto"/>
        <w:rPr/>
      </w:pPr>
      <w:r w:rsidDel="00000000" w:rsidR="00000000" w:rsidRPr="00000000">
        <w:rPr>
          <w:rtl w:val="0"/>
        </w:rPr>
        <w:t xml:space="preserve">Used for:</w:t>
      </w:r>
    </w:p>
    <w:p w:rsidR="00000000" w:rsidDel="00000000" w:rsidP="00000000" w:rsidRDefault="00000000" w:rsidRPr="00000000" w14:paraId="000001A9">
      <w:pPr>
        <w:numPr>
          <w:ilvl w:val="0"/>
          <w:numId w:val="63"/>
        </w:numPr>
        <w:spacing w:after="0" w:afterAutospacing="0" w:before="240" w:lineRule="auto"/>
        <w:ind w:left="720" w:hanging="360"/>
      </w:pPr>
      <w:r w:rsidDel="00000000" w:rsidR="00000000" w:rsidRPr="00000000">
        <w:rPr>
          <w:rtl w:val="0"/>
        </w:rPr>
        <w:t xml:space="preserve">Document search</w:t>
      </w:r>
    </w:p>
    <w:p w:rsidR="00000000" w:rsidDel="00000000" w:rsidP="00000000" w:rsidRDefault="00000000" w:rsidRPr="00000000" w14:paraId="000001AA">
      <w:pPr>
        <w:numPr>
          <w:ilvl w:val="0"/>
          <w:numId w:val="63"/>
        </w:numPr>
        <w:spacing w:after="0" w:afterAutospacing="0" w:before="0" w:beforeAutospacing="0" w:lineRule="auto"/>
        <w:ind w:left="720" w:hanging="360"/>
      </w:pPr>
      <w:r w:rsidDel="00000000" w:rsidR="00000000" w:rsidRPr="00000000">
        <w:rPr>
          <w:rtl w:val="0"/>
        </w:rPr>
        <w:t xml:space="preserve">Audit retrieval</w:t>
      </w:r>
    </w:p>
    <w:p w:rsidR="00000000" w:rsidDel="00000000" w:rsidP="00000000" w:rsidRDefault="00000000" w:rsidRPr="00000000" w14:paraId="000001AB">
      <w:pPr>
        <w:numPr>
          <w:ilvl w:val="0"/>
          <w:numId w:val="63"/>
        </w:numPr>
        <w:spacing w:after="0" w:afterAutospacing="0" w:before="0" w:beforeAutospacing="0" w:lineRule="auto"/>
        <w:ind w:left="720" w:hanging="360"/>
      </w:pPr>
      <w:r w:rsidDel="00000000" w:rsidR="00000000" w:rsidRPr="00000000">
        <w:rPr>
          <w:rtl w:val="0"/>
        </w:rPr>
        <w:t xml:space="preserve">Obligations lookup</w:t>
      </w:r>
    </w:p>
    <w:p w:rsidR="00000000" w:rsidDel="00000000" w:rsidP="00000000" w:rsidRDefault="00000000" w:rsidRPr="00000000" w14:paraId="000001AC">
      <w:pPr>
        <w:numPr>
          <w:ilvl w:val="0"/>
          <w:numId w:val="63"/>
        </w:numPr>
        <w:spacing w:after="240" w:before="0" w:beforeAutospacing="0" w:lineRule="auto"/>
        <w:ind w:left="720" w:hanging="360"/>
      </w:pPr>
      <w:r w:rsidDel="00000000" w:rsidR="00000000" w:rsidRPr="00000000">
        <w:rPr>
          <w:rtl w:val="0"/>
        </w:rPr>
        <w:t xml:space="preserve">Contract clause retrieval</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u8jhjmsr26ot" w:id="70"/>
      <w:bookmarkEnd w:id="70"/>
      <w:r w:rsidDel="00000000" w:rsidR="00000000" w:rsidRPr="00000000">
        <w:rPr>
          <w:b w:val="1"/>
          <w:bCs w:val="1"/>
          <w:sz w:val="34"/>
          <w:szCs w:val="34"/>
          <w:rtl w:val="0"/>
        </w:rPr>
        <w:t xml:space="preserve">10.5 Cache Layer</w:t>
      </w:r>
    </w:p>
    <w:p w:rsidR="00000000" w:rsidDel="00000000" w:rsidP="00000000" w:rsidRDefault="00000000" w:rsidRPr="00000000" w14:paraId="000001AE">
      <w:pPr>
        <w:spacing w:after="240" w:before="240" w:lineRule="auto"/>
        <w:rPr/>
      </w:pPr>
      <w:r w:rsidDel="00000000" w:rsidR="00000000" w:rsidRPr="00000000">
        <w:rPr>
          <w:rtl w:val="0"/>
        </w:rPr>
        <w:t xml:space="preserve">Redis or equivalent.</w:t>
      </w:r>
    </w:p>
    <w:p w:rsidR="00000000" w:rsidDel="00000000" w:rsidP="00000000" w:rsidRDefault="00000000" w:rsidRPr="00000000" w14:paraId="000001AF">
      <w:pPr>
        <w:spacing w:after="240" w:before="240" w:lineRule="auto"/>
        <w:rPr/>
      </w:pPr>
      <w:r w:rsidDel="00000000" w:rsidR="00000000" w:rsidRPr="00000000">
        <w:rPr>
          <w:rtl w:val="0"/>
        </w:rPr>
        <w:t xml:space="preserve">Used for:</w:t>
      </w:r>
    </w:p>
    <w:p w:rsidR="00000000" w:rsidDel="00000000" w:rsidP="00000000" w:rsidRDefault="00000000" w:rsidRPr="00000000" w14:paraId="000001B0">
      <w:pPr>
        <w:numPr>
          <w:ilvl w:val="0"/>
          <w:numId w:val="31"/>
        </w:numPr>
        <w:spacing w:after="0" w:afterAutospacing="0" w:before="240" w:lineRule="auto"/>
        <w:ind w:left="720" w:hanging="360"/>
      </w:pPr>
      <w:r w:rsidDel="00000000" w:rsidR="00000000" w:rsidRPr="00000000">
        <w:rPr>
          <w:rtl w:val="0"/>
        </w:rPr>
        <w:t xml:space="preserve">Session acceleration</w:t>
      </w:r>
    </w:p>
    <w:p w:rsidR="00000000" w:rsidDel="00000000" w:rsidP="00000000" w:rsidRDefault="00000000" w:rsidRPr="00000000" w14:paraId="000001B1">
      <w:pPr>
        <w:numPr>
          <w:ilvl w:val="0"/>
          <w:numId w:val="31"/>
        </w:numPr>
        <w:spacing w:after="0" w:afterAutospacing="0" w:before="0" w:beforeAutospacing="0" w:lineRule="auto"/>
        <w:ind w:left="720" w:hanging="360"/>
      </w:pPr>
      <w:r w:rsidDel="00000000" w:rsidR="00000000" w:rsidRPr="00000000">
        <w:rPr>
          <w:rtl w:val="0"/>
        </w:rPr>
        <w:t xml:space="preserve">Hot rule caching</w:t>
      </w:r>
    </w:p>
    <w:p w:rsidR="00000000" w:rsidDel="00000000" w:rsidP="00000000" w:rsidRDefault="00000000" w:rsidRPr="00000000" w14:paraId="000001B2">
      <w:pPr>
        <w:numPr>
          <w:ilvl w:val="0"/>
          <w:numId w:val="31"/>
        </w:numPr>
        <w:spacing w:after="240" w:before="0" w:beforeAutospacing="0" w:lineRule="auto"/>
        <w:ind w:left="720" w:hanging="360"/>
      </w:pPr>
      <w:r w:rsidDel="00000000" w:rsidR="00000000" w:rsidRPr="00000000">
        <w:rPr>
          <w:rtl w:val="0"/>
        </w:rPr>
        <w:t xml:space="preserve">Non-authoritative query acceleration</w:t>
      </w:r>
    </w:p>
    <w:p w:rsidR="00000000" w:rsidDel="00000000" w:rsidP="00000000" w:rsidRDefault="00000000" w:rsidRPr="00000000" w14:paraId="000001B3">
      <w:pPr>
        <w:spacing w:after="240" w:before="240" w:lineRule="auto"/>
        <w:rPr/>
      </w:pPr>
      <w:r w:rsidDel="00000000" w:rsidR="00000000" w:rsidRPr="00000000">
        <w:rPr>
          <w:rtl w:val="0"/>
        </w:rPr>
        <w:t xml:space="preserve">Never a source of truth.</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62twetlc95uw" w:id="71"/>
      <w:bookmarkEnd w:id="71"/>
      <w:r w:rsidDel="00000000" w:rsidR="00000000" w:rsidRPr="00000000">
        <w:rPr>
          <w:b w:val="1"/>
          <w:bCs w:val="1"/>
          <w:sz w:val="34"/>
          <w:szCs w:val="34"/>
          <w:rtl w:val="0"/>
        </w:rPr>
        <w:t xml:space="preserve">10.6 Analytical Warehouse</w:t>
      </w:r>
    </w:p>
    <w:p w:rsidR="00000000" w:rsidDel="00000000" w:rsidP="00000000" w:rsidRDefault="00000000" w:rsidRPr="00000000" w14:paraId="000001B5">
      <w:pPr>
        <w:spacing w:after="240" w:before="240" w:lineRule="auto"/>
        <w:rPr/>
      </w:pPr>
      <w:r w:rsidDel="00000000" w:rsidR="00000000" w:rsidRPr="00000000">
        <w:rPr>
          <w:rtl w:val="0"/>
        </w:rPr>
        <w:t xml:space="preserve">Snowflake, BigQuery, or Redshift-class warehouse.</w:t>
      </w:r>
    </w:p>
    <w:p w:rsidR="00000000" w:rsidDel="00000000" w:rsidP="00000000" w:rsidRDefault="00000000" w:rsidRPr="00000000" w14:paraId="000001B6">
      <w:pPr>
        <w:spacing w:after="240" w:before="240" w:lineRule="auto"/>
        <w:rPr/>
      </w:pPr>
      <w:r w:rsidDel="00000000" w:rsidR="00000000" w:rsidRPr="00000000">
        <w:rPr>
          <w:rtl w:val="0"/>
        </w:rPr>
        <w:t xml:space="preserve">Used for:</w:t>
      </w:r>
    </w:p>
    <w:p w:rsidR="00000000" w:rsidDel="00000000" w:rsidP="00000000" w:rsidRDefault="00000000" w:rsidRPr="00000000" w14:paraId="000001B7">
      <w:pPr>
        <w:numPr>
          <w:ilvl w:val="0"/>
          <w:numId w:val="54"/>
        </w:numPr>
        <w:spacing w:after="0" w:afterAutospacing="0" w:before="240" w:lineRule="auto"/>
        <w:ind w:left="720" w:hanging="360"/>
      </w:pPr>
      <w:r w:rsidDel="00000000" w:rsidR="00000000" w:rsidRPr="00000000">
        <w:rPr>
          <w:rtl w:val="0"/>
        </w:rPr>
        <w:t xml:space="preserve">Board reporting</w:t>
      </w:r>
    </w:p>
    <w:p w:rsidR="00000000" w:rsidDel="00000000" w:rsidP="00000000" w:rsidRDefault="00000000" w:rsidRPr="00000000" w14:paraId="000001B8">
      <w:pPr>
        <w:numPr>
          <w:ilvl w:val="0"/>
          <w:numId w:val="54"/>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1B9">
      <w:pPr>
        <w:numPr>
          <w:ilvl w:val="0"/>
          <w:numId w:val="54"/>
        </w:numPr>
        <w:spacing w:after="0" w:afterAutospacing="0" w:before="0" w:beforeAutospacing="0" w:lineRule="auto"/>
        <w:ind w:left="720" w:hanging="360"/>
      </w:pPr>
      <w:r w:rsidDel="00000000" w:rsidR="00000000" w:rsidRPr="00000000">
        <w:rPr>
          <w:rtl w:val="0"/>
        </w:rPr>
        <w:t xml:space="preserve">Operational analytics</w:t>
      </w:r>
    </w:p>
    <w:p w:rsidR="00000000" w:rsidDel="00000000" w:rsidP="00000000" w:rsidRDefault="00000000" w:rsidRPr="00000000" w14:paraId="000001BA">
      <w:pPr>
        <w:numPr>
          <w:ilvl w:val="0"/>
          <w:numId w:val="54"/>
        </w:numPr>
        <w:spacing w:after="0" w:afterAutospacing="0" w:before="0" w:beforeAutospacing="0" w:lineRule="auto"/>
        <w:ind w:left="720" w:hanging="360"/>
      </w:pPr>
      <w:r w:rsidDel="00000000" w:rsidR="00000000" w:rsidRPr="00000000">
        <w:rPr>
          <w:rtl w:val="0"/>
        </w:rPr>
        <w:t xml:space="preserve">Cohort analysis</w:t>
      </w:r>
    </w:p>
    <w:p w:rsidR="00000000" w:rsidDel="00000000" w:rsidP="00000000" w:rsidRDefault="00000000" w:rsidRPr="00000000" w14:paraId="000001BB">
      <w:pPr>
        <w:numPr>
          <w:ilvl w:val="0"/>
          <w:numId w:val="54"/>
        </w:numPr>
        <w:spacing w:after="0" w:afterAutospacing="0" w:before="0" w:beforeAutospacing="0" w:lineRule="auto"/>
        <w:ind w:left="720" w:hanging="360"/>
      </w:pPr>
      <w:r w:rsidDel="00000000" w:rsidR="00000000" w:rsidRPr="00000000">
        <w:rPr>
          <w:rtl w:val="0"/>
        </w:rPr>
        <w:t xml:space="preserve">Cross-domain insights</w:t>
      </w:r>
    </w:p>
    <w:p w:rsidR="00000000" w:rsidDel="00000000" w:rsidP="00000000" w:rsidRDefault="00000000" w:rsidRPr="00000000" w14:paraId="000001BC">
      <w:pPr>
        <w:numPr>
          <w:ilvl w:val="0"/>
          <w:numId w:val="54"/>
        </w:numPr>
        <w:spacing w:after="240" w:before="0" w:beforeAutospacing="0" w:lineRule="auto"/>
        <w:ind w:left="720" w:hanging="360"/>
      </w:pPr>
      <w:r w:rsidDel="00000000" w:rsidR="00000000" w:rsidRPr="00000000">
        <w:rPr>
          <w:rtl w:val="0"/>
        </w:rPr>
        <w:t xml:space="preserve">Anomaly analysis</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gmnav97s2xi4" w:id="72"/>
      <w:bookmarkEnd w:id="72"/>
      <w:r w:rsidDel="00000000" w:rsidR="00000000" w:rsidRPr="00000000">
        <w:rPr>
          <w:b w:val="1"/>
          <w:bCs w:val="1"/>
          <w:sz w:val="34"/>
          <w:szCs w:val="34"/>
          <w:rtl w:val="0"/>
        </w:rPr>
        <w:t xml:space="preserve">10.7 Data Governance Rules</w:t>
      </w:r>
    </w:p>
    <w:p w:rsidR="00000000" w:rsidDel="00000000" w:rsidP="00000000" w:rsidRDefault="00000000" w:rsidRPr="00000000" w14:paraId="000001BE">
      <w:pPr>
        <w:numPr>
          <w:ilvl w:val="0"/>
          <w:numId w:val="37"/>
        </w:numPr>
        <w:spacing w:after="0" w:afterAutospacing="0" w:before="240" w:lineRule="auto"/>
        <w:ind w:left="720" w:hanging="360"/>
      </w:pPr>
      <w:r w:rsidDel="00000000" w:rsidR="00000000" w:rsidRPr="00000000">
        <w:rPr>
          <w:rtl w:val="0"/>
        </w:rPr>
        <w:t xml:space="preserve">Operational truth remains in source domain systems</w:t>
      </w:r>
    </w:p>
    <w:p w:rsidR="00000000" w:rsidDel="00000000" w:rsidP="00000000" w:rsidRDefault="00000000" w:rsidRPr="00000000" w14:paraId="000001BF">
      <w:pPr>
        <w:numPr>
          <w:ilvl w:val="0"/>
          <w:numId w:val="37"/>
        </w:numPr>
        <w:spacing w:after="0" w:afterAutospacing="0" w:before="0" w:beforeAutospacing="0" w:lineRule="auto"/>
        <w:ind w:left="720" w:hanging="360"/>
      </w:pPr>
      <w:r w:rsidDel="00000000" w:rsidR="00000000" w:rsidRPr="00000000">
        <w:rPr>
          <w:rtl w:val="0"/>
        </w:rPr>
        <w:t xml:space="preserve">Warehouse layers never mutate source truth</w:t>
      </w:r>
    </w:p>
    <w:p w:rsidR="00000000" w:rsidDel="00000000" w:rsidP="00000000" w:rsidRDefault="00000000" w:rsidRPr="00000000" w14:paraId="000001C0">
      <w:pPr>
        <w:numPr>
          <w:ilvl w:val="0"/>
          <w:numId w:val="37"/>
        </w:numPr>
        <w:spacing w:after="0" w:afterAutospacing="0" w:before="0" w:beforeAutospacing="0" w:lineRule="auto"/>
        <w:ind w:left="720" w:hanging="360"/>
      </w:pPr>
      <w:r w:rsidDel="00000000" w:rsidR="00000000" w:rsidRPr="00000000">
        <w:rPr>
          <w:rtl w:val="0"/>
        </w:rPr>
        <w:t xml:space="preserve">Historical records preserve effective-dated rule context</w:t>
      </w:r>
    </w:p>
    <w:p w:rsidR="00000000" w:rsidDel="00000000" w:rsidP="00000000" w:rsidRDefault="00000000" w:rsidRPr="00000000" w14:paraId="000001C1">
      <w:pPr>
        <w:numPr>
          <w:ilvl w:val="0"/>
          <w:numId w:val="37"/>
        </w:numPr>
        <w:spacing w:after="0" w:afterAutospacing="0" w:before="0" w:beforeAutospacing="0" w:lineRule="auto"/>
        <w:ind w:left="720" w:hanging="360"/>
      </w:pPr>
      <w:r w:rsidDel="00000000" w:rsidR="00000000" w:rsidRPr="00000000">
        <w:rPr>
          <w:rtl w:val="0"/>
        </w:rPr>
        <w:t xml:space="preserve">Sensitive data is classified, tagged, and field-level access-restricted</w:t>
      </w:r>
    </w:p>
    <w:p w:rsidR="00000000" w:rsidDel="00000000" w:rsidP="00000000" w:rsidRDefault="00000000" w:rsidRPr="00000000" w14:paraId="000001C2">
      <w:pPr>
        <w:numPr>
          <w:ilvl w:val="0"/>
          <w:numId w:val="37"/>
        </w:numPr>
        <w:spacing w:after="240" w:before="0" w:beforeAutospacing="0" w:lineRule="auto"/>
        <w:ind w:left="720" w:hanging="360"/>
      </w:pPr>
      <w:r w:rsidDel="00000000" w:rsidR="00000000" w:rsidRPr="00000000">
        <w:rPr>
          <w:rtl w:val="0"/>
        </w:rPr>
        <w:t xml:space="preserve">Entity and jurisdiction tags persist throughout the data model and transit path</w:t>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i9myr8ewbzgu" w:id="73"/>
      <w:bookmarkEnd w:id="73"/>
      <w:r w:rsidDel="00000000" w:rsidR="00000000" w:rsidRPr="00000000">
        <w:rPr>
          <w:b w:val="1"/>
          <w:bCs w:val="1"/>
          <w:sz w:val="46"/>
          <w:szCs w:val="46"/>
          <w:rtl w:val="0"/>
        </w:rPr>
        <w:t xml:space="preserve">11 · MULTI-TENANT &amp; ENTITY MODEL</w:t>
      </w:r>
    </w:p>
    <w:p w:rsidR="00000000" w:rsidDel="00000000" w:rsidP="00000000" w:rsidRDefault="00000000" w:rsidRPr="00000000" w14:paraId="000001C4">
      <w:pPr>
        <w:spacing w:after="240" w:before="240" w:lineRule="auto"/>
        <w:rPr/>
      </w:pPr>
      <w:r w:rsidDel="00000000" w:rsidR="00000000" w:rsidRPr="00000000">
        <w:rPr>
          <w:rtl w:val="0"/>
        </w:rPr>
        <w:t xml:space="preserve">ZoikoSuite must support three scopes simultaneously and must never collapse them into one another.</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h2go7kbn0kyn" w:id="74"/>
      <w:bookmarkEnd w:id="74"/>
      <w:r w:rsidDel="00000000" w:rsidR="00000000" w:rsidRPr="00000000">
        <w:rPr>
          <w:b w:val="1"/>
          <w:bCs w:val="1"/>
          <w:sz w:val="34"/>
          <w:szCs w:val="34"/>
          <w:rtl w:val="0"/>
        </w:rPr>
        <w:t xml:space="preserve">11.1 Three Distinct Scopes</w:t>
      </w:r>
    </w:p>
    <w:p w:rsidR="00000000" w:rsidDel="00000000" w:rsidP="00000000" w:rsidRDefault="00000000" w:rsidRPr="00000000" w14:paraId="000001C6">
      <w:pPr>
        <w:numPr>
          <w:ilvl w:val="0"/>
          <w:numId w:val="40"/>
        </w:numPr>
        <w:spacing w:after="0" w:afterAutospacing="0" w:before="240" w:lineRule="auto"/>
        <w:ind w:left="720" w:hanging="360"/>
      </w:pPr>
      <w:r w:rsidDel="00000000" w:rsidR="00000000" w:rsidRPr="00000000">
        <w:rPr>
          <w:b w:val="1"/>
          <w:bCs w:val="1"/>
          <w:rtl w:val="0"/>
        </w:rPr>
        <w:t xml:space="preserve">Tenant Scope</w:t>
      </w:r>
      <w:r w:rsidDel="00000000" w:rsidR="00000000" w:rsidRPr="00000000">
        <w:rPr>
          <w:rtl w:val="0"/>
        </w:rPr>
        <w:t xml:space="preserve"> — the customer organization boundary</w:t>
      </w:r>
    </w:p>
    <w:p w:rsidR="00000000" w:rsidDel="00000000" w:rsidP="00000000" w:rsidRDefault="00000000" w:rsidRPr="00000000" w14:paraId="000001C7">
      <w:pPr>
        <w:numPr>
          <w:ilvl w:val="0"/>
          <w:numId w:val="40"/>
        </w:numPr>
        <w:spacing w:after="0" w:afterAutospacing="0" w:before="0" w:beforeAutospacing="0" w:lineRule="auto"/>
        <w:ind w:left="720" w:hanging="360"/>
      </w:pPr>
      <w:r w:rsidDel="00000000" w:rsidR="00000000" w:rsidRPr="00000000">
        <w:rPr>
          <w:b w:val="1"/>
          <w:bCs w:val="1"/>
          <w:rtl w:val="0"/>
        </w:rPr>
        <w:t xml:space="preserve">Legal Entity Scope</w:t>
      </w:r>
      <w:r w:rsidDel="00000000" w:rsidR="00000000" w:rsidRPr="00000000">
        <w:rPr>
          <w:rtl w:val="0"/>
        </w:rPr>
        <w:t xml:space="preserve"> — subsidiary, branch, company, or structured operating unit</w:t>
      </w:r>
    </w:p>
    <w:p w:rsidR="00000000" w:rsidDel="00000000" w:rsidP="00000000" w:rsidRDefault="00000000" w:rsidRPr="00000000" w14:paraId="000001C8">
      <w:pPr>
        <w:numPr>
          <w:ilvl w:val="0"/>
          <w:numId w:val="40"/>
        </w:numPr>
        <w:spacing w:after="240" w:before="0" w:beforeAutospacing="0" w:lineRule="auto"/>
        <w:ind w:left="720" w:hanging="360"/>
      </w:pPr>
      <w:r w:rsidDel="00000000" w:rsidR="00000000" w:rsidRPr="00000000">
        <w:rPr>
          <w:b w:val="1"/>
          <w:bCs w:val="1"/>
          <w:rtl w:val="0"/>
        </w:rPr>
        <w:t xml:space="preserve">Jurisdiction Scope</w:t>
      </w:r>
      <w:r w:rsidDel="00000000" w:rsidR="00000000" w:rsidRPr="00000000">
        <w:rPr>
          <w:rtl w:val="0"/>
        </w:rPr>
        <w:t xml:space="preserve"> — country, state, province, or region whose rules affect execution</w:t>
      </w:r>
    </w:p>
    <w:p w:rsidR="00000000" w:rsidDel="00000000" w:rsidP="00000000" w:rsidRDefault="00000000" w:rsidRPr="00000000" w14:paraId="000001C9">
      <w:pPr>
        <w:spacing w:after="240" w:before="240" w:lineRule="auto"/>
        <w:rPr/>
      </w:pPr>
      <w:r w:rsidDel="00000000" w:rsidR="00000000" w:rsidRPr="00000000">
        <w:rPr>
          <w:rtl w:val="0"/>
        </w:rPr>
        <w:t xml:space="preserve">A single tenant may contain multiple legal entities, jurisdictions, currencies, reporting structures, and policy packs operating simultaneously under one governance framework.</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yi1s7xbeq7yi" w:id="75"/>
      <w:bookmarkEnd w:id="75"/>
      <w:r w:rsidDel="00000000" w:rsidR="00000000" w:rsidRPr="00000000">
        <w:rPr>
          <w:b w:val="1"/>
          <w:bCs w:val="1"/>
          <w:sz w:val="34"/>
          <w:szCs w:val="34"/>
          <w:rtl w:val="0"/>
        </w:rPr>
        <w:t xml:space="preserve">11.2 Isolation Model</w:t>
      </w:r>
    </w:p>
    <w:p w:rsidR="00000000" w:rsidDel="00000000" w:rsidP="00000000" w:rsidRDefault="00000000" w:rsidRPr="00000000" w14:paraId="000001CB">
      <w:pPr>
        <w:numPr>
          <w:ilvl w:val="0"/>
          <w:numId w:val="56"/>
        </w:numPr>
        <w:spacing w:after="0" w:afterAutospacing="0" w:before="240" w:lineRule="auto"/>
        <w:ind w:left="720" w:hanging="360"/>
      </w:pPr>
      <w:r w:rsidDel="00000000" w:rsidR="00000000" w:rsidRPr="00000000">
        <w:rPr>
          <w:rtl w:val="0"/>
        </w:rPr>
        <w:t xml:space="preserve">Tenant isolation at logical boundary as a minimum</w:t>
      </w:r>
    </w:p>
    <w:p w:rsidR="00000000" w:rsidDel="00000000" w:rsidP="00000000" w:rsidRDefault="00000000" w:rsidRPr="00000000" w14:paraId="000001CC">
      <w:pPr>
        <w:numPr>
          <w:ilvl w:val="0"/>
          <w:numId w:val="56"/>
        </w:numPr>
        <w:spacing w:after="0" w:afterAutospacing="0" w:before="0" w:beforeAutospacing="0" w:lineRule="auto"/>
        <w:ind w:left="720" w:hanging="360"/>
      </w:pPr>
      <w:r w:rsidDel="00000000" w:rsidR="00000000" w:rsidRPr="00000000">
        <w:rPr>
          <w:rtl w:val="0"/>
        </w:rPr>
        <w:t xml:space="preserve">Entity scoping enforced in every material record</w:t>
      </w:r>
    </w:p>
    <w:p w:rsidR="00000000" w:rsidDel="00000000" w:rsidP="00000000" w:rsidRDefault="00000000" w:rsidRPr="00000000" w14:paraId="000001CD">
      <w:pPr>
        <w:numPr>
          <w:ilvl w:val="0"/>
          <w:numId w:val="56"/>
        </w:numPr>
        <w:spacing w:after="0" w:afterAutospacing="0" w:before="0" w:beforeAutospacing="0" w:lineRule="auto"/>
        <w:ind w:left="720" w:hanging="360"/>
      </w:pPr>
      <w:r w:rsidDel="00000000" w:rsidR="00000000" w:rsidRPr="00000000">
        <w:rPr>
          <w:rtl w:val="0"/>
        </w:rPr>
        <w:t xml:space="preserve">Row-level authorization enforced at the data access layer</w:t>
      </w:r>
    </w:p>
    <w:p w:rsidR="00000000" w:rsidDel="00000000" w:rsidP="00000000" w:rsidRDefault="00000000" w:rsidRPr="00000000" w14:paraId="000001CE">
      <w:pPr>
        <w:numPr>
          <w:ilvl w:val="0"/>
          <w:numId w:val="56"/>
        </w:numPr>
        <w:spacing w:after="240" w:before="0" w:beforeAutospacing="0" w:lineRule="auto"/>
        <w:ind w:left="720" w:hanging="360"/>
      </w:pPr>
      <w:r w:rsidDel="00000000" w:rsidR="00000000" w:rsidRPr="00000000">
        <w:rPr>
          <w:rtl w:val="0"/>
        </w:rPr>
        <w:t xml:space="preserve">Optional dedicated database or dedicated deployment for regulated enterprise customers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xp6mw33glqtn" w:id="76"/>
      <w:bookmarkEnd w:id="76"/>
      <w:r w:rsidDel="00000000" w:rsidR="00000000" w:rsidRPr="00000000">
        <w:rPr>
          <w:b w:val="1"/>
          <w:bCs w:val="1"/>
          <w:sz w:val="34"/>
          <w:szCs w:val="34"/>
          <w:rtl w:val="0"/>
        </w:rPr>
        <w:t xml:space="preserve">11.3 Entity Hierarchy Support</w:t>
      </w:r>
    </w:p>
    <w:p w:rsidR="00000000" w:rsidDel="00000000" w:rsidP="00000000" w:rsidRDefault="00000000" w:rsidRPr="00000000" w14:paraId="000001D0">
      <w:pPr>
        <w:spacing w:after="240" w:before="240" w:lineRule="auto"/>
        <w:rPr/>
      </w:pPr>
      <w:r w:rsidDel="00000000" w:rsidR="00000000" w:rsidRPr="00000000">
        <w:rPr>
          <w:rtl w:val="0"/>
        </w:rPr>
        <w:t xml:space="preserve">The system must model:</w:t>
      </w:r>
    </w:p>
    <w:p w:rsidR="00000000" w:rsidDel="00000000" w:rsidP="00000000" w:rsidRDefault="00000000" w:rsidRPr="00000000" w14:paraId="000001D1">
      <w:pPr>
        <w:numPr>
          <w:ilvl w:val="0"/>
          <w:numId w:val="24"/>
        </w:numPr>
        <w:spacing w:after="0" w:afterAutospacing="0" w:before="240" w:lineRule="auto"/>
        <w:ind w:left="720" w:hanging="360"/>
      </w:pPr>
      <w:r w:rsidDel="00000000" w:rsidR="00000000" w:rsidRPr="00000000">
        <w:rPr>
          <w:rtl w:val="0"/>
        </w:rPr>
        <w:t xml:space="preserve">Parent-subsidiary relationships</w:t>
      </w:r>
    </w:p>
    <w:p w:rsidR="00000000" w:rsidDel="00000000" w:rsidP="00000000" w:rsidRDefault="00000000" w:rsidRPr="00000000" w14:paraId="000001D2">
      <w:pPr>
        <w:numPr>
          <w:ilvl w:val="0"/>
          <w:numId w:val="24"/>
        </w:numPr>
        <w:spacing w:after="0" w:afterAutospacing="0" w:before="0" w:beforeAutospacing="0" w:lineRule="auto"/>
        <w:ind w:left="720" w:hanging="360"/>
      </w:pPr>
      <w:r w:rsidDel="00000000" w:rsidR="00000000" w:rsidRPr="00000000">
        <w:rPr>
          <w:rtl w:val="0"/>
        </w:rPr>
        <w:t xml:space="preserve">Consolidated reporting hierarchies</w:t>
      </w:r>
    </w:p>
    <w:p w:rsidR="00000000" w:rsidDel="00000000" w:rsidP="00000000" w:rsidRDefault="00000000" w:rsidRPr="00000000" w14:paraId="000001D3">
      <w:pPr>
        <w:numPr>
          <w:ilvl w:val="0"/>
          <w:numId w:val="24"/>
        </w:numPr>
        <w:spacing w:after="0" w:afterAutospacing="0" w:before="0" w:beforeAutospacing="0" w:lineRule="auto"/>
        <w:ind w:left="720" w:hanging="360"/>
      </w:pPr>
      <w:r w:rsidDel="00000000" w:rsidR="00000000" w:rsidRPr="00000000">
        <w:rPr>
          <w:rtl w:val="0"/>
        </w:rPr>
        <w:t xml:space="preserve">Intercompany relationships</w:t>
      </w:r>
    </w:p>
    <w:p w:rsidR="00000000" w:rsidDel="00000000" w:rsidP="00000000" w:rsidRDefault="00000000" w:rsidRPr="00000000" w14:paraId="000001D4">
      <w:pPr>
        <w:numPr>
          <w:ilvl w:val="0"/>
          <w:numId w:val="24"/>
        </w:numPr>
        <w:spacing w:after="0" w:afterAutospacing="0" w:before="0" w:beforeAutospacing="0" w:lineRule="auto"/>
        <w:ind w:left="720" w:hanging="360"/>
      </w:pPr>
      <w:r w:rsidDel="00000000" w:rsidR="00000000" w:rsidRPr="00000000">
        <w:rPr>
          <w:rtl w:val="0"/>
        </w:rPr>
        <w:t xml:space="preserve">Shared services arrangements</w:t>
      </w:r>
    </w:p>
    <w:p w:rsidR="00000000" w:rsidDel="00000000" w:rsidP="00000000" w:rsidRDefault="00000000" w:rsidRPr="00000000" w14:paraId="000001D5">
      <w:pPr>
        <w:numPr>
          <w:ilvl w:val="0"/>
          <w:numId w:val="24"/>
        </w:numPr>
        <w:spacing w:after="240" w:before="0" w:beforeAutospacing="0" w:lineRule="auto"/>
        <w:ind w:left="720" w:hanging="360"/>
      </w:pPr>
      <w:r w:rsidDel="00000000" w:rsidR="00000000" w:rsidRPr="00000000">
        <w:rPr>
          <w:rtl w:val="0"/>
        </w:rPr>
        <w:t xml:space="preserve">Delegated authorities across entities</w:t>
      </w:r>
    </w:p>
    <w:p w:rsidR="00000000" w:rsidDel="00000000" w:rsidP="00000000" w:rsidRDefault="00000000" w:rsidRPr="00000000" w14:paraId="000001D6">
      <w:pPr>
        <w:spacing w:after="240" w:before="240" w:lineRule="auto"/>
        <w:rPr/>
      </w:pPr>
      <w:r w:rsidDel="00000000" w:rsidR="00000000" w:rsidRPr="00000000">
        <w:rPr>
          <w:rtl w:val="0"/>
        </w:rPr>
        <w:t xml:space="preserve">This is non-negotiable for serious enterprise use.</w:t>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lvy38eqsv6vn" w:id="77"/>
      <w:bookmarkEnd w:id="77"/>
      <w:r w:rsidDel="00000000" w:rsidR="00000000" w:rsidRPr="00000000">
        <w:rPr>
          <w:b w:val="1"/>
          <w:bCs w:val="1"/>
          <w:sz w:val="46"/>
          <w:szCs w:val="46"/>
          <w:rtl w:val="0"/>
        </w:rPr>
        <w:t xml:space="preserve">12 · IDENTITY &amp; ACCESS ARCHITECTURE</w:t>
      </w:r>
    </w:p>
    <w:p w:rsidR="00000000" w:rsidDel="00000000" w:rsidP="00000000" w:rsidRDefault="00000000" w:rsidRPr="00000000" w14:paraId="000001D8">
      <w:pPr>
        <w:spacing w:after="240" w:before="240" w:lineRule="auto"/>
        <w:rPr/>
      </w:pPr>
      <w:r w:rsidDel="00000000" w:rsidR="00000000" w:rsidRPr="00000000">
        <w:rPr>
          <w:rtl w:val="0"/>
        </w:rPr>
        <w:t xml:space="preserve">Identity and authorization are not add-ons. They are deeply modeled and evaluated at the point of every material action.</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q8m62uwdr1su" w:id="78"/>
      <w:bookmarkEnd w:id="78"/>
      <w:r w:rsidDel="00000000" w:rsidR="00000000" w:rsidRPr="00000000">
        <w:rPr>
          <w:b w:val="1"/>
          <w:bCs w:val="1"/>
          <w:sz w:val="34"/>
          <w:szCs w:val="34"/>
          <w:rtl w:val="0"/>
        </w:rPr>
        <w:t xml:space="preserve">12.1 Identity Capabilities</w:t>
      </w:r>
    </w:p>
    <w:p w:rsidR="00000000" w:rsidDel="00000000" w:rsidP="00000000" w:rsidRDefault="00000000" w:rsidRPr="00000000" w14:paraId="000001DA">
      <w:pPr>
        <w:numPr>
          <w:ilvl w:val="0"/>
          <w:numId w:val="1"/>
        </w:numPr>
        <w:spacing w:after="0" w:afterAutospacing="0" w:before="240" w:lineRule="auto"/>
        <w:ind w:left="720" w:hanging="360"/>
      </w:pPr>
      <w:r w:rsidDel="00000000" w:rsidR="00000000" w:rsidRPr="00000000">
        <w:rPr>
          <w:rtl w:val="0"/>
        </w:rPr>
        <w:t xml:space="preserve">SSO and SAML 2.0</w:t>
      </w:r>
    </w:p>
    <w:p w:rsidR="00000000" w:rsidDel="00000000" w:rsidP="00000000" w:rsidRDefault="00000000" w:rsidRPr="00000000" w14:paraId="000001DB">
      <w:pPr>
        <w:numPr>
          <w:ilvl w:val="0"/>
          <w:numId w:val="1"/>
        </w:numPr>
        <w:spacing w:after="0" w:afterAutospacing="0" w:before="0" w:beforeAutospacing="0" w:lineRule="auto"/>
        <w:ind w:left="720" w:hanging="360"/>
      </w:pPr>
      <w:r w:rsidDel="00000000" w:rsidR="00000000" w:rsidRPr="00000000">
        <w:rPr>
          <w:rtl w:val="0"/>
        </w:rPr>
        <w:t xml:space="preserve">OAuth 2.0 / OIDC</w:t>
      </w:r>
    </w:p>
    <w:p w:rsidR="00000000" w:rsidDel="00000000" w:rsidP="00000000" w:rsidRDefault="00000000" w:rsidRPr="00000000" w14:paraId="000001DC">
      <w:pPr>
        <w:numPr>
          <w:ilvl w:val="0"/>
          <w:numId w:val="1"/>
        </w:numPr>
        <w:spacing w:after="0" w:afterAutospacing="0" w:before="0" w:beforeAutospacing="0" w:lineRule="auto"/>
        <w:ind w:left="720" w:hanging="360"/>
      </w:pPr>
      <w:r w:rsidDel="00000000" w:rsidR="00000000" w:rsidRPr="00000000">
        <w:rPr>
          <w:rtl w:val="0"/>
        </w:rPr>
        <w:t xml:space="preserve">Multi-factor authentication for privileged actions</w:t>
      </w:r>
    </w:p>
    <w:p w:rsidR="00000000" w:rsidDel="00000000" w:rsidP="00000000" w:rsidRDefault="00000000" w:rsidRPr="00000000" w14:paraId="000001DD">
      <w:pPr>
        <w:numPr>
          <w:ilvl w:val="0"/>
          <w:numId w:val="1"/>
        </w:numPr>
        <w:spacing w:after="0" w:afterAutospacing="0" w:before="0" w:beforeAutospacing="0" w:lineRule="auto"/>
        <w:ind w:left="720" w:hanging="360"/>
      </w:pPr>
      <w:r w:rsidDel="00000000" w:rsidR="00000000" w:rsidRPr="00000000">
        <w:rPr>
          <w:rtl w:val="0"/>
        </w:rPr>
        <w:t xml:space="preserve">Service account identity with scoped, audited credentials</w:t>
      </w:r>
    </w:p>
    <w:p w:rsidR="00000000" w:rsidDel="00000000" w:rsidP="00000000" w:rsidRDefault="00000000" w:rsidRPr="00000000" w14:paraId="000001DE">
      <w:pPr>
        <w:numPr>
          <w:ilvl w:val="0"/>
          <w:numId w:val="1"/>
        </w:numPr>
        <w:spacing w:after="0" w:afterAutospacing="0" w:before="0" w:beforeAutospacing="0" w:lineRule="auto"/>
        <w:ind w:left="720" w:hanging="360"/>
      </w:pPr>
      <w:r w:rsidDel="00000000" w:rsidR="00000000" w:rsidRPr="00000000">
        <w:rPr>
          <w:rtl w:val="0"/>
        </w:rPr>
        <w:t xml:space="preserve">Delegated and temporary access with time-bound scoping</w:t>
      </w:r>
    </w:p>
    <w:p w:rsidR="00000000" w:rsidDel="00000000" w:rsidP="00000000" w:rsidRDefault="00000000" w:rsidRPr="00000000" w14:paraId="000001DF">
      <w:pPr>
        <w:numPr>
          <w:ilvl w:val="0"/>
          <w:numId w:val="1"/>
        </w:numPr>
        <w:spacing w:after="240" w:before="0" w:beforeAutospacing="0" w:lineRule="auto"/>
        <w:ind w:left="720" w:hanging="360"/>
      </w:pPr>
      <w:r w:rsidDel="00000000" w:rsidR="00000000" w:rsidRPr="00000000">
        <w:rPr>
          <w:rtl w:val="0"/>
        </w:rPr>
        <w:t xml:space="preserve">Device and session trust controls</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n9gs4u64tcsa" w:id="79"/>
      <w:bookmarkEnd w:id="79"/>
      <w:r w:rsidDel="00000000" w:rsidR="00000000" w:rsidRPr="00000000">
        <w:rPr>
          <w:b w:val="1"/>
          <w:bCs w:val="1"/>
          <w:sz w:val="34"/>
          <w:szCs w:val="34"/>
          <w:rtl w:val="0"/>
        </w:rPr>
        <w:t xml:space="preserve">12.2 Authorization Model</w:t>
      </w:r>
    </w:p>
    <w:p w:rsidR="00000000" w:rsidDel="00000000" w:rsidP="00000000" w:rsidRDefault="00000000" w:rsidRPr="00000000" w14:paraId="000001E1">
      <w:pPr>
        <w:spacing w:after="240" w:before="240" w:lineRule="auto"/>
        <w:rPr/>
      </w:pPr>
      <w:r w:rsidDel="00000000" w:rsidR="00000000" w:rsidRPr="00000000">
        <w:rPr>
          <w:rtl w:val="0"/>
        </w:rPr>
        <w:t xml:space="preserve">A hybrid model is required:</w:t>
      </w:r>
    </w:p>
    <w:p w:rsidR="00000000" w:rsidDel="00000000" w:rsidP="00000000" w:rsidRDefault="00000000" w:rsidRPr="00000000" w14:paraId="000001E2">
      <w:pPr>
        <w:numPr>
          <w:ilvl w:val="0"/>
          <w:numId w:val="5"/>
        </w:numPr>
        <w:spacing w:after="0" w:afterAutospacing="0" w:before="240" w:lineRule="auto"/>
        <w:ind w:left="720" w:hanging="360"/>
      </w:pPr>
      <w:r w:rsidDel="00000000" w:rsidR="00000000" w:rsidRPr="00000000">
        <w:rPr>
          <w:b w:val="1"/>
          <w:bCs w:val="1"/>
          <w:rtl w:val="0"/>
        </w:rPr>
        <w:t xml:space="preserve">RBAC</w:t>
      </w:r>
      <w:r w:rsidDel="00000000" w:rsidR="00000000" w:rsidRPr="00000000">
        <w:rPr>
          <w:rtl w:val="0"/>
        </w:rPr>
        <w:t xml:space="preserve"> for broad access roles</w:t>
      </w:r>
    </w:p>
    <w:p w:rsidR="00000000" w:rsidDel="00000000" w:rsidP="00000000" w:rsidRDefault="00000000" w:rsidRPr="00000000" w14:paraId="000001E3">
      <w:pPr>
        <w:numPr>
          <w:ilvl w:val="0"/>
          <w:numId w:val="5"/>
        </w:numPr>
        <w:spacing w:after="0" w:afterAutospacing="0" w:before="0" w:beforeAutospacing="0" w:lineRule="auto"/>
        <w:ind w:left="720" w:hanging="360"/>
      </w:pPr>
      <w:r w:rsidDel="00000000" w:rsidR="00000000" w:rsidRPr="00000000">
        <w:rPr>
          <w:b w:val="1"/>
          <w:bCs w:val="1"/>
          <w:rtl w:val="0"/>
        </w:rPr>
        <w:t xml:space="preserve">ABAC</w:t>
      </w:r>
      <w:r w:rsidDel="00000000" w:rsidR="00000000" w:rsidRPr="00000000">
        <w:rPr>
          <w:rtl w:val="0"/>
        </w:rPr>
        <w:t xml:space="preserve"> for context-sensitive decisions</w:t>
      </w:r>
    </w:p>
    <w:p w:rsidR="00000000" w:rsidDel="00000000" w:rsidP="00000000" w:rsidRDefault="00000000" w:rsidRPr="00000000" w14:paraId="000001E4">
      <w:pPr>
        <w:numPr>
          <w:ilvl w:val="0"/>
          <w:numId w:val="5"/>
        </w:numPr>
        <w:spacing w:after="0" w:afterAutospacing="0" w:before="0" w:beforeAutospacing="0" w:lineRule="auto"/>
        <w:ind w:left="720" w:hanging="360"/>
      </w:pPr>
      <w:r w:rsidDel="00000000" w:rsidR="00000000" w:rsidRPr="00000000">
        <w:rPr>
          <w:b w:val="1"/>
          <w:bCs w:val="1"/>
          <w:rtl w:val="0"/>
        </w:rPr>
        <w:t xml:space="preserve">Entity-scoped permissions</w:t>
      </w:r>
      <w:r w:rsidDel="00000000" w:rsidR="00000000" w:rsidRPr="00000000">
        <w:rPr>
          <w:rtl w:val="0"/>
        </w:rPr>
        <w:t xml:space="preserve"> for legal operating boundaries</w:t>
      </w:r>
    </w:p>
    <w:p w:rsidR="00000000" w:rsidDel="00000000" w:rsidP="00000000" w:rsidRDefault="00000000" w:rsidRPr="00000000" w14:paraId="000001E5">
      <w:pPr>
        <w:numPr>
          <w:ilvl w:val="0"/>
          <w:numId w:val="5"/>
        </w:numPr>
        <w:spacing w:after="0" w:afterAutospacing="0" w:before="0" w:beforeAutospacing="0" w:lineRule="auto"/>
        <w:ind w:left="720" w:hanging="360"/>
      </w:pPr>
      <w:r w:rsidDel="00000000" w:rsidR="00000000" w:rsidRPr="00000000">
        <w:rPr>
          <w:b w:val="1"/>
          <w:bCs w:val="1"/>
          <w:rtl w:val="0"/>
        </w:rPr>
        <w:t xml:space="preserve">Function-scoped permissions</w:t>
      </w:r>
      <w:r w:rsidDel="00000000" w:rsidR="00000000" w:rsidRPr="00000000">
        <w:rPr>
          <w:rtl w:val="0"/>
        </w:rPr>
        <w:t xml:space="preserve"> at API and service layer</w:t>
      </w:r>
    </w:p>
    <w:p w:rsidR="00000000" w:rsidDel="00000000" w:rsidP="00000000" w:rsidRDefault="00000000" w:rsidRPr="00000000" w14:paraId="000001E6">
      <w:pPr>
        <w:numPr>
          <w:ilvl w:val="0"/>
          <w:numId w:val="5"/>
        </w:numPr>
        <w:spacing w:after="240" w:before="0" w:beforeAutospacing="0" w:lineRule="auto"/>
        <w:ind w:left="720" w:hanging="360"/>
      </w:pPr>
      <w:r w:rsidDel="00000000" w:rsidR="00000000" w:rsidRPr="00000000">
        <w:rPr>
          <w:b w:val="1"/>
          <w:bCs w:val="1"/>
          <w:rtl w:val="0"/>
        </w:rPr>
        <w:t xml:space="preserve">Action-scoped approvals</w:t>
      </w:r>
      <w:r w:rsidDel="00000000" w:rsidR="00000000" w:rsidRPr="00000000">
        <w:rPr>
          <w:rtl w:val="0"/>
        </w:rPr>
        <w:t xml:space="preserve"> for high-risk operations</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bt84du2zaypw" w:id="80"/>
      <w:bookmarkEnd w:id="80"/>
      <w:r w:rsidDel="00000000" w:rsidR="00000000" w:rsidRPr="00000000">
        <w:rPr>
          <w:b w:val="1"/>
          <w:bCs w:val="1"/>
          <w:sz w:val="34"/>
          <w:szCs w:val="34"/>
          <w:rtl w:val="0"/>
        </w:rPr>
        <w:t xml:space="preserve">12.3 Segregation of Duties</w:t>
      </w:r>
    </w:p>
    <w:p w:rsidR="00000000" w:rsidDel="00000000" w:rsidP="00000000" w:rsidRDefault="00000000" w:rsidRPr="00000000" w14:paraId="000001E8">
      <w:pPr>
        <w:spacing w:after="240" w:before="240" w:lineRule="auto"/>
        <w:rPr/>
      </w:pPr>
      <w:r w:rsidDel="00000000" w:rsidR="00000000" w:rsidRPr="00000000">
        <w:rPr>
          <w:rtl w:val="0"/>
        </w:rPr>
        <w:t xml:space="preserve">The platform must enforce explicit SoD constraints, including:</w:t>
      </w:r>
    </w:p>
    <w:p w:rsidR="00000000" w:rsidDel="00000000" w:rsidP="00000000" w:rsidRDefault="00000000" w:rsidRPr="00000000" w14:paraId="000001E9">
      <w:pPr>
        <w:numPr>
          <w:ilvl w:val="0"/>
          <w:numId w:val="30"/>
        </w:numPr>
        <w:spacing w:after="0" w:afterAutospacing="0" w:before="240" w:lineRule="auto"/>
        <w:ind w:left="720" w:hanging="360"/>
      </w:pPr>
      <w:r w:rsidDel="00000000" w:rsidR="00000000" w:rsidRPr="00000000">
        <w:rPr>
          <w:rtl w:val="0"/>
        </w:rPr>
        <w:t xml:space="preserve">A payment batch creator may not approve their own batch</w:t>
      </w:r>
    </w:p>
    <w:p w:rsidR="00000000" w:rsidDel="00000000" w:rsidP="00000000" w:rsidRDefault="00000000" w:rsidRPr="00000000" w14:paraId="000001EA">
      <w:pPr>
        <w:numPr>
          <w:ilvl w:val="0"/>
          <w:numId w:val="30"/>
        </w:numPr>
        <w:spacing w:after="0" w:afterAutospacing="0" w:before="0" w:beforeAutospacing="0" w:lineRule="auto"/>
        <w:ind w:left="720" w:hanging="360"/>
      </w:pPr>
      <w:r w:rsidDel="00000000" w:rsidR="00000000" w:rsidRPr="00000000">
        <w:rPr>
          <w:rtl w:val="0"/>
        </w:rPr>
        <w:t xml:space="preserve">A payroll preparer may not finalize payroll release</w:t>
      </w:r>
    </w:p>
    <w:p w:rsidR="00000000" w:rsidDel="00000000" w:rsidP="00000000" w:rsidRDefault="00000000" w:rsidRPr="00000000" w14:paraId="000001EB">
      <w:pPr>
        <w:numPr>
          <w:ilvl w:val="0"/>
          <w:numId w:val="30"/>
        </w:numPr>
        <w:spacing w:after="240" w:before="0" w:beforeAutospacing="0" w:lineRule="auto"/>
        <w:ind w:left="720" w:hanging="360"/>
      </w:pPr>
      <w:r w:rsidDel="00000000" w:rsidR="00000000" w:rsidRPr="00000000">
        <w:rPr>
          <w:rtl w:val="0"/>
        </w:rPr>
        <w:t xml:space="preserve">A contract drafter may not self-authorize high-risk execution</w:t>
      </w:r>
    </w:p>
    <w:p w:rsidR="00000000" w:rsidDel="00000000" w:rsidP="00000000" w:rsidRDefault="00000000" w:rsidRPr="00000000" w14:paraId="000001EC">
      <w:pPr>
        <w:spacing w:after="240" w:before="240" w:lineRule="auto"/>
        <w:rPr/>
      </w:pPr>
      <w:r w:rsidDel="00000000" w:rsidR="00000000" w:rsidRPr="00000000">
        <w:rPr>
          <w:rtl w:val="0"/>
        </w:rPr>
        <w:t xml:space="preserve">SoD rules must be configurable by domain and jurisdiction, and violations must be blocked by the Authorization Engine, not merely flagged afterward.</w:t>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ofsi0vzv9yu" w:id="81"/>
      <w:bookmarkEnd w:id="81"/>
      <w:r w:rsidDel="00000000" w:rsidR="00000000" w:rsidRPr="00000000">
        <w:rPr>
          <w:b w:val="1"/>
          <w:bCs w:val="1"/>
          <w:sz w:val="46"/>
          <w:szCs w:val="46"/>
          <w:rtl w:val="0"/>
        </w:rPr>
        <w:t xml:space="preserve">13 · API &amp; INTEGRATION ARCHITECTURE</w:t>
      </w:r>
    </w:p>
    <w:p w:rsidR="00000000" w:rsidDel="00000000" w:rsidP="00000000" w:rsidRDefault="00000000" w:rsidRPr="00000000" w14:paraId="000001EE">
      <w:pPr>
        <w:spacing w:after="240" w:before="240" w:lineRule="auto"/>
        <w:rPr/>
      </w:pPr>
      <w:r w:rsidDel="00000000" w:rsidR="00000000" w:rsidRPr="00000000">
        <w:rPr>
          <w:rtl w:val="0"/>
        </w:rPr>
        <w:t xml:space="preserve">ZoikoSuite is API-first, but not integration-chaotic. Every external path passes through the same governed service layer as the UI.</w:t>
      </w:r>
    </w:p>
    <w:p w:rsidR="00000000" w:rsidDel="00000000" w:rsidP="00000000" w:rsidRDefault="00000000" w:rsidRPr="00000000" w14:paraId="000001EF">
      <w:pPr>
        <w:spacing w:after="240" w:before="240" w:lineRule="auto"/>
        <w:rPr/>
      </w:pPr>
      <w:r w:rsidDel="00000000" w:rsidR="00000000" w:rsidRPr="00000000">
        <w:rPr>
          <w:rtl w:val="0"/>
        </w:rPr>
        <w:t xml:space="preserve">There is no privileged external route.</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wy6szcqipvzz" w:id="82"/>
      <w:bookmarkEnd w:id="82"/>
      <w:r w:rsidDel="00000000" w:rsidR="00000000" w:rsidRPr="00000000">
        <w:rPr>
          <w:b w:val="1"/>
          <w:bCs w:val="1"/>
          <w:sz w:val="34"/>
          <w:szCs w:val="34"/>
          <w:rtl w:val="0"/>
        </w:rPr>
        <w:t xml:space="preserve">13.1 API Layers</w:t>
      </w:r>
    </w:p>
    <w:p w:rsidR="00000000" w:rsidDel="00000000" w:rsidP="00000000" w:rsidRDefault="00000000" w:rsidRPr="00000000" w14:paraId="000001F1">
      <w:pPr>
        <w:numPr>
          <w:ilvl w:val="0"/>
          <w:numId w:val="13"/>
        </w:numPr>
        <w:spacing w:after="0" w:afterAutospacing="0" w:before="240" w:lineRule="auto"/>
        <w:ind w:left="720" w:hanging="360"/>
      </w:pPr>
      <w:r w:rsidDel="00000000" w:rsidR="00000000" w:rsidRPr="00000000">
        <w:rPr>
          <w:rtl w:val="0"/>
        </w:rPr>
        <w:t xml:space="preserve">External public APIs</w:t>
      </w:r>
    </w:p>
    <w:p w:rsidR="00000000" w:rsidDel="00000000" w:rsidP="00000000" w:rsidRDefault="00000000" w:rsidRPr="00000000" w14:paraId="000001F2">
      <w:pPr>
        <w:numPr>
          <w:ilvl w:val="0"/>
          <w:numId w:val="13"/>
        </w:numPr>
        <w:spacing w:after="0" w:afterAutospacing="0" w:before="0" w:beforeAutospacing="0" w:lineRule="auto"/>
        <w:ind w:left="720" w:hanging="360"/>
      </w:pPr>
      <w:r w:rsidDel="00000000" w:rsidR="00000000" w:rsidRPr="00000000">
        <w:rPr>
          <w:rtl w:val="0"/>
        </w:rPr>
        <w:t xml:space="preserve">Internal service APIs</w:t>
      </w:r>
    </w:p>
    <w:p w:rsidR="00000000" w:rsidDel="00000000" w:rsidP="00000000" w:rsidRDefault="00000000" w:rsidRPr="00000000" w14:paraId="000001F3">
      <w:pPr>
        <w:numPr>
          <w:ilvl w:val="0"/>
          <w:numId w:val="13"/>
        </w:numPr>
        <w:spacing w:after="0" w:afterAutospacing="0" w:before="0" w:beforeAutospacing="0" w:lineRule="auto"/>
        <w:ind w:left="720" w:hanging="360"/>
      </w:pPr>
      <w:r w:rsidDel="00000000" w:rsidR="00000000" w:rsidRPr="00000000">
        <w:rPr>
          <w:rtl w:val="0"/>
        </w:rPr>
        <w:t xml:space="preserve">Admin and operations APIs</w:t>
      </w:r>
    </w:p>
    <w:p w:rsidR="00000000" w:rsidDel="00000000" w:rsidP="00000000" w:rsidRDefault="00000000" w:rsidRPr="00000000" w14:paraId="000001F4">
      <w:pPr>
        <w:numPr>
          <w:ilvl w:val="0"/>
          <w:numId w:val="13"/>
        </w:numPr>
        <w:spacing w:after="240" w:before="0" w:beforeAutospacing="0" w:lineRule="auto"/>
        <w:ind w:left="720" w:hanging="360"/>
      </w:pPr>
      <w:r w:rsidDel="00000000" w:rsidR="00000000" w:rsidRPr="00000000">
        <w:rPr>
          <w:rtl w:val="0"/>
        </w:rPr>
        <w:t xml:space="preserve">Reporting and export APIs</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q8oc9jhjgmed" w:id="83"/>
      <w:bookmarkEnd w:id="83"/>
      <w:r w:rsidDel="00000000" w:rsidR="00000000" w:rsidRPr="00000000">
        <w:rPr>
          <w:b w:val="1"/>
          <w:bCs w:val="1"/>
          <w:sz w:val="34"/>
          <w:szCs w:val="34"/>
          <w:rtl w:val="0"/>
        </w:rPr>
        <w:t xml:space="preserve">13.2 API Gateway Functions</w:t>
      </w:r>
    </w:p>
    <w:p w:rsidR="00000000" w:rsidDel="00000000" w:rsidP="00000000" w:rsidRDefault="00000000" w:rsidRPr="00000000" w14:paraId="000001F6">
      <w:pPr>
        <w:numPr>
          <w:ilvl w:val="0"/>
          <w:numId w:val="48"/>
        </w:numPr>
        <w:spacing w:after="0" w:afterAutospacing="0" w:before="240" w:lineRule="auto"/>
        <w:ind w:left="720" w:hanging="360"/>
      </w:pPr>
      <w:r w:rsidDel="00000000" w:rsidR="00000000" w:rsidRPr="00000000">
        <w:rPr>
          <w:rtl w:val="0"/>
        </w:rPr>
        <w:t xml:space="preserve">Authentication and authorization handoff</w:t>
      </w:r>
    </w:p>
    <w:p w:rsidR="00000000" w:rsidDel="00000000" w:rsidP="00000000" w:rsidRDefault="00000000" w:rsidRPr="00000000" w14:paraId="000001F7">
      <w:pPr>
        <w:numPr>
          <w:ilvl w:val="0"/>
          <w:numId w:val="48"/>
        </w:numPr>
        <w:spacing w:after="0" w:afterAutospacing="0" w:before="0" w:beforeAutospacing="0" w:lineRule="auto"/>
        <w:ind w:left="720" w:hanging="360"/>
      </w:pPr>
      <w:r w:rsidDel="00000000" w:rsidR="00000000" w:rsidRPr="00000000">
        <w:rPr>
          <w:rtl w:val="0"/>
        </w:rPr>
        <w:t xml:space="preserve">Rate limiting and abuse controls</w:t>
      </w:r>
    </w:p>
    <w:p w:rsidR="00000000" w:rsidDel="00000000" w:rsidP="00000000" w:rsidRDefault="00000000" w:rsidRPr="00000000" w14:paraId="000001F8">
      <w:pPr>
        <w:numPr>
          <w:ilvl w:val="0"/>
          <w:numId w:val="48"/>
        </w:numPr>
        <w:spacing w:after="0" w:afterAutospacing="0" w:before="0" w:beforeAutospacing="0" w:lineRule="auto"/>
        <w:ind w:left="720" w:hanging="360"/>
      </w:pPr>
      <w:r w:rsidDel="00000000" w:rsidR="00000000" w:rsidRPr="00000000">
        <w:rPr>
          <w:rtl w:val="0"/>
        </w:rPr>
        <w:t xml:space="preserve">Distributed request tracing and correlation IDs</w:t>
      </w:r>
    </w:p>
    <w:p w:rsidR="00000000" w:rsidDel="00000000" w:rsidP="00000000" w:rsidRDefault="00000000" w:rsidRPr="00000000" w14:paraId="000001F9">
      <w:pPr>
        <w:numPr>
          <w:ilvl w:val="0"/>
          <w:numId w:val="48"/>
        </w:numPr>
        <w:spacing w:after="0" w:afterAutospacing="0" w:before="0" w:beforeAutospacing="0" w:lineRule="auto"/>
        <w:ind w:left="720" w:hanging="360"/>
      </w:pPr>
      <w:r w:rsidDel="00000000" w:rsidR="00000000" w:rsidRPr="00000000">
        <w:rPr>
          <w:rtl w:val="0"/>
        </w:rPr>
        <w:t xml:space="preserve">Schema enforcement and request validation</w:t>
      </w:r>
    </w:p>
    <w:p w:rsidR="00000000" w:rsidDel="00000000" w:rsidP="00000000" w:rsidRDefault="00000000" w:rsidRPr="00000000" w14:paraId="000001FA">
      <w:pPr>
        <w:numPr>
          <w:ilvl w:val="0"/>
          <w:numId w:val="48"/>
        </w:numPr>
        <w:spacing w:after="240" w:before="0" w:beforeAutospacing="0" w:lineRule="auto"/>
        <w:ind w:left="720" w:hanging="360"/>
      </w:pPr>
      <w:r w:rsidDel="00000000" w:rsidR="00000000" w:rsidRPr="00000000">
        <w:rPr>
          <w:rtl w:val="0"/>
        </w:rPr>
        <w:t xml:space="preserve">Tenant and entity context propagation</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t554tidd5rk6" w:id="84"/>
      <w:bookmarkEnd w:id="84"/>
      <w:r w:rsidDel="00000000" w:rsidR="00000000" w:rsidRPr="00000000">
        <w:rPr>
          <w:b w:val="1"/>
          <w:bCs w:val="1"/>
          <w:sz w:val="34"/>
          <w:szCs w:val="34"/>
          <w:rtl w:val="0"/>
        </w:rPr>
        <w:t xml:space="preserve">13.3 Integration Types &amp; Rules</w:t>
      </w:r>
    </w:p>
    <w:p w:rsidR="00000000" w:rsidDel="00000000" w:rsidP="00000000" w:rsidRDefault="00000000" w:rsidRPr="00000000" w14:paraId="000001FC">
      <w:pPr>
        <w:spacing w:after="240" w:before="240" w:lineRule="auto"/>
        <w:rPr/>
      </w:pPr>
      <w:r w:rsidDel="00000000" w:rsidR="00000000" w:rsidRPr="00000000">
        <w:rPr>
          <w:rtl w:val="0"/>
        </w:rPr>
        <w:t xml:space="preserve">Supported integration classes include:</w:t>
      </w:r>
    </w:p>
    <w:p w:rsidR="00000000" w:rsidDel="00000000" w:rsidP="00000000" w:rsidRDefault="00000000" w:rsidRPr="00000000" w14:paraId="000001FD">
      <w:pPr>
        <w:numPr>
          <w:ilvl w:val="0"/>
          <w:numId w:val="26"/>
        </w:numPr>
        <w:spacing w:after="0" w:afterAutospacing="0" w:before="240" w:lineRule="auto"/>
        <w:ind w:left="720" w:hanging="360"/>
      </w:pPr>
      <w:r w:rsidDel="00000000" w:rsidR="00000000" w:rsidRPr="00000000">
        <w:rPr>
          <w:rtl w:val="0"/>
        </w:rPr>
        <w:t xml:space="preserve">Banking integrations</w:t>
      </w:r>
    </w:p>
    <w:p w:rsidR="00000000" w:rsidDel="00000000" w:rsidP="00000000" w:rsidRDefault="00000000" w:rsidRPr="00000000" w14:paraId="000001FE">
      <w:pPr>
        <w:numPr>
          <w:ilvl w:val="0"/>
          <w:numId w:val="26"/>
        </w:numPr>
        <w:spacing w:after="0" w:afterAutospacing="0" w:before="0" w:beforeAutospacing="0" w:lineRule="auto"/>
        <w:ind w:left="720" w:hanging="360"/>
      </w:pPr>
      <w:r w:rsidDel="00000000" w:rsidR="00000000" w:rsidRPr="00000000">
        <w:rPr>
          <w:rtl w:val="0"/>
        </w:rPr>
        <w:t xml:space="preserve">HRIS coexistence integrations</w:t>
      </w:r>
    </w:p>
    <w:p w:rsidR="00000000" w:rsidDel="00000000" w:rsidP="00000000" w:rsidRDefault="00000000" w:rsidRPr="00000000" w14:paraId="000001FF">
      <w:pPr>
        <w:numPr>
          <w:ilvl w:val="0"/>
          <w:numId w:val="26"/>
        </w:numPr>
        <w:spacing w:after="0" w:afterAutospacing="0" w:before="0" w:beforeAutospacing="0" w:lineRule="auto"/>
        <w:ind w:left="720" w:hanging="360"/>
      </w:pPr>
      <w:r w:rsidDel="00000000" w:rsidR="00000000" w:rsidRPr="00000000">
        <w:rPr>
          <w:rtl w:val="0"/>
        </w:rPr>
        <w:t xml:space="preserve">Tax authority interfaces</w:t>
      </w:r>
    </w:p>
    <w:p w:rsidR="00000000" w:rsidDel="00000000" w:rsidP="00000000" w:rsidRDefault="00000000" w:rsidRPr="00000000" w14:paraId="00000200">
      <w:pPr>
        <w:numPr>
          <w:ilvl w:val="0"/>
          <w:numId w:val="26"/>
        </w:numPr>
        <w:spacing w:after="0" w:afterAutospacing="0" w:before="0" w:beforeAutospacing="0" w:lineRule="auto"/>
        <w:ind w:left="720" w:hanging="360"/>
      </w:pPr>
      <w:r w:rsidDel="00000000" w:rsidR="00000000" w:rsidRPr="00000000">
        <w:rPr>
          <w:rtl w:val="0"/>
        </w:rPr>
        <w:t xml:space="preserve">E-signature providers</w:t>
      </w:r>
    </w:p>
    <w:p w:rsidR="00000000" w:rsidDel="00000000" w:rsidP="00000000" w:rsidRDefault="00000000" w:rsidRPr="00000000" w14:paraId="00000201">
      <w:pPr>
        <w:numPr>
          <w:ilvl w:val="0"/>
          <w:numId w:val="26"/>
        </w:numPr>
        <w:spacing w:after="0" w:afterAutospacing="0" w:before="0" w:beforeAutospacing="0" w:lineRule="auto"/>
        <w:ind w:left="720" w:hanging="360"/>
      </w:pPr>
      <w:r w:rsidDel="00000000" w:rsidR="00000000" w:rsidRPr="00000000">
        <w:rPr>
          <w:rtl w:val="0"/>
        </w:rPr>
        <w:t xml:space="preserve">Identity providers</w:t>
      </w:r>
    </w:p>
    <w:p w:rsidR="00000000" w:rsidDel="00000000" w:rsidP="00000000" w:rsidRDefault="00000000" w:rsidRPr="00000000" w14:paraId="00000202">
      <w:pPr>
        <w:numPr>
          <w:ilvl w:val="0"/>
          <w:numId w:val="26"/>
        </w:numPr>
        <w:spacing w:after="0" w:afterAutospacing="0" w:before="0" w:beforeAutospacing="0" w:lineRule="auto"/>
        <w:ind w:left="720" w:hanging="360"/>
      </w:pPr>
      <w:r w:rsidDel="00000000" w:rsidR="00000000" w:rsidRPr="00000000">
        <w:rPr>
          <w:rtl w:val="0"/>
        </w:rPr>
        <w:t xml:space="preserve">BI tools</w:t>
      </w:r>
    </w:p>
    <w:p w:rsidR="00000000" w:rsidDel="00000000" w:rsidP="00000000" w:rsidRDefault="00000000" w:rsidRPr="00000000" w14:paraId="00000203">
      <w:pPr>
        <w:numPr>
          <w:ilvl w:val="0"/>
          <w:numId w:val="26"/>
        </w:numPr>
        <w:spacing w:after="240" w:before="0" w:beforeAutospacing="0" w:lineRule="auto"/>
        <w:ind w:left="720" w:hanging="360"/>
      </w:pPr>
      <w:r w:rsidDel="00000000" w:rsidR="00000000" w:rsidRPr="00000000">
        <w:rPr>
          <w:rtl w:val="0"/>
        </w:rPr>
        <w:t xml:space="preserve">Messaging and notification platforms</w:t>
      </w:r>
    </w:p>
    <w:p w:rsidR="00000000" w:rsidDel="00000000" w:rsidP="00000000" w:rsidRDefault="00000000" w:rsidRPr="00000000" w14:paraId="00000204">
      <w:pPr>
        <w:spacing w:after="240" w:before="240" w:lineRule="auto"/>
        <w:rPr/>
      </w:pPr>
      <w:r w:rsidDel="00000000" w:rsidR="00000000" w:rsidRPr="00000000">
        <w:rPr>
          <w:rtl w:val="0"/>
        </w:rPr>
        <w:t xml:space="preserve">Integration rules:</w:t>
      </w:r>
    </w:p>
    <w:p w:rsidR="00000000" w:rsidDel="00000000" w:rsidP="00000000" w:rsidRDefault="00000000" w:rsidRPr="00000000" w14:paraId="00000205">
      <w:pPr>
        <w:numPr>
          <w:ilvl w:val="0"/>
          <w:numId w:val="65"/>
        </w:numPr>
        <w:spacing w:after="0" w:afterAutospacing="0" w:before="240" w:lineRule="auto"/>
        <w:ind w:left="720" w:hanging="360"/>
      </w:pPr>
      <w:r w:rsidDel="00000000" w:rsidR="00000000" w:rsidRPr="00000000">
        <w:rPr>
          <w:rtl w:val="0"/>
        </w:rPr>
        <w:t xml:space="preserve">External systems must never bypass the Governance Plane</w:t>
      </w:r>
    </w:p>
    <w:p w:rsidR="00000000" w:rsidDel="00000000" w:rsidP="00000000" w:rsidRDefault="00000000" w:rsidRPr="00000000" w14:paraId="00000206">
      <w:pPr>
        <w:numPr>
          <w:ilvl w:val="0"/>
          <w:numId w:val="65"/>
        </w:numPr>
        <w:spacing w:after="0" w:afterAutospacing="0" w:before="0" w:beforeAutospacing="0" w:lineRule="auto"/>
        <w:ind w:left="720" w:hanging="360"/>
      </w:pPr>
      <w:r w:rsidDel="00000000" w:rsidR="00000000" w:rsidRPr="00000000">
        <w:rPr>
          <w:rtl w:val="0"/>
        </w:rPr>
        <w:t xml:space="preserve">Imported data must preserve provenance</w:t>
      </w:r>
    </w:p>
    <w:p w:rsidR="00000000" w:rsidDel="00000000" w:rsidP="00000000" w:rsidRDefault="00000000" w:rsidRPr="00000000" w14:paraId="00000207">
      <w:pPr>
        <w:numPr>
          <w:ilvl w:val="0"/>
          <w:numId w:val="65"/>
        </w:numPr>
        <w:spacing w:after="0" w:afterAutospacing="0" w:before="0" w:beforeAutospacing="0" w:lineRule="auto"/>
        <w:ind w:left="720" w:hanging="360"/>
      </w:pPr>
      <w:r w:rsidDel="00000000" w:rsidR="00000000" w:rsidRPr="00000000">
        <w:rPr>
          <w:rtl w:val="0"/>
        </w:rPr>
        <w:t xml:space="preserve">Exported actions must preserve entity and jurisdiction context</w:t>
      </w:r>
    </w:p>
    <w:p w:rsidR="00000000" w:rsidDel="00000000" w:rsidP="00000000" w:rsidRDefault="00000000" w:rsidRPr="00000000" w14:paraId="00000208">
      <w:pPr>
        <w:numPr>
          <w:ilvl w:val="0"/>
          <w:numId w:val="65"/>
        </w:numPr>
        <w:spacing w:after="240" w:before="0" w:beforeAutospacing="0" w:lineRule="auto"/>
        <w:ind w:left="720" w:hanging="360"/>
      </w:pPr>
      <w:r w:rsidDel="00000000" w:rsidR="00000000" w:rsidRPr="00000000">
        <w:rPr>
          <w:rtl w:val="0"/>
        </w:rPr>
        <w:t xml:space="preserve">Integration failures must be observable, logged, and retry-safe</w:t>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xwukjdwm6jnv" w:id="85"/>
      <w:bookmarkEnd w:id="85"/>
      <w:r w:rsidDel="00000000" w:rsidR="00000000" w:rsidRPr="00000000">
        <w:rPr>
          <w:b w:val="1"/>
          <w:bCs w:val="1"/>
          <w:sz w:val="46"/>
          <w:szCs w:val="46"/>
          <w:rtl w:val="0"/>
        </w:rPr>
        <w:t xml:space="preserve">14 · INTELLIGENCE ARCHITECTURE</w:t>
      </w:r>
    </w:p>
    <w:p w:rsidR="00000000" w:rsidDel="00000000" w:rsidP="00000000" w:rsidRDefault="00000000" w:rsidRPr="00000000" w14:paraId="0000020A">
      <w:pPr>
        <w:spacing w:after="240" w:before="240" w:lineRule="auto"/>
        <w:rPr/>
      </w:pPr>
      <w:r w:rsidDel="00000000" w:rsidR="00000000" w:rsidRPr="00000000">
        <w:rPr>
          <w:rtl w:val="0"/>
        </w:rPr>
        <w:t xml:space="preserve">The Intelligence Plane operates under governance constraints. It augments operational judgment; it does not replace policy.</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37gsxi58dlcm" w:id="86"/>
      <w:bookmarkEnd w:id="86"/>
      <w:r w:rsidDel="00000000" w:rsidR="00000000" w:rsidRPr="00000000">
        <w:rPr>
          <w:b w:val="1"/>
          <w:bCs w:val="1"/>
          <w:sz w:val="34"/>
          <w:szCs w:val="34"/>
          <w:rtl w:val="0"/>
        </w:rPr>
        <w:t xml:space="preserve">14.1 Intelligence Responsibilities</w:t>
      </w:r>
    </w:p>
    <w:p w:rsidR="00000000" w:rsidDel="00000000" w:rsidP="00000000" w:rsidRDefault="00000000" w:rsidRPr="00000000" w14:paraId="0000020C">
      <w:pPr>
        <w:numPr>
          <w:ilvl w:val="0"/>
          <w:numId w:val="6"/>
        </w:numPr>
        <w:spacing w:after="0" w:afterAutospacing="0" w:before="240" w:lineRule="auto"/>
        <w:ind w:left="720" w:hanging="360"/>
      </w:pPr>
      <w:r w:rsidDel="00000000" w:rsidR="00000000" w:rsidRPr="00000000">
        <w:rPr>
          <w:rtl w:val="0"/>
        </w:rPr>
        <w:t xml:space="preserve">Anomaly detection</w:t>
      </w:r>
    </w:p>
    <w:p w:rsidR="00000000" w:rsidDel="00000000" w:rsidP="00000000" w:rsidRDefault="00000000" w:rsidRPr="00000000" w14:paraId="0000020D">
      <w:pPr>
        <w:numPr>
          <w:ilvl w:val="0"/>
          <w:numId w:val="6"/>
        </w:numPr>
        <w:spacing w:after="0" w:afterAutospacing="0" w:before="0" w:beforeAutospacing="0" w:lineRule="auto"/>
        <w:ind w:left="720" w:hanging="360"/>
      </w:pPr>
      <w:r w:rsidDel="00000000" w:rsidR="00000000" w:rsidRPr="00000000">
        <w:rPr>
          <w:rtl w:val="0"/>
        </w:rPr>
        <w:t xml:space="preserve">Tax and payroll forecasting</w:t>
      </w:r>
    </w:p>
    <w:p w:rsidR="00000000" w:rsidDel="00000000" w:rsidP="00000000" w:rsidRDefault="00000000" w:rsidRPr="00000000" w14:paraId="0000020E">
      <w:pPr>
        <w:numPr>
          <w:ilvl w:val="0"/>
          <w:numId w:val="6"/>
        </w:numPr>
        <w:spacing w:after="0" w:afterAutospacing="0" w:before="0" w:beforeAutospacing="0" w:lineRule="auto"/>
        <w:ind w:left="720" w:hanging="360"/>
      </w:pPr>
      <w:r w:rsidDel="00000000" w:rsidR="00000000" w:rsidRPr="00000000">
        <w:rPr>
          <w:rtl w:val="0"/>
        </w:rPr>
        <w:t xml:space="preserve">Reconciliation assistance</w:t>
      </w:r>
    </w:p>
    <w:p w:rsidR="00000000" w:rsidDel="00000000" w:rsidP="00000000" w:rsidRDefault="00000000" w:rsidRPr="00000000" w14:paraId="0000020F">
      <w:pPr>
        <w:numPr>
          <w:ilvl w:val="0"/>
          <w:numId w:val="6"/>
        </w:numPr>
        <w:spacing w:after="0" w:afterAutospacing="0" w:before="0" w:beforeAutospacing="0" w:lineRule="auto"/>
        <w:ind w:left="720" w:hanging="360"/>
      </w:pPr>
      <w:r w:rsidDel="00000000" w:rsidR="00000000" w:rsidRPr="00000000">
        <w:rPr>
          <w:rtl w:val="0"/>
        </w:rPr>
        <w:t xml:space="preserve">Compliance risk scoring</w:t>
      </w:r>
    </w:p>
    <w:p w:rsidR="00000000" w:rsidDel="00000000" w:rsidP="00000000" w:rsidRDefault="00000000" w:rsidRPr="00000000" w14:paraId="00000210">
      <w:pPr>
        <w:numPr>
          <w:ilvl w:val="0"/>
          <w:numId w:val="6"/>
        </w:numPr>
        <w:spacing w:after="0" w:afterAutospacing="0" w:before="0" w:beforeAutospacing="0" w:lineRule="auto"/>
        <w:ind w:left="720" w:hanging="360"/>
      </w:pPr>
      <w:r w:rsidDel="00000000" w:rsidR="00000000" w:rsidRPr="00000000">
        <w:rPr>
          <w:rtl w:val="0"/>
        </w:rPr>
        <w:t xml:space="preserve">Obligation gap detection</w:t>
      </w:r>
    </w:p>
    <w:p w:rsidR="00000000" w:rsidDel="00000000" w:rsidP="00000000" w:rsidRDefault="00000000" w:rsidRPr="00000000" w14:paraId="00000211">
      <w:pPr>
        <w:numPr>
          <w:ilvl w:val="0"/>
          <w:numId w:val="6"/>
        </w:numPr>
        <w:spacing w:after="0" w:afterAutospacing="0" w:before="0" w:beforeAutospacing="0" w:lineRule="auto"/>
        <w:ind w:left="720" w:hanging="360"/>
      </w:pPr>
      <w:r w:rsidDel="00000000" w:rsidR="00000000" w:rsidRPr="00000000">
        <w:rPr>
          <w:rtl w:val="0"/>
        </w:rPr>
        <w:t xml:space="preserve">Exception prioritization</w:t>
      </w:r>
    </w:p>
    <w:p w:rsidR="00000000" w:rsidDel="00000000" w:rsidP="00000000" w:rsidRDefault="00000000" w:rsidRPr="00000000" w14:paraId="00000212">
      <w:pPr>
        <w:numPr>
          <w:ilvl w:val="0"/>
          <w:numId w:val="6"/>
        </w:numPr>
        <w:spacing w:after="240" w:before="0" w:beforeAutospacing="0" w:lineRule="auto"/>
        <w:ind w:left="720" w:hanging="360"/>
      </w:pPr>
      <w:r w:rsidDel="00000000" w:rsidR="00000000" w:rsidRPr="00000000">
        <w:rPr>
          <w:rtl w:val="0"/>
        </w:rPr>
        <w:t xml:space="preserve">Decision support</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6zx0tr9k986i" w:id="87"/>
      <w:bookmarkEnd w:id="87"/>
      <w:r w:rsidDel="00000000" w:rsidR="00000000" w:rsidRPr="00000000">
        <w:rPr>
          <w:b w:val="1"/>
          <w:bCs w:val="1"/>
          <w:sz w:val="34"/>
          <w:szCs w:val="34"/>
          <w:rtl w:val="0"/>
        </w:rPr>
        <w:t xml:space="preserve">14.2 Architectural Constraint</w:t>
      </w:r>
    </w:p>
    <w:p w:rsidR="00000000" w:rsidDel="00000000" w:rsidP="00000000" w:rsidRDefault="00000000" w:rsidRPr="00000000" w14:paraId="00000214">
      <w:pPr>
        <w:spacing w:after="240" w:before="240" w:lineRule="auto"/>
        <w:rPr/>
      </w:pPr>
      <w:r w:rsidDel="00000000" w:rsidR="00000000" w:rsidRPr="00000000">
        <w:rPr>
          <w:rtl w:val="0"/>
        </w:rPr>
        <w:t xml:space="preserve">Intelligence may:</w:t>
      </w:r>
    </w:p>
    <w:p w:rsidR="00000000" w:rsidDel="00000000" w:rsidP="00000000" w:rsidRDefault="00000000" w:rsidRPr="00000000" w14:paraId="00000215">
      <w:pPr>
        <w:numPr>
          <w:ilvl w:val="0"/>
          <w:numId w:val="25"/>
        </w:numPr>
        <w:spacing w:after="0" w:afterAutospacing="0" w:before="240" w:lineRule="auto"/>
        <w:ind w:left="720" w:hanging="360"/>
      </w:pPr>
      <w:r w:rsidDel="00000000" w:rsidR="00000000" w:rsidRPr="00000000">
        <w:rPr>
          <w:rtl w:val="0"/>
        </w:rPr>
        <w:t xml:space="preserve">Classify</w:t>
      </w:r>
    </w:p>
    <w:p w:rsidR="00000000" w:rsidDel="00000000" w:rsidP="00000000" w:rsidRDefault="00000000" w:rsidRPr="00000000" w14:paraId="00000216">
      <w:pPr>
        <w:numPr>
          <w:ilvl w:val="0"/>
          <w:numId w:val="25"/>
        </w:numPr>
        <w:spacing w:after="0" w:afterAutospacing="0" w:before="0" w:beforeAutospacing="0" w:lineRule="auto"/>
        <w:ind w:left="720" w:hanging="360"/>
      </w:pPr>
      <w:r w:rsidDel="00000000" w:rsidR="00000000" w:rsidRPr="00000000">
        <w:rPr>
          <w:rtl w:val="0"/>
        </w:rPr>
        <w:t xml:space="preserve">Recommend</w:t>
      </w:r>
    </w:p>
    <w:p w:rsidR="00000000" w:rsidDel="00000000" w:rsidP="00000000" w:rsidRDefault="00000000" w:rsidRPr="00000000" w14:paraId="00000217">
      <w:pPr>
        <w:numPr>
          <w:ilvl w:val="0"/>
          <w:numId w:val="25"/>
        </w:numPr>
        <w:spacing w:after="0" w:afterAutospacing="0" w:before="0" w:beforeAutospacing="0" w:lineRule="auto"/>
        <w:ind w:left="720" w:hanging="360"/>
      </w:pPr>
      <w:r w:rsidDel="00000000" w:rsidR="00000000" w:rsidRPr="00000000">
        <w:rPr>
          <w:rtl w:val="0"/>
        </w:rPr>
        <w:t xml:space="preserve">Predict</w:t>
      </w:r>
    </w:p>
    <w:p w:rsidR="00000000" w:rsidDel="00000000" w:rsidP="00000000" w:rsidRDefault="00000000" w:rsidRPr="00000000" w14:paraId="00000218">
      <w:pPr>
        <w:numPr>
          <w:ilvl w:val="0"/>
          <w:numId w:val="25"/>
        </w:numPr>
        <w:spacing w:after="0" w:afterAutospacing="0" w:before="0" w:beforeAutospacing="0" w:lineRule="auto"/>
        <w:ind w:left="720" w:hanging="360"/>
      </w:pPr>
      <w:r w:rsidDel="00000000" w:rsidR="00000000" w:rsidRPr="00000000">
        <w:rPr>
          <w:rtl w:val="0"/>
        </w:rPr>
        <w:t xml:space="preserve">Summarize</w:t>
      </w:r>
    </w:p>
    <w:p w:rsidR="00000000" w:rsidDel="00000000" w:rsidP="00000000" w:rsidRDefault="00000000" w:rsidRPr="00000000" w14:paraId="00000219">
      <w:pPr>
        <w:numPr>
          <w:ilvl w:val="0"/>
          <w:numId w:val="25"/>
        </w:numPr>
        <w:spacing w:after="240" w:before="0" w:beforeAutospacing="0" w:lineRule="auto"/>
        <w:ind w:left="720" w:hanging="360"/>
      </w:pPr>
      <w:r w:rsidDel="00000000" w:rsidR="00000000" w:rsidRPr="00000000">
        <w:rPr>
          <w:rtl w:val="0"/>
        </w:rPr>
        <w:t xml:space="preserve">Flag</w:t>
      </w:r>
    </w:p>
    <w:p w:rsidR="00000000" w:rsidDel="00000000" w:rsidP="00000000" w:rsidRDefault="00000000" w:rsidRPr="00000000" w14:paraId="0000021A">
      <w:pPr>
        <w:spacing w:after="240" w:before="240" w:lineRule="auto"/>
        <w:rPr/>
      </w:pPr>
      <w:r w:rsidDel="00000000" w:rsidR="00000000" w:rsidRPr="00000000">
        <w:rPr>
          <w:rtl w:val="0"/>
        </w:rPr>
        <w:t xml:space="preserve">Intelligence may not:</w:t>
      </w:r>
    </w:p>
    <w:p w:rsidR="00000000" w:rsidDel="00000000" w:rsidP="00000000" w:rsidRDefault="00000000" w:rsidRPr="00000000" w14:paraId="0000021B">
      <w:pPr>
        <w:numPr>
          <w:ilvl w:val="0"/>
          <w:numId w:val="64"/>
        </w:numPr>
        <w:spacing w:after="0" w:afterAutospacing="0" w:before="240" w:lineRule="auto"/>
        <w:ind w:left="720" w:hanging="360"/>
      </w:pPr>
      <w:r w:rsidDel="00000000" w:rsidR="00000000" w:rsidRPr="00000000">
        <w:rPr>
          <w:rtl w:val="0"/>
        </w:rPr>
        <w:t xml:space="preserve">Silently override policy</w:t>
      </w:r>
    </w:p>
    <w:p w:rsidR="00000000" w:rsidDel="00000000" w:rsidP="00000000" w:rsidRDefault="00000000" w:rsidRPr="00000000" w14:paraId="0000021C">
      <w:pPr>
        <w:numPr>
          <w:ilvl w:val="0"/>
          <w:numId w:val="64"/>
        </w:numPr>
        <w:spacing w:after="0" w:afterAutospacing="0" w:before="0" w:beforeAutospacing="0" w:lineRule="auto"/>
        <w:ind w:left="720" w:hanging="360"/>
      </w:pPr>
      <w:r w:rsidDel="00000000" w:rsidR="00000000" w:rsidRPr="00000000">
        <w:rPr>
          <w:rtl w:val="0"/>
        </w:rPr>
        <w:t xml:space="preserve">Bypass approval logic</w:t>
      </w:r>
    </w:p>
    <w:p w:rsidR="00000000" w:rsidDel="00000000" w:rsidP="00000000" w:rsidRDefault="00000000" w:rsidRPr="00000000" w14:paraId="0000021D">
      <w:pPr>
        <w:numPr>
          <w:ilvl w:val="0"/>
          <w:numId w:val="64"/>
        </w:numPr>
        <w:spacing w:after="0" w:afterAutospacing="0" w:before="0" w:beforeAutospacing="0" w:lineRule="auto"/>
        <w:ind w:left="720" w:hanging="360"/>
      </w:pPr>
      <w:r w:rsidDel="00000000" w:rsidR="00000000" w:rsidRPr="00000000">
        <w:rPr>
          <w:rtl w:val="0"/>
        </w:rPr>
        <w:t xml:space="preserve">Alter immutable records</w:t>
      </w:r>
    </w:p>
    <w:p w:rsidR="00000000" w:rsidDel="00000000" w:rsidP="00000000" w:rsidRDefault="00000000" w:rsidRPr="00000000" w14:paraId="0000021E">
      <w:pPr>
        <w:numPr>
          <w:ilvl w:val="0"/>
          <w:numId w:val="64"/>
        </w:numPr>
        <w:spacing w:after="240" w:before="0" w:beforeAutospacing="0" w:lineRule="auto"/>
        <w:ind w:left="720" w:hanging="360"/>
      </w:pPr>
      <w:r w:rsidDel="00000000" w:rsidR="00000000" w:rsidRPr="00000000">
        <w:rPr>
          <w:rtl w:val="0"/>
        </w:rPr>
        <w:t xml:space="preserve">Act without traceable justification</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a7scpc2h2yor" w:id="88"/>
      <w:bookmarkEnd w:id="88"/>
      <w:r w:rsidDel="00000000" w:rsidR="00000000" w:rsidRPr="00000000">
        <w:rPr>
          <w:b w:val="1"/>
          <w:bCs w:val="1"/>
          <w:sz w:val="34"/>
          <w:szCs w:val="34"/>
          <w:rtl w:val="0"/>
        </w:rPr>
        <w:t xml:space="preserve">14.3 AI Governance Requirements</w:t>
      </w:r>
    </w:p>
    <w:p w:rsidR="00000000" w:rsidDel="00000000" w:rsidP="00000000" w:rsidRDefault="00000000" w:rsidRPr="00000000" w14:paraId="00000220">
      <w:pPr>
        <w:spacing w:after="240" w:before="240" w:lineRule="auto"/>
        <w:rPr/>
      </w:pPr>
      <w:r w:rsidDel="00000000" w:rsidR="00000000" w:rsidRPr="00000000">
        <w:rPr>
          <w:rtl w:val="0"/>
        </w:rPr>
        <w:t xml:space="preserve">Every AI-assisted action must record:</w:t>
      </w:r>
    </w:p>
    <w:p w:rsidR="00000000" w:rsidDel="00000000" w:rsidP="00000000" w:rsidRDefault="00000000" w:rsidRPr="00000000" w14:paraId="00000221">
      <w:pPr>
        <w:numPr>
          <w:ilvl w:val="0"/>
          <w:numId w:val="2"/>
        </w:numPr>
        <w:spacing w:after="0" w:afterAutospacing="0" w:before="240" w:lineRule="auto"/>
        <w:ind w:left="720" w:hanging="360"/>
      </w:pPr>
      <w:r w:rsidDel="00000000" w:rsidR="00000000" w:rsidRPr="00000000">
        <w:rPr>
          <w:rtl w:val="0"/>
        </w:rPr>
        <w:t xml:space="preserve">Model or rule set used</w:t>
      </w:r>
    </w:p>
    <w:p w:rsidR="00000000" w:rsidDel="00000000" w:rsidP="00000000" w:rsidRDefault="00000000" w:rsidRPr="00000000" w14:paraId="00000222">
      <w:pPr>
        <w:numPr>
          <w:ilvl w:val="0"/>
          <w:numId w:val="2"/>
        </w:numPr>
        <w:spacing w:after="0" w:afterAutospacing="0" w:before="0" w:beforeAutospacing="0" w:lineRule="auto"/>
        <w:ind w:left="720" w:hanging="360"/>
      </w:pPr>
      <w:r w:rsidDel="00000000" w:rsidR="00000000" w:rsidRPr="00000000">
        <w:rPr>
          <w:rtl w:val="0"/>
        </w:rPr>
        <w:t xml:space="preserve">Input context class</w:t>
      </w:r>
    </w:p>
    <w:p w:rsidR="00000000" w:rsidDel="00000000" w:rsidP="00000000" w:rsidRDefault="00000000" w:rsidRPr="00000000" w14:paraId="00000223">
      <w:pPr>
        <w:numPr>
          <w:ilvl w:val="0"/>
          <w:numId w:val="2"/>
        </w:numPr>
        <w:spacing w:after="0" w:afterAutospacing="0" w:before="0" w:beforeAutospacing="0" w:lineRule="auto"/>
        <w:ind w:left="720" w:hanging="360"/>
      </w:pPr>
      <w:r w:rsidDel="00000000" w:rsidR="00000000" w:rsidRPr="00000000">
        <w:rPr>
          <w:rtl w:val="0"/>
        </w:rPr>
        <w:t xml:space="preserve">Confidence or certainty score where applicable</w:t>
      </w:r>
    </w:p>
    <w:p w:rsidR="00000000" w:rsidDel="00000000" w:rsidP="00000000" w:rsidRDefault="00000000" w:rsidRPr="00000000" w14:paraId="00000224">
      <w:pPr>
        <w:numPr>
          <w:ilvl w:val="0"/>
          <w:numId w:val="2"/>
        </w:numPr>
        <w:spacing w:after="0" w:afterAutospacing="0" w:before="0" w:beforeAutospacing="0" w:lineRule="auto"/>
        <w:ind w:left="720" w:hanging="360"/>
      </w:pPr>
      <w:r w:rsidDel="00000000" w:rsidR="00000000" w:rsidRPr="00000000">
        <w:rPr>
          <w:rtl w:val="0"/>
        </w:rPr>
        <w:t xml:space="preserve">Human approval requirement</w:t>
      </w:r>
    </w:p>
    <w:p w:rsidR="00000000" w:rsidDel="00000000" w:rsidP="00000000" w:rsidRDefault="00000000" w:rsidRPr="00000000" w14:paraId="00000225">
      <w:pPr>
        <w:numPr>
          <w:ilvl w:val="0"/>
          <w:numId w:val="2"/>
        </w:numPr>
        <w:spacing w:after="240" w:before="0" w:beforeAutospacing="0" w:lineRule="auto"/>
        <w:ind w:left="720" w:hanging="360"/>
      </w:pPr>
      <w:r w:rsidDel="00000000" w:rsidR="00000000" w:rsidRPr="00000000">
        <w:rPr>
          <w:rtl w:val="0"/>
        </w:rPr>
        <w:t xml:space="preserve">Final action and approver</w:t>
      </w:r>
    </w:p>
    <w:p w:rsidR="00000000" w:rsidDel="00000000" w:rsidP="00000000" w:rsidRDefault="00000000" w:rsidRPr="00000000" w14:paraId="00000226">
      <w:pPr>
        <w:spacing w:after="240" w:before="240" w:lineRule="auto"/>
        <w:rPr/>
      </w:pPr>
      <w:r w:rsidDel="00000000" w:rsidR="00000000" w:rsidRPr="00000000">
        <w:rPr>
          <w:rtl w:val="0"/>
        </w:rPr>
        <w:t xml:space="preserve">This is a prerequisite for enterprise trust and audit defensibility.</w:t>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5mwrv0lcu8wf" w:id="89"/>
      <w:bookmarkEnd w:id="89"/>
      <w:r w:rsidDel="00000000" w:rsidR="00000000" w:rsidRPr="00000000">
        <w:rPr>
          <w:b w:val="1"/>
          <w:bCs w:val="1"/>
          <w:sz w:val="46"/>
          <w:szCs w:val="46"/>
          <w:rtl w:val="0"/>
        </w:rPr>
        <w:t xml:space="preserve">15 · OBSERVABILITY &amp; PLATFORM RELIABILITY</w:t>
      </w:r>
    </w:p>
    <w:p w:rsidR="00000000" w:rsidDel="00000000" w:rsidP="00000000" w:rsidRDefault="00000000" w:rsidRPr="00000000" w14:paraId="00000228">
      <w:pPr>
        <w:spacing w:after="240" w:before="240" w:lineRule="auto"/>
        <w:rPr/>
      </w:pPr>
      <w:r w:rsidDel="00000000" w:rsidR="00000000" w:rsidRPr="00000000">
        <w:rPr>
          <w:rtl w:val="0"/>
        </w:rPr>
        <w:t xml:space="preserve">A Tier-1 platform is observable by design.</w:t>
      </w:r>
    </w:p>
    <w:p w:rsidR="00000000" w:rsidDel="00000000" w:rsidP="00000000" w:rsidRDefault="00000000" w:rsidRPr="00000000" w14:paraId="00000229">
      <w:pPr>
        <w:spacing w:after="240" w:before="240" w:lineRule="auto"/>
        <w:rPr/>
      </w:pPr>
      <w:r w:rsidDel="00000000" w:rsidR="00000000" w:rsidRPr="00000000">
        <w:rPr>
          <w:rtl w:val="0"/>
        </w:rPr>
        <w:t xml:space="preserve">Observability is not a tool choice. It is an architectural commitment to knowing the state of every service, workflow, and governance decision.</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5wvwo81hhjqe" w:id="90"/>
      <w:bookmarkEnd w:id="90"/>
      <w:r w:rsidDel="00000000" w:rsidR="00000000" w:rsidRPr="00000000">
        <w:rPr>
          <w:b w:val="1"/>
          <w:bCs w:val="1"/>
          <w:sz w:val="34"/>
          <w:szCs w:val="34"/>
          <w:rtl w:val="0"/>
        </w:rPr>
        <w:t xml:space="preserve">15.1 Observability Layers</w:t>
      </w:r>
    </w:p>
    <w:p w:rsidR="00000000" w:rsidDel="00000000" w:rsidP="00000000" w:rsidRDefault="00000000" w:rsidRPr="00000000" w14:paraId="0000022B">
      <w:pPr>
        <w:numPr>
          <w:ilvl w:val="0"/>
          <w:numId w:val="35"/>
        </w:numPr>
        <w:spacing w:after="0" w:afterAutospacing="0" w:before="240" w:lineRule="auto"/>
        <w:ind w:left="720" w:hanging="360"/>
      </w:pPr>
      <w:r w:rsidDel="00000000" w:rsidR="00000000" w:rsidRPr="00000000">
        <w:rPr>
          <w:rtl w:val="0"/>
        </w:rPr>
        <w:t xml:space="preserve">Infrastructure metrics</w:t>
      </w:r>
    </w:p>
    <w:p w:rsidR="00000000" w:rsidDel="00000000" w:rsidP="00000000" w:rsidRDefault="00000000" w:rsidRPr="00000000" w14:paraId="0000022C">
      <w:pPr>
        <w:numPr>
          <w:ilvl w:val="0"/>
          <w:numId w:val="35"/>
        </w:numPr>
        <w:spacing w:after="0" w:afterAutospacing="0" w:before="0" w:beforeAutospacing="0" w:lineRule="auto"/>
        <w:ind w:left="720" w:hanging="360"/>
      </w:pPr>
      <w:r w:rsidDel="00000000" w:rsidR="00000000" w:rsidRPr="00000000">
        <w:rPr>
          <w:rtl w:val="0"/>
        </w:rPr>
        <w:t xml:space="preserve">Service metrics</w:t>
      </w:r>
    </w:p>
    <w:p w:rsidR="00000000" w:rsidDel="00000000" w:rsidP="00000000" w:rsidRDefault="00000000" w:rsidRPr="00000000" w14:paraId="0000022D">
      <w:pPr>
        <w:numPr>
          <w:ilvl w:val="0"/>
          <w:numId w:val="35"/>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22E">
      <w:pPr>
        <w:numPr>
          <w:ilvl w:val="0"/>
          <w:numId w:val="35"/>
        </w:numPr>
        <w:spacing w:after="0" w:afterAutospacing="0" w:before="0" w:beforeAutospacing="0" w:lineRule="auto"/>
        <w:ind w:left="720" w:hanging="360"/>
      </w:pPr>
      <w:r w:rsidDel="00000000" w:rsidR="00000000" w:rsidRPr="00000000">
        <w:rPr>
          <w:rtl w:val="0"/>
        </w:rPr>
        <w:t xml:space="preserve">Audit observability</w:t>
      </w:r>
    </w:p>
    <w:p w:rsidR="00000000" w:rsidDel="00000000" w:rsidP="00000000" w:rsidRDefault="00000000" w:rsidRPr="00000000" w14:paraId="0000022F">
      <w:pPr>
        <w:numPr>
          <w:ilvl w:val="0"/>
          <w:numId w:val="35"/>
        </w:numPr>
        <w:spacing w:after="0" w:afterAutospacing="0" w:before="0" w:beforeAutospacing="0" w:lineRule="auto"/>
        <w:ind w:left="720" w:hanging="360"/>
      </w:pPr>
      <w:r w:rsidDel="00000000" w:rsidR="00000000" w:rsidRPr="00000000">
        <w:rPr>
          <w:rtl w:val="0"/>
        </w:rPr>
        <w:t xml:space="preserve">Security event monitoring</w:t>
      </w:r>
    </w:p>
    <w:p w:rsidR="00000000" w:rsidDel="00000000" w:rsidP="00000000" w:rsidRDefault="00000000" w:rsidRPr="00000000" w14:paraId="00000230">
      <w:pPr>
        <w:numPr>
          <w:ilvl w:val="0"/>
          <w:numId w:val="35"/>
        </w:numPr>
        <w:spacing w:after="240" w:before="0" w:beforeAutospacing="0" w:lineRule="auto"/>
        <w:ind w:left="720" w:hanging="360"/>
      </w:pPr>
      <w:r w:rsidDel="00000000" w:rsidR="00000000" w:rsidRPr="00000000">
        <w:rPr>
          <w:rtl w:val="0"/>
        </w:rPr>
        <w:t xml:space="preserve">Business event monitoring</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77j9k7qlmved" w:id="91"/>
      <w:bookmarkEnd w:id="91"/>
      <w:r w:rsidDel="00000000" w:rsidR="00000000" w:rsidRPr="00000000">
        <w:rPr>
          <w:b w:val="1"/>
          <w:bCs w:val="1"/>
          <w:sz w:val="34"/>
          <w:szCs w:val="34"/>
          <w:rtl w:val="0"/>
        </w:rPr>
        <w:t xml:space="preserve">15.2 Reliability Objectives</w:t>
      </w:r>
    </w:p>
    <w:p w:rsidR="00000000" w:rsidDel="00000000" w:rsidP="00000000" w:rsidRDefault="00000000" w:rsidRPr="00000000" w14:paraId="00000232">
      <w:pPr>
        <w:spacing w:after="240" w:before="240" w:lineRule="auto"/>
        <w:rPr/>
      </w:pPr>
      <w:r w:rsidDel="00000000" w:rsidR="00000000" w:rsidRPr="00000000">
        <w:rPr>
          <w:rtl w:val="0"/>
        </w:rPr>
        <w:t xml:space="preserve">The platform is designed for:</w:t>
      </w:r>
    </w:p>
    <w:p w:rsidR="00000000" w:rsidDel="00000000" w:rsidP="00000000" w:rsidRDefault="00000000" w:rsidRPr="00000000" w14:paraId="00000233">
      <w:pPr>
        <w:numPr>
          <w:ilvl w:val="0"/>
          <w:numId w:val="8"/>
        </w:numPr>
        <w:spacing w:after="0" w:afterAutospacing="0" w:before="240" w:lineRule="auto"/>
        <w:ind w:left="720" w:hanging="360"/>
      </w:pPr>
      <w:r w:rsidDel="00000000" w:rsidR="00000000" w:rsidRPr="00000000">
        <w:rPr>
          <w:rtl w:val="0"/>
        </w:rPr>
        <w:t xml:space="preserve">High availability with defined SLA targets</w:t>
      </w:r>
    </w:p>
    <w:p w:rsidR="00000000" w:rsidDel="00000000" w:rsidP="00000000" w:rsidRDefault="00000000" w:rsidRPr="00000000" w14:paraId="00000234">
      <w:pPr>
        <w:numPr>
          <w:ilvl w:val="0"/>
          <w:numId w:val="8"/>
        </w:numPr>
        <w:spacing w:after="0" w:afterAutospacing="0" w:before="0" w:beforeAutospacing="0" w:lineRule="auto"/>
        <w:ind w:left="720" w:hanging="360"/>
      </w:pPr>
      <w:r w:rsidDel="00000000" w:rsidR="00000000" w:rsidRPr="00000000">
        <w:rPr>
          <w:rtl w:val="0"/>
        </w:rPr>
        <w:t xml:space="preserve">Graceful degradation under partial failure</w:t>
      </w:r>
    </w:p>
    <w:p w:rsidR="00000000" w:rsidDel="00000000" w:rsidP="00000000" w:rsidRDefault="00000000" w:rsidRPr="00000000" w14:paraId="00000235">
      <w:pPr>
        <w:numPr>
          <w:ilvl w:val="0"/>
          <w:numId w:val="8"/>
        </w:numPr>
        <w:spacing w:after="0" w:afterAutospacing="0" w:before="0" w:beforeAutospacing="0" w:lineRule="auto"/>
        <w:ind w:left="720" w:hanging="360"/>
      </w:pPr>
      <w:r w:rsidDel="00000000" w:rsidR="00000000" w:rsidRPr="00000000">
        <w:rPr>
          <w:rtl w:val="0"/>
        </w:rPr>
        <w:t xml:space="preserve">Asynchronous resilience through event-driven decoupling</w:t>
      </w:r>
    </w:p>
    <w:p w:rsidR="00000000" w:rsidDel="00000000" w:rsidP="00000000" w:rsidRDefault="00000000" w:rsidRPr="00000000" w14:paraId="00000236">
      <w:pPr>
        <w:numPr>
          <w:ilvl w:val="0"/>
          <w:numId w:val="8"/>
        </w:numPr>
        <w:spacing w:after="0" w:afterAutospacing="0" w:before="0" w:beforeAutospacing="0" w:lineRule="auto"/>
        <w:ind w:left="720" w:hanging="360"/>
      </w:pPr>
      <w:r w:rsidDel="00000000" w:rsidR="00000000" w:rsidRPr="00000000">
        <w:rPr>
          <w:rtl w:val="0"/>
        </w:rPr>
        <w:t xml:space="preserve">Replay-safe event handling</w:t>
      </w:r>
    </w:p>
    <w:p w:rsidR="00000000" w:rsidDel="00000000" w:rsidP="00000000" w:rsidRDefault="00000000" w:rsidRPr="00000000" w14:paraId="00000237">
      <w:pPr>
        <w:numPr>
          <w:ilvl w:val="0"/>
          <w:numId w:val="8"/>
        </w:numPr>
        <w:spacing w:after="0" w:afterAutospacing="0" w:before="0" w:beforeAutospacing="0" w:lineRule="auto"/>
        <w:ind w:left="720" w:hanging="360"/>
      </w:pPr>
      <w:r w:rsidDel="00000000" w:rsidR="00000000" w:rsidRPr="00000000">
        <w:rPr>
          <w:rtl w:val="0"/>
        </w:rPr>
        <w:t xml:space="preserve">Backup and restore discipline</w:t>
      </w:r>
    </w:p>
    <w:p w:rsidR="00000000" w:rsidDel="00000000" w:rsidP="00000000" w:rsidRDefault="00000000" w:rsidRPr="00000000" w14:paraId="00000238">
      <w:pPr>
        <w:numPr>
          <w:ilvl w:val="0"/>
          <w:numId w:val="8"/>
        </w:numPr>
        <w:spacing w:after="240" w:before="0" w:beforeAutospacing="0" w:lineRule="auto"/>
        <w:ind w:left="720" w:hanging="360"/>
      </w:pPr>
      <w:r w:rsidDel="00000000" w:rsidR="00000000" w:rsidRPr="00000000">
        <w:rPr>
          <w:rtl w:val="0"/>
        </w:rPr>
        <w:t xml:space="preserve">Disaster recovery with tested RTO and RPO targets</w:t>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bmj1up7q07rk" w:id="92"/>
      <w:bookmarkEnd w:id="92"/>
      <w:r w:rsidDel="00000000" w:rsidR="00000000" w:rsidRPr="00000000">
        <w:rPr>
          <w:b w:val="1"/>
          <w:bCs w:val="1"/>
          <w:sz w:val="46"/>
          <w:szCs w:val="46"/>
          <w:rtl w:val="0"/>
        </w:rPr>
        <w:t xml:space="preserve">16 · INFRASTRUCTURE &amp; DEPLOYMENT MODEL</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f6tg5k5tzy3z" w:id="93"/>
      <w:bookmarkEnd w:id="93"/>
      <w:r w:rsidDel="00000000" w:rsidR="00000000" w:rsidRPr="00000000">
        <w:rPr>
          <w:b w:val="1"/>
          <w:bCs w:val="1"/>
          <w:sz w:val="34"/>
          <w:szCs w:val="34"/>
          <w:rtl w:val="0"/>
        </w:rPr>
        <w:t xml:space="preserve">16.1 Cloud Model</w:t>
      </w:r>
    </w:p>
    <w:p w:rsidR="00000000" w:rsidDel="00000000" w:rsidP="00000000" w:rsidRDefault="00000000" w:rsidRPr="00000000" w14:paraId="0000023B">
      <w:pPr>
        <w:spacing w:after="240" w:before="240" w:lineRule="auto"/>
        <w:rPr/>
      </w:pPr>
      <w:r w:rsidDel="00000000" w:rsidR="00000000" w:rsidRPr="00000000">
        <w:rPr>
          <w:rtl w:val="0"/>
        </w:rPr>
        <w:t xml:space="preserve">AWS is the practical default deployment substrate. The architecture remains cloud-portable. Vendor lock-in is minimized through abstraction at infrastructure, data, and messaging layers where commercially sensible.</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e18m7djlmcp6" w:id="94"/>
      <w:bookmarkEnd w:id="94"/>
      <w:r w:rsidDel="00000000" w:rsidR="00000000" w:rsidRPr="00000000">
        <w:rPr>
          <w:b w:val="1"/>
          <w:bCs w:val="1"/>
          <w:sz w:val="34"/>
          <w:szCs w:val="34"/>
          <w:rtl w:val="0"/>
        </w:rPr>
        <w:t xml:space="preserve">16.2 Core Infrastructure Components</w:t>
      </w:r>
    </w:p>
    <w:p w:rsidR="00000000" w:rsidDel="00000000" w:rsidP="00000000" w:rsidRDefault="00000000" w:rsidRPr="00000000" w14:paraId="0000023D">
      <w:pPr>
        <w:numPr>
          <w:ilvl w:val="0"/>
          <w:numId w:val="22"/>
        </w:numPr>
        <w:spacing w:after="0" w:afterAutospacing="0" w:before="240" w:lineRule="auto"/>
        <w:ind w:left="720" w:hanging="360"/>
      </w:pPr>
      <w:r w:rsidDel="00000000" w:rsidR="00000000" w:rsidRPr="00000000">
        <w:rPr>
          <w:rtl w:val="0"/>
        </w:rPr>
        <w:t xml:space="preserve">Kubernetes / EKS</w:t>
      </w:r>
    </w:p>
    <w:p w:rsidR="00000000" w:rsidDel="00000000" w:rsidP="00000000" w:rsidRDefault="00000000" w:rsidRPr="00000000" w14:paraId="0000023E">
      <w:pPr>
        <w:numPr>
          <w:ilvl w:val="0"/>
          <w:numId w:val="22"/>
        </w:numPr>
        <w:spacing w:after="0" w:afterAutospacing="0" w:before="0" w:beforeAutospacing="0" w:lineRule="auto"/>
        <w:ind w:left="720" w:hanging="360"/>
      </w:pPr>
      <w:r w:rsidDel="00000000" w:rsidR="00000000" w:rsidRPr="00000000">
        <w:rPr>
          <w:rtl w:val="0"/>
        </w:rPr>
        <w:t xml:space="preserve">Managed relational databases</w:t>
      </w:r>
    </w:p>
    <w:p w:rsidR="00000000" w:rsidDel="00000000" w:rsidP="00000000" w:rsidRDefault="00000000" w:rsidRPr="00000000" w14:paraId="0000023F">
      <w:pPr>
        <w:numPr>
          <w:ilvl w:val="0"/>
          <w:numId w:val="22"/>
        </w:numPr>
        <w:spacing w:after="0" w:afterAutospacing="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240">
      <w:pPr>
        <w:numPr>
          <w:ilvl w:val="0"/>
          <w:numId w:val="22"/>
        </w:numPr>
        <w:spacing w:after="0" w:afterAutospacing="0" w:before="0" w:beforeAutospacing="0" w:lineRule="auto"/>
        <w:ind w:left="720" w:hanging="360"/>
      </w:pPr>
      <w:r w:rsidDel="00000000" w:rsidR="00000000" w:rsidRPr="00000000">
        <w:rPr>
          <w:rtl w:val="0"/>
        </w:rPr>
        <w:t xml:space="preserve">Event streaming backbone</w:t>
      </w:r>
    </w:p>
    <w:p w:rsidR="00000000" w:rsidDel="00000000" w:rsidP="00000000" w:rsidRDefault="00000000" w:rsidRPr="00000000" w14:paraId="00000241">
      <w:pPr>
        <w:numPr>
          <w:ilvl w:val="0"/>
          <w:numId w:val="22"/>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0242">
      <w:pPr>
        <w:numPr>
          <w:ilvl w:val="0"/>
          <w:numId w:val="22"/>
        </w:numPr>
        <w:spacing w:after="0" w:afterAutospacing="0" w:before="0" w:beforeAutospacing="0" w:lineRule="auto"/>
        <w:ind w:left="720" w:hanging="360"/>
      </w:pPr>
      <w:r w:rsidDel="00000000" w:rsidR="00000000" w:rsidRPr="00000000">
        <w:rPr>
          <w:rtl w:val="0"/>
        </w:rPr>
        <w:t xml:space="preserve">CDN and WAF</w:t>
      </w:r>
    </w:p>
    <w:p w:rsidR="00000000" w:rsidDel="00000000" w:rsidP="00000000" w:rsidRDefault="00000000" w:rsidRPr="00000000" w14:paraId="00000243">
      <w:pPr>
        <w:numPr>
          <w:ilvl w:val="0"/>
          <w:numId w:val="22"/>
        </w:numPr>
        <w:spacing w:after="0" w:afterAutospacing="0" w:before="0" w:beforeAutospacing="0" w:lineRule="auto"/>
        <w:ind w:left="720" w:hanging="360"/>
      </w:pPr>
      <w:r w:rsidDel="00000000" w:rsidR="00000000" w:rsidRPr="00000000">
        <w:rPr>
          <w:rtl w:val="0"/>
        </w:rPr>
        <w:t xml:space="preserve">Centralized logging, tracing, and alerting</w:t>
      </w:r>
    </w:p>
    <w:p w:rsidR="00000000" w:rsidDel="00000000" w:rsidP="00000000" w:rsidRDefault="00000000" w:rsidRPr="00000000" w14:paraId="00000244">
      <w:pPr>
        <w:numPr>
          <w:ilvl w:val="0"/>
          <w:numId w:val="22"/>
        </w:numPr>
        <w:spacing w:after="24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2givcro4otkm" w:id="95"/>
      <w:bookmarkEnd w:id="95"/>
      <w:r w:rsidDel="00000000" w:rsidR="00000000" w:rsidRPr="00000000">
        <w:rPr>
          <w:b w:val="1"/>
          <w:bCs w:val="1"/>
          <w:sz w:val="34"/>
          <w:szCs w:val="34"/>
          <w:rtl w:val="0"/>
        </w:rPr>
        <w:t xml:space="preserve">16.3 Deployment Modes</w:t>
      </w:r>
    </w:p>
    <w:p w:rsidR="00000000" w:rsidDel="00000000" w:rsidP="00000000" w:rsidRDefault="00000000" w:rsidRPr="00000000" w14:paraId="00000246">
      <w:pPr>
        <w:numPr>
          <w:ilvl w:val="0"/>
          <w:numId w:val="28"/>
        </w:numPr>
        <w:spacing w:after="0" w:afterAutospacing="0" w:before="240" w:lineRule="auto"/>
        <w:ind w:left="720" w:hanging="360"/>
      </w:pPr>
      <w:r w:rsidDel="00000000" w:rsidR="00000000" w:rsidRPr="00000000">
        <w:rPr>
          <w:rtl w:val="0"/>
        </w:rPr>
        <w:t xml:space="preserve">Multi-tenant SaaS</w:t>
      </w:r>
    </w:p>
    <w:p w:rsidR="00000000" w:rsidDel="00000000" w:rsidP="00000000" w:rsidRDefault="00000000" w:rsidRPr="00000000" w14:paraId="00000247">
      <w:pPr>
        <w:numPr>
          <w:ilvl w:val="0"/>
          <w:numId w:val="28"/>
        </w:numPr>
        <w:spacing w:after="0" w:afterAutospacing="0" w:before="0" w:beforeAutospacing="0" w:lineRule="auto"/>
        <w:ind w:left="720" w:hanging="360"/>
      </w:pPr>
      <w:r w:rsidDel="00000000" w:rsidR="00000000" w:rsidRPr="00000000">
        <w:rPr>
          <w:rtl w:val="0"/>
        </w:rPr>
        <w:t xml:space="preserve">Dedicated private cloud tenant</w:t>
      </w:r>
    </w:p>
    <w:p w:rsidR="00000000" w:rsidDel="00000000" w:rsidP="00000000" w:rsidRDefault="00000000" w:rsidRPr="00000000" w14:paraId="00000248">
      <w:pPr>
        <w:numPr>
          <w:ilvl w:val="0"/>
          <w:numId w:val="28"/>
        </w:numPr>
        <w:spacing w:after="0" w:afterAutospacing="0" w:before="0" w:beforeAutospacing="0" w:lineRule="auto"/>
        <w:ind w:left="720" w:hanging="360"/>
      </w:pPr>
      <w:r w:rsidDel="00000000" w:rsidR="00000000" w:rsidRPr="00000000">
        <w:rPr>
          <w:rtl w:val="0"/>
        </w:rPr>
        <w:t xml:space="preserve">Regulated enterprise single-tenant</w:t>
      </w:r>
    </w:p>
    <w:p w:rsidR="00000000" w:rsidDel="00000000" w:rsidP="00000000" w:rsidRDefault="00000000" w:rsidRPr="00000000" w14:paraId="00000249">
      <w:pPr>
        <w:numPr>
          <w:ilvl w:val="0"/>
          <w:numId w:val="28"/>
        </w:numPr>
        <w:spacing w:after="240" w:before="0" w:beforeAutospacing="0" w:lineRule="auto"/>
        <w:ind w:left="720" w:hanging="360"/>
      </w:pPr>
      <w:r w:rsidDel="00000000" w:rsidR="00000000" w:rsidRPr="00000000">
        <w:rPr>
          <w:rtl w:val="0"/>
        </w:rPr>
        <w:t xml:space="preserve">Sovereign or on-premise deployment where commercially and legally justified</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tl4ysn3scuf8" w:id="96"/>
      <w:bookmarkEnd w:id="96"/>
      <w:r w:rsidDel="00000000" w:rsidR="00000000" w:rsidRPr="00000000">
        <w:rPr>
          <w:b w:val="1"/>
          <w:bCs w:val="1"/>
          <w:sz w:val="34"/>
          <w:szCs w:val="34"/>
          <w:rtl w:val="0"/>
        </w:rPr>
        <w:t xml:space="preserve">16.4 Release Strategy</w:t>
      </w:r>
    </w:p>
    <w:p w:rsidR="00000000" w:rsidDel="00000000" w:rsidP="00000000" w:rsidRDefault="00000000" w:rsidRPr="00000000" w14:paraId="0000024B">
      <w:pPr>
        <w:numPr>
          <w:ilvl w:val="0"/>
          <w:numId w:val="45"/>
        </w:numPr>
        <w:spacing w:after="0" w:afterAutospacing="0" w:before="240" w:lineRule="auto"/>
        <w:ind w:left="720" w:hanging="360"/>
      </w:pPr>
      <w:r w:rsidDel="00000000" w:rsidR="00000000" w:rsidRPr="00000000">
        <w:rPr>
          <w:rtl w:val="0"/>
        </w:rPr>
        <w:t xml:space="preserve">Blue-green or canary deployment patterns</w:t>
      </w:r>
    </w:p>
    <w:p w:rsidR="00000000" w:rsidDel="00000000" w:rsidP="00000000" w:rsidRDefault="00000000" w:rsidRPr="00000000" w14:paraId="0000024C">
      <w:pPr>
        <w:numPr>
          <w:ilvl w:val="0"/>
          <w:numId w:val="45"/>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24D">
      <w:pPr>
        <w:numPr>
          <w:ilvl w:val="0"/>
          <w:numId w:val="45"/>
        </w:numPr>
        <w:spacing w:after="0" w:afterAutospacing="0" w:before="0" w:beforeAutospacing="0" w:lineRule="auto"/>
        <w:ind w:left="720" w:hanging="360"/>
      </w:pPr>
      <w:r w:rsidDel="00000000" w:rsidR="00000000" w:rsidRPr="00000000">
        <w:rPr>
          <w:rtl w:val="0"/>
        </w:rPr>
        <w:t xml:space="preserve">Backward-compatible schema migration discipline</w:t>
      </w:r>
    </w:p>
    <w:p w:rsidR="00000000" w:rsidDel="00000000" w:rsidP="00000000" w:rsidRDefault="00000000" w:rsidRPr="00000000" w14:paraId="0000024E">
      <w:pPr>
        <w:numPr>
          <w:ilvl w:val="0"/>
          <w:numId w:val="45"/>
        </w:numPr>
        <w:spacing w:after="240" w:before="0" w:beforeAutospacing="0" w:lineRule="auto"/>
        <w:ind w:left="720" w:hanging="360"/>
      </w:pPr>
      <w:r w:rsidDel="00000000" w:rsidR="00000000" w:rsidRPr="00000000">
        <w:rPr>
          <w:rtl w:val="0"/>
        </w:rPr>
        <w:t xml:space="preserve">Audit logging for all operational changes</w:t>
      </w:r>
    </w:p>
    <w:p w:rsidR="00000000" w:rsidDel="00000000" w:rsidP="00000000" w:rsidRDefault="00000000" w:rsidRPr="00000000" w14:paraId="0000024F">
      <w:pPr>
        <w:spacing w:after="240" w:before="240" w:lineRule="auto"/>
        <w:rPr/>
      </w:pPr>
      <w:r w:rsidDel="00000000" w:rsidR="00000000" w:rsidRPr="00000000">
        <w:rPr>
          <w:rtl w:val="0"/>
        </w:rPr>
        <w:t xml:space="preserve">Deployment events are evidence.</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osqftwl33va4" w:id="97"/>
      <w:bookmarkEnd w:id="97"/>
      <w:r w:rsidDel="00000000" w:rsidR="00000000" w:rsidRPr="00000000">
        <w:rPr>
          <w:b w:val="1"/>
          <w:bCs w:val="1"/>
          <w:sz w:val="46"/>
          <w:szCs w:val="46"/>
          <w:rtl w:val="0"/>
        </w:rPr>
        <w:t xml:space="preserve">17 · SECURITY ARCHITECTURE</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dhxqkhb4iok4" w:id="98"/>
      <w:bookmarkEnd w:id="98"/>
      <w:r w:rsidDel="00000000" w:rsidR="00000000" w:rsidRPr="00000000">
        <w:rPr>
          <w:b w:val="1"/>
          <w:bCs w:val="1"/>
          <w:sz w:val="34"/>
          <w:szCs w:val="34"/>
          <w:rtl w:val="0"/>
        </w:rPr>
        <w:t xml:space="preserve">17.1 Core Security Principles</w:t>
      </w:r>
    </w:p>
    <w:p w:rsidR="00000000" w:rsidDel="00000000" w:rsidP="00000000" w:rsidRDefault="00000000" w:rsidRPr="00000000" w14:paraId="00000252">
      <w:pPr>
        <w:numPr>
          <w:ilvl w:val="0"/>
          <w:numId w:val="47"/>
        </w:numPr>
        <w:spacing w:after="0" w:afterAutospacing="0" w:before="240" w:lineRule="auto"/>
        <w:ind w:left="720" w:hanging="360"/>
      </w:pPr>
      <w:r w:rsidDel="00000000" w:rsidR="00000000" w:rsidRPr="00000000">
        <w:rPr>
          <w:rtl w:val="0"/>
        </w:rPr>
        <w:t xml:space="preserve">Zero-trust access posture</w:t>
      </w:r>
    </w:p>
    <w:p w:rsidR="00000000" w:rsidDel="00000000" w:rsidP="00000000" w:rsidRDefault="00000000" w:rsidRPr="00000000" w14:paraId="00000253">
      <w:pPr>
        <w:numPr>
          <w:ilvl w:val="0"/>
          <w:numId w:val="47"/>
        </w:numPr>
        <w:spacing w:after="0" w:afterAutospacing="0" w:before="0" w:beforeAutospacing="0" w:lineRule="auto"/>
        <w:ind w:left="720" w:hanging="360"/>
      </w:pPr>
      <w:r w:rsidDel="00000000" w:rsidR="00000000" w:rsidRPr="00000000">
        <w:rPr>
          <w:rtl w:val="0"/>
        </w:rPr>
        <w:t xml:space="preserve">Least privilege</w:t>
      </w:r>
    </w:p>
    <w:p w:rsidR="00000000" w:rsidDel="00000000" w:rsidP="00000000" w:rsidRDefault="00000000" w:rsidRPr="00000000" w14:paraId="00000254">
      <w:pPr>
        <w:numPr>
          <w:ilvl w:val="0"/>
          <w:numId w:val="47"/>
        </w:numPr>
        <w:spacing w:after="0" w:afterAutospacing="0" w:before="0" w:beforeAutospacing="0" w:lineRule="auto"/>
        <w:ind w:left="720" w:hanging="360"/>
      </w:pPr>
      <w:r w:rsidDel="00000000" w:rsidR="00000000" w:rsidRPr="00000000">
        <w:rPr>
          <w:rtl w:val="0"/>
        </w:rPr>
        <w:t xml:space="preserve">Encryption everywhere</w:t>
      </w:r>
    </w:p>
    <w:p w:rsidR="00000000" w:rsidDel="00000000" w:rsidP="00000000" w:rsidRDefault="00000000" w:rsidRPr="00000000" w14:paraId="00000255">
      <w:pPr>
        <w:numPr>
          <w:ilvl w:val="0"/>
          <w:numId w:val="47"/>
        </w:numPr>
        <w:spacing w:after="0" w:afterAutospacing="0" w:before="0" w:beforeAutospacing="0" w:lineRule="auto"/>
        <w:ind w:left="720" w:hanging="360"/>
      </w:pPr>
      <w:r w:rsidDel="00000000" w:rsidR="00000000" w:rsidRPr="00000000">
        <w:rPr>
          <w:rtl w:val="0"/>
        </w:rPr>
        <w:t xml:space="preserve">Secret rotation</w:t>
      </w:r>
    </w:p>
    <w:p w:rsidR="00000000" w:rsidDel="00000000" w:rsidP="00000000" w:rsidRDefault="00000000" w:rsidRPr="00000000" w14:paraId="00000256">
      <w:pPr>
        <w:numPr>
          <w:ilvl w:val="0"/>
          <w:numId w:val="47"/>
        </w:numPr>
        <w:spacing w:after="0" w:afterAutospacing="0" w:before="0" w:beforeAutospacing="0" w:lineRule="auto"/>
        <w:ind w:left="720" w:hanging="360"/>
      </w:pPr>
      <w:r w:rsidDel="00000000" w:rsidR="00000000" w:rsidRPr="00000000">
        <w:rPr>
          <w:rtl w:val="0"/>
        </w:rPr>
        <w:t xml:space="preserve">Tenant isolation</w:t>
      </w:r>
    </w:p>
    <w:p w:rsidR="00000000" w:rsidDel="00000000" w:rsidP="00000000" w:rsidRDefault="00000000" w:rsidRPr="00000000" w14:paraId="00000257">
      <w:pPr>
        <w:numPr>
          <w:ilvl w:val="0"/>
          <w:numId w:val="47"/>
        </w:numPr>
        <w:spacing w:after="240" w:before="0" w:beforeAutospacing="0" w:lineRule="auto"/>
        <w:ind w:left="720" w:hanging="360"/>
      </w:pPr>
      <w:r w:rsidDel="00000000" w:rsidR="00000000" w:rsidRPr="00000000">
        <w:rPr>
          <w:rtl w:val="0"/>
        </w:rPr>
        <w:t xml:space="preserve">Evidential security logging</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taimoc4o8iz7" w:id="99"/>
      <w:bookmarkEnd w:id="99"/>
      <w:r w:rsidDel="00000000" w:rsidR="00000000" w:rsidRPr="00000000">
        <w:rPr>
          <w:b w:val="1"/>
          <w:bCs w:val="1"/>
          <w:sz w:val="34"/>
          <w:szCs w:val="34"/>
          <w:rtl w:val="0"/>
        </w:rPr>
        <w:t xml:space="preserve">17.2 Minimum Security Controls</w:t>
      </w:r>
    </w:p>
    <w:p w:rsidR="00000000" w:rsidDel="00000000" w:rsidP="00000000" w:rsidRDefault="00000000" w:rsidRPr="00000000" w14:paraId="00000259">
      <w:pPr>
        <w:numPr>
          <w:ilvl w:val="0"/>
          <w:numId w:val="52"/>
        </w:numPr>
        <w:spacing w:after="0" w:afterAutospacing="0" w:before="240" w:lineRule="auto"/>
        <w:ind w:left="720" w:hanging="360"/>
      </w:pPr>
      <w:r w:rsidDel="00000000" w:rsidR="00000000" w:rsidRPr="00000000">
        <w:rPr>
          <w:rtl w:val="0"/>
        </w:rPr>
        <w:t xml:space="preserve">AES-256 encryption at rest</w:t>
      </w:r>
    </w:p>
    <w:p w:rsidR="00000000" w:rsidDel="00000000" w:rsidP="00000000" w:rsidRDefault="00000000" w:rsidRPr="00000000" w14:paraId="0000025A">
      <w:pPr>
        <w:numPr>
          <w:ilvl w:val="0"/>
          <w:numId w:val="52"/>
        </w:numPr>
        <w:spacing w:after="0" w:afterAutospacing="0" w:before="0" w:beforeAutospacing="0" w:lineRule="auto"/>
        <w:ind w:left="720" w:hanging="360"/>
      </w:pPr>
      <w:r w:rsidDel="00000000" w:rsidR="00000000" w:rsidRPr="00000000">
        <w:rPr>
          <w:rtl w:val="0"/>
        </w:rPr>
        <w:t xml:space="preserve">TLS 1.3 in transit</w:t>
      </w:r>
    </w:p>
    <w:p w:rsidR="00000000" w:rsidDel="00000000" w:rsidP="00000000" w:rsidRDefault="00000000" w:rsidRPr="00000000" w14:paraId="0000025B">
      <w:pPr>
        <w:numPr>
          <w:ilvl w:val="0"/>
          <w:numId w:val="52"/>
        </w:numPr>
        <w:spacing w:after="0" w:afterAutospacing="0" w:before="0" w:beforeAutospacing="0" w:lineRule="auto"/>
        <w:ind w:left="720" w:hanging="360"/>
      </w:pPr>
      <w:r w:rsidDel="00000000" w:rsidR="00000000" w:rsidRPr="00000000">
        <w:rPr>
          <w:rtl w:val="0"/>
        </w:rPr>
        <w:t xml:space="preserve">KMS-backed key management with rotation</w:t>
      </w:r>
    </w:p>
    <w:p w:rsidR="00000000" w:rsidDel="00000000" w:rsidP="00000000" w:rsidRDefault="00000000" w:rsidRPr="00000000" w14:paraId="0000025C">
      <w:pPr>
        <w:numPr>
          <w:ilvl w:val="0"/>
          <w:numId w:val="52"/>
        </w:numPr>
        <w:spacing w:after="0" w:afterAutospacing="0" w:before="0" w:beforeAutospacing="0" w:lineRule="auto"/>
        <w:ind w:left="720" w:hanging="360"/>
      </w:pPr>
      <w:r w:rsidDel="00000000" w:rsidR="00000000" w:rsidRPr="00000000">
        <w:rPr>
          <w:rtl w:val="0"/>
        </w:rPr>
        <w:t xml:space="preserve">WAF and DDoS controls</w:t>
      </w:r>
    </w:p>
    <w:p w:rsidR="00000000" w:rsidDel="00000000" w:rsidP="00000000" w:rsidRDefault="00000000" w:rsidRPr="00000000" w14:paraId="0000025D">
      <w:pPr>
        <w:numPr>
          <w:ilvl w:val="0"/>
          <w:numId w:val="52"/>
        </w:numPr>
        <w:spacing w:after="0" w:afterAutospacing="0" w:before="0" w:beforeAutospacing="0" w:lineRule="auto"/>
        <w:ind w:left="720" w:hanging="360"/>
      </w:pPr>
      <w:r w:rsidDel="00000000" w:rsidR="00000000" w:rsidRPr="00000000">
        <w:rPr>
          <w:rtl w:val="0"/>
        </w:rPr>
        <w:t xml:space="preserve">Continuous vulnerability scanning</w:t>
      </w:r>
    </w:p>
    <w:p w:rsidR="00000000" w:rsidDel="00000000" w:rsidP="00000000" w:rsidRDefault="00000000" w:rsidRPr="00000000" w14:paraId="0000025E">
      <w:pPr>
        <w:numPr>
          <w:ilvl w:val="0"/>
          <w:numId w:val="52"/>
        </w:numPr>
        <w:spacing w:after="0" w:afterAutospacing="0" w:before="0" w:beforeAutospacing="0" w:lineRule="auto"/>
        <w:ind w:left="720" w:hanging="360"/>
      </w:pPr>
      <w:r w:rsidDel="00000000" w:rsidR="00000000" w:rsidRPr="00000000">
        <w:rPr>
          <w:rtl w:val="0"/>
        </w:rPr>
        <w:t xml:space="preserve">Container image signing and supply-chain integrity controls</w:t>
      </w:r>
    </w:p>
    <w:p w:rsidR="00000000" w:rsidDel="00000000" w:rsidP="00000000" w:rsidRDefault="00000000" w:rsidRPr="00000000" w14:paraId="0000025F">
      <w:pPr>
        <w:numPr>
          <w:ilvl w:val="0"/>
          <w:numId w:val="52"/>
        </w:numPr>
        <w:spacing w:after="0" w:afterAutospacing="0" w:before="0" w:beforeAutospacing="0" w:lineRule="auto"/>
        <w:ind w:left="720" w:hanging="360"/>
      </w:pPr>
      <w:r w:rsidDel="00000000" w:rsidR="00000000" w:rsidRPr="00000000">
        <w:rPr>
          <w:rtl w:val="0"/>
        </w:rPr>
        <w:t xml:space="preserve">Privileged access management with just-in-time provisioning</w:t>
      </w:r>
    </w:p>
    <w:p w:rsidR="00000000" w:rsidDel="00000000" w:rsidP="00000000" w:rsidRDefault="00000000" w:rsidRPr="00000000" w14:paraId="00000260">
      <w:pPr>
        <w:numPr>
          <w:ilvl w:val="0"/>
          <w:numId w:val="52"/>
        </w:numPr>
        <w:spacing w:after="240" w:before="0" w:beforeAutospacing="0" w:lineRule="auto"/>
        <w:ind w:left="720" w:hanging="360"/>
      </w:pPr>
      <w:r w:rsidDel="00000000" w:rsidR="00000000" w:rsidRPr="00000000">
        <w:rPr>
          <w:rtl w:val="0"/>
        </w:rPr>
        <w:t xml:space="preserve">Immutable security logs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b9b7s6qar6jd" w:id="100"/>
      <w:bookmarkEnd w:id="100"/>
      <w:r w:rsidDel="00000000" w:rsidR="00000000" w:rsidRPr="00000000">
        <w:rPr>
          <w:b w:val="1"/>
          <w:bCs w:val="1"/>
          <w:sz w:val="34"/>
          <w:szCs w:val="34"/>
          <w:rtl w:val="0"/>
        </w:rPr>
        <w:t xml:space="preserve">17.3 Compliance Targets</w:t>
      </w:r>
    </w:p>
    <w:p w:rsidR="00000000" w:rsidDel="00000000" w:rsidP="00000000" w:rsidRDefault="00000000" w:rsidRPr="00000000" w14:paraId="00000262">
      <w:pPr>
        <w:spacing w:after="240" w:before="240" w:lineRule="auto"/>
        <w:rPr/>
      </w:pPr>
      <w:r w:rsidDel="00000000" w:rsidR="00000000" w:rsidRPr="00000000">
        <w:rPr>
          <w:rtl w:val="0"/>
        </w:rPr>
        <w:t xml:space="preserve">The platform is architected to support:</w:t>
      </w:r>
    </w:p>
    <w:p w:rsidR="00000000" w:rsidDel="00000000" w:rsidP="00000000" w:rsidRDefault="00000000" w:rsidRPr="00000000" w14:paraId="00000263">
      <w:pPr>
        <w:numPr>
          <w:ilvl w:val="0"/>
          <w:numId w:val="36"/>
        </w:numPr>
        <w:spacing w:after="0" w:afterAutospacing="0" w:before="240" w:lineRule="auto"/>
        <w:ind w:left="720" w:hanging="360"/>
      </w:pPr>
      <w:r w:rsidDel="00000000" w:rsidR="00000000" w:rsidRPr="00000000">
        <w:rPr>
          <w:rtl w:val="0"/>
        </w:rPr>
        <w:t xml:space="preserve">SOC 2 Type II</w:t>
      </w:r>
    </w:p>
    <w:p w:rsidR="00000000" w:rsidDel="00000000" w:rsidP="00000000" w:rsidRDefault="00000000" w:rsidRPr="00000000" w14:paraId="00000264">
      <w:pPr>
        <w:numPr>
          <w:ilvl w:val="0"/>
          <w:numId w:val="36"/>
        </w:numPr>
        <w:spacing w:after="0" w:afterAutospacing="0" w:before="0" w:beforeAutospacing="0" w:lineRule="auto"/>
        <w:ind w:left="720" w:hanging="360"/>
      </w:pPr>
      <w:r w:rsidDel="00000000" w:rsidR="00000000" w:rsidRPr="00000000">
        <w:rPr>
          <w:rtl w:val="0"/>
        </w:rPr>
        <w:t xml:space="preserve">ISO 27001</w:t>
      </w:r>
    </w:p>
    <w:p w:rsidR="00000000" w:rsidDel="00000000" w:rsidP="00000000" w:rsidRDefault="00000000" w:rsidRPr="00000000" w14:paraId="00000265">
      <w:pPr>
        <w:numPr>
          <w:ilvl w:val="0"/>
          <w:numId w:val="36"/>
        </w:numPr>
        <w:spacing w:after="0" w:afterAutospacing="0" w:before="0" w:beforeAutospacing="0" w:lineRule="auto"/>
        <w:ind w:left="720" w:hanging="360"/>
      </w:pPr>
      <w:r w:rsidDel="00000000" w:rsidR="00000000" w:rsidRPr="00000000">
        <w:rPr>
          <w:rtl w:val="0"/>
        </w:rPr>
        <w:t xml:space="preserve">GDPR</w:t>
      </w:r>
    </w:p>
    <w:p w:rsidR="00000000" w:rsidDel="00000000" w:rsidP="00000000" w:rsidRDefault="00000000" w:rsidRPr="00000000" w14:paraId="00000266">
      <w:pPr>
        <w:numPr>
          <w:ilvl w:val="0"/>
          <w:numId w:val="36"/>
        </w:numPr>
        <w:spacing w:after="0" w:afterAutospacing="0" w:before="0" w:beforeAutospacing="0" w:lineRule="auto"/>
        <w:ind w:left="720" w:hanging="360"/>
      </w:pPr>
      <w:r w:rsidDel="00000000" w:rsidR="00000000" w:rsidRPr="00000000">
        <w:rPr>
          <w:rtl w:val="0"/>
        </w:rPr>
        <w:t xml:space="preserve">CCPA</w:t>
      </w:r>
    </w:p>
    <w:p w:rsidR="00000000" w:rsidDel="00000000" w:rsidP="00000000" w:rsidRDefault="00000000" w:rsidRPr="00000000" w14:paraId="00000267">
      <w:pPr>
        <w:numPr>
          <w:ilvl w:val="0"/>
          <w:numId w:val="36"/>
        </w:numPr>
        <w:spacing w:after="240" w:before="0" w:beforeAutospacing="0" w:lineRule="auto"/>
        <w:ind w:left="720" w:hanging="360"/>
      </w:pPr>
      <w:r w:rsidDel="00000000" w:rsidR="00000000" w:rsidRPr="00000000">
        <w:rPr>
          <w:rtl w:val="0"/>
        </w:rPr>
        <w:t xml:space="preserve">Jurisdiction-specific privacy and data residency obligations</w:t>
      </w:r>
    </w:p>
    <w:p w:rsidR="00000000" w:rsidDel="00000000" w:rsidP="00000000" w:rsidRDefault="00000000" w:rsidRPr="00000000" w14:paraId="00000268">
      <w:pPr>
        <w:spacing w:after="240" w:before="240" w:lineRule="auto"/>
        <w:rPr/>
      </w:pPr>
      <w:r w:rsidDel="00000000" w:rsidR="00000000" w:rsidRPr="00000000">
        <w:rPr>
          <w:rtl w:val="0"/>
        </w:rPr>
        <w:t xml:space="preserve">Compliance is treated as an architectural property, not a certification exercise.</w:t>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2mgqs79j4mg0" w:id="101"/>
      <w:bookmarkEnd w:id="101"/>
      <w:r w:rsidDel="00000000" w:rsidR="00000000" w:rsidRPr="00000000">
        <w:rPr>
          <w:b w:val="1"/>
          <w:bCs w:val="1"/>
          <w:sz w:val="46"/>
          <w:szCs w:val="46"/>
          <w:rtl w:val="0"/>
        </w:rPr>
        <w:t xml:space="preserve">18 · ENGINEERING OPERATING MODEL</w:t>
      </w:r>
    </w:p>
    <w:p w:rsidR="00000000" w:rsidDel="00000000" w:rsidP="00000000" w:rsidRDefault="00000000" w:rsidRPr="00000000" w14:paraId="0000026A">
      <w:pPr>
        <w:spacing w:after="240" w:before="240" w:lineRule="auto"/>
        <w:rPr/>
      </w:pPr>
      <w:r w:rsidDel="00000000" w:rsidR="00000000" w:rsidRPr="00000000">
        <w:rPr>
          <w:rtl w:val="0"/>
        </w:rPr>
        <w:t xml:space="preserve">Architecture must be buildable. This operating model defines team ownership, sequencing, and stabilization priorities.</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3nk9lvt3qw19" w:id="102"/>
      <w:bookmarkEnd w:id="102"/>
      <w:r w:rsidDel="00000000" w:rsidR="00000000" w:rsidRPr="00000000">
        <w:rPr>
          <w:b w:val="1"/>
          <w:bCs w:val="1"/>
          <w:sz w:val="34"/>
          <w:szCs w:val="34"/>
          <w:rtl w:val="0"/>
        </w:rPr>
        <w:t xml:space="preserve">18.1 Service Ownership</w:t>
      </w:r>
    </w:p>
    <w:p w:rsidR="00000000" w:rsidDel="00000000" w:rsidP="00000000" w:rsidRDefault="00000000" w:rsidRPr="00000000" w14:paraId="0000026C">
      <w:pPr>
        <w:spacing w:after="240" w:before="240" w:lineRule="auto"/>
        <w:rPr/>
      </w:pPr>
      <w:r w:rsidDel="00000000" w:rsidR="00000000" w:rsidRPr="00000000">
        <w:rPr>
          <w:rtl w:val="0"/>
        </w:rPr>
        <w:t xml:space="preserve">Each domain has dedicated engineering ownership. The Governance Plane, Evidence Plane, Identity Layer, and Platform Reliability capabilities are owned as shared platform responsibilities.</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i1hlrh659a80" w:id="103"/>
      <w:bookmarkEnd w:id="103"/>
      <w:r w:rsidDel="00000000" w:rsidR="00000000" w:rsidRPr="00000000">
        <w:rPr>
          <w:b w:val="1"/>
          <w:bCs w:val="1"/>
          <w:sz w:val="34"/>
          <w:szCs w:val="34"/>
          <w:rtl w:val="0"/>
        </w:rPr>
        <w:t xml:space="preserve">18.2 Recommended Build Sequence</w:t>
      </w:r>
    </w:p>
    <w:p w:rsidR="00000000" w:rsidDel="00000000" w:rsidP="00000000" w:rsidRDefault="00000000" w:rsidRPr="00000000" w14:paraId="0000026E">
      <w:pPr>
        <w:numPr>
          <w:ilvl w:val="0"/>
          <w:numId w:val="14"/>
        </w:numPr>
        <w:spacing w:after="0" w:afterAutospacing="0" w:before="240" w:lineRule="auto"/>
        <w:ind w:left="720" w:hanging="360"/>
      </w:pPr>
      <w:r w:rsidDel="00000000" w:rsidR="00000000" w:rsidRPr="00000000">
        <w:rPr>
          <w:rtl w:val="0"/>
        </w:rPr>
        <w:t xml:space="preserve">Identity, tenant, entity, and governance foundations</w:t>
      </w:r>
    </w:p>
    <w:p w:rsidR="00000000" w:rsidDel="00000000" w:rsidP="00000000" w:rsidRDefault="00000000" w:rsidRPr="00000000" w14:paraId="0000026F">
      <w:pPr>
        <w:numPr>
          <w:ilvl w:val="0"/>
          <w:numId w:val="14"/>
        </w:numPr>
        <w:spacing w:after="0" w:afterAutospacing="0" w:before="0" w:beforeAutospacing="0" w:lineRule="auto"/>
        <w:ind w:left="720" w:hanging="360"/>
      </w:pPr>
      <w:r w:rsidDel="00000000" w:rsidR="00000000" w:rsidRPr="00000000">
        <w:rPr>
          <w:rtl w:val="0"/>
        </w:rPr>
        <w:t xml:space="preserve">Finance core and Evidence Plane</w:t>
      </w:r>
    </w:p>
    <w:p w:rsidR="00000000" w:rsidDel="00000000" w:rsidP="00000000" w:rsidRDefault="00000000" w:rsidRPr="00000000" w14:paraId="00000270">
      <w:pPr>
        <w:numPr>
          <w:ilvl w:val="0"/>
          <w:numId w:val="14"/>
        </w:numPr>
        <w:spacing w:after="0" w:afterAutospacing="0" w:before="0" w:beforeAutospacing="0" w:lineRule="auto"/>
        <w:ind w:left="720" w:hanging="360"/>
      </w:pPr>
      <w:r w:rsidDel="00000000" w:rsidR="00000000" w:rsidRPr="00000000">
        <w:rPr>
          <w:rtl w:val="0"/>
        </w:rPr>
        <w:t xml:space="preserve">Payroll and HR governance domains</w:t>
      </w:r>
    </w:p>
    <w:p w:rsidR="00000000" w:rsidDel="00000000" w:rsidP="00000000" w:rsidRDefault="00000000" w:rsidRPr="00000000" w14:paraId="00000271">
      <w:pPr>
        <w:numPr>
          <w:ilvl w:val="0"/>
          <w:numId w:val="14"/>
        </w:numPr>
        <w:spacing w:after="0" w:afterAutospacing="0" w:before="0" w:beforeAutospacing="0" w:lineRule="auto"/>
        <w:ind w:left="720" w:hanging="360"/>
      </w:pPr>
      <w:r w:rsidDel="00000000" w:rsidR="00000000" w:rsidRPr="00000000">
        <w:rPr>
          <w:rtl w:val="0"/>
        </w:rPr>
        <w:t xml:space="preserve">Legal and contracts domain</w:t>
      </w:r>
    </w:p>
    <w:p w:rsidR="00000000" w:rsidDel="00000000" w:rsidP="00000000" w:rsidRDefault="00000000" w:rsidRPr="00000000" w14:paraId="00000272">
      <w:pPr>
        <w:numPr>
          <w:ilvl w:val="0"/>
          <w:numId w:val="14"/>
        </w:numPr>
        <w:spacing w:after="0" w:afterAutospacing="0" w:before="0" w:beforeAutospacing="0" w:lineRule="auto"/>
        <w:ind w:left="720" w:hanging="360"/>
      </w:pPr>
      <w:r w:rsidDel="00000000" w:rsidR="00000000" w:rsidRPr="00000000">
        <w:rPr>
          <w:rtl w:val="0"/>
        </w:rPr>
        <w:t xml:space="preserve">Tax and obligations engines</w:t>
      </w:r>
    </w:p>
    <w:p w:rsidR="00000000" w:rsidDel="00000000" w:rsidP="00000000" w:rsidRDefault="00000000" w:rsidRPr="00000000" w14:paraId="00000273">
      <w:pPr>
        <w:numPr>
          <w:ilvl w:val="0"/>
          <w:numId w:val="14"/>
        </w:numPr>
        <w:spacing w:after="0" w:afterAutospacing="0" w:before="0" w:beforeAutospacing="0" w:lineRule="auto"/>
        <w:ind w:left="720" w:hanging="360"/>
      </w:pPr>
      <w:r w:rsidDel="00000000" w:rsidR="00000000" w:rsidRPr="00000000">
        <w:rPr>
          <w:rtl w:val="0"/>
        </w:rPr>
        <w:t xml:space="preserve">Analytics and Intelligence Plane</w:t>
      </w:r>
    </w:p>
    <w:p w:rsidR="00000000" w:rsidDel="00000000" w:rsidP="00000000" w:rsidRDefault="00000000" w:rsidRPr="00000000" w14:paraId="00000274">
      <w:pPr>
        <w:numPr>
          <w:ilvl w:val="0"/>
          <w:numId w:val="14"/>
        </w:numPr>
        <w:spacing w:after="240" w:before="0" w:beforeAutospacing="0" w:lineRule="auto"/>
        <w:ind w:left="720" w:hanging="360"/>
      </w:pPr>
      <w:r w:rsidDel="00000000" w:rsidR="00000000" w:rsidRPr="00000000">
        <w:rPr>
          <w:rtl w:val="0"/>
        </w:rPr>
        <w:t xml:space="preserve">Advanced integrations and commercial expansion modules</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rex78skiglx2" w:id="104"/>
      <w:bookmarkEnd w:id="104"/>
      <w:r w:rsidDel="00000000" w:rsidR="00000000" w:rsidRPr="00000000">
        <w:rPr>
          <w:b w:val="1"/>
          <w:bCs w:val="1"/>
          <w:sz w:val="34"/>
          <w:szCs w:val="34"/>
          <w:rtl w:val="0"/>
        </w:rPr>
        <w:t xml:space="preserve">18.3 Non-Negotiable Foundations</w:t>
      </w:r>
    </w:p>
    <w:p w:rsidR="00000000" w:rsidDel="00000000" w:rsidP="00000000" w:rsidRDefault="00000000" w:rsidRPr="00000000" w14:paraId="00000276">
      <w:pPr>
        <w:spacing w:after="240" w:before="240" w:lineRule="auto"/>
        <w:rPr/>
      </w:pPr>
      <w:r w:rsidDel="00000000" w:rsidR="00000000" w:rsidRPr="00000000">
        <w:rPr>
          <w:rtl w:val="0"/>
        </w:rPr>
        <w:t xml:space="preserve">Before broad feature expansion, the platform must stabilize:</w:t>
      </w:r>
    </w:p>
    <w:p w:rsidR="00000000" w:rsidDel="00000000" w:rsidP="00000000" w:rsidRDefault="00000000" w:rsidRPr="00000000" w14:paraId="00000277">
      <w:pPr>
        <w:numPr>
          <w:ilvl w:val="0"/>
          <w:numId w:val="10"/>
        </w:numPr>
        <w:spacing w:after="0" w:afterAutospacing="0" w:before="240" w:lineRule="auto"/>
        <w:ind w:left="720" w:hanging="360"/>
      </w:pPr>
      <w:r w:rsidDel="00000000" w:rsidR="00000000" w:rsidRPr="00000000">
        <w:rPr>
          <w:rtl w:val="0"/>
        </w:rPr>
        <w:t xml:space="preserve">Tenant and entity model</w:t>
      </w:r>
    </w:p>
    <w:p w:rsidR="00000000" w:rsidDel="00000000" w:rsidP="00000000" w:rsidRDefault="00000000" w:rsidRPr="00000000" w14:paraId="00000278">
      <w:pPr>
        <w:numPr>
          <w:ilvl w:val="0"/>
          <w:numId w:val="10"/>
        </w:numPr>
        <w:spacing w:after="0" w:afterAutospacing="0" w:before="0" w:beforeAutospacing="0" w:lineRule="auto"/>
        <w:ind w:left="720" w:hanging="360"/>
      </w:pPr>
      <w:r w:rsidDel="00000000" w:rsidR="00000000" w:rsidRPr="00000000">
        <w:rPr>
          <w:rtl w:val="0"/>
        </w:rPr>
        <w:t xml:space="preserve">Policy model</w:t>
      </w:r>
    </w:p>
    <w:p w:rsidR="00000000" w:rsidDel="00000000" w:rsidP="00000000" w:rsidRDefault="00000000" w:rsidRPr="00000000" w14:paraId="00000279">
      <w:pPr>
        <w:numPr>
          <w:ilvl w:val="0"/>
          <w:numId w:val="10"/>
        </w:numPr>
        <w:spacing w:after="0" w:afterAutospacing="0" w:before="0" w:beforeAutospacing="0" w:lineRule="auto"/>
        <w:ind w:left="720" w:hanging="360"/>
      </w:pPr>
      <w:r w:rsidDel="00000000" w:rsidR="00000000" w:rsidRPr="00000000">
        <w:rPr>
          <w:rtl w:val="0"/>
        </w:rPr>
        <w:t xml:space="preserve">Approval architecture</w:t>
      </w:r>
    </w:p>
    <w:p w:rsidR="00000000" w:rsidDel="00000000" w:rsidP="00000000" w:rsidRDefault="00000000" w:rsidRPr="00000000" w14:paraId="0000027A">
      <w:pPr>
        <w:numPr>
          <w:ilvl w:val="0"/>
          <w:numId w:val="10"/>
        </w:numPr>
        <w:spacing w:after="0" w:afterAutospacing="0" w:before="0" w:beforeAutospacing="0" w:lineRule="auto"/>
        <w:ind w:left="720" w:hanging="360"/>
      </w:pPr>
      <w:r w:rsidDel="00000000" w:rsidR="00000000" w:rsidRPr="00000000">
        <w:rPr>
          <w:rtl w:val="0"/>
        </w:rPr>
        <w:t xml:space="preserve">Event model</w:t>
      </w:r>
    </w:p>
    <w:p w:rsidR="00000000" w:rsidDel="00000000" w:rsidP="00000000" w:rsidRDefault="00000000" w:rsidRPr="00000000" w14:paraId="0000027B">
      <w:pPr>
        <w:numPr>
          <w:ilvl w:val="0"/>
          <w:numId w:val="10"/>
        </w:numPr>
        <w:spacing w:after="0" w:afterAutospacing="0" w:before="0" w:beforeAutospacing="0" w:lineRule="auto"/>
        <w:ind w:left="720" w:hanging="360"/>
      </w:pPr>
      <w:r w:rsidDel="00000000" w:rsidR="00000000" w:rsidRPr="00000000">
        <w:rPr>
          <w:rtl w:val="0"/>
        </w:rPr>
        <w:t xml:space="preserve">Evidence model</w:t>
      </w:r>
    </w:p>
    <w:p w:rsidR="00000000" w:rsidDel="00000000" w:rsidP="00000000" w:rsidRDefault="00000000" w:rsidRPr="00000000" w14:paraId="0000027C">
      <w:pPr>
        <w:numPr>
          <w:ilvl w:val="0"/>
          <w:numId w:val="10"/>
        </w:numPr>
        <w:spacing w:after="240" w:before="0" w:beforeAutospacing="0" w:lineRule="auto"/>
        <w:ind w:left="720" w:hanging="360"/>
      </w:pPr>
      <w:r w:rsidDel="00000000" w:rsidR="00000000" w:rsidRPr="00000000">
        <w:rPr>
          <w:rtl w:val="0"/>
        </w:rPr>
        <w:t xml:space="preserve">Identity and authorization model</w:t>
      </w:r>
    </w:p>
    <w:p w:rsidR="00000000" w:rsidDel="00000000" w:rsidP="00000000" w:rsidRDefault="00000000" w:rsidRPr="00000000" w14:paraId="0000027D">
      <w:pPr>
        <w:spacing w:after="240" w:before="240" w:lineRule="auto"/>
        <w:rPr/>
      </w:pPr>
      <w:r w:rsidDel="00000000" w:rsidR="00000000" w:rsidRPr="00000000">
        <w:rPr>
          <w:rtl w:val="0"/>
        </w:rPr>
        <w:t xml:space="preserve">Without these, subsequent development becomes expensive rework.</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x0ken4op80bj" w:id="105"/>
      <w:bookmarkEnd w:id="105"/>
      <w:r w:rsidDel="00000000" w:rsidR="00000000" w:rsidRPr="00000000">
        <w:rPr>
          <w:b w:val="1"/>
          <w:bCs w:val="1"/>
          <w:sz w:val="46"/>
          <w:szCs w:val="46"/>
          <w:rtl w:val="0"/>
        </w:rPr>
        <w:t xml:space="preserve">19 · ARCHITECTURAL SUPERIORITY</w:t>
      </w:r>
    </w:p>
    <w:p w:rsidR="00000000" w:rsidDel="00000000" w:rsidP="00000000" w:rsidRDefault="00000000" w:rsidRPr="00000000" w14:paraId="0000027F">
      <w:pPr>
        <w:spacing w:after="240" w:before="240" w:lineRule="auto"/>
        <w:rPr/>
      </w:pPr>
      <w:r w:rsidDel="00000000" w:rsidR="00000000" w:rsidRPr="00000000">
        <w:rPr>
          <w:rtl w:val="0"/>
        </w:rPr>
        <w:t xml:space="preserve">ZoikoSuite does not seek to imitate SAP, Oracle, or Workday. It is designed to make their architectural model look dated.</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Conventional ERP / HCM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ZoikoSuite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Governance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Outside execution, often as overlay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Inside execution, non-bypassable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Jurisdiction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Add-on localization or bolt-on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First-class runtime primitive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Evidence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Partial and reactive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Automatic, continuous, immutable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Entity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Often fragmented across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Native and pervasive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Cross-domain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Siloed with manual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Unified governance spine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AI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Analytical overlay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Governed decision support with audit trail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Audit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Project-based,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Architectural, produced by default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Multi-jurisdiction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Configuration-heavy workarounds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Runtime determinant of behavior</w:t>
            </w:r>
          </w:p>
        </w:tc>
      </w:tr>
    </w:tbl>
    <w:p w:rsidR="00000000" w:rsidDel="00000000" w:rsidP="00000000" w:rsidRDefault="00000000" w:rsidRPr="00000000" w14:paraId="0000029B">
      <w:pPr>
        <w:spacing w:after="240" w:before="240" w:lineRule="auto"/>
        <w:rPr/>
      </w:pPr>
      <w:r w:rsidDel="00000000" w:rsidR="00000000" w:rsidRPr="00000000">
        <w:rPr>
          <w:rtl w:val="0"/>
        </w:rPr>
        <w:t xml:space="preserve">The advantage is not merely feature breadth. It is the structural location of governance — and what that means for reliability, defensibility, and intelligence across every business operation the platform touches.</w:t>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yd1gkywd3xwh" w:id="106"/>
      <w:bookmarkEnd w:id="106"/>
      <w:r w:rsidDel="00000000" w:rsidR="00000000" w:rsidRPr="00000000">
        <w:rPr>
          <w:b w:val="1"/>
          <w:bCs w:val="1"/>
          <w:sz w:val="46"/>
          <w:szCs w:val="46"/>
          <w:rtl w:val="0"/>
        </w:rPr>
        <w:t xml:space="preserve">20 · FINAL ARCHITECTURAL DOCTRINE</w:t>
      </w:r>
    </w:p>
    <w:p w:rsidR="00000000" w:rsidDel="00000000" w:rsidP="00000000" w:rsidRDefault="00000000" w:rsidRPr="00000000" w14:paraId="0000029D">
      <w:pPr>
        <w:spacing w:after="240" w:before="240" w:lineRule="auto"/>
        <w:rPr/>
      </w:pPr>
      <w:r w:rsidDel="00000000" w:rsidR="00000000" w:rsidRPr="00000000">
        <w:rPr>
          <w:rtl w:val="0"/>
        </w:rPr>
        <w:t xml:space="preserve">ZoikoSuite is built on one non-negotiable principle:</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b9xudw5y0wm2" w:id="107"/>
      <w:bookmarkEnd w:id="107"/>
      <w:r w:rsidDel="00000000" w:rsidR="00000000" w:rsidRPr="00000000">
        <w:rPr>
          <w:b w:val="1"/>
          <w:bCs w:val="1"/>
          <w:sz w:val="34"/>
          <w:szCs w:val="34"/>
          <w:rtl w:val="0"/>
        </w:rPr>
        <w:t xml:space="preserve">Business operations must execute inside governance.</w:t>
      </w:r>
    </w:p>
    <w:p w:rsidR="00000000" w:rsidDel="00000000" w:rsidP="00000000" w:rsidRDefault="00000000" w:rsidRPr="00000000" w14:paraId="0000029F">
      <w:pPr>
        <w:spacing w:after="240" w:before="240" w:lineRule="auto"/>
        <w:rPr/>
      </w:pPr>
      <w:r w:rsidDel="00000000" w:rsidR="00000000" w:rsidRPr="00000000">
        <w:rPr>
          <w:rtl w:val="0"/>
        </w:rPr>
        <w:t xml:space="preserve">Not beside it.</w:t>
        <w:br w:type="textWrapping"/>
        <w:t xml:space="preserve"> Not after it.</w:t>
        <w:br w:type="textWrapping"/>
        <w:t xml:space="preserve"> Not through manual reconciliation around it.</w:t>
      </w:r>
    </w:p>
    <w:p w:rsidR="00000000" w:rsidDel="00000000" w:rsidP="00000000" w:rsidRDefault="00000000" w:rsidRPr="00000000" w14:paraId="000002A0">
      <w:pPr>
        <w:spacing w:after="240" w:before="240" w:lineRule="auto"/>
        <w:rPr/>
      </w:pPr>
      <w:r w:rsidDel="00000000" w:rsidR="00000000" w:rsidRPr="00000000">
        <w:rPr>
          <w:rtl w:val="0"/>
        </w:rPr>
        <w:t xml:space="preserve">Inside it.</w:t>
      </w:r>
    </w:p>
    <w:p w:rsidR="00000000" w:rsidDel="00000000" w:rsidP="00000000" w:rsidRDefault="00000000" w:rsidRPr="00000000" w14:paraId="000002A1">
      <w:pPr>
        <w:spacing w:after="240" w:before="240" w:lineRule="auto"/>
        <w:rPr/>
      </w:pPr>
      <w:r w:rsidDel="00000000" w:rsidR="00000000" w:rsidRPr="00000000">
        <w:rPr>
          <w:rtl w:val="0"/>
        </w:rPr>
        <w:t xml:space="preserve">That is the platform.</w:t>
        <w:br w:type="textWrapping"/>
        <w:t xml:space="preserve"> That is the moat.</w:t>
        <w:br w:type="textWrapping"/>
        <w:t xml:space="preserve"> That is the category.</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kuqq42o0cd8v" w:id="108"/>
      <w:bookmarkEnd w:id="108"/>
      <w:r w:rsidDel="00000000" w:rsidR="00000000" w:rsidRPr="00000000">
        <w:rPr>
          <w:b w:val="1"/>
          <w:bCs w:val="1"/>
          <w:sz w:val="34"/>
          <w:szCs w:val="34"/>
          <w:rtl w:val="0"/>
        </w:rPr>
        <w:t xml:space="preserve">CTO ASSESSMENT</w:t>
      </w:r>
    </w:p>
    <w:p w:rsidR="00000000" w:rsidDel="00000000" w:rsidP="00000000" w:rsidRDefault="00000000" w:rsidRPr="00000000" w14:paraId="000002A3">
      <w:pPr>
        <w:spacing w:after="240" w:before="240" w:lineRule="auto"/>
        <w:rPr/>
      </w:pPr>
      <w:r w:rsidDel="00000000" w:rsidR="00000000" w:rsidRPr="00000000">
        <w:rPr>
          <w:rtl w:val="0"/>
        </w:rPr>
        <w:t xml:space="preserve">This architecture achieves four things simultaneously:</w:t>
      </w:r>
    </w:p>
    <w:p w:rsidR="00000000" w:rsidDel="00000000" w:rsidP="00000000" w:rsidRDefault="00000000" w:rsidRPr="00000000" w14:paraId="000002A4">
      <w:pPr>
        <w:numPr>
          <w:ilvl w:val="0"/>
          <w:numId w:val="18"/>
        </w:numPr>
        <w:spacing w:after="0" w:afterAutospacing="0" w:before="240" w:lineRule="auto"/>
        <w:ind w:left="720" w:hanging="360"/>
      </w:pPr>
      <w:r w:rsidDel="00000000" w:rsidR="00000000" w:rsidRPr="00000000">
        <w:rPr>
          <w:rtl w:val="0"/>
        </w:rPr>
        <w:t xml:space="preserve">It is technically buildable by disciplined engineering teams</w:t>
      </w:r>
    </w:p>
    <w:p w:rsidR="00000000" w:rsidDel="00000000" w:rsidP="00000000" w:rsidRDefault="00000000" w:rsidRPr="00000000" w14:paraId="000002A5">
      <w:pPr>
        <w:numPr>
          <w:ilvl w:val="0"/>
          <w:numId w:val="18"/>
        </w:numPr>
        <w:spacing w:after="0" w:afterAutospacing="0" w:before="0" w:beforeAutospacing="0" w:lineRule="auto"/>
        <w:ind w:left="720" w:hanging="360"/>
      </w:pPr>
      <w:r w:rsidDel="00000000" w:rsidR="00000000" w:rsidRPr="00000000">
        <w:rPr>
          <w:rtl w:val="0"/>
        </w:rPr>
        <w:t xml:space="preserve">It creates genuine commercial differentiation that cannot be easily retrofitted into conventional ERP stacks</w:t>
      </w:r>
    </w:p>
    <w:p w:rsidR="00000000" w:rsidDel="00000000" w:rsidP="00000000" w:rsidRDefault="00000000" w:rsidRPr="00000000" w14:paraId="000002A6">
      <w:pPr>
        <w:numPr>
          <w:ilvl w:val="0"/>
          <w:numId w:val="18"/>
        </w:numPr>
        <w:spacing w:after="0" w:afterAutospacing="0" w:before="0" w:beforeAutospacing="0" w:lineRule="auto"/>
        <w:ind w:left="720" w:hanging="360"/>
      </w:pPr>
      <w:r w:rsidDel="00000000" w:rsidR="00000000" w:rsidRPr="00000000">
        <w:rPr>
          <w:rtl w:val="0"/>
        </w:rPr>
        <w:t xml:space="preserve">It is credible to regulators, enterprise legal teams, procurement functions, and institutional buyers</w:t>
      </w:r>
    </w:p>
    <w:p w:rsidR="00000000" w:rsidDel="00000000" w:rsidP="00000000" w:rsidRDefault="00000000" w:rsidRPr="00000000" w14:paraId="000002A7">
      <w:pPr>
        <w:numPr>
          <w:ilvl w:val="0"/>
          <w:numId w:val="18"/>
        </w:numPr>
        <w:spacing w:after="240" w:before="0" w:beforeAutospacing="0" w:lineRule="auto"/>
        <w:ind w:left="720" w:hanging="360"/>
      </w:pPr>
      <w:r w:rsidDel="00000000" w:rsidR="00000000" w:rsidRPr="00000000">
        <w:rPr>
          <w:rtl w:val="0"/>
        </w:rPr>
        <w:t xml:space="preserve">It makes governance the operating system of the business, rather than an overlay or afterthought</w:t>
      </w:r>
    </w:p>
    <w:p w:rsidR="00000000" w:rsidDel="00000000" w:rsidP="00000000" w:rsidRDefault="00000000" w:rsidRPr="00000000" w14:paraId="000002A8">
      <w:pPr>
        <w:spacing w:after="240" w:before="240" w:lineRule="auto"/>
        <w:rPr/>
      </w:pPr>
      <w:r w:rsidDel="00000000" w:rsidR="00000000" w:rsidRPr="00000000">
        <w:rPr>
          <w:rtl w:val="0"/>
        </w:rPr>
        <w:t xml:space="preserve">The documents that follow — the Diagram Pack, Microservices Specification, Data Model, Security Specification, and Engineering Build Blueprint — inherit this doctrine and make it executable.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