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0" w:lineRule="auto"/>
        <w:jc w:val="center"/>
        <w:rPr/>
      </w:pPr>
      <w:r w:rsidDel="00000000" w:rsidR="00000000" w:rsidRPr="00000000">
        <w:rPr>
          <w:b w:val="1"/>
          <w:bCs w:val="1"/>
          <w:color w:val="d61f69"/>
          <w:sz w:val="30"/>
          <w:szCs w:val="30"/>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Assets, Inventory &amp; Project Accounting</w:t>
        <w:br w:type="textWrapping"/>
        <w:t xml:space="preserve">Detailed Service Specifications</w:t>
      </w:r>
    </w:p>
    <w:p w:rsidR="00000000" w:rsidDel="00000000" w:rsidP="00000000" w:rsidRDefault="00000000" w:rsidRPr="00000000" w14:paraId="00000003">
      <w:pPr>
        <w:pStyle w:val="Subtitle"/>
        <w:jc w:val="center"/>
        <w:rPr/>
      </w:pPr>
      <w:r w:rsidDel="00000000" w:rsidR="00000000" w:rsidRPr="00000000">
        <w:rPr>
          <w:rtl w:val="0"/>
        </w:rPr>
        <w:t xml:space="preserve">AST-01–AST-03 • INV-01–INV-05 • PRJ-01–PRJ-04  •  Build-Ready Subledger Baseline</w:t>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05">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1f44" w:val="clear"/>
            <w:vAlign w:val="center"/>
          </w:tcPr>
          <w:p w:rsidR="00000000" w:rsidDel="00000000" w:rsidP="00000000" w:rsidRDefault="00000000" w:rsidRPr="00000000" w14:paraId="00000006">
            <w:pPr>
              <w:rPr/>
            </w:pPr>
            <w:r w:rsidDel="00000000" w:rsidR="00000000" w:rsidRPr="00000000">
              <w:rPr>
                <w:b w:val="1"/>
                <w:bCs w:val="1"/>
                <w:color w:val="ffffff"/>
                <w:sz w:val="14"/>
                <w:szCs w:val="14"/>
                <w:rtl w:val="0"/>
              </w:rPr>
              <w:t xml:space="preserve">Value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20" w:lineRule="auto"/>
              <w:rPr/>
            </w:pPr>
            <w:r w:rsidDel="00000000" w:rsidR="00000000" w:rsidRPr="00000000">
              <w:rPr>
                <w:sz w:val="14"/>
                <w:szCs w:val="14"/>
                <w:rtl w:val="0"/>
              </w:rPr>
              <w:t xml:space="preserve">Document ID</w:t>
            </w:r>
            <w:r w:rsidDel="00000000" w:rsidR="00000000" w:rsidRPr="00000000">
              <w:rPr>
                <w:rtl w:val="0"/>
              </w:rPr>
            </w:r>
          </w:p>
        </w:tc>
        <w:tc>
          <w:tcPr>
            <w:vAlign w:val="top"/>
          </w:tcPr>
          <w:p w:rsidR="00000000" w:rsidDel="00000000" w:rsidP="00000000" w:rsidRDefault="00000000" w:rsidRPr="00000000" w14:paraId="00000008">
            <w:pPr>
              <w:spacing w:after="20" w:lineRule="auto"/>
              <w:rPr/>
            </w:pPr>
            <w:r w:rsidDel="00000000" w:rsidR="00000000" w:rsidRPr="00000000">
              <w:rPr>
                <w:sz w:val="14"/>
                <w:szCs w:val="14"/>
                <w:rtl w:val="0"/>
              </w:rPr>
              <w:t xml:space="preserve">ZS-SVC-G-001</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9">
            <w:pPr>
              <w:spacing w:after="20" w:lineRule="auto"/>
              <w:rPr/>
            </w:pPr>
            <w:r w:rsidDel="00000000" w:rsidR="00000000" w:rsidRPr="00000000">
              <w:rPr>
                <w:sz w:val="14"/>
                <w:szCs w:val="14"/>
                <w:rtl w:val="0"/>
              </w:rPr>
              <w:t xml:space="preserve">Version</w:t>
            </w:r>
            <w:r w:rsidDel="00000000" w:rsidR="00000000" w:rsidRPr="00000000">
              <w:rPr>
                <w:rtl w:val="0"/>
              </w:rPr>
            </w:r>
          </w:p>
        </w:tc>
        <w:tc>
          <w:tcPr>
            <w:shd w:fill="f7f9fc" w:val="clear"/>
            <w:vAlign w:val="top"/>
          </w:tcPr>
          <w:p w:rsidR="00000000" w:rsidDel="00000000" w:rsidP="00000000" w:rsidRDefault="00000000" w:rsidRPr="00000000" w14:paraId="0000000A">
            <w:pPr>
              <w:spacing w:after="20" w:lineRule="auto"/>
              <w:rPr/>
            </w:pPr>
            <w:r w:rsidDel="00000000" w:rsidR="00000000" w:rsidRPr="00000000">
              <w:rPr>
                <w:sz w:val="14"/>
                <w:szCs w:val="14"/>
                <w:rtl w:val="0"/>
              </w:rPr>
              <w:t xml:space="preserve">1.0 — Assets, Inventory &amp; Project Accounting Engineering Baseline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20" w:lineRule="auto"/>
              <w:rPr/>
            </w:pPr>
            <w:r w:rsidDel="00000000" w:rsidR="00000000" w:rsidRPr="00000000">
              <w:rPr>
                <w:sz w:val="14"/>
                <w:szCs w:val="14"/>
                <w:rtl w:val="0"/>
              </w:rPr>
              <w:t xml:space="preserve">Date</w:t>
            </w:r>
            <w:r w:rsidDel="00000000" w:rsidR="00000000" w:rsidRPr="00000000">
              <w:rPr>
                <w:rtl w:val="0"/>
              </w:rPr>
            </w:r>
          </w:p>
        </w:tc>
        <w:tc>
          <w:tcPr>
            <w:vAlign w:val="top"/>
          </w:tcPr>
          <w:p w:rsidR="00000000" w:rsidDel="00000000" w:rsidP="00000000" w:rsidRDefault="00000000" w:rsidRPr="00000000" w14:paraId="0000000C">
            <w:pPr>
              <w:spacing w:after="20" w:lineRule="auto"/>
              <w:rPr/>
            </w:pPr>
            <w:r w:rsidDel="00000000" w:rsidR="00000000" w:rsidRPr="00000000">
              <w:rPr>
                <w:sz w:val="14"/>
                <w:szCs w:val="14"/>
                <w:rtl w:val="0"/>
              </w:rPr>
              <w:t xml:space="preserve">24 August 2026</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0D">
            <w:pPr>
              <w:spacing w:after="20" w:lineRule="auto"/>
              <w:rPr/>
            </w:pPr>
            <w:r w:rsidDel="00000000" w:rsidR="00000000" w:rsidRPr="00000000">
              <w:rPr>
                <w:sz w:val="14"/>
                <w:szCs w:val="14"/>
                <w:rtl w:val="0"/>
              </w:rPr>
              <w:t xml:space="preserve">Status</w:t>
            </w:r>
            <w:r w:rsidDel="00000000" w:rsidR="00000000" w:rsidRPr="00000000">
              <w:rPr>
                <w:rtl w:val="0"/>
              </w:rPr>
            </w:r>
          </w:p>
        </w:tc>
        <w:tc>
          <w:tcPr>
            <w:shd w:fill="f7f9fc" w:val="clear"/>
            <w:vAlign w:val="top"/>
          </w:tcPr>
          <w:p w:rsidR="00000000" w:rsidDel="00000000" w:rsidP="00000000" w:rsidRDefault="00000000" w:rsidRPr="00000000" w14:paraId="0000000E">
            <w:pPr>
              <w:spacing w:after="20" w:lineRule="auto"/>
              <w:rPr/>
            </w:pPr>
            <w:r w:rsidDel="00000000" w:rsidR="00000000" w:rsidRPr="00000000">
              <w:rPr>
                <w:sz w:val="14"/>
                <w:szCs w:val="14"/>
                <w:rtl w:val="0"/>
              </w:rPr>
              <w:t xml:space="preserve">Build-ready domain specification. Entity-specific capitalization thresholds, depreciation conventions, valuation methods, inventory policies, project recognition policies, physical-control procedures and accounting-framework interpretations remain controlled through approved Accounting/Jurisdiction policy and launch configuration.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F">
            <w:pPr>
              <w:spacing w:after="20" w:lineRule="auto"/>
              <w:rPr/>
            </w:pPr>
            <w:r w:rsidDel="00000000" w:rsidR="00000000" w:rsidRPr="00000000">
              <w:rPr>
                <w:sz w:val="14"/>
                <w:szCs w:val="14"/>
                <w:rtl w:val="0"/>
              </w:rPr>
              <w:t xml:space="preserve">Owner</w:t>
            </w:r>
            <w:r w:rsidDel="00000000" w:rsidR="00000000" w:rsidRPr="00000000">
              <w:rPr>
                <w:rtl w:val="0"/>
              </w:rPr>
            </w:r>
          </w:p>
        </w:tc>
        <w:tc>
          <w:tcPr>
            <w:vAlign w:val="top"/>
          </w:tcPr>
          <w:p w:rsidR="00000000" w:rsidDel="00000000" w:rsidP="00000000" w:rsidRDefault="00000000" w:rsidRPr="00000000" w14:paraId="00000010">
            <w:pPr>
              <w:spacing w:after="20" w:lineRule="auto"/>
              <w:rPr/>
            </w:pPr>
            <w:r w:rsidDel="00000000" w:rsidR="00000000" w:rsidRPr="00000000">
              <w:rPr>
                <w:sz w:val="14"/>
                <w:szCs w:val="14"/>
                <w:rtl w:val="0"/>
              </w:rPr>
              <w:t xml:space="preserve">ZoikoSuite Product Architecture / Asset, Inventory &amp; Project Accounting Engineering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1">
            <w:pPr>
              <w:spacing w:after="20" w:lineRule="auto"/>
              <w:rPr/>
            </w:pPr>
            <w:r w:rsidDel="00000000" w:rsidR="00000000" w:rsidRPr="00000000">
              <w:rPr>
                <w:sz w:val="14"/>
                <w:szCs w:val="14"/>
                <w:rtl w:val="0"/>
              </w:rPr>
              <w:t xml:space="preserve">Applies to</w:t>
            </w:r>
            <w:r w:rsidDel="00000000" w:rsidR="00000000" w:rsidRPr="00000000">
              <w:rPr>
                <w:rtl w:val="0"/>
              </w:rPr>
            </w:r>
          </w:p>
        </w:tc>
        <w:tc>
          <w:tcPr>
            <w:shd w:fill="f7f9fc" w:val="clear"/>
            <w:vAlign w:val="top"/>
          </w:tcPr>
          <w:p w:rsidR="00000000" w:rsidDel="00000000" w:rsidP="00000000" w:rsidRDefault="00000000" w:rsidRPr="00000000" w14:paraId="00000012">
            <w:pPr>
              <w:spacing w:after="20" w:lineRule="auto"/>
              <w:rPr/>
            </w:pPr>
            <w:r w:rsidDel="00000000" w:rsidR="00000000" w:rsidRPr="00000000">
              <w:rPr>
                <w:sz w:val="14"/>
                <w:szCs w:val="14"/>
                <w:rtl w:val="0"/>
              </w:rPr>
              <w:t xml:space="preserve">Engineering, Product, Finance, Accounting, AR/AP, Banking, Payroll, Tax, Operations, Supply Chain, Project Finance, Security, QA, Audit and Integration teams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20" w:lineRule="auto"/>
              <w:rPr/>
            </w:pPr>
            <w:r w:rsidDel="00000000" w:rsidR="00000000" w:rsidRPr="00000000">
              <w:rPr>
                <w:sz w:val="14"/>
                <w:szCs w:val="14"/>
                <w:rtl w:val="0"/>
              </w:rPr>
              <w:t xml:space="preserve">Language</w:t>
            </w:r>
            <w:r w:rsidDel="00000000" w:rsidR="00000000" w:rsidRPr="00000000">
              <w:rPr>
                <w:rtl w:val="0"/>
              </w:rPr>
            </w:r>
          </w:p>
        </w:tc>
        <w:tc>
          <w:tcPr>
            <w:vAlign w:val="top"/>
          </w:tcPr>
          <w:p w:rsidR="00000000" w:rsidDel="00000000" w:rsidP="00000000" w:rsidRDefault="00000000" w:rsidRPr="00000000" w14:paraId="00000014">
            <w:pPr>
              <w:spacing w:after="20" w:lineRule="auto"/>
              <w:rPr/>
            </w:pPr>
            <w:r w:rsidDel="00000000" w:rsidR="00000000" w:rsidRPr="00000000">
              <w:rPr>
                <w:sz w:val="14"/>
                <w:szCs w:val="14"/>
                <w:rtl w:val="0"/>
              </w:rPr>
              <w:t xml:space="preserve">American English</w:t>
            </w:r>
            <w:r w:rsidDel="00000000" w:rsidR="00000000" w:rsidRPr="00000000">
              <w:rPr>
                <w:rtl w:val="0"/>
              </w:rPr>
            </w:r>
          </w:p>
        </w:tc>
      </w:tr>
    </w:tbl>
    <w:p w:rsidR="00000000" w:rsidDel="00000000" w:rsidP="00000000" w:rsidRDefault="00000000" w:rsidRPr="00000000" w14:paraId="00000015">
      <w:pPr>
        <w:spacing w:after="20" w:lineRule="auto"/>
        <w:rPr/>
      </w:pPr>
      <w:r w:rsidDel="00000000" w:rsidR="00000000" w:rsidRPr="00000000">
        <w:rPr>
          <w:rtl w:val="0"/>
        </w:rPr>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016">
            <w:pPr>
              <w:spacing w:after="0" w:lineRule="auto"/>
              <w:rPr/>
            </w:pPr>
            <w:r w:rsidDel="00000000" w:rsidR="00000000" w:rsidRPr="00000000">
              <w:rPr>
                <w:b w:val="1"/>
                <w:bCs w:val="1"/>
                <w:color w:val="0a1f44"/>
                <w:sz w:val="16"/>
                <w:szCs w:val="16"/>
                <w:rtl w:val="0"/>
              </w:rPr>
              <w:t xml:space="preserve">Executive doctrine: ZoikoSuite Assets, Inventory &amp; Project Accounting is a controlled subledger layer. Physical assets, stock quantities, valuation, project costs and project revenue/WIP remain separate authoritative facts. On-hand quantities and carrying values are derived from immutable events and approved policy. No service in this domain writes the General Ledger directly, invents accounting policy, treats billing as revenue, or alters certified historic state in place.</w:t>
            </w:r>
            <w:r w:rsidDel="00000000" w:rsidR="00000000" w:rsidRPr="00000000">
              <w:rPr>
                <w:rtl w:val="0"/>
              </w:rPr>
            </w:r>
          </w:p>
        </w:tc>
      </w:tr>
    </w:tbl>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Architecture Decisions That Must Not Be Diluted</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1A">
            <w:pPr>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01B">
            <w:pPr>
              <w:rPr/>
            </w:pPr>
            <w:r w:rsidDel="00000000" w:rsidR="00000000" w:rsidRPr="00000000">
              <w:rPr>
                <w:b w:val="1"/>
                <w:bCs w:val="1"/>
                <w:color w:val="ffffff"/>
                <w:sz w:val="14"/>
                <w:szCs w:val="14"/>
                <w:rtl w:val="0"/>
              </w:rPr>
              <w:t xml:space="preserve">Engineering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C">
            <w:pPr>
              <w:spacing w:after="20" w:lineRule="auto"/>
              <w:rPr/>
            </w:pPr>
            <w:r w:rsidDel="00000000" w:rsidR="00000000" w:rsidRPr="00000000">
              <w:rPr>
                <w:sz w:val="14"/>
                <w:szCs w:val="14"/>
                <w:rtl w:val="0"/>
              </w:rPr>
              <w:t xml:space="preserve">Physical identity and book value are different</w:t>
            </w:r>
            <w:r w:rsidDel="00000000" w:rsidR="00000000" w:rsidRPr="00000000">
              <w:rPr>
                <w:rtl w:val="0"/>
              </w:rPr>
            </w:r>
          </w:p>
        </w:tc>
        <w:tc>
          <w:tcPr>
            <w:vAlign w:val="top"/>
          </w:tcPr>
          <w:p w:rsidR="00000000" w:rsidDel="00000000" w:rsidP="00000000" w:rsidRDefault="00000000" w:rsidRPr="00000000" w14:paraId="0000001D">
            <w:pPr>
              <w:spacing w:after="20" w:lineRule="auto"/>
              <w:rPr/>
            </w:pPr>
            <w:r w:rsidDel="00000000" w:rsidR="00000000" w:rsidRPr="00000000">
              <w:rPr>
                <w:sz w:val="14"/>
                <w:szCs w:val="14"/>
                <w:rtl w:val="0"/>
              </w:rPr>
              <w:t xml:space="preserve">AST-01 keeps stable asset/component identity; book-specific carrying state comes from AST-03 events + AST-02 depreciation and can differ by accounting book.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1E">
            <w:pPr>
              <w:spacing w:after="20" w:lineRule="auto"/>
              <w:rPr/>
            </w:pPr>
            <w:r w:rsidDel="00000000" w:rsidR="00000000" w:rsidRPr="00000000">
              <w:rPr>
                <w:sz w:val="14"/>
                <w:szCs w:val="14"/>
                <w:rtl w:val="0"/>
              </w:rPr>
              <w:t xml:space="preserve">Asset economics are event-driven</w:t>
            </w:r>
            <w:r w:rsidDel="00000000" w:rsidR="00000000" w:rsidRPr="00000000">
              <w:rPr>
                <w:rtl w:val="0"/>
              </w:rPr>
            </w:r>
          </w:p>
        </w:tc>
        <w:tc>
          <w:tcPr>
            <w:shd w:fill="f7f9fc" w:val="clear"/>
            <w:vAlign w:val="top"/>
          </w:tcPr>
          <w:p w:rsidR="00000000" w:rsidDel="00000000" w:rsidP="00000000" w:rsidRDefault="00000000" w:rsidRPr="00000000" w14:paraId="0000001F">
            <w:pPr>
              <w:spacing w:after="20" w:lineRule="auto"/>
              <w:rPr/>
            </w:pPr>
            <w:r w:rsidDel="00000000" w:rsidR="00000000" w:rsidRPr="00000000">
              <w:rPr>
                <w:sz w:val="14"/>
                <w:szCs w:val="14"/>
                <w:rtl w:val="0"/>
              </w:rPr>
              <w:t xml:space="preserve">Capitalization, improvement, impairment/revaluation, component replacement and disposal are append-only governed events; carrying values are never free-form editable balances.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20" w:lineRule="auto"/>
              <w:rPr/>
            </w:pPr>
            <w:r w:rsidDel="00000000" w:rsidR="00000000" w:rsidRPr="00000000">
              <w:rPr>
                <w:sz w:val="14"/>
                <w:szCs w:val="14"/>
                <w:rtl w:val="0"/>
              </w:rPr>
              <w:t xml:space="preserve">Inventory quantity and inventory value are separate</w:t>
            </w:r>
            <w:r w:rsidDel="00000000" w:rsidR="00000000" w:rsidRPr="00000000">
              <w:rPr>
                <w:rtl w:val="0"/>
              </w:rPr>
            </w:r>
          </w:p>
        </w:tc>
        <w:tc>
          <w:tcPr>
            <w:vAlign w:val="top"/>
          </w:tcPr>
          <w:p w:rsidR="00000000" w:rsidDel="00000000" w:rsidP="00000000" w:rsidRDefault="00000000" w:rsidRPr="00000000" w14:paraId="00000021">
            <w:pPr>
              <w:spacing w:after="20" w:lineRule="auto"/>
              <w:rPr/>
            </w:pPr>
            <w:r w:rsidDel="00000000" w:rsidR="00000000" w:rsidRPr="00000000">
              <w:rPr>
                <w:sz w:val="14"/>
                <w:szCs w:val="14"/>
                <w:rtl w:val="0"/>
              </w:rPr>
              <w:t xml:space="preserve">INV-03 owns quantity movement truth; INV-04 owns monetary valuation. Neither can silently rewrite the other.</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2">
            <w:pPr>
              <w:spacing w:after="20" w:lineRule="auto"/>
              <w:rPr/>
            </w:pPr>
            <w:r w:rsidDel="00000000" w:rsidR="00000000" w:rsidRPr="00000000">
              <w:rPr>
                <w:sz w:val="14"/>
                <w:szCs w:val="14"/>
                <w:rtl w:val="0"/>
              </w:rPr>
              <w:t xml:space="preserve">On-hand is a projection</w:t>
            </w:r>
            <w:r w:rsidDel="00000000" w:rsidR="00000000" w:rsidRPr="00000000">
              <w:rPr>
                <w:rtl w:val="0"/>
              </w:rPr>
            </w:r>
          </w:p>
        </w:tc>
        <w:tc>
          <w:tcPr>
            <w:shd w:fill="f7f9fc" w:val="clear"/>
            <w:vAlign w:val="top"/>
          </w:tcPr>
          <w:p w:rsidR="00000000" w:rsidDel="00000000" w:rsidP="00000000" w:rsidRDefault="00000000" w:rsidRPr="00000000" w14:paraId="00000023">
            <w:pPr>
              <w:spacing w:after="20" w:lineRule="auto"/>
              <w:rPr/>
            </w:pPr>
            <w:r w:rsidDel="00000000" w:rsidR="00000000" w:rsidRPr="00000000">
              <w:rPr>
                <w:sz w:val="14"/>
                <w:szCs w:val="14"/>
                <w:rtl w:val="0"/>
              </w:rPr>
              <w:t xml:space="preserve">Inventory quantity is reconstructed from immutable movements plus controlled count adjustments, not maintained as an independently editable balance field.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4">
            <w:pPr>
              <w:spacing w:after="20" w:lineRule="auto"/>
              <w:rPr/>
            </w:pPr>
            <w:r w:rsidDel="00000000" w:rsidR="00000000" w:rsidRPr="00000000">
              <w:rPr>
                <w:sz w:val="14"/>
                <w:szCs w:val="14"/>
                <w:rtl w:val="0"/>
              </w:rPr>
              <w:t xml:space="preserve">Commercial product is not inventory item authority</w:t>
            </w:r>
            <w:r w:rsidDel="00000000" w:rsidR="00000000" w:rsidRPr="00000000">
              <w:rPr>
                <w:rtl w:val="0"/>
              </w:rPr>
            </w:r>
          </w:p>
        </w:tc>
        <w:tc>
          <w:tcPr>
            <w:vAlign w:val="top"/>
          </w:tcPr>
          <w:p w:rsidR="00000000" w:rsidDel="00000000" w:rsidP="00000000" w:rsidRDefault="00000000" w:rsidRPr="00000000" w14:paraId="00000025">
            <w:pPr>
              <w:spacing w:after="20" w:lineRule="auto"/>
              <w:rPr/>
            </w:pPr>
            <w:r w:rsidDel="00000000" w:rsidR="00000000" w:rsidRPr="00000000">
              <w:rPr>
                <w:sz w:val="14"/>
                <w:szCs w:val="14"/>
                <w:rtl w:val="0"/>
              </w:rPr>
              <w:t xml:space="preserve">INV-01 owns stockkeeping/accounting attributes; BIZ-07 may own commercial catalog/offer data but cannot change valuation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6">
            <w:pPr>
              <w:spacing w:after="20" w:lineRule="auto"/>
              <w:rPr/>
            </w:pPr>
            <w:r w:rsidDel="00000000" w:rsidR="00000000" w:rsidRPr="00000000">
              <w:rPr>
                <w:sz w:val="14"/>
                <w:szCs w:val="14"/>
                <w:rtl w:val="0"/>
              </w:rPr>
              <w:t xml:space="preserve">Valuation method is accounting-policy controlled</w:t>
            </w:r>
            <w:r w:rsidDel="00000000" w:rsidR="00000000" w:rsidRPr="00000000">
              <w:rPr>
                <w:rtl w:val="0"/>
              </w:rPr>
            </w:r>
          </w:p>
        </w:tc>
        <w:tc>
          <w:tcPr>
            <w:shd w:fill="f7f9fc" w:val="clear"/>
            <w:vAlign w:val="top"/>
          </w:tcPr>
          <w:p w:rsidR="00000000" w:rsidDel="00000000" w:rsidP="00000000" w:rsidRDefault="00000000" w:rsidRPr="00000000" w14:paraId="00000027">
            <w:pPr>
              <w:spacing w:after="20" w:lineRule="auto"/>
              <w:rPr/>
            </w:pPr>
            <w:r w:rsidDel="00000000" w:rsidR="00000000" w:rsidRPr="00000000">
              <w:rPr>
                <w:sz w:val="14"/>
                <w:szCs w:val="14"/>
                <w:rtl w:val="0"/>
              </w:rPr>
              <w:t xml:space="preserve">Cost formula/method is effective-dated by book/framework. IFRS restrictions or other-GAAP permissions are enforced by policy, not hardcoded globally.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8">
            <w:pPr>
              <w:spacing w:after="20" w:lineRule="auto"/>
              <w:rPr/>
            </w:pPr>
            <w:r w:rsidDel="00000000" w:rsidR="00000000" w:rsidRPr="00000000">
              <w:rPr>
                <w:sz w:val="14"/>
                <w:szCs w:val="14"/>
                <w:rtl w:val="0"/>
              </w:rPr>
              <w:t xml:space="preserve">Count variance is not a direct balance edit</w:t>
            </w:r>
            <w:r w:rsidDel="00000000" w:rsidR="00000000" w:rsidRPr="00000000">
              <w:rPr>
                <w:rtl w:val="0"/>
              </w:rPr>
            </w:r>
          </w:p>
        </w:tc>
        <w:tc>
          <w:tcPr>
            <w:vAlign w:val="top"/>
          </w:tcPr>
          <w:p w:rsidR="00000000" w:rsidDel="00000000" w:rsidP="00000000" w:rsidRDefault="00000000" w:rsidRPr="00000000" w14:paraId="00000029">
            <w:pPr>
              <w:spacing w:after="20" w:lineRule="auto"/>
              <w:rPr/>
            </w:pPr>
            <w:r w:rsidDel="00000000" w:rsidR="00000000" w:rsidRPr="00000000">
              <w:rPr>
                <w:sz w:val="14"/>
                <w:szCs w:val="14"/>
                <w:rtl w:val="0"/>
              </w:rPr>
              <w:t xml:space="preserve">INV-05 approves variance; INV-03 creates the adjustment movement; INV-04 values it; ACC-04 posts any accounting consequence.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A">
            <w:pPr>
              <w:spacing w:after="20" w:lineRule="auto"/>
              <w:rPr/>
            </w:pPr>
            <w:r w:rsidDel="00000000" w:rsidR="00000000" w:rsidRPr="00000000">
              <w:rPr>
                <w:sz w:val="14"/>
                <w:szCs w:val="14"/>
                <w:rtl w:val="0"/>
              </w:rPr>
              <w:t xml:space="preserve">Project cost capture does not double-post source costs</w:t>
            </w:r>
            <w:r w:rsidDel="00000000" w:rsidR="00000000" w:rsidRPr="00000000">
              <w:rPr>
                <w:rtl w:val="0"/>
              </w:rPr>
            </w:r>
          </w:p>
        </w:tc>
        <w:tc>
          <w:tcPr>
            <w:shd w:fill="f7f9fc" w:val="clear"/>
            <w:vAlign w:val="top"/>
          </w:tcPr>
          <w:p w:rsidR="00000000" w:rsidDel="00000000" w:rsidP="00000000" w:rsidRDefault="00000000" w:rsidRPr="00000000" w14:paraId="0000002B">
            <w:pPr>
              <w:spacing w:after="20" w:lineRule="auto"/>
              <w:rPr/>
            </w:pPr>
            <w:r w:rsidDel="00000000" w:rsidR="00000000" w:rsidRPr="00000000">
              <w:rPr>
                <w:sz w:val="14"/>
                <w:szCs w:val="14"/>
                <w:rtl w:val="0"/>
              </w:rPr>
              <w:t xml:space="preserve">PRJ-02 attributes authoritative AP/payroll/inventory/asset costs to projects. Only incremental reclassification/capitalization effects produce new accounting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C">
            <w:pPr>
              <w:spacing w:after="20" w:lineRule="auto"/>
              <w:rPr/>
            </w:pPr>
            <w:r w:rsidDel="00000000" w:rsidR="00000000" w:rsidRPr="00000000">
              <w:rPr>
                <w:sz w:val="14"/>
                <w:szCs w:val="14"/>
                <w:rtl w:val="0"/>
              </w:rPr>
              <w:t xml:space="preserve">Project billing is not project revenue</w:t>
            </w:r>
            <w:r w:rsidDel="00000000" w:rsidR="00000000" w:rsidRPr="00000000">
              <w:rPr>
                <w:rtl w:val="0"/>
              </w:rPr>
            </w:r>
          </w:p>
        </w:tc>
        <w:tc>
          <w:tcPr>
            <w:vAlign w:val="top"/>
          </w:tcPr>
          <w:p w:rsidR="00000000" w:rsidDel="00000000" w:rsidP="00000000" w:rsidRDefault="00000000" w:rsidRPr="00000000" w14:paraId="0000002D">
            <w:pPr>
              <w:spacing w:after="20" w:lineRule="auto"/>
              <w:rPr/>
            </w:pPr>
            <w:r w:rsidDel="00000000" w:rsidR="00000000" w:rsidRPr="00000000">
              <w:rPr>
                <w:sz w:val="14"/>
                <w:szCs w:val="14"/>
                <w:rtl w:val="0"/>
              </w:rPr>
              <w:t xml:space="preserve">AR owns issued invoices; PRJ-03 determines recognition/WIP/contract balance under approved policy; cash settlement remains Banking.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2E">
            <w:pPr>
              <w:spacing w:after="20" w:lineRule="auto"/>
              <w:rPr/>
            </w:pPr>
            <w:r w:rsidDel="00000000" w:rsidR="00000000" w:rsidRPr="00000000">
              <w:rPr>
                <w:sz w:val="14"/>
                <w:szCs w:val="14"/>
                <w:rtl w:val="0"/>
              </w:rPr>
              <w:t xml:space="preserve">Project profitability is a read model</w:t>
            </w:r>
            <w:r w:rsidDel="00000000" w:rsidR="00000000" w:rsidRPr="00000000">
              <w:rPr>
                <w:rtl w:val="0"/>
              </w:rPr>
            </w:r>
          </w:p>
        </w:tc>
        <w:tc>
          <w:tcPr>
            <w:shd w:fill="f7f9fc" w:val="clear"/>
            <w:vAlign w:val="top"/>
          </w:tcPr>
          <w:p w:rsidR="00000000" w:rsidDel="00000000" w:rsidP="00000000" w:rsidRDefault="00000000" w:rsidRPr="00000000" w14:paraId="0000002F">
            <w:pPr>
              <w:spacing w:after="20" w:lineRule="auto"/>
              <w:rPr/>
            </w:pPr>
            <w:r w:rsidDel="00000000" w:rsidR="00000000" w:rsidRPr="00000000">
              <w:rPr>
                <w:sz w:val="14"/>
                <w:szCs w:val="14"/>
                <w:rtl w:val="0"/>
              </w:rPr>
              <w:t xml:space="preserve">PRJ-04 cannot recognize revenue, post costs, edit WIP or change project lifecycle.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0">
            <w:pPr>
              <w:spacing w:after="20" w:lineRule="auto"/>
              <w:rPr/>
            </w:pPr>
            <w:r w:rsidDel="00000000" w:rsidR="00000000" w:rsidRPr="00000000">
              <w:rPr>
                <w:sz w:val="14"/>
                <w:szCs w:val="14"/>
                <w:rtl w:val="0"/>
              </w:rPr>
              <w:t xml:space="preserve">All accounting consequences route through ACC-04</w:t>
            </w:r>
            <w:r w:rsidDel="00000000" w:rsidR="00000000" w:rsidRPr="00000000">
              <w:rPr>
                <w:rtl w:val="0"/>
              </w:rPr>
            </w:r>
          </w:p>
        </w:tc>
        <w:tc>
          <w:tcPr>
            <w:vAlign w:val="top"/>
          </w:tcPr>
          <w:p w:rsidR="00000000" w:rsidDel="00000000" w:rsidP="00000000" w:rsidRDefault="00000000" w:rsidRPr="00000000" w14:paraId="00000031">
            <w:pPr>
              <w:spacing w:after="20" w:lineRule="auto"/>
              <w:rPr/>
            </w:pPr>
            <w:r w:rsidDel="00000000" w:rsidR="00000000" w:rsidRPr="00000000">
              <w:rPr>
                <w:sz w:val="14"/>
                <w:szCs w:val="14"/>
                <w:rtl w:val="0"/>
              </w:rPr>
              <w:t xml:space="preserve">Subledger services emit governed accounting events; direct GL writes are prohibited.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2">
            <w:pPr>
              <w:spacing w:after="20" w:lineRule="auto"/>
              <w:rPr/>
            </w:pPr>
            <w:r w:rsidDel="00000000" w:rsidR="00000000" w:rsidRPr="00000000">
              <w:rPr>
                <w:sz w:val="14"/>
                <w:szCs w:val="14"/>
                <w:rtl w:val="0"/>
              </w:rPr>
              <w:t xml:space="preserve">Historic state must be reproducible</w:t>
            </w:r>
            <w:r w:rsidDel="00000000" w:rsidR="00000000" w:rsidRPr="00000000">
              <w:rPr>
                <w:rtl w:val="0"/>
              </w:rPr>
            </w:r>
          </w:p>
        </w:tc>
        <w:tc>
          <w:tcPr>
            <w:shd w:fill="f7f9fc" w:val="clear"/>
            <w:vAlign w:val="top"/>
          </w:tcPr>
          <w:p w:rsidR="00000000" w:rsidDel="00000000" w:rsidP="00000000" w:rsidRDefault="00000000" w:rsidRPr="00000000" w14:paraId="00000033">
            <w:pPr>
              <w:spacing w:after="20" w:lineRule="auto"/>
              <w:rPr/>
            </w:pPr>
            <w:r w:rsidDel="00000000" w:rsidR="00000000" w:rsidRPr="00000000">
              <w:rPr>
                <w:sz w:val="14"/>
                <w:szCs w:val="14"/>
                <w:rtl w:val="0"/>
              </w:rPr>
              <w:t xml:space="preserve">Every schedule, movement, valuation, count, project cost and recognition run preserves source identity, policy version, effective dates and correction chain.</w:t>
            </w:r>
            <w:r w:rsidDel="00000000" w:rsidR="00000000" w:rsidRPr="00000000">
              <w:rPr>
                <w:rtl w:val="0"/>
              </w:rPr>
            </w:r>
          </w:p>
        </w:tc>
      </w:tr>
    </w:tbl>
    <w:p w:rsidR="00000000" w:rsidDel="00000000" w:rsidP="00000000" w:rsidRDefault="00000000" w:rsidRPr="00000000" w14:paraId="00000034">
      <w:pPr>
        <w:spacing w:after="20" w:lineRule="auto"/>
        <w:rPr/>
      </w:pPr>
      <w:r w:rsidDel="00000000" w:rsidR="00000000" w:rsidRPr="00000000">
        <w:rPr>
          <w:rtl w:val="0"/>
        </w:rPr>
      </w:r>
    </w:p>
    <w:p w:rsidR="00000000" w:rsidDel="00000000" w:rsidP="00000000" w:rsidRDefault="00000000" w:rsidRPr="00000000" w14:paraId="00000035">
      <w:pPr>
        <w:keepNext w:val="1"/>
        <w:jc w:val="center"/>
        <w:rPr/>
      </w:pPr>
      <w:r w:rsidDel="00000000" w:rsidR="00000000" w:rsidRPr="00000000">
        <w:rPr/>
        <w:drawing>
          <wp:inline distB="0" distT="0" distL="114300" distR="114300">
            <wp:extent cx="6263640" cy="5382816"/>
            <wp:effectExtent b="0" l="0" r="0" t="0"/>
            <wp:docPr descr="Figure 1 — Assets, Inventory &amp; Project Accounting authoritative control chain." id="1" name="image1.png"/>
            <a:graphic>
              <a:graphicData uri="http://schemas.openxmlformats.org/drawingml/2006/picture">
                <pic:pic>
                  <pic:nvPicPr>
                    <pic:cNvPr descr="Figure 1 — Assets, Inventory &amp; Project Accounting authoritative control chain." id="0" name="image1.png"/>
                    <pic:cNvPicPr preferRelativeResize="0"/>
                  </pic:nvPicPr>
                  <pic:blipFill>
                    <a:blip r:embed="rId6"/>
                    <a:srcRect b="0" l="0" r="0" t="0"/>
                    <a:stretch>
                      <a:fillRect/>
                    </a:stretch>
                  </pic:blipFill>
                  <pic:spPr>
                    <a:xfrm>
                      <a:off x="0" y="0"/>
                      <a:ext cx="6263640" cy="538281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i w:val="1"/>
          <w:iCs w:val="1"/>
          <w:color w:val="384457"/>
          <w:sz w:val="14"/>
          <w:szCs w:val="14"/>
          <w:rtl w:val="0"/>
        </w:rPr>
        <w:t xml:space="preserve">Figure 1 — Assets, Inventory &amp; Project Accounting authoritative control chain.</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Domain Constitution &amp; Non-Negotiable Invariants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38">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039">
            <w:pPr>
              <w:rPr/>
            </w:pPr>
            <w:r w:rsidDel="00000000" w:rsidR="00000000" w:rsidRPr="00000000">
              <w:rPr>
                <w:b w:val="1"/>
                <w:bCs w:val="1"/>
                <w:color w:val="ffffff"/>
                <w:sz w:val="14"/>
                <w:szCs w:val="14"/>
                <w:rtl w:val="0"/>
              </w:rPr>
              <w:t xml:space="preserve">Invariant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A">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03B">
            <w:pPr>
              <w:spacing w:after="20" w:lineRule="auto"/>
              <w:rPr/>
            </w:pPr>
            <w:r w:rsidDel="00000000" w:rsidR="00000000" w:rsidRPr="00000000">
              <w:rPr>
                <w:sz w:val="14"/>
                <w:szCs w:val="14"/>
                <w:rtl w:val="0"/>
              </w:rPr>
              <w:t xml:space="preserve">Every authoritative record is tenant- and legal-entity-scoped before data access; cross-entity ownership is never inferred from physical location or project grouping.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3C">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03D">
            <w:pPr>
              <w:spacing w:after="20" w:lineRule="auto"/>
              <w:rPr/>
            </w:pPr>
            <w:r w:rsidDel="00000000" w:rsidR="00000000" w:rsidRPr="00000000">
              <w:rPr>
                <w:sz w:val="14"/>
                <w:szCs w:val="14"/>
                <w:rtl w:val="0"/>
              </w:rPr>
              <w:t xml:space="preserve">Asset physical identity is separate from book-specific accounting state; one asset may have multiple approved book profiles without one book overwriting another.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E">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03F">
            <w:pPr>
              <w:spacing w:after="20" w:lineRule="auto"/>
              <w:rPr/>
            </w:pPr>
            <w:r w:rsidDel="00000000" w:rsidR="00000000" w:rsidRPr="00000000">
              <w:rPr>
                <w:sz w:val="14"/>
                <w:szCs w:val="14"/>
                <w:rtl w:val="0"/>
              </w:rPr>
              <w:t xml:space="preserve">Asset carrying values are derived from capitalization/subsequent events and depreciation schedules; direct value-field edits are prohibited.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0">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041">
            <w:pPr>
              <w:spacing w:after="20" w:lineRule="auto"/>
              <w:rPr/>
            </w:pPr>
            <w:r w:rsidDel="00000000" w:rsidR="00000000" w:rsidRPr="00000000">
              <w:rPr>
                <w:sz w:val="14"/>
                <w:szCs w:val="14"/>
                <w:rtl w:val="0"/>
              </w:rPr>
              <w:t xml:space="preserve">Asset components with materially different useful lives or policy treatment can be represented and depreciated separately.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2">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043">
            <w:pPr>
              <w:spacing w:after="20" w:lineRule="auto"/>
              <w:rPr/>
            </w:pPr>
            <w:r w:rsidDel="00000000" w:rsidR="00000000" w:rsidRPr="00000000">
              <w:rPr>
                <w:sz w:val="14"/>
                <w:szCs w:val="14"/>
                <w:rtl w:val="0"/>
              </w:rPr>
              <w:t xml:space="preserve">Applied asset events are immutable; corrections use reversal/supersession and preserve original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4">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045">
            <w:pPr>
              <w:spacing w:after="20" w:lineRule="auto"/>
              <w:rPr/>
            </w:pPr>
            <w:r w:rsidDel="00000000" w:rsidR="00000000" w:rsidRPr="00000000">
              <w:rPr>
                <w:sz w:val="14"/>
                <w:szCs w:val="14"/>
                <w:rtl w:val="0"/>
              </w:rPr>
              <w:t xml:space="preserve">A transfer of asset ownership between legal entities is not a metadata transfer; it follows approved intercompany/disposal-acquisition accounting.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6">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047">
            <w:pPr>
              <w:spacing w:after="20" w:lineRule="auto"/>
              <w:rPr/>
            </w:pPr>
            <w:r w:rsidDel="00000000" w:rsidR="00000000" w:rsidRPr="00000000">
              <w:rPr>
                <w:sz w:val="14"/>
                <w:szCs w:val="14"/>
                <w:rtl w:val="0"/>
              </w:rPr>
              <w:t xml:space="preserve">Depreciation is deterministic by asset/component/book/period and exact policy version; reruns are idempotent and population-frozen.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8">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049">
            <w:pPr>
              <w:spacing w:after="20" w:lineRule="auto"/>
              <w:rPr/>
            </w:pPr>
            <w:r w:rsidDel="00000000" w:rsidR="00000000" w:rsidRPr="00000000">
              <w:rPr>
                <w:sz w:val="14"/>
                <w:szCs w:val="14"/>
                <w:rtl w:val="0"/>
              </w:rPr>
              <w:t xml:space="preserve">Inventory item accounting attributes are separate from commercial catalog pricing/offers.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A">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04B">
            <w:pPr>
              <w:spacing w:after="20" w:lineRule="auto"/>
              <w:rPr/>
            </w:pPr>
            <w:r w:rsidDel="00000000" w:rsidR="00000000" w:rsidRPr="00000000">
              <w:rPr>
                <w:sz w:val="14"/>
                <w:szCs w:val="14"/>
                <w:rtl w:val="0"/>
              </w:rPr>
              <w:t xml:space="preserve">Inventory on-hand quantity is derived from committed movements; direct quantity overwrites are prohibited.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4C">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04D">
            <w:pPr>
              <w:spacing w:after="20" w:lineRule="auto"/>
              <w:rPr/>
            </w:pPr>
            <w:r w:rsidDel="00000000" w:rsidR="00000000" w:rsidRPr="00000000">
              <w:rPr>
                <w:sz w:val="14"/>
                <w:szCs w:val="14"/>
                <w:rtl w:val="0"/>
              </w:rPr>
              <w:t xml:space="preserve">Every material movement preserves source identity, item, UOM, location, lot/serial where applicable, business/effective dates and idempotency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E">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04F">
            <w:pPr>
              <w:spacing w:after="20" w:lineRule="auto"/>
              <w:rPr/>
            </w:pPr>
            <w:r w:rsidDel="00000000" w:rsidR="00000000" w:rsidRPr="00000000">
              <w:rPr>
                <w:sz w:val="14"/>
                <w:szCs w:val="14"/>
                <w:rtl w:val="0"/>
              </w:rPr>
              <w:t xml:space="preserve">Negative inventory behavior is explicit policy; the system never silently allows negative stock because a projection is stale.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0">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051">
            <w:pPr>
              <w:spacing w:after="20" w:lineRule="auto"/>
              <w:rPr/>
            </w:pPr>
            <w:r w:rsidDel="00000000" w:rsidR="00000000" w:rsidRPr="00000000">
              <w:rPr>
                <w:sz w:val="14"/>
                <w:szCs w:val="14"/>
                <w:rtl w:val="0"/>
              </w:rPr>
              <w:t xml:space="preserve">Physical location/custody and legal ownership are separate facts.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2">
            <w:pPr>
              <w:spacing w:after="20" w:lineRule="auto"/>
              <w:rPr/>
            </w:pPr>
            <w:r w:rsidDel="00000000" w:rsidR="00000000" w:rsidRPr="00000000">
              <w:rPr>
                <w:sz w:val="14"/>
                <w:szCs w:val="14"/>
                <w:rtl w:val="0"/>
              </w:rPr>
              <w:t xml:space="preserve">13</w:t>
            </w:r>
            <w:r w:rsidDel="00000000" w:rsidR="00000000" w:rsidRPr="00000000">
              <w:rPr>
                <w:rtl w:val="0"/>
              </w:rPr>
            </w:r>
          </w:p>
        </w:tc>
        <w:tc>
          <w:tcPr>
            <w:vAlign w:val="top"/>
          </w:tcPr>
          <w:p w:rsidR="00000000" w:rsidDel="00000000" w:rsidP="00000000" w:rsidRDefault="00000000" w:rsidRPr="00000000" w14:paraId="00000053">
            <w:pPr>
              <w:spacing w:after="20" w:lineRule="auto"/>
              <w:rPr/>
            </w:pPr>
            <w:r w:rsidDel="00000000" w:rsidR="00000000" w:rsidRPr="00000000">
              <w:rPr>
                <w:sz w:val="14"/>
                <w:szCs w:val="14"/>
                <w:rtl w:val="0"/>
              </w:rPr>
              <w:t xml:space="preserve">Inventory valuation uses effective-dated accounting policy and preserves method/cost-layer trace; late costs trigger controlled revaluation, not silent historical mutation.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4">
            <w:pPr>
              <w:spacing w:after="20" w:lineRule="auto"/>
              <w:rPr/>
            </w:pPr>
            <w:r w:rsidDel="00000000" w:rsidR="00000000" w:rsidRPr="00000000">
              <w:rPr>
                <w:sz w:val="14"/>
                <w:szCs w:val="14"/>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055">
            <w:pPr>
              <w:spacing w:after="20" w:lineRule="auto"/>
              <w:rPr/>
            </w:pPr>
            <w:r w:rsidDel="00000000" w:rsidR="00000000" w:rsidRPr="00000000">
              <w:rPr>
                <w:sz w:val="14"/>
                <w:szCs w:val="14"/>
                <w:rtl w:val="0"/>
              </w:rPr>
              <w:t xml:space="preserve">Accounting-framework constraints are policy-driven: for example an IFRS book cannot use a valuation method prohibited by the active IFRS policy profile.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6">
            <w:pPr>
              <w:spacing w:after="20" w:lineRule="auto"/>
              <w:rPr/>
            </w:pPr>
            <w:r w:rsidDel="00000000" w:rsidR="00000000" w:rsidRPr="00000000">
              <w:rPr>
                <w:sz w:val="14"/>
                <w:szCs w:val="14"/>
                <w:rtl w:val="0"/>
              </w:rPr>
              <w:t xml:space="preserve">15</w:t>
            </w:r>
            <w:r w:rsidDel="00000000" w:rsidR="00000000" w:rsidRPr="00000000">
              <w:rPr>
                <w:rtl w:val="0"/>
              </w:rPr>
            </w:r>
          </w:p>
        </w:tc>
        <w:tc>
          <w:tcPr>
            <w:vAlign w:val="top"/>
          </w:tcPr>
          <w:p w:rsidR="00000000" w:rsidDel="00000000" w:rsidP="00000000" w:rsidRDefault="00000000" w:rsidRPr="00000000" w14:paraId="00000057">
            <w:pPr>
              <w:spacing w:after="20" w:lineRule="auto"/>
              <w:rPr/>
            </w:pPr>
            <w:r w:rsidDel="00000000" w:rsidR="00000000" w:rsidRPr="00000000">
              <w:rPr>
                <w:sz w:val="14"/>
                <w:szCs w:val="14"/>
                <w:rtl w:val="0"/>
              </w:rPr>
              <w:t xml:space="preserve">Inventory write-downs/reversals require approved evidence and remain distinct from physical quantity movement.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8">
            <w:pPr>
              <w:spacing w:after="20" w:lineRule="auto"/>
              <w:rPr/>
            </w:pPr>
            <w:r w:rsidDel="00000000" w:rsidR="00000000" w:rsidRPr="00000000">
              <w:rPr>
                <w:sz w:val="14"/>
                <w:szCs w:val="14"/>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059">
            <w:pPr>
              <w:spacing w:after="20" w:lineRule="auto"/>
              <w:rPr/>
            </w:pPr>
            <w:r w:rsidDel="00000000" w:rsidR="00000000" w:rsidRPr="00000000">
              <w:rPr>
                <w:sz w:val="14"/>
                <w:szCs w:val="14"/>
                <w:rtl w:val="0"/>
              </w:rPr>
              <w:t xml:space="preserve">Count populations and system quantities are frozen at a defined cutoff; in-flight movements are reconciled explicitly.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spacing w:after="20" w:lineRule="auto"/>
              <w:rPr/>
            </w:pPr>
            <w:r w:rsidDel="00000000" w:rsidR="00000000" w:rsidRPr="00000000">
              <w:rPr>
                <w:sz w:val="14"/>
                <w:szCs w:val="14"/>
                <w:rtl w:val="0"/>
              </w:rPr>
              <w:t xml:space="preserve">17</w:t>
            </w:r>
            <w:r w:rsidDel="00000000" w:rsidR="00000000" w:rsidRPr="00000000">
              <w:rPr>
                <w:rtl w:val="0"/>
              </w:rPr>
            </w:r>
          </w:p>
        </w:tc>
        <w:tc>
          <w:tcPr>
            <w:vAlign w:val="top"/>
          </w:tcPr>
          <w:p w:rsidR="00000000" w:rsidDel="00000000" w:rsidP="00000000" w:rsidRDefault="00000000" w:rsidRPr="00000000" w14:paraId="0000005B">
            <w:pPr>
              <w:spacing w:after="20" w:lineRule="auto"/>
              <w:rPr/>
            </w:pPr>
            <w:r w:rsidDel="00000000" w:rsidR="00000000" w:rsidRPr="00000000">
              <w:rPr>
                <w:sz w:val="14"/>
                <w:szCs w:val="14"/>
                <w:rtl w:val="0"/>
              </w:rPr>
              <w:t xml:space="preserve">Blind-count controls prevent unauthorized exposure of expected quantities where configured; material variance approvals are independent.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5C">
            <w:pPr>
              <w:spacing w:after="20" w:lineRule="auto"/>
              <w:rPr/>
            </w:pPr>
            <w:r w:rsidDel="00000000" w:rsidR="00000000" w:rsidRPr="00000000">
              <w:rPr>
                <w:sz w:val="14"/>
                <w:szCs w:val="14"/>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05D">
            <w:pPr>
              <w:spacing w:after="20" w:lineRule="auto"/>
              <w:rPr/>
            </w:pPr>
            <w:r w:rsidDel="00000000" w:rsidR="00000000" w:rsidRPr="00000000">
              <w:rPr>
                <w:sz w:val="14"/>
                <w:szCs w:val="14"/>
                <w:rtl w:val="0"/>
              </w:rPr>
              <w:t xml:space="preserve">Approved stock-count variances produce inventory movements; count services never edit on-hand balances directly.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E">
            <w:pPr>
              <w:spacing w:after="20" w:lineRule="auto"/>
              <w:rPr/>
            </w:pPr>
            <w:r w:rsidDel="00000000" w:rsidR="00000000" w:rsidRPr="00000000">
              <w:rPr>
                <w:sz w:val="14"/>
                <w:szCs w:val="14"/>
                <w:rtl w:val="0"/>
              </w:rPr>
              <w:t xml:space="preserve">19</w:t>
            </w:r>
            <w:r w:rsidDel="00000000" w:rsidR="00000000" w:rsidRPr="00000000">
              <w:rPr>
                <w:rtl w:val="0"/>
              </w:rPr>
            </w:r>
          </w:p>
        </w:tc>
        <w:tc>
          <w:tcPr>
            <w:vAlign w:val="top"/>
          </w:tcPr>
          <w:p w:rsidR="00000000" w:rsidDel="00000000" w:rsidP="00000000" w:rsidRDefault="00000000" w:rsidRPr="00000000" w14:paraId="0000005F">
            <w:pPr>
              <w:spacing w:after="20" w:lineRule="auto"/>
              <w:rPr/>
            </w:pPr>
            <w:r w:rsidDel="00000000" w:rsidR="00000000" w:rsidRPr="00000000">
              <w:rPr>
                <w:sz w:val="14"/>
                <w:szCs w:val="14"/>
                <w:rtl w:val="0"/>
              </w:rPr>
              <w:t xml:space="preserve">Financial projects/jobs are legal-entity scoped. Group programs reference separate entity projects rather than one cross-entity accounting aggregate.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0">
            <w:pPr>
              <w:spacing w:after="20" w:lineRule="auto"/>
              <w:rPr/>
            </w:pPr>
            <w:r w:rsidDel="00000000" w:rsidR="00000000" w:rsidRPr="00000000">
              <w:rPr>
                <w:sz w:val="14"/>
                <w:szCs w:val="14"/>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061">
            <w:pPr>
              <w:spacing w:after="20" w:lineRule="auto"/>
              <w:rPr/>
            </w:pPr>
            <w:r w:rsidDel="00000000" w:rsidR="00000000" w:rsidRPr="00000000">
              <w:rPr>
                <w:sz w:val="14"/>
                <w:szCs w:val="14"/>
                <w:rtl w:val="0"/>
              </w:rPr>
              <w:t xml:space="preserve">Project cost entries preserve authoritative source-domain identity and do not create duplicate source accounting.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spacing w:after="20" w:lineRule="auto"/>
              <w:rPr/>
            </w:pPr>
            <w:r w:rsidDel="00000000" w:rsidR="00000000" w:rsidRPr="00000000">
              <w:rPr>
                <w:sz w:val="14"/>
                <w:szCs w:val="14"/>
                <w:rtl w:val="0"/>
              </w:rPr>
              <w:t xml:space="preserve">21</w:t>
            </w:r>
            <w:r w:rsidDel="00000000" w:rsidR="00000000" w:rsidRPr="00000000">
              <w:rPr>
                <w:rtl w:val="0"/>
              </w:rPr>
            </w:r>
          </w:p>
        </w:tc>
        <w:tc>
          <w:tcPr>
            <w:vAlign w:val="top"/>
          </w:tcPr>
          <w:p w:rsidR="00000000" w:rsidDel="00000000" w:rsidP="00000000" w:rsidRDefault="00000000" w:rsidRPr="00000000" w14:paraId="00000063">
            <w:pPr>
              <w:spacing w:after="20" w:lineRule="auto"/>
              <w:rPr/>
            </w:pPr>
            <w:r w:rsidDel="00000000" w:rsidR="00000000" w:rsidRPr="00000000">
              <w:rPr>
                <w:sz w:val="14"/>
                <w:szCs w:val="14"/>
                <w:rtl w:val="0"/>
              </w:rPr>
              <w:t xml:space="preserve">Project revenue recognition remains separate from customer billing, cash settlement and tax determination.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4">
            <w:pPr>
              <w:spacing w:after="20" w:lineRule="auto"/>
              <w:rPr/>
            </w:pPr>
            <w:r w:rsidDel="00000000" w:rsidR="00000000" w:rsidRPr="00000000">
              <w:rPr>
                <w:sz w:val="14"/>
                <w:szCs w:val="14"/>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065">
            <w:pPr>
              <w:spacing w:after="20" w:lineRule="auto"/>
              <w:rPr/>
            </w:pPr>
            <w:r w:rsidDel="00000000" w:rsidR="00000000" w:rsidRPr="00000000">
              <w:rPr>
                <w:sz w:val="14"/>
                <w:szCs w:val="14"/>
                <w:rtl w:val="0"/>
              </w:rPr>
              <w:t xml:space="preserve">WIP, unbilled revenue, contract asset/liability and deferred balances are policy-specific states; the platform does not treat them as interchangeable labels.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6">
            <w:pPr>
              <w:spacing w:after="20" w:lineRule="auto"/>
              <w:rPr/>
            </w:pPr>
            <w:r w:rsidDel="00000000" w:rsidR="00000000" w:rsidRPr="00000000">
              <w:rPr>
                <w:sz w:val="14"/>
                <w:szCs w:val="14"/>
                <w:rtl w:val="0"/>
              </w:rPr>
              <w:t xml:space="preserve">23</w:t>
            </w:r>
            <w:r w:rsidDel="00000000" w:rsidR="00000000" w:rsidRPr="00000000">
              <w:rPr>
                <w:rtl w:val="0"/>
              </w:rPr>
            </w:r>
          </w:p>
        </w:tc>
        <w:tc>
          <w:tcPr>
            <w:vAlign w:val="top"/>
          </w:tcPr>
          <w:p w:rsidR="00000000" w:rsidDel="00000000" w:rsidP="00000000" w:rsidRDefault="00000000" w:rsidRPr="00000000" w14:paraId="00000067">
            <w:pPr>
              <w:spacing w:after="20" w:lineRule="auto"/>
              <w:rPr/>
            </w:pPr>
            <w:r w:rsidDel="00000000" w:rsidR="00000000" w:rsidRPr="00000000">
              <w:rPr>
                <w:sz w:val="14"/>
                <w:szCs w:val="14"/>
                <w:rtl w:val="0"/>
              </w:rPr>
              <w:t xml:space="preserve">Project estimates, progress measures and recognition methods are versioned; protected changes invalidate approval/certification.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68">
            <w:pPr>
              <w:spacing w:after="20" w:lineRule="auto"/>
              <w:rPr/>
            </w:pPr>
            <w:r w:rsidDel="00000000" w:rsidR="00000000" w:rsidRPr="00000000">
              <w:rPr>
                <w:sz w:val="14"/>
                <w:szCs w:val="14"/>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069">
            <w:pPr>
              <w:spacing w:after="20" w:lineRule="auto"/>
              <w:rPr/>
            </w:pPr>
            <w:r w:rsidDel="00000000" w:rsidR="00000000" w:rsidRPr="00000000">
              <w:rPr>
                <w:sz w:val="14"/>
                <w:szCs w:val="14"/>
                <w:rtl w:val="0"/>
              </w:rPr>
              <w:t xml:space="preserve">Closed-period corrections follow governed reopen or forward-correction rules and reperform affected depreciation/valuation/recognition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spacing w:after="20" w:lineRule="auto"/>
              <w:rPr/>
            </w:pPr>
            <w:r w:rsidDel="00000000" w:rsidR="00000000" w:rsidRPr="00000000">
              <w:rPr>
                <w:sz w:val="14"/>
                <w:szCs w:val="14"/>
                <w:rtl w:val="0"/>
              </w:rPr>
              <w:t xml:space="preserve">25</w:t>
            </w:r>
            <w:r w:rsidDel="00000000" w:rsidR="00000000" w:rsidRPr="00000000">
              <w:rPr>
                <w:rtl w:val="0"/>
              </w:rPr>
            </w:r>
          </w:p>
        </w:tc>
        <w:tc>
          <w:tcPr>
            <w:vAlign w:val="top"/>
          </w:tcPr>
          <w:p w:rsidR="00000000" w:rsidDel="00000000" w:rsidP="00000000" w:rsidRDefault="00000000" w:rsidRPr="00000000" w14:paraId="0000006B">
            <w:pPr>
              <w:spacing w:after="20" w:lineRule="auto"/>
              <w:rPr/>
            </w:pPr>
            <w:r w:rsidDel="00000000" w:rsidR="00000000" w:rsidRPr="00000000">
              <w:rPr>
                <w:sz w:val="14"/>
                <w:szCs w:val="14"/>
                <w:rtl w:val="0"/>
              </w:rPr>
              <w:t xml:space="preserve">All subledger-to-GL controls and source-to-report lineage must remain reconstructable from evidence; AI cannot autonomously change carrying value, valuation method, count variance or revenue recognition.</w:t>
            </w:r>
            <w:r w:rsidDel="00000000" w:rsidR="00000000" w:rsidRPr="00000000">
              <w:rPr>
                <w:rtl w:val="0"/>
              </w:rPr>
            </w:r>
          </w:p>
        </w:tc>
      </w:tr>
    </w:tbl>
    <w:p w:rsidR="00000000" w:rsidDel="00000000" w:rsidP="00000000" w:rsidRDefault="00000000" w:rsidRPr="00000000" w14:paraId="0000006C">
      <w:pPr>
        <w:spacing w:after="20" w:lineRule="auto"/>
        <w:rPr/>
      </w:pPr>
      <w:r w:rsidDel="00000000" w:rsidR="00000000" w:rsidRPr="00000000">
        <w:rPr>
          <w:rtl w:val="0"/>
        </w:rPr>
      </w:r>
    </w:p>
    <w:p w:rsidR="00000000" w:rsidDel="00000000" w:rsidP="00000000" w:rsidRDefault="00000000" w:rsidRPr="00000000" w14:paraId="0000006D">
      <w:pPr>
        <w:keepNext w:val="1"/>
        <w:jc w:val="center"/>
        <w:rPr/>
      </w:pPr>
      <w:r w:rsidDel="00000000" w:rsidR="00000000" w:rsidRPr="00000000">
        <w:rPr/>
        <w:drawing>
          <wp:inline distB="0" distT="0" distL="114300" distR="114300">
            <wp:extent cx="6263640" cy="2658132"/>
            <wp:effectExtent b="0" l="0" r="0" t="0"/>
            <wp:docPr descr="Figure 2 — Period cutoff, retroactivity and forward-correction doctrine." id="3" name="image3.png"/>
            <a:graphic>
              <a:graphicData uri="http://schemas.openxmlformats.org/drawingml/2006/picture">
                <pic:pic>
                  <pic:nvPicPr>
                    <pic:cNvPr descr="Figure 2 — Period cutoff, retroactivity and forward-correction doctrine." id="0" name="image3.png"/>
                    <pic:cNvPicPr preferRelativeResize="0"/>
                  </pic:nvPicPr>
                  <pic:blipFill>
                    <a:blip r:embed="rId7"/>
                    <a:srcRect b="0" l="0" r="0" t="0"/>
                    <a:stretch>
                      <a:fillRect/>
                    </a:stretch>
                  </pic:blipFill>
                  <pic:spPr>
                    <a:xfrm>
                      <a:off x="0" y="0"/>
                      <a:ext cx="6263640" cy="265813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i w:val="1"/>
          <w:iCs w:val="1"/>
          <w:color w:val="384457"/>
          <w:sz w:val="14"/>
          <w:szCs w:val="14"/>
          <w:rtl w:val="0"/>
        </w:rPr>
        <w:t xml:space="preserve">Figure 2 — Period cutoff, retroactivity and forward-correction doctrine.</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3. Cross-Service Authority Matrix</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070">
            <w:pPr>
              <w:rPr/>
            </w:pPr>
            <w:r w:rsidDel="00000000" w:rsidR="00000000" w:rsidRPr="00000000">
              <w:rPr>
                <w:b w:val="1"/>
                <w:bCs w:val="1"/>
                <w:color w:val="ffffff"/>
                <w:sz w:val="13"/>
                <w:szCs w:val="13"/>
                <w:rtl w:val="0"/>
              </w:rPr>
              <w:t xml:space="preserve">Service</w:t>
            </w:r>
            <w:r w:rsidDel="00000000" w:rsidR="00000000" w:rsidRPr="00000000">
              <w:rPr>
                <w:rtl w:val="0"/>
              </w:rPr>
            </w:r>
          </w:p>
        </w:tc>
        <w:tc>
          <w:tcPr>
            <w:shd w:fill="0a1f44" w:val="clear"/>
            <w:vAlign w:val="center"/>
          </w:tcPr>
          <w:p w:rsidR="00000000" w:rsidDel="00000000" w:rsidP="00000000" w:rsidRDefault="00000000" w:rsidRPr="00000000" w14:paraId="00000071">
            <w:pPr>
              <w:rPr/>
            </w:pPr>
            <w:r w:rsidDel="00000000" w:rsidR="00000000" w:rsidRPr="00000000">
              <w:rPr>
                <w:b w:val="1"/>
                <w:bCs w:val="1"/>
                <w:color w:val="ffffff"/>
                <w:sz w:val="13"/>
                <w:szCs w:val="13"/>
                <w:rtl w:val="0"/>
              </w:rPr>
              <w:t xml:space="preserve">Authoritative ownership</w:t>
            </w:r>
            <w:r w:rsidDel="00000000" w:rsidR="00000000" w:rsidRPr="00000000">
              <w:rPr>
                <w:rtl w:val="0"/>
              </w:rPr>
            </w:r>
          </w:p>
        </w:tc>
        <w:tc>
          <w:tcPr>
            <w:shd w:fill="0a1f44" w:val="clear"/>
            <w:vAlign w:val="center"/>
          </w:tcPr>
          <w:p w:rsidR="00000000" w:rsidDel="00000000" w:rsidP="00000000" w:rsidRDefault="00000000" w:rsidRPr="00000000" w14:paraId="00000072">
            <w:pPr>
              <w:rPr/>
            </w:pPr>
            <w:r w:rsidDel="00000000" w:rsidR="00000000" w:rsidRPr="00000000">
              <w:rPr>
                <w:b w:val="1"/>
                <w:bCs w:val="1"/>
                <w:color w:val="ffffff"/>
                <w:sz w:val="13"/>
                <w:szCs w:val="13"/>
                <w:rtl w:val="0"/>
              </w:rPr>
              <w:t xml:space="preserve">Must never own / bypass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spacing w:after="20" w:lineRule="auto"/>
              <w:rPr/>
            </w:pPr>
            <w:r w:rsidDel="00000000" w:rsidR="00000000" w:rsidRPr="00000000">
              <w:rPr>
                <w:sz w:val="13"/>
                <w:szCs w:val="13"/>
                <w:rtl w:val="0"/>
              </w:rPr>
              <w:t xml:space="preserve">AST-01</w:t>
            </w:r>
            <w:r w:rsidDel="00000000" w:rsidR="00000000" w:rsidRPr="00000000">
              <w:rPr>
                <w:rtl w:val="0"/>
              </w:rPr>
            </w:r>
          </w:p>
        </w:tc>
        <w:tc>
          <w:tcPr>
            <w:vAlign w:val="top"/>
          </w:tcPr>
          <w:p w:rsidR="00000000" w:rsidDel="00000000" w:rsidP="00000000" w:rsidRDefault="00000000" w:rsidRPr="00000000" w14:paraId="00000074">
            <w:pPr>
              <w:spacing w:after="20" w:lineRule="auto"/>
              <w:rPr/>
            </w:pPr>
            <w:r w:rsidDel="00000000" w:rsidR="00000000" w:rsidRPr="00000000">
              <w:rPr>
                <w:sz w:val="13"/>
                <w:szCs w:val="13"/>
                <w:rtl w:val="0"/>
              </w:rPr>
              <w:t xml:space="preserve">FixedAsset</w:t>
            </w:r>
            <w:r w:rsidDel="00000000" w:rsidR="00000000" w:rsidRPr="00000000">
              <w:rPr>
                <w:rtl w:val="0"/>
              </w:rPr>
            </w:r>
          </w:p>
        </w:tc>
        <w:tc>
          <w:tcPr>
            <w:vAlign w:val="top"/>
          </w:tcPr>
          <w:p w:rsidR="00000000" w:rsidDel="00000000" w:rsidP="00000000" w:rsidRDefault="00000000" w:rsidRPr="00000000" w14:paraId="00000075">
            <w:pPr>
              <w:spacing w:after="20" w:lineRule="auto"/>
              <w:rPr/>
            </w:pPr>
            <w:r w:rsidDel="00000000" w:rsidR="00000000" w:rsidRPr="00000000">
              <w:rPr>
                <w:sz w:val="13"/>
                <w:szCs w:val="13"/>
                <w:rtl w:val="0"/>
              </w:rPr>
              <w:t xml:space="preserve">Posted GL balances, depreciation calculations or free-form carrying-value edits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6">
            <w:pPr>
              <w:spacing w:after="20" w:lineRule="auto"/>
              <w:rPr/>
            </w:pPr>
            <w:r w:rsidDel="00000000" w:rsidR="00000000" w:rsidRPr="00000000">
              <w:rPr>
                <w:sz w:val="13"/>
                <w:szCs w:val="13"/>
                <w:rtl w:val="0"/>
              </w:rPr>
              <w:t xml:space="preserve">AST-02</w:t>
            </w:r>
            <w:r w:rsidDel="00000000" w:rsidR="00000000" w:rsidRPr="00000000">
              <w:rPr>
                <w:rtl w:val="0"/>
              </w:rPr>
            </w:r>
          </w:p>
        </w:tc>
        <w:tc>
          <w:tcPr>
            <w:shd w:fill="f7f9fc" w:val="clear"/>
            <w:vAlign w:val="top"/>
          </w:tcPr>
          <w:p w:rsidR="00000000" w:rsidDel="00000000" w:rsidP="00000000" w:rsidRDefault="00000000" w:rsidRPr="00000000" w14:paraId="00000077">
            <w:pPr>
              <w:spacing w:after="20" w:lineRule="auto"/>
              <w:rPr/>
            </w:pPr>
            <w:r w:rsidDel="00000000" w:rsidR="00000000" w:rsidRPr="00000000">
              <w:rPr>
                <w:sz w:val="13"/>
                <w:szCs w:val="13"/>
                <w:rtl w:val="0"/>
              </w:rPr>
              <w:t xml:space="preserve">DepreciationSchedule</w:t>
            </w:r>
            <w:r w:rsidDel="00000000" w:rsidR="00000000" w:rsidRPr="00000000">
              <w:rPr>
                <w:rtl w:val="0"/>
              </w:rPr>
            </w:r>
          </w:p>
        </w:tc>
        <w:tc>
          <w:tcPr>
            <w:shd w:fill="f7f9fc" w:val="clear"/>
            <w:vAlign w:val="top"/>
          </w:tcPr>
          <w:p w:rsidR="00000000" w:rsidDel="00000000" w:rsidP="00000000" w:rsidRDefault="00000000" w:rsidRPr="00000000" w14:paraId="00000078">
            <w:pPr>
              <w:spacing w:after="20" w:lineRule="auto"/>
              <w:rPr/>
            </w:pPr>
            <w:r w:rsidDel="00000000" w:rsidR="00000000" w:rsidRPr="00000000">
              <w:rPr>
                <w:sz w:val="13"/>
                <w:szCs w:val="13"/>
                <w:rtl w:val="0"/>
              </w:rPr>
              <w:t xml:space="preserve">Asset physical identity, impairment/disposal decisions or direct GL posting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spacing w:after="20" w:lineRule="auto"/>
              <w:rPr/>
            </w:pPr>
            <w:r w:rsidDel="00000000" w:rsidR="00000000" w:rsidRPr="00000000">
              <w:rPr>
                <w:sz w:val="13"/>
                <w:szCs w:val="13"/>
                <w:rtl w:val="0"/>
              </w:rPr>
              <w:t xml:space="preserve">AST-03</w:t>
            </w:r>
            <w:r w:rsidDel="00000000" w:rsidR="00000000" w:rsidRPr="00000000">
              <w:rPr>
                <w:rtl w:val="0"/>
              </w:rPr>
            </w:r>
          </w:p>
        </w:tc>
        <w:tc>
          <w:tcPr>
            <w:vAlign w:val="top"/>
          </w:tcPr>
          <w:p w:rsidR="00000000" w:rsidDel="00000000" w:rsidP="00000000" w:rsidRDefault="00000000" w:rsidRPr="00000000" w14:paraId="0000007A">
            <w:pPr>
              <w:spacing w:after="20" w:lineRule="auto"/>
              <w:rPr/>
            </w:pPr>
            <w:r w:rsidDel="00000000" w:rsidR="00000000" w:rsidRPr="00000000">
              <w:rPr>
                <w:sz w:val="13"/>
                <w:szCs w:val="13"/>
                <w:rtl w:val="0"/>
              </w:rPr>
              <w:t xml:space="preserve">AssetEvent</w:t>
            </w:r>
            <w:r w:rsidDel="00000000" w:rsidR="00000000" w:rsidRPr="00000000">
              <w:rPr>
                <w:rtl w:val="0"/>
              </w:rPr>
            </w:r>
          </w:p>
        </w:tc>
        <w:tc>
          <w:tcPr>
            <w:vAlign w:val="top"/>
          </w:tcPr>
          <w:p w:rsidR="00000000" w:rsidDel="00000000" w:rsidP="00000000" w:rsidRDefault="00000000" w:rsidRPr="00000000" w14:paraId="0000007B">
            <w:pPr>
              <w:spacing w:after="20" w:lineRule="auto"/>
              <w:rPr/>
            </w:pPr>
            <w:r w:rsidDel="00000000" w:rsidR="00000000" w:rsidRPr="00000000">
              <w:rPr>
                <w:sz w:val="13"/>
                <w:szCs w:val="13"/>
                <w:rtl w:val="0"/>
              </w:rPr>
              <w:t xml:space="preserve">General Ledger or unsupported valuation/legal conclusions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7C">
            <w:pPr>
              <w:spacing w:after="20" w:lineRule="auto"/>
              <w:rPr/>
            </w:pPr>
            <w:r w:rsidDel="00000000" w:rsidR="00000000" w:rsidRPr="00000000">
              <w:rPr>
                <w:sz w:val="13"/>
                <w:szCs w:val="13"/>
                <w:rtl w:val="0"/>
              </w:rPr>
              <w:t xml:space="preserve">INV-01</w:t>
            </w:r>
            <w:r w:rsidDel="00000000" w:rsidR="00000000" w:rsidRPr="00000000">
              <w:rPr>
                <w:rtl w:val="0"/>
              </w:rPr>
            </w:r>
          </w:p>
        </w:tc>
        <w:tc>
          <w:tcPr>
            <w:shd w:fill="f7f9fc" w:val="clear"/>
            <w:vAlign w:val="top"/>
          </w:tcPr>
          <w:p w:rsidR="00000000" w:rsidDel="00000000" w:rsidP="00000000" w:rsidRDefault="00000000" w:rsidRPr="00000000" w14:paraId="0000007D">
            <w:pPr>
              <w:spacing w:after="20" w:lineRule="auto"/>
              <w:rPr/>
            </w:pPr>
            <w:r w:rsidDel="00000000" w:rsidR="00000000" w:rsidRPr="00000000">
              <w:rPr>
                <w:sz w:val="13"/>
                <w:szCs w:val="13"/>
                <w:rtl w:val="0"/>
              </w:rPr>
              <w:t xml:space="preserve">InventoryItem</w:t>
            </w:r>
            <w:r w:rsidDel="00000000" w:rsidR="00000000" w:rsidRPr="00000000">
              <w:rPr>
                <w:rtl w:val="0"/>
              </w:rPr>
            </w:r>
          </w:p>
        </w:tc>
        <w:tc>
          <w:tcPr>
            <w:shd w:fill="f7f9fc" w:val="clear"/>
            <w:vAlign w:val="top"/>
          </w:tcPr>
          <w:p w:rsidR="00000000" w:rsidDel="00000000" w:rsidP="00000000" w:rsidRDefault="00000000" w:rsidRPr="00000000" w14:paraId="0000007E">
            <w:pPr>
              <w:spacing w:after="20" w:lineRule="auto"/>
              <w:rPr/>
            </w:pPr>
            <w:r w:rsidDel="00000000" w:rsidR="00000000" w:rsidRPr="00000000">
              <w:rPr>
                <w:sz w:val="13"/>
                <w:szCs w:val="13"/>
                <w:rtl w:val="0"/>
              </w:rPr>
              <w:t xml:space="preserve">Commercial offer/pricing authority or historic movement reinterpretation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spacing w:after="20" w:lineRule="auto"/>
              <w:rPr/>
            </w:pPr>
            <w:r w:rsidDel="00000000" w:rsidR="00000000" w:rsidRPr="00000000">
              <w:rPr>
                <w:sz w:val="13"/>
                <w:szCs w:val="13"/>
                <w:rtl w:val="0"/>
              </w:rPr>
              <w:t xml:space="preserve">INV-02</w:t>
            </w:r>
            <w:r w:rsidDel="00000000" w:rsidR="00000000" w:rsidRPr="00000000">
              <w:rPr>
                <w:rtl w:val="0"/>
              </w:rPr>
            </w:r>
          </w:p>
        </w:tc>
        <w:tc>
          <w:tcPr>
            <w:vAlign w:val="top"/>
          </w:tcPr>
          <w:p w:rsidR="00000000" w:rsidDel="00000000" w:rsidP="00000000" w:rsidRDefault="00000000" w:rsidRPr="00000000" w14:paraId="00000080">
            <w:pPr>
              <w:spacing w:after="20" w:lineRule="auto"/>
              <w:rPr/>
            </w:pPr>
            <w:r w:rsidDel="00000000" w:rsidR="00000000" w:rsidRPr="00000000">
              <w:rPr>
                <w:sz w:val="13"/>
                <w:szCs w:val="13"/>
                <w:rtl w:val="0"/>
              </w:rPr>
              <w:t xml:space="preserve">InventoryLocation</w:t>
            </w:r>
            <w:r w:rsidDel="00000000" w:rsidR="00000000" w:rsidRPr="00000000">
              <w:rPr>
                <w:rtl w:val="0"/>
              </w:rPr>
            </w:r>
          </w:p>
        </w:tc>
        <w:tc>
          <w:tcPr>
            <w:vAlign w:val="top"/>
          </w:tcPr>
          <w:p w:rsidR="00000000" w:rsidDel="00000000" w:rsidP="00000000" w:rsidRDefault="00000000" w:rsidRPr="00000000" w14:paraId="00000081">
            <w:pPr>
              <w:spacing w:after="20" w:lineRule="auto"/>
              <w:rPr/>
            </w:pPr>
            <w:r w:rsidDel="00000000" w:rsidR="00000000" w:rsidRPr="00000000">
              <w:rPr>
                <w:sz w:val="13"/>
                <w:szCs w:val="13"/>
                <w:rtl w:val="0"/>
              </w:rPr>
              <w:t xml:space="preserve">Legal ownership changes or inventory quantity/value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2">
            <w:pPr>
              <w:spacing w:after="20" w:lineRule="auto"/>
              <w:rPr/>
            </w:pPr>
            <w:r w:rsidDel="00000000" w:rsidR="00000000" w:rsidRPr="00000000">
              <w:rPr>
                <w:sz w:val="13"/>
                <w:szCs w:val="13"/>
                <w:rtl w:val="0"/>
              </w:rPr>
              <w:t xml:space="preserve">INV-03</w:t>
            </w:r>
            <w:r w:rsidDel="00000000" w:rsidR="00000000" w:rsidRPr="00000000">
              <w:rPr>
                <w:rtl w:val="0"/>
              </w:rPr>
            </w:r>
          </w:p>
        </w:tc>
        <w:tc>
          <w:tcPr>
            <w:shd w:fill="f7f9fc" w:val="clear"/>
            <w:vAlign w:val="top"/>
          </w:tcPr>
          <w:p w:rsidR="00000000" w:rsidDel="00000000" w:rsidP="00000000" w:rsidRDefault="00000000" w:rsidRPr="00000000" w14:paraId="00000083">
            <w:pPr>
              <w:spacing w:after="20" w:lineRule="auto"/>
              <w:rPr/>
            </w:pPr>
            <w:r w:rsidDel="00000000" w:rsidR="00000000" w:rsidRPr="00000000">
              <w:rPr>
                <w:sz w:val="13"/>
                <w:szCs w:val="13"/>
                <w:rtl w:val="0"/>
              </w:rPr>
              <w:t xml:space="preserve">InventoryMovement</w:t>
            </w:r>
            <w:r w:rsidDel="00000000" w:rsidR="00000000" w:rsidRPr="00000000">
              <w:rPr>
                <w:rtl w:val="0"/>
              </w:rPr>
            </w:r>
          </w:p>
        </w:tc>
        <w:tc>
          <w:tcPr>
            <w:shd w:fill="f7f9fc" w:val="clear"/>
            <w:vAlign w:val="top"/>
          </w:tcPr>
          <w:p w:rsidR="00000000" w:rsidDel="00000000" w:rsidP="00000000" w:rsidRDefault="00000000" w:rsidRPr="00000000" w14:paraId="00000084">
            <w:pPr>
              <w:spacing w:after="20" w:lineRule="auto"/>
              <w:rPr/>
            </w:pPr>
            <w:r w:rsidDel="00000000" w:rsidR="00000000" w:rsidRPr="00000000">
              <w:rPr>
                <w:sz w:val="13"/>
                <w:szCs w:val="13"/>
                <w:rtl w:val="0"/>
              </w:rPr>
              <w:t xml:space="preserve">Monetary valuation policy or direct GL writes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20" w:lineRule="auto"/>
              <w:rPr/>
            </w:pPr>
            <w:r w:rsidDel="00000000" w:rsidR="00000000" w:rsidRPr="00000000">
              <w:rPr>
                <w:sz w:val="13"/>
                <w:szCs w:val="13"/>
                <w:rtl w:val="0"/>
              </w:rPr>
              <w:t xml:space="preserve">INV-04</w:t>
            </w:r>
            <w:r w:rsidDel="00000000" w:rsidR="00000000" w:rsidRPr="00000000">
              <w:rPr>
                <w:rtl w:val="0"/>
              </w:rPr>
            </w:r>
          </w:p>
        </w:tc>
        <w:tc>
          <w:tcPr>
            <w:vAlign w:val="top"/>
          </w:tcPr>
          <w:p w:rsidR="00000000" w:rsidDel="00000000" w:rsidP="00000000" w:rsidRDefault="00000000" w:rsidRPr="00000000" w14:paraId="00000086">
            <w:pPr>
              <w:spacing w:after="20" w:lineRule="auto"/>
              <w:rPr/>
            </w:pPr>
            <w:r w:rsidDel="00000000" w:rsidR="00000000" w:rsidRPr="00000000">
              <w:rPr>
                <w:sz w:val="13"/>
                <w:szCs w:val="13"/>
                <w:rtl w:val="0"/>
              </w:rPr>
              <w:t xml:space="preserve">InventoryCostLayer/Pool</w:t>
            </w:r>
            <w:r w:rsidDel="00000000" w:rsidR="00000000" w:rsidRPr="00000000">
              <w:rPr>
                <w:rtl w:val="0"/>
              </w:rPr>
            </w:r>
          </w:p>
        </w:tc>
        <w:tc>
          <w:tcPr>
            <w:vAlign w:val="top"/>
          </w:tcPr>
          <w:p w:rsidR="00000000" w:rsidDel="00000000" w:rsidP="00000000" w:rsidRDefault="00000000" w:rsidRPr="00000000" w14:paraId="00000087">
            <w:pPr>
              <w:spacing w:after="20" w:lineRule="auto"/>
              <w:rPr/>
            </w:pPr>
            <w:r w:rsidDel="00000000" w:rsidR="00000000" w:rsidRPr="00000000">
              <w:rPr>
                <w:sz w:val="13"/>
                <w:szCs w:val="13"/>
                <w:rtl w:val="0"/>
              </w:rPr>
              <w:t xml:space="preserve">Physical quantity truth or commercial pricing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8">
            <w:pPr>
              <w:spacing w:after="20" w:lineRule="auto"/>
              <w:rPr/>
            </w:pPr>
            <w:r w:rsidDel="00000000" w:rsidR="00000000" w:rsidRPr="00000000">
              <w:rPr>
                <w:sz w:val="13"/>
                <w:szCs w:val="13"/>
                <w:rtl w:val="0"/>
              </w:rPr>
              <w:t xml:space="preserve">INV-05</w:t>
            </w:r>
            <w:r w:rsidDel="00000000" w:rsidR="00000000" w:rsidRPr="00000000">
              <w:rPr>
                <w:rtl w:val="0"/>
              </w:rPr>
            </w:r>
          </w:p>
        </w:tc>
        <w:tc>
          <w:tcPr>
            <w:shd w:fill="f7f9fc" w:val="clear"/>
            <w:vAlign w:val="top"/>
          </w:tcPr>
          <w:p w:rsidR="00000000" w:rsidDel="00000000" w:rsidP="00000000" w:rsidRDefault="00000000" w:rsidRPr="00000000" w14:paraId="00000089">
            <w:pPr>
              <w:spacing w:after="20" w:lineRule="auto"/>
              <w:rPr/>
            </w:pPr>
            <w:r w:rsidDel="00000000" w:rsidR="00000000" w:rsidRPr="00000000">
              <w:rPr>
                <w:sz w:val="13"/>
                <w:szCs w:val="13"/>
                <w:rtl w:val="0"/>
              </w:rPr>
              <w:t xml:space="preserve">StockCountSession</w:t>
            </w:r>
            <w:r w:rsidDel="00000000" w:rsidR="00000000" w:rsidRPr="00000000">
              <w:rPr>
                <w:rtl w:val="0"/>
              </w:rPr>
            </w:r>
          </w:p>
        </w:tc>
        <w:tc>
          <w:tcPr>
            <w:shd w:fill="f7f9fc" w:val="clear"/>
            <w:vAlign w:val="top"/>
          </w:tcPr>
          <w:p w:rsidR="00000000" w:rsidDel="00000000" w:rsidP="00000000" w:rsidRDefault="00000000" w:rsidRPr="00000000" w14:paraId="0000008A">
            <w:pPr>
              <w:spacing w:after="20" w:lineRule="auto"/>
              <w:rPr/>
            </w:pPr>
            <w:r w:rsidDel="00000000" w:rsidR="00000000" w:rsidRPr="00000000">
              <w:rPr>
                <w:sz w:val="13"/>
                <w:szCs w:val="13"/>
                <w:rtl w:val="0"/>
              </w:rPr>
              <w:t xml:space="preserve">Direct on-hand edits or valuation/accounting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spacing w:after="20" w:lineRule="auto"/>
              <w:rPr/>
            </w:pPr>
            <w:r w:rsidDel="00000000" w:rsidR="00000000" w:rsidRPr="00000000">
              <w:rPr>
                <w:sz w:val="13"/>
                <w:szCs w:val="13"/>
                <w:rtl w:val="0"/>
              </w:rPr>
              <w:t xml:space="preserve">PRJ-01</w:t>
            </w:r>
            <w:r w:rsidDel="00000000" w:rsidR="00000000" w:rsidRPr="00000000">
              <w:rPr>
                <w:rtl w:val="0"/>
              </w:rPr>
            </w:r>
          </w:p>
        </w:tc>
        <w:tc>
          <w:tcPr>
            <w:vAlign w:val="top"/>
          </w:tcPr>
          <w:p w:rsidR="00000000" w:rsidDel="00000000" w:rsidP="00000000" w:rsidRDefault="00000000" w:rsidRPr="00000000" w14:paraId="0000008C">
            <w:pPr>
              <w:spacing w:after="20" w:lineRule="auto"/>
              <w:rPr/>
            </w:pPr>
            <w:r w:rsidDel="00000000" w:rsidR="00000000" w:rsidRPr="00000000">
              <w:rPr>
                <w:sz w:val="13"/>
                <w:szCs w:val="13"/>
                <w:rtl w:val="0"/>
              </w:rPr>
              <w:t xml:space="preserve">FinancialProject</w:t>
            </w:r>
            <w:r w:rsidDel="00000000" w:rsidR="00000000" w:rsidRPr="00000000">
              <w:rPr>
                <w:rtl w:val="0"/>
              </w:rPr>
            </w:r>
          </w:p>
        </w:tc>
        <w:tc>
          <w:tcPr>
            <w:vAlign w:val="top"/>
          </w:tcPr>
          <w:p w:rsidR="00000000" w:rsidDel="00000000" w:rsidP="00000000" w:rsidRDefault="00000000" w:rsidRPr="00000000" w14:paraId="0000008D">
            <w:pPr>
              <w:spacing w:after="20" w:lineRule="auto"/>
              <w:rPr/>
            </w:pPr>
            <w:r w:rsidDel="00000000" w:rsidR="00000000" w:rsidRPr="00000000">
              <w:rPr>
                <w:sz w:val="13"/>
                <w:szCs w:val="13"/>
                <w:rtl w:val="0"/>
              </w:rPr>
              <w:t xml:space="preserve">General task/project-management execution or cross-entity accounting aggregate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8E">
            <w:pPr>
              <w:spacing w:after="20" w:lineRule="auto"/>
              <w:rPr/>
            </w:pPr>
            <w:r w:rsidDel="00000000" w:rsidR="00000000" w:rsidRPr="00000000">
              <w:rPr>
                <w:sz w:val="13"/>
                <w:szCs w:val="13"/>
                <w:rtl w:val="0"/>
              </w:rPr>
              <w:t xml:space="preserve">PRJ-02</w:t>
            </w:r>
            <w:r w:rsidDel="00000000" w:rsidR="00000000" w:rsidRPr="00000000">
              <w:rPr>
                <w:rtl w:val="0"/>
              </w:rPr>
            </w:r>
          </w:p>
        </w:tc>
        <w:tc>
          <w:tcPr>
            <w:shd w:fill="f7f9fc" w:val="clear"/>
            <w:vAlign w:val="top"/>
          </w:tcPr>
          <w:p w:rsidR="00000000" w:rsidDel="00000000" w:rsidP="00000000" w:rsidRDefault="00000000" w:rsidRPr="00000000" w14:paraId="0000008F">
            <w:pPr>
              <w:spacing w:after="20" w:lineRule="auto"/>
              <w:rPr/>
            </w:pPr>
            <w:r w:rsidDel="00000000" w:rsidR="00000000" w:rsidRPr="00000000">
              <w:rPr>
                <w:sz w:val="13"/>
                <w:szCs w:val="13"/>
                <w:rtl w:val="0"/>
              </w:rPr>
              <w:t xml:space="preserve">ProjectCostEntry</w:t>
            </w:r>
            <w:r w:rsidDel="00000000" w:rsidR="00000000" w:rsidRPr="00000000">
              <w:rPr>
                <w:rtl w:val="0"/>
              </w:rPr>
            </w:r>
          </w:p>
        </w:tc>
        <w:tc>
          <w:tcPr>
            <w:shd w:fill="f7f9fc" w:val="clear"/>
            <w:vAlign w:val="top"/>
          </w:tcPr>
          <w:p w:rsidR="00000000" w:rsidDel="00000000" w:rsidP="00000000" w:rsidRDefault="00000000" w:rsidRPr="00000000" w14:paraId="00000090">
            <w:pPr>
              <w:spacing w:after="20" w:lineRule="auto"/>
              <w:rPr/>
            </w:pPr>
            <w:r w:rsidDel="00000000" w:rsidR="00000000" w:rsidRPr="00000000">
              <w:rPr>
                <w:sz w:val="13"/>
                <w:szCs w:val="13"/>
                <w:rtl w:val="0"/>
              </w:rPr>
              <w:t xml:space="preserve">Source AP/payroll/inventory facts or duplicate source GL posting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spacing w:after="20" w:lineRule="auto"/>
              <w:rPr/>
            </w:pPr>
            <w:r w:rsidDel="00000000" w:rsidR="00000000" w:rsidRPr="00000000">
              <w:rPr>
                <w:sz w:val="13"/>
                <w:szCs w:val="13"/>
                <w:rtl w:val="0"/>
              </w:rPr>
              <w:t xml:space="preserve">PRJ-03</w:t>
            </w:r>
            <w:r w:rsidDel="00000000" w:rsidR="00000000" w:rsidRPr="00000000">
              <w:rPr>
                <w:rtl w:val="0"/>
              </w:rPr>
            </w:r>
          </w:p>
        </w:tc>
        <w:tc>
          <w:tcPr>
            <w:vAlign w:val="top"/>
          </w:tcPr>
          <w:p w:rsidR="00000000" w:rsidDel="00000000" w:rsidP="00000000" w:rsidRDefault="00000000" w:rsidRPr="00000000" w14:paraId="00000092">
            <w:pPr>
              <w:spacing w:after="20" w:lineRule="auto"/>
              <w:rPr/>
            </w:pPr>
            <w:r w:rsidDel="00000000" w:rsidR="00000000" w:rsidRPr="00000000">
              <w:rPr>
                <w:sz w:val="13"/>
                <w:szCs w:val="13"/>
                <w:rtl w:val="0"/>
              </w:rPr>
              <w:t xml:space="preserve">ProjectRecognitionRun</w:t>
            </w:r>
            <w:r w:rsidDel="00000000" w:rsidR="00000000" w:rsidRPr="00000000">
              <w:rPr>
                <w:rtl w:val="0"/>
              </w:rPr>
            </w:r>
          </w:p>
        </w:tc>
        <w:tc>
          <w:tcPr>
            <w:vAlign w:val="top"/>
          </w:tcPr>
          <w:p w:rsidR="00000000" w:rsidDel="00000000" w:rsidP="00000000" w:rsidRDefault="00000000" w:rsidRPr="00000000" w14:paraId="00000093">
            <w:pPr>
              <w:spacing w:after="20" w:lineRule="auto"/>
              <w:rPr/>
            </w:pPr>
            <w:r w:rsidDel="00000000" w:rsidR="00000000" w:rsidRPr="00000000">
              <w:rPr>
                <w:sz w:val="13"/>
                <w:szCs w:val="13"/>
                <w:rtl w:val="0"/>
              </w:rPr>
              <w:t xml:space="preserve">Invoice issuance, cash settlement or direct GL posting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4">
            <w:pPr>
              <w:spacing w:after="20" w:lineRule="auto"/>
              <w:rPr/>
            </w:pPr>
            <w:r w:rsidDel="00000000" w:rsidR="00000000" w:rsidRPr="00000000">
              <w:rPr>
                <w:sz w:val="13"/>
                <w:szCs w:val="13"/>
                <w:rtl w:val="0"/>
              </w:rPr>
              <w:t xml:space="preserve">PRJ-04</w:t>
            </w:r>
            <w:r w:rsidDel="00000000" w:rsidR="00000000" w:rsidRPr="00000000">
              <w:rPr>
                <w:rtl w:val="0"/>
              </w:rPr>
            </w:r>
          </w:p>
        </w:tc>
        <w:tc>
          <w:tcPr>
            <w:shd w:fill="f7f9fc" w:val="clear"/>
            <w:vAlign w:val="top"/>
          </w:tcPr>
          <w:p w:rsidR="00000000" w:rsidDel="00000000" w:rsidP="00000000" w:rsidRDefault="00000000" w:rsidRPr="00000000" w14:paraId="00000095">
            <w:pPr>
              <w:spacing w:after="20" w:lineRule="auto"/>
              <w:rPr/>
            </w:pPr>
            <w:r w:rsidDel="00000000" w:rsidR="00000000" w:rsidRPr="00000000">
              <w:rPr>
                <w:sz w:val="13"/>
                <w:szCs w:val="13"/>
                <w:rtl w:val="0"/>
              </w:rPr>
              <w:t xml:space="preserve">ProjectProfitabilitySnapshot/read model</w:t>
            </w:r>
            <w:r w:rsidDel="00000000" w:rsidR="00000000" w:rsidRPr="00000000">
              <w:rPr>
                <w:rtl w:val="0"/>
              </w:rPr>
            </w:r>
          </w:p>
        </w:tc>
        <w:tc>
          <w:tcPr>
            <w:shd w:fill="f7f9fc" w:val="clear"/>
            <w:vAlign w:val="top"/>
          </w:tcPr>
          <w:p w:rsidR="00000000" w:rsidDel="00000000" w:rsidP="00000000" w:rsidRDefault="00000000" w:rsidRPr="00000000" w14:paraId="00000096">
            <w:pPr>
              <w:spacing w:after="20" w:lineRule="auto"/>
              <w:rPr/>
            </w:pPr>
            <w:r w:rsidDel="00000000" w:rsidR="00000000" w:rsidRPr="00000000">
              <w:rPr>
                <w:sz w:val="13"/>
                <w:szCs w:val="13"/>
                <w:rtl w:val="0"/>
              </w:rPr>
              <w:t xml:space="preserve">Revenue recognition, cost mutation, WIP decisions or accounting authority</w:t>
            </w:r>
            <w:r w:rsidDel="00000000" w:rsidR="00000000" w:rsidRPr="00000000">
              <w:rPr>
                <w:rtl w:val="0"/>
              </w:rPr>
            </w:r>
          </w:p>
        </w:tc>
      </w:tr>
    </w:tbl>
    <w:p w:rsidR="00000000" w:rsidDel="00000000" w:rsidP="00000000" w:rsidRDefault="00000000" w:rsidRPr="00000000" w14:paraId="00000097">
      <w:pPr>
        <w:spacing w:after="20" w:lineRule="auto"/>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4. Shared Command, Error &amp; Context Contract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99">
            <w:pPr>
              <w:rPr/>
            </w:pPr>
            <w:r w:rsidDel="00000000" w:rsidR="00000000" w:rsidRPr="00000000">
              <w:rPr>
                <w:b w:val="1"/>
                <w:bCs w:val="1"/>
                <w:color w:val="ffffff"/>
                <w:sz w:val="13"/>
                <w:szCs w:val="13"/>
                <w:rtl w:val="0"/>
              </w:rPr>
              <w:t xml:space="preserve">Area</w:t>
            </w:r>
            <w:r w:rsidDel="00000000" w:rsidR="00000000" w:rsidRPr="00000000">
              <w:rPr>
                <w:rtl w:val="0"/>
              </w:rPr>
            </w:r>
          </w:p>
        </w:tc>
        <w:tc>
          <w:tcPr>
            <w:shd w:fill="0a1f44" w:val="clear"/>
            <w:vAlign w:val="center"/>
          </w:tcPr>
          <w:p w:rsidR="00000000" w:rsidDel="00000000" w:rsidP="00000000" w:rsidRDefault="00000000" w:rsidRPr="00000000" w14:paraId="0000009A">
            <w:pPr>
              <w:rPr/>
            </w:pPr>
            <w:r w:rsidDel="00000000" w:rsidR="00000000" w:rsidRPr="00000000">
              <w:rPr>
                <w:b w:val="1"/>
                <w:bCs w:val="1"/>
                <w:color w:val="ffffff"/>
                <w:sz w:val="13"/>
                <w:szCs w:val="13"/>
                <w:rtl w:val="0"/>
              </w:rPr>
              <w:t xml:space="preserve">Required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B">
            <w:pPr>
              <w:spacing w:after="20" w:lineRule="auto"/>
              <w:rPr/>
            </w:pPr>
            <w:r w:rsidDel="00000000" w:rsidR="00000000" w:rsidRPr="00000000">
              <w:rPr>
                <w:sz w:val="13"/>
                <w:szCs w:val="13"/>
                <w:rtl w:val="0"/>
              </w:rPr>
              <w:t xml:space="preserve">Context</w:t>
            </w:r>
            <w:r w:rsidDel="00000000" w:rsidR="00000000" w:rsidRPr="00000000">
              <w:rPr>
                <w:rtl w:val="0"/>
              </w:rPr>
            </w:r>
          </w:p>
        </w:tc>
        <w:tc>
          <w:tcPr>
            <w:vAlign w:val="top"/>
          </w:tcPr>
          <w:p w:rsidR="00000000" w:rsidDel="00000000" w:rsidP="00000000" w:rsidRDefault="00000000" w:rsidRPr="00000000" w14:paraId="0000009C">
            <w:pPr>
              <w:spacing w:after="20" w:lineRule="auto"/>
              <w:rPr/>
            </w:pPr>
            <w:r w:rsidDel="00000000" w:rsidR="00000000" w:rsidRPr="00000000">
              <w:rPr>
                <w:sz w:val="13"/>
                <w:szCs w:val="13"/>
                <w:rtl w:val="0"/>
              </w:rPr>
              <w:t xml:space="preserve">Every protected command resolves tenant, legal entity, accounting book/basis, accounting period, jurisdiction/policy, currency, actor/workload, region/residency, correlation/causation and idempotency server-side.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9D">
            <w:pPr>
              <w:spacing w:after="20" w:lineRule="auto"/>
              <w:rPr/>
            </w:pPr>
            <w:r w:rsidDel="00000000" w:rsidR="00000000" w:rsidRPr="00000000">
              <w:rPr>
                <w:sz w:val="13"/>
                <w:szCs w:val="13"/>
                <w:rtl w:val="0"/>
              </w:rPr>
              <w:t xml:space="preserve">Physical vs financial</w:t>
            </w:r>
            <w:r w:rsidDel="00000000" w:rsidR="00000000" w:rsidRPr="00000000">
              <w:rPr>
                <w:rtl w:val="0"/>
              </w:rPr>
            </w:r>
          </w:p>
        </w:tc>
        <w:tc>
          <w:tcPr>
            <w:shd w:fill="f7f9fc" w:val="clear"/>
            <w:vAlign w:val="top"/>
          </w:tcPr>
          <w:p w:rsidR="00000000" w:rsidDel="00000000" w:rsidP="00000000" w:rsidRDefault="00000000" w:rsidRPr="00000000" w14:paraId="0000009E">
            <w:pPr>
              <w:spacing w:after="20" w:lineRule="auto"/>
              <w:rPr/>
            </w:pPr>
            <w:r w:rsidDel="00000000" w:rsidR="00000000" w:rsidRPr="00000000">
              <w:rPr>
                <w:sz w:val="13"/>
                <w:szCs w:val="13"/>
                <w:rtl w:val="0"/>
              </w:rPr>
              <w:t xml:space="preserve">Asset/item/location/project physical/operational facts are not allowed to imply book value, ownership transfer, revenue recognition or accounting posting without the corresponding governed service/command.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after="20" w:lineRule="auto"/>
              <w:rPr/>
            </w:pPr>
            <w:r w:rsidDel="00000000" w:rsidR="00000000" w:rsidRPr="00000000">
              <w:rPr>
                <w:sz w:val="13"/>
                <w:szCs w:val="13"/>
                <w:rtl w:val="0"/>
              </w:rPr>
              <w:t xml:space="preserve">Dates</w:t>
            </w:r>
            <w:r w:rsidDel="00000000" w:rsidR="00000000" w:rsidRPr="00000000">
              <w:rPr>
                <w:rtl w:val="0"/>
              </w:rPr>
            </w:r>
          </w:p>
        </w:tc>
        <w:tc>
          <w:tcPr>
            <w:vAlign w:val="top"/>
          </w:tcPr>
          <w:p w:rsidR="00000000" w:rsidDel="00000000" w:rsidP="00000000" w:rsidRDefault="00000000" w:rsidRPr="00000000" w14:paraId="000000A0">
            <w:pPr>
              <w:spacing w:after="20" w:lineRule="auto"/>
              <w:rPr/>
            </w:pPr>
            <w:r w:rsidDel="00000000" w:rsidR="00000000" w:rsidRPr="00000000">
              <w:rPr>
                <w:sz w:val="13"/>
                <w:szCs w:val="13"/>
                <w:rtl w:val="0"/>
              </w:rPr>
              <w:t xml:space="preserve">Business/effective, posting, in-service, count cutoff, movement, recognition and source-document dates remain distinct where needed. Backdating cannot bypass closed-period controls.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1">
            <w:pPr>
              <w:spacing w:after="20" w:lineRule="auto"/>
              <w:rPr/>
            </w:pPr>
            <w:r w:rsidDel="00000000" w:rsidR="00000000" w:rsidRPr="00000000">
              <w:rPr>
                <w:sz w:val="13"/>
                <w:szCs w:val="13"/>
                <w:rtl w:val="0"/>
              </w:rPr>
              <w:t xml:space="preserve">Concurrency</w:t>
            </w:r>
            <w:r w:rsidDel="00000000" w:rsidR="00000000" w:rsidRPr="00000000">
              <w:rPr>
                <w:rtl w:val="0"/>
              </w:rPr>
            </w:r>
          </w:p>
        </w:tc>
        <w:tc>
          <w:tcPr>
            <w:shd w:fill="f7f9fc" w:val="clear"/>
            <w:vAlign w:val="top"/>
          </w:tcPr>
          <w:p w:rsidR="00000000" w:rsidDel="00000000" w:rsidP="00000000" w:rsidRDefault="00000000" w:rsidRPr="00000000" w14:paraId="000000A2">
            <w:pPr>
              <w:spacing w:after="20" w:lineRule="auto"/>
              <w:rPr/>
            </w:pPr>
            <w:r w:rsidDel="00000000" w:rsidR="00000000" w:rsidRPr="00000000">
              <w:rPr>
                <w:sz w:val="13"/>
                <w:szCs w:val="13"/>
                <w:rtl w:val="0"/>
              </w:rPr>
              <w:t xml:space="preserve">Mutable masters use expected-version semantics. Approval/certification binds a protected-field fingerprint and frozen population for depreciation, valuation, stock count and recognition runs.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spacing w:after="20" w:lineRule="auto"/>
              <w:rPr/>
            </w:pPr>
            <w:r w:rsidDel="00000000" w:rsidR="00000000" w:rsidRPr="00000000">
              <w:rPr>
                <w:sz w:val="13"/>
                <w:szCs w:val="13"/>
                <w:rtl w:val="0"/>
              </w:rPr>
              <w:t xml:space="preserve">Errors</w:t>
            </w:r>
            <w:r w:rsidDel="00000000" w:rsidR="00000000" w:rsidRPr="00000000">
              <w:rPr>
                <w:rtl w:val="0"/>
              </w:rPr>
            </w:r>
          </w:p>
        </w:tc>
        <w:tc>
          <w:tcPr>
            <w:vAlign w:val="top"/>
          </w:tcPr>
          <w:p w:rsidR="00000000" w:rsidDel="00000000" w:rsidP="00000000" w:rsidRDefault="00000000" w:rsidRPr="00000000" w14:paraId="000000A4">
            <w:pPr>
              <w:spacing w:after="20" w:lineRule="auto"/>
              <w:rPr/>
            </w:pPr>
            <w:r w:rsidDel="00000000" w:rsidR="00000000" w:rsidRPr="00000000">
              <w:rPr>
                <w:sz w:val="13"/>
                <w:szCs w:val="13"/>
                <w:rtl w:val="0"/>
              </w:rPr>
              <w:t xml:space="preserve">Stable types include ASSET_BOOK_POLICY_MISSING, ASSET_EVENT_STATE_INVALID, DEPRECIATION_POPULATION_CHANGED, INVENTORY_NEGATIVE_NOT_ALLOWED, SERIAL_DUPLICATE, UOM_MAPPING_AMBIGUOUS, VALUATION_METHOD_NOT_PERMITTED, STOCK_COUNT_POPULATION_CHANGED, PROJECT_SOURCE_DUPLICATE, PROJECT_POLICY_MISSING, RECOGNITION_EVIDENCE_INCOMPLETE and CLOSED_PERIOD_CORRECTION_REQUIRED.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5">
            <w:pPr>
              <w:spacing w:after="20" w:lineRule="auto"/>
              <w:rPr/>
            </w:pPr>
            <w:r w:rsidDel="00000000" w:rsidR="00000000" w:rsidRPr="00000000">
              <w:rPr>
                <w:sz w:val="13"/>
                <w:szCs w:val="13"/>
                <w:rtl w:val="0"/>
              </w:rPr>
              <w:t xml:space="preserve">Evidence</w:t>
            </w:r>
            <w:r w:rsidDel="00000000" w:rsidR="00000000" w:rsidRPr="00000000">
              <w:rPr>
                <w:rtl w:val="0"/>
              </w:rPr>
            </w:r>
          </w:p>
        </w:tc>
        <w:tc>
          <w:tcPr>
            <w:shd w:fill="f7f9fc" w:val="clear"/>
            <w:vAlign w:val="top"/>
          </w:tcPr>
          <w:p w:rsidR="00000000" w:rsidDel="00000000" w:rsidP="00000000" w:rsidRDefault="00000000" w:rsidRPr="00000000" w14:paraId="000000A6">
            <w:pPr>
              <w:spacing w:after="20" w:lineRule="auto"/>
              <w:rPr/>
            </w:pPr>
            <w:r w:rsidDel="00000000" w:rsidR="00000000" w:rsidRPr="00000000">
              <w:rPr>
                <w:sz w:val="13"/>
                <w:szCs w:val="13"/>
                <w:rtl w:val="0"/>
              </w:rPr>
              <w:t xml:space="preserve">Every material result preserves source identities, policy/method versions, exact calculation trace, approvals, accounting-event IDs and reconciliation/certification evidence.</w:t>
            </w:r>
            <w:r w:rsidDel="00000000" w:rsidR="00000000" w:rsidRPr="00000000">
              <w:rPr>
                <w:rtl w:val="0"/>
              </w:rPr>
            </w:r>
          </w:p>
        </w:tc>
      </w:tr>
    </w:tbl>
    <w:p w:rsidR="00000000" w:rsidDel="00000000" w:rsidP="00000000" w:rsidRDefault="00000000" w:rsidRPr="00000000" w14:paraId="000000A7">
      <w:pPr>
        <w:spacing w:after="20" w:lineRule="auto"/>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5. Canonical Domain Data Model</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A9">
            <w:pPr>
              <w:rPr/>
            </w:pPr>
            <w:r w:rsidDel="00000000" w:rsidR="00000000" w:rsidRPr="00000000">
              <w:rPr>
                <w:b w:val="1"/>
                <w:bCs w:val="1"/>
                <w:color w:val="ffffff"/>
                <w:sz w:val="14"/>
                <w:szCs w:val="14"/>
                <w:rtl w:val="0"/>
              </w:rPr>
              <w:t xml:space="preserve">Entity</w:t>
            </w:r>
            <w:r w:rsidDel="00000000" w:rsidR="00000000" w:rsidRPr="00000000">
              <w:rPr>
                <w:rtl w:val="0"/>
              </w:rPr>
            </w:r>
          </w:p>
        </w:tc>
        <w:tc>
          <w:tcPr>
            <w:shd w:fill="0a1f44" w:val="clear"/>
            <w:vAlign w:val="center"/>
          </w:tcPr>
          <w:p w:rsidR="00000000" w:rsidDel="00000000" w:rsidP="00000000" w:rsidRDefault="00000000" w:rsidRPr="00000000" w14:paraId="000000AA">
            <w:pPr>
              <w:rPr/>
            </w:pPr>
            <w:r w:rsidDel="00000000" w:rsidR="00000000" w:rsidRPr="00000000">
              <w:rPr>
                <w:b w:val="1"/>
                <w:bCs w:val="1"/>
                <w:color w:val="ffffff"/>
                <w:sz w:val="14"/>
                <w:szCs w:val="14"/>
                <w:rtl w:val="0"/>
              </w:rPr>
              <w:t xml:space="preserve">Primary authority / purpose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B">
            <w:pPr>
              <w:spacing w:after="20" w:lineRule="auto"/>
              <w:rPr/>
            </w:pPr>
            <w:r w:rsidDel="00000000" w:rsidR="00000000" w:rsidRPr="00000000">
              <w:rPr>
                <w:sz w:val="14"/>
                <w:szCs w:val="14"/>
                <w:rtl w:val="0"/>
              </w:rPr>
              <w:t xml:space="preserve">FixedAsset</w:t>
            </w:r>
            <w:r w:rsidDel="00000000" w:rsidR="00000000" w:rsidRPr="00000000">
              <w:rPr>
                <w:rtl w:val="0"/>
              </w:rPr>
            </w:r>
          </w:p>
        </w:tc>
        <w:tc>
          <w:tcPr>
            <w:vAlign w:val="top"/>
          </w:tcPr>
          <w:p w:rsidR="00000000" w:rsidDel="00000000" w:rsidP="00000000" w:rsidRDefault="00000000" w:rsidRPr="00000000" w14:paraId="000000AC">
            <w:pPr>
              <w:spacing w:after="20" w:lineRule="auto"/>
              <w:rPr/>
            </w:pPr>
            <w:r w:rsidDel="00000000" w:rsidR="00000000" w:rsidRPr="00000000">
              <w:rPr>
                <w:sz w:val="14"/>
                <w:szCs w:val="14"/>
                <w:rtl w:val="0"/>
              </w:rPr>
              <w:t xml:space="preserve">AST-01 — stable physical/business asset identity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AD">
            <w:pPr>
              <w:spacing w:after="20" w:lineRule="auto"/>
              <w:rPr/>
            </w:pPr>
            <w:r w:rsidDel="00000000" w:rsidR="00000000" w:rsidRPr="00000000">
              <w:rPr>
                <w:sz w:val="14"/>
                <w:szCs w:val="14"/>
                <w:rtl w:val="0"/>
              </w:rPr>
              <w:t xml:space="preserve">AssetComponent</w:t>
            </w:r>
            <w:r w:rsidDel="00000000" w:rsidR="00000000" w:rsidRPr="00000000">
              <w:rPr>
                <w:rtl w:val="0"/>
              </w:rPr>
            </w:r>
          </w:p>
        </w:tc>
        <w:tc>
          <w:tcPr>
            <w:shd w:fill="f7f9fc" w:val="clear"/>
            <w:vAlign w:val="top"/>
          </w:tcPr>
          <w:p w:rsidR="00000000" w:rsidDel="00000000" w:rsidP="00000000" w:rsidRDefault="00000000" w:rsidRPr="00000000" w14:paraId="000000AE">
            <w:pPr>
              <w:spacing w:after="20" w:lineRule="auto"/>
              <w:rPr/>
            </w:pPr>
            <w:r w:rsidDel="00000000" w:rsidR="00000000" w:rsidRPr="00000000">
              <w:rPr>
                <w:sz w:val="14"/>
                <w:szCs w:val="14"/>
                <w:rtl w:val="0"/>
              </w:rPr>
              <w:t xml:space="preserve">AST-01 — componentization and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spacing w:after="20" w:lineRule="auto"/>
              <w:rPr/>
            </w:pPr>
            <w:r w:rsidDel="00000000" w:rsidR="00000000" w:rsidRPr="00000000">
              <w:rPr>
                <w:sz w:val="14"/>
                <w:szCs w:val="14"/>
                <w:rtl w:val="0"/>
              </w:rPr>
              <w:t xml:space="preserve">AssetBookProfile</w:t>
            </w:r>
            <w:r w:rsidDel="00000000" w:rsidR="00000000" w:rsidRPr="00000000">
              <w:rPr>
                <w:rtl w:val="0"/>
              </w:rPr>
            </w:r>
          </w:p>
        </w:tc>
        <w:tc>
          <w:tcPr>
            <w:vAlign w:val="top"/>
          </w:tcPr>
          <w:p w:rsidR="00000000" w:rsidDel="00000000" w:rsidP="00000000" w:rsidRDefault="00000000" w:rsidRPr="00000000" w14:paraId="000000B0">
            <w:pPr>
              <w:spacing w:after="20" w:lineRule="auto"/>
              <w:rPr/>
            </w:pPr>
            <w:r w:rsidDel="00000000" w:rsidR="00000000" w:rsidRPr="00000000">
              <w:rPr>
                <w:sz w:val="14"/>
                <w:szCs w:val="14"/>
                <w:rtl w:val="0"/>
              </w:rPr>
              <w:t xml:space="preserve">AST-01 — book-specific policy/basis binding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1">
            <w:pPr>
              <w:spacing w:after="20" w:lineRule="auto"/>
              <w:rPr/>
            </w:pPr>
            <w:r w:rsidDel="00000000" w:rsidR="00000000" w:rsidRPr="00000000">
              <w:rPr>
                <w:sz w:val="14"/>
                <w:szCs w:val="14"/>
                <w:rtl w:val="0"/>
              </w:rPr>
              <w:t xml:space="preserve">DepreciationSchedule</w:t>
            </w:r>
            <w:r w:rsidDel="00000000" w:rsidR="00000000" w:rsidRPr="00000000">
              <w:rPr>
                <w:rtl w:val="0"/>
              </w:rPr>
            </w:r>
          </w:p>
        </w:tc>
        <w:tc>
          <w:tcPr>
            <w:shd w:fill="f7f9fc" w:val="clear"/>
            <w:vAlign w:val="top"/>
          </w:tcPr>
          <w:p w:rsidR="00000000" w:rsidDel="00000000" w:rsidP="00000000" w:rsidRDefault="00000000" w:rsidRPr="00000000" w14:paraId="000000B2">
            <w:pPr>
              <w:spacing w:after="20" w:lineRule="auto"/>
              <w:rPr/>
            </w:pPr>
            <w:r w:rsidDel="00000000" w:rsidR="00000000" w:rsidRPr="00000000">
              <w:rPr>
                <w:sz w:val="14"/>
                <w:szCs w:val="14"/>
                <w:rtl w:val="0"/>
              </w:rPr>
              <w:t xml:space="preserve">AST-02 — deterministic component/book schedule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3">
            <w:pPr>
              <w:spacing w:after="20" w:lineRule="auto"/>
              <w:rPr/>
            </w:pPr>
            <w:r w:rsidDel="00000000" w:rsidR="00000000" w:rsidRPr="00000000">
              <w:rPr>
                <w:sz w:val="14"/>
                <w:szCs w:val="14"/>
                <w:rtl w:val="0"/>
              </w:rPr>
              <w:t xml:space="preserve">DepreciationRun</w:t>
            </w:r>
            <w:r w:rsidDel="00000000" w:rsidR="00000000" w:rsidRPr="00000000">
              <w:rPr>
                <w:rtl w:val="0"/>
              </w:rPr>
            </w:r>
          </w:p>
        </w:tc>
        <w:tc>
          <w:tcPr>
            <w:vAlign w:val="top"/>
          </w:tcPr>
          <w:p w:rsidR="00000000" w:rsidDel="00000000" w:rsidP="00000000" w:rsidRDefault="00000000" w:rsidRPr="00000000" w14:paraId="000000B4">
            <w:pPr>
              <w:spacing w:after="20" w:lineRule="auto"/>
              <w:rPr/>
            </w:pPr>
            <w:r w:rsidDel="00000000" w:rsidR="00000000" w:rsidRPr="00000000">
              <w:rPr>
                <w:sz w:val="14"/>
                <w:szCs w:val="14"/>
                <w:rtl w:val="0"/>
              </w:rPr>
              <w:t xml:space="preserve">AST-02 — frozen period run and exceptions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5">
            <w:pPr>
              <w:spacing w:after="20" w:lineRule="auto"/>
              <w:rPr/>
            </w:pPr>
            <w:r w:rsidDel="00000000" w:rsidR="00000000" w:rsidRPr="00000000">
              <w:rPr>
                <w:sz w:val="14"/>
                <w:szCs w:val="14"/>
                <w:rtl w:val="0"/>
              </w:rPr>
              <w:t xml:space="preserve">AssetEvent</w:t>
            </w:r>
            <w:r w:rsidDel="00000000" w:rsidR="00000000" w:rsidRPr="00000000">
              <w:rPr>
                <w:rtl w:val="0"/>
              </w:rPr>
            </w:r>
          </w:p>
        </w:tc>
        <w:tc>
          <w:tcPr>
            <w:shd w:fill="f7f9fc" w:val="clear"/>
            <w:vAlign w:val="top"/>
          </w:tcPr>
          <w:p w:rsidR="00000000" w:rsidDel="00000000" w:rsidP="00000000" w:rsidRDefault="00000000" w:rsidRPr="00000000" w14:paraId="000000B6">
            <w:pPr>
              <w:spacing w:after="20" w:lineRule="auto"/>
              <w:rPr/>
            </w:pPr>
            <w:r w:rsidDel="00000000" w:rsidR="00000000" w:rsidRPr="00000000">
              <w:rPr>
                <w:sz w:val="14"/>
                <w:szCs w:val="14"/>
                <w:rtl w:val="0"/>
              </w:rPr>
              <w:t xml:space="preserve">AST-03 — append-only economic lifecycle event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7">
            <w:pPr>
              <w:spacing w:after="20" w:lineRule="auto"/>
              <w:rPr/>
            </w:pPr>
            <w:r w:rsidDel="00000000" w:rsidR="00000000" w:rsidRPr="00000000">
              <w:rPr>
                <w:sz w:val="14"/>
                <w:szCs w:val="14"/>
                <w:rtl w:val="0"/>
              </w:rPr>
              <w:t xml:space="preserve">InventoryItem</w:t>
            </w:r>
            <w:r w:rsidDel="00000000" w:rsidR="00000000" w:rsidRPr="00000000">
              <w:rPr>
                <w:rtl w:val="0"/>
              </w:rPr>
            </w:r>
          </w:p>
        </w:tc>
        <w:tc>
          <w:tcPr>
            <w:vAlign w:val="top"/>
          </w:tcPr>
          <w:p w:rsidR="00000000" w:rsidDel="00000000" w:rsidP="00000000" w:rsidRDefault="00000000" w:rsidRPr="00000000" w14:paraId="000000B8">
            <w:pPr>
              <w:spacing w:after="20" w:lineRule="auto"/>
              <w:rPr/>
            </w:pPr>
            <w:r w:rsidDel="00000000" w:rsidR="00000000" w:rsidRPr="00000000">
              <w:rPr>
                <w:sz w:val="14"/>
                <w:szCs w:val="14"/>
                <w:rtl w:val="0"/>
              </w:rPr>
              <w:t xml:space="preserve">INV-01 — stockkeeping identity/accounting profile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9">
            <w:pPr>
              <w:spacing w:after="20" w:lineRule="auto"/>
              <w:rPr/>
            </w:pPr>
            <w:r w:rsidDel="00000000" w:rsidR="00000000" w:rsidRPr="00000000">
              <w:rPr>
                <w:sz w:val="14"/>
                <w:szCs w:val="14"/>
                <w:rtl w:val="0"/>
              </w:rPr>
              <w:t xml:space="preserve">InventoryLocation</w:t>
            </w:r>
            <w:r w:rsidDel="00000000" w:rsidR="00000000" w:rsidRPr="00000000">
              <w:rPr>
                <w:rtl w:val="0"/>
              </w:rPr>
            </w:r>
          </w:p>
        </w:tc>
        <w:tc>
          <w:tcPr>
            <w:shd w:fill="f7f9fc" w:val="clear"/>
            <w:vAlign w:val="top"/>
          </w:tcPr>
          <w:p w:rsidR="00000000" w:rsidDel="00000000" w:rsidP="00000000" w:rsidRDefault="00000000" w:rsidRPr="00000000" w14:paraId="000000BA">
            <w:pPr>
              <w:spacing w:after="20" w:lineRule="auto"/>
              <w:rPr/>
            </w:pPr>
            <w:r w:rsidDel="00000000" w:rsidR="00000000" w:rsidRPr="00000000">
              <w:rPr>
                <w:sz w:val="14"/>
                <w:szCs w:val="14"/>
                <w:rtl w:val="0"/>
              </w:rPr>
              <w:t xml:space="preserve">INV-02 — physical/custody location hierarchy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spacing w:after="20" w:lineRule="auto"/>
              <w:rPr/>
            </w:pPr>
            <w:r w:rsidDel="00000000" w:rsidR="00000000" w:rsidRPr="00000000">
              <w:rPr>
                <w:sz w:val="14"/>
                <w:szCs w:val="14"/>
                <w:rtl w:val="0"/>
              </w:rPr>
              <w:t xml:space="preserve">InventoryMovement</w:t>
            </w:r>
            <w:r w:rsidDel="00000000" w:rsidR="00000000" w:rsidRPr="00000000">
              <w:rPr>
                <w:rtl w:val="0"/>
              </w:rPr>
            </w:r>
          </w:p>
        </w:tc>
        <w:tc>
          <w:tcPr>
            <w:vAlign w:val="top"/>
          </w:tcPr>
          <w:p w:rsidR="00000000" w:rsidDel="00000000" w:rsidP="00000000" w:rsidRDefault="00000000" w:rsidRPr="00000000" w14:paraId="000000BC">
            <w:pPr>
              <w:spacing w:after="20" w:lineRule="auto"/>
              <w:rPr/>
            </w:pPr>
            <w:r w:rsidDel="00000000" w:rsidR="00000000" w:rsidRPr="00000000">
              <w:rPr>
                <w:sz w:val="14"/>
                <w:szCs w:val="14"/>
                <w:rtl w:val="0"/>
              </w:rPr>
              <w:t xml:space="preserve">INV-03 — immutable quantity event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BD">
            <w:pPr>
              <w:spacing w:after="20" w:lineRule="auto"/>
              <w:rPr/>
            </w:pPr>
            <w:r w:rsidDel="00000000" w:rsidR="00000000" w:rsidRPr="00000000">
              <w:rPr>
                <w:sz w:val="14"/>
                <w:szCs w:val="14"/>
                <w:rtl w:val="0"/>
              </w:rPr>
              <w:t xml:space="preserve">InventoryCostLayer</w:t>
            </w:r>
            <w:r w:rsidDel="00000000" w:rsidR="00000000" w:rsidRPr="00000000">
              <w:rPr>
                <w:rtl w:val="0"/>
              </w:rPr>
            </w:r>
          </w:p>
        </w:tc>
        <w:tc>
          <w:tcPr>
            <w:shd w:fill="f7f9fc" w:val="clear"/>
            <w:vAlign w:val="top"/>
          </w:tcPr>
          <w:p w:rsidR="00000000" w:rsidDel="00000000" w:rsidP="00000000" w:rsidRDefault="00000000" w:rsidRPr="00000000" w14:paraId="000000BE">
            <w:pPr>
              <w:spacing w:after="20" w:lineRule="auto"/>
              <w:rPr/>
            </w:pPr>
            <w:r w:rsidDel="00000000" w:rsidR="00000000" w:rsidRPr="00000000">
              <w:rPr>
                <w:sz w:val="14"/>
                <w:szCs w:val="14"/>
                <w:rtl w:val="0"/>
              </w:rPr>
              <w:t xml:space="preserve">INV-04 — source-linked cost layer/pool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F">
            <w:pPr>
              <w:spacing w:after="20" w:lineRule="auto"/>
              <w:rPr/>
            </w:pPr>
            <w:r w:rsidDel="00000000" w:rsidR="00000000" w:rsidRPr="00000000">
              <w:rPr>
                <w:sz w:val="14"/>
                <w:szCs w:val="14"/>
                <w:rtl w:val="0"/>
              </w:rPr>
              <w:t xml:space="preserve">InventoryValuationEntry</w:t>
            </w:r>
            <w:r w:rsidDel="00000000" w:rsidR="00000000" w:rsidRPr="00000000">
              <w:rPr>
                <w:rtl w:val="0"/>
              </w:rPr>
            </w:r>
          </w:p>
        </w:tc>
        <w:tc>
          <w:tcPr>
            <w:vAlign w:val="top"/>
          </w:tcPr>
          <w:p w:rsidR="00000000" w:rsidDel="00000000" w:rsidP="00000000" w:rsidRDefault="00000000" w:rsidRPr="00000000" w14:paraId="000000C0">
            <w:pPr>
              <w:spacing w:after="20" w:lineRule="auto"/>
              <w:rPr/>
            </w:pPr>
            <w:r w:rsidDel="00000000" w:rsidR="00000000" w:rsidRPr="00000000">
              <w:rPr>
                <w:sz w:val="14"/>
                <w:szCs w:val="14"/>
                <w:rtl w:val="0"/>
              </w:rPr>
              <w:t xml:space="preserve">INV-04 — valuation/write-down/reversal fact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1">
            <w:pPr>
              <w:spacing w:after="20" w:lineRule="auto"/>
              <w:rPr/>
            </w:pPr>
            <w:r w:rsidDel="00000000" w:rsidR="00000000" w:rsidRPr="00000000">
              <w:rPr>
                <w:sz w:val="14"/>
                <w:szCs w:val="14"/>
                <w:rtl w:val="0"/>
              </w:rPr>
              <w:t xml:space="preserve">StockCountSession</w:t>
            </w:r>
            <w:r w:rsidDel="00000000" w:rsidR="00000000" w:rsidRPr="00000000">
              <w:rPr>
                <w:rtl w:val="0"/>
              </w:rPr>
            </w:r>
          </w:p>
        </w:tc>
        <w:tc>
          <w:tcPr>
            <w:shd w:fill="f7f9fc" w:val="clear"/>
            <w:vAlign w:val="top"/>
          </w:tcPr>
          <w:p w:rsidR="00000000" w:rsidDel="00000000" w:rsidP="00000000" w:rsidRDefault="00000000" w:rsidRPr="00000000" w14:paraId="000000C2">
            <w:pPr>
              <w:spacing w:after="20" w:lineRule="auto"/>
              <w:rPr/>
            </w:pPr>
            <w:r w:rsidDel="00000000" w:rsidR="00000000" w:rsidRPr="00000000">
              <w:rPr>
                <w:sz w:val="14"/>
                <w:szCs w:val="14"/>
                <w:rtl w:val="0"/>
              </w:rPr>
              <w:t xml:space="preserve">INV-05 — count scope/snapshot/control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3">
            <w:pPr>
              <w:spacing w:after="20" w:lineRule="auto"/>
              <w:rPr/>
            </w:pPr>
            <w:r w:rsidDel="00000000" w:rsidR="00000000" w:rsidRPr="00000000">
              <w:rPr>
                <w:sz w:val="14"/>
                <w:szCs w:val="14"/>
                <w:rtl w:val="0"/>
              </w:rPr>
              <w:t xml:space="preserve">StockCountLine</w:t>
            </w:r>
            <w:r w:rsidDel="00000000" w:rsidR="00000000" w:rsidRPr="00000000">
              <w:rPr>
                <w:rtl w:val="0"/>
              </w:rPr>
            </w:r>
          </w:p>
        </w:tc>
        <w:tc>
          <w:tcPr>
            <w:vAlign w:val="top"/>
          </w:tcPr>
          <w:p w:rsidR="00000000" w:rsidDel="00000000" w:rsidP="00000000" w:rsidRDefault="00000000" w:rsidRPr="00000000" w14:paraId="000000C4">
            <w:pPr>
              <w:spacing w:after="20" w:lineRule="auto"/>
              <w:rPr/>
            </w:pPr>
            <w:r w:rsidDel="00000000" w:rsidR="00000000" w:rsidRPr="00000000">
              <w:rPr>
                <w:sz w:val="14"/>
                <w:szCs w:val="14"/>
                <w:rtl w:val="0"/>
              </w:rPr>
              <w:t xml:space="preserve">INV-05 — observation/recount/variance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5">
            <w:pPr>
              <w:spacing w:after="20" w:lineRule="auto"/>
              <w:rPr/>
            </w:pPr>
            <w:r w:rsidDel="00000000" w:rsidR="00000000" w:rsidRPr="00000000">
              <w:rPr>
                <w:sz w:val="14"/>
                <w:szCs w:val="14"/>
                <w:rtl w:val="0"/>
              </w:rPr>
              <w:t xml:space="preserve">FinancialProject</w:t>
            </w:r>
            <w:r w:rsidDel="00000000" w:rsidR="00000000" w:rsidRPr="00000000">
              <w:rPr>
                <w:rtl w:val="0"/>
              </w:rPr>
            </w:r>
          </w:p>
        </w:tc>
        <w:tc>
          <w:tcPr>
            <w:shd w:fill="f7f9fc" w:val="clear"/>
            <w:vAlign w:val="top"/>
          </w:tcPr>
          <w:p w:rsidR="00000000" w:rsidDel="00000000" w:rsidP="00000000" w:rsidRDefault="00000000" w:rsidRPr="00000000" w14:paraId="000000C6">
            <w:pPr>
              <w:spacing w:after="20" w:lineRule="auto"/>
              <w:rPr/>
            </w:pPr>
            <w:r w:rsidDel="00000000" w:rsidR="00000000" w:rsidRPr="00000000">
              <w:rPr>
                <w:sz w:val="14"/>
                <w:szCs w:val="14"/>
                <w:rtl w:val="0"/>
              </w:rPr>
              <w:t xml:space="preserve">PRJ-01 — entity-scoped project/job financial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7">
            <w:pPr>
              <w:spacing w:after="20" w:lineRule="auto"/>
              <w:rPr/>
            </w:pPr>
            <w:r w:rsidDel="00000000" w:rsidR="00000000" w:rsidRPr="00000000">
              <w:rPr>
                <w:sz w:val="14"/>
                <w:szCs w:val="14"/>
                <w:rtl w:val="0"/>
              </w:rPr>
              <w:t xml:space="preserve">ProjectWorkPackage</w:t>
            </w:r>
            <w:r w:rsidDel="00000000" w:rsidR="00000000" w:rsidRPr="00000000">
              <w:rPr>
                <w:rtl w:val="0"/>
              </w:rPr>
            </w:r>
          </w:p>
        </w:tc>
        <w:tc>
          <w:tcPr>
            <w:vAlign w:val="top"/>
          </w:tcPr>
          <w:p w:rsidR="00000000" w:rsidDel="00000000" w:rsidP="00000000" w:rsidRDefault="00000000" w:rsidRPr="00000000" w14:paraId="000000C8">
            <w:pPr>
              <w:spacing w:after="20" w:lineRule="auto"/>
              <w:rPr/>
            </w:pPr>
            <w:r w:rsidDel="00000000" w:rsidR="00000000" w:rsidRPr="00000000">
              <w:rPr>
                <w:sz w:val="14"/>
                <w:szCs w:val="14"/>
                <w:rtl w:val="0"/>
              </w:rPr>
              <w:t xml:space="preserve">PRJ-01 — WBS/work package financial structure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9">
            <w:pPr>
              <w:spacing w:after="20" w:lineRule="auto"/>
              <w:rPr/>
            </w:pPr>
            <w:r w:rsidDel="00000000" w:rsidR="00000000" w:rsidRPr="00000000">
              <w:rPr>
                <w:sz w:val="14"/>
                <w:szCs w:val="14"/>
                <w:rtl w:val="0"/>
              </w:rPr>
              <w:t xml:space="preserve">ProjectCostEntry</w:t>
            </w:r>
            <w:r w:rsidDel="00000000" w:rsidR="00000000" w:rsidRPr="00000000">
              <w:rPr>
                <w:rtl w:val="0"/>
              </w:rPr>
            </w:r>
          </w:p>
        </w:tc>
        <w:tc>
          <w:tcPr>
            <w:shd w:fill="f7f9fc" w:val="clear"/>
            <w:vAlign w:val="top"/>
          </w:tcPr>
          <w:p w:rsidR="00000000" w:rsidDel="00000000" w:rsidP="00000000" w:rsidRDefault="00000000" w:rsidRPr="00000000" w14:paraId="000000CA">
            <w:pPr>
              <w:spacing w:after="20" w:lineRule="auto"/>
              <w:rPr/>
            </w:pPr>
            <w:r w:rsidDel="00000000" w:rsidR="00000000" w:rsidRPr="00000000">
              <w:rPr>
                <w:sz w:val="14"/>
                <w:szCs w:val="14"/>
                <w:rtl w:val="0"/>
              </w:rPr>
              <w:t xml:space="preserve">PRJ-02 — source-linked cost attribution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B">
            <w:pPr>
              <w:spacing w:after="20" w:lineRule="auto"/>
              <w:rPr/>
            </w:pPr>
            <w:r w:rsidDel="00000000" w:rsidR="00000000" w:rsidRPr="00000000">
              <w:rPr>
                <w:sz w:val="14"/>
                <w:szCs w:val="14"/>
                <w:rtl w:val="0"/>
              </w:rPr>
              <w:t xml:space="preserve">ProjectRecognitionRun</w:t>
            </w:r>
            <w:r w:rsidDel="00000000" w:rsidR="00000000" w:rsidRPr="00000000">
              <w:rPr>
                <w:rtl w:val="0"/>
              </w:rPr>
            </w:r>
          </w:p>
        </w:tc>
        <w:tc>
          <w:tcPr>
            <w:vAlign w:val="top"/>
          </w:tcPr>
          <w:p w:rsidR="00000000" w:rsidDel="00000000" w:rsidP="00000000" w:rsidRDefault="00000000" w:rsidRPr="00000000" w14:paraId="000000CC">
            <w:pPr>
              <w:spacing w:after="20" w:lineRule="auto"/>
              <w:rPr/>
            </w:pPr>
            <w:r w:rsidDel="00000000" w:rsidR="00000000" w:rsidRPr="00000000">
              <w:rPr>
                <w:sz w:val="14"/>
                <w:szCs w:val="14"/>
                <w:rtl w:val="0"/>
              </w:rPr>
              <w:t xml:space="preserve">PRJ-03 — frozen revenue/WIP calculation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CD">
            <w:pPr>
              <w:spacing w:after="20" w:lineRule="auto"/>
              <w:rPr/>
            </w:pPr>
            <w:r w:rsidDel="00000000" w:rsidR="00000000" w:rsidRPr="00000000">
              <w:rPr>
                <w:sz w:val="14"/>
                <w:szCs w:val="14"/>
                <w:rtl w:val="0"/>
              </w:rPr>
              <w:t xml:space="preserve">ProjectContractBalance</w:t>
            </w:r>
            <w:r w:rsidDel="00000000" w:rsidR="00000000" w:rsidRPr="00000000">
              <w:rPr>
                <w:rtl w:val="0"/>
              </w:rPr>
            </w:r>
          </w:p>
        </w:tc>
        <w:tc>
          <w:tcPr>
            <w:shd w:fill="f7f9fc" w:val="clear"/>
            <w:vAlign w:val="top"/>
          </w:tcPr>
          <w:p w:rsidR="00000000" w:rsidDel="00000000" w:rsidP="00000000" w:rsidRDefault="00000000" w:rsidRPr="00000000" w14:paraId="000000CE">
            <w:pPr>
              <w:spacing w:after="20" w:lineRule="auto"/>
              <w:rPr/>
            </w:pPr>
            <w:r w:rsidDel="00000000" w:rsidR="00000000" w:rsidRPr="00000000">
              <w:rPr>
                <w:sz w:val="14"/>
                <w:szCs w:val="14"/>
                <w:rtl w:val="0"/>
              </w:rPr>
              <w:t xml:space="preserve">PRJ-03 — policy-specific WIP/contract balance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F">
            <w:pPr>
              <w:spacing w:after="20" w:lineRule="auto"/>
              <w:rPr/>
            </w:pPr>
            <w:r w:rsidDel="00000000" w:rsidR="00000000" w:rsidRPr="00000000">
              <w:rPr>
                <w:sz w:val="14"/>
                <w:szCs w:val="14"/>
                <w:rtl w:val="0"/>
              </w:rPr>
              <w:t xml:space="preserve">ProjectProfitabilitySnapshot</w:t>
            </w:r>
            <w:r w:rsidDel="00000000" w:rsidR="00000000" w:rsidRPr="00000000">
              <w:rPr>
                <w:rtl w:val="0"/>
              </w:rPr>
            </w:r>
          </w:p>
        </w:tc>
        <w:tc>
          <w:tcPr>
            <w:vAlign w:val="top"/>
          </w:tcPr>
          <w:p w:rsidR="00000000" w:rsidDel="00000000" w:rsidP="00000000" w:rsidRDefault="00000000" w:rsidRPr="00000000" w14:paraId="000000D0">
            <w:pPr>
              <w:spacing w:after="20" w:lineRule="auto"/>
              <w:rPr/>
            </w:pPr>
            <w:r w:rsidDel="00000000" w:rsidR="00000000" w:rsidRPr="00000000">
              <w:rPr>
                <w:sz w:val="14"/>
                <w:szCs w:val="14"/>
                <w:rtl w:val="0"/>
              </w:rPr>
              <w:t xml:space="preserve">PRJ-04 — reconciled read model</w:t>
            </w:r>
            <w:r w:rsidDel="00000000" w:rsidR="00000000" w:rsidRPr="00000000">
              <w:rPr>
                <w:rtl w:val="0"/>
              </w:rPr>
            </w:r>
          </w:p>
        </w:tc>
      </w:tr>
    </w:tbl>
    <w:p w:rsidR="00000000" w:rsidDel="00000000" w:rsidP="00000000" w:rsidRDefault="00000000" w:rsidRPr="00000000" w14:paraId="000000D1">
      <w:pPr>
        <w:spacing w:after="20" w:lineRule="auto"/>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6. Canonical Domain Events</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0D3">
            <w:pPr>
              <w:rPr/>
            </w:pPr>
            <w:r w:rsidDel="00000000" w:rsidR="00000000" w:rsidRPr="00000000">
              <w:rPr>
                <w:b w:val="1"/>
                <w:bCs w:val="1"/>
                <w:color w:val="ffffff"/>
                <w:sz w:val="13"/>
                <w:szCs w:val="13"/>
                <w:rtl w:val="0"/>
              </w:rPr>
              <w:t xml:space="preserve">Event</w:t>
            </w:r>
            <w:r w:rsidDel="00000000" w:rsidR="00000000" w:rsidRPr="00000000">
              <w:rPr>
                <w:rtl w:val="0"/>
              </w:rPr>
            </w:r>
          </w:p>
        </w:tc>
        <w:tc>
          <w:tcPr>
            <w:shd w:fill="0a1f44" w:val="clear"/>
            <w:vAlign w:val="center"/>
          </w:tcPr>
          <w:p w:rsidR="00000000" w:rsidDel="00000000" w:rsidP="00000000" w:rsidRDefault="00000000" w:rsidRPr="00000000" w14:paraId="000000D4">
            <w:pPr>
              <w:rPr/>
            </w:pPr>
            <w:r w:rsidDel="00000000" w:rsidR="00000000" w:rsidRPr="00000000">
              <w:rPr>
                <w:b w:val="1"/>
                <w:bCs w:val="1"/>
                <w:color w:val="ffffff"/>
                <w:sz w:val="13"/>
                <w:szCs w:val="13"/>
                <w:rtl w:val="0"/>
              </w:rPr>
              <w:t xml:space="preserve">Minimum contract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5">
            <w:pPr>
              <w:spacing w:after="20" w:lineRule="auto"/>
              <w:rPr/>
            </w:pPr>
            <w:r w:rsidDel="00000000" w:rsidR="00000000" w:rsidRPr="00000000">
              <w:rPr>
                <w:sz w:val="13"/>
                <w:szCs w:val="13"/>
                <w:rtl w:val="0"/>
              </w:rPr>
              <w:t xml:space="preserve">AssetRegistered</w:t>
            </w:r>
            <w:r w:rsidDel="00000000" w:rsidR="00000000" w:rsidRPr="00000000">
              <w:rPr>
                <w:rtl w:val="0"/>
              </w:rPr>
            </w:r>
          </w:p>
        </w:tc>
        <w:tc>
          <w:tcPr>
            <w:vAlign w:val="top"/>
          </w:tcPr>
          <w:p w:rsidR="00000000" w:rsidDel="00000000" w:rsidP="00000000" w:rsidRDefault="00000000" w:rsidRPr="00000000" w14:paraId="000000D6">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7">
            <w:pPr>
              <w:spacing w:after="20" w:lineRule="auto"/>
              <w:rPr/>
            </w:pPr>
            <w:r w:rsidDel="00000000" w:rsidR="00000000" w:rsidRPr="00000000">
              <w:rPr>
                <w:sz w:val="13"/>
                <w:szCs w:val="13"/>
                <w:rtl w:val="0"/>
              </w:rPr>
              <w:t xml:space="preserve">AssetBookAssigned</w:t>
            </w:r>
            <w:r w:rsidDel="00000000" w:rsidR="00000000" w:rsidRPr="00000000">
              <w:rPr>
                <w:rtl w:val="0"/>
              </w:rPr>
            </w:r>
          </w:p>
        </w:tc>
        <w:tc>
          <w:tcPr>
            <w:shd w:fill="f7f9fc" w:val="clear"/>
            <w:vAlign w:val="top"/>
          </w:tcPr>
          <w:p w:rsidR="00000000" w:rsidDel="00000000" w:rsidP="00000000" w:rsidRDefault="00000000" w:rsidRPr="00000000" w14:paraId="000000D8">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9">
            <w:pPr>
              <w:spacing w:after="20" w:lineRule="auto"/>
              <w:rPr/>
            </w:pPr>
            <w:r w:rsidDel="00000000" w:rsidR="00000000" w:rsidRPr="00000000">
              <w:rPr>
                <w:sz w:val="13"/>
                <w:szCs w:val="13"/>
                <w:rtl w:val="0"/>
              </w:rPr>
              <w:t xml:space="preserve">AssetCapitalized</w:t>
            </w:r>
            <w:r w:rsidDel="00000000" w:rsidR="00000000" w:rsidRPr="00000000">
              <w:rPr>
                <w:rtl w:val="0"/>
              </w:rPr>
            </w:r>
          </w:p>
        </w:tc>
        <w:tc>
          <w:tcPr>
            <w:vAlign w:val="top"/>
          </w:tcPr>
          <w:p w:rsidR="00000000" w:rsidDel="00000000" w:rsidP="00000000" w:rsidRDefault="00000000" w:rsidRPr="00000000" w14:paraId="000000DA">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B">
            <w:pPr>
              <w:spacing w:after="20" w:lineRule="auto"/>
              <w:rPr/>
            </w:pPr>
            <w:r w:rsidDel="00000000" w:rsidR="00000000" w:rsidRPr="00000000">
              <w:rPr>
                <w:sz w:val="13"/>
                <w:szCs w:val="13"/>
                <w:rtl w:val="0"/>
              </w:rPr>
              <w:t xml:space="preserve">DepreciationRunApproved</w:t>
            </w:r>
            <w:r w:rsidDel="00000000" w:rsidR="00000000" w:rsidRPr="00000000">
              <w:rPr>
                <w:rtl w:val="0"/>
              </w:rPr>
            </w:r>
          </w:p>
        </w:tc>
        <w:tc>
          <w:tcPr>
            <w:shd w:fill="f7f9fc" w:val="clear"/>
            <w:vAlign w:val="top"/>
          </w:tcPr>
          <w:p w:rsidR="00000000" w:rsidDel="00000000" w:rsidP="00000000" w:rsidRDefault="00000000" w:rsidRPr="00000000" w14:paraId="000000DC">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D">
            <w:pPr>
              <w:spacing w:after="20" w:lineRule="auto"/>
              <w:rPr/>
            </w:pPr>
            <w:r w:rsidDel="00000000" w:rsidR="00000000" w:rsidRPr="00000000">
              <w:rPr>
                <w:sz w:val="13"/>
                <w:szCs w:val="13"/>
                <w:rtl w:val="0"/>
              </w:rPr>
              <w:t xml:space="preserve">DepreciationAccountingEventEmitted</w:t>
            </w:r>
            <w:r w:rsidDel="00000000" w:rsidR="00000000" w:rsidRPr="00000000">
              <w:rPr>
                <w:rtl w:val="0"/>
              </w:rPr>
            </w:r>
          </w:p>
        </w:tc>
        <w:tc>
          <w:tcPr>
            <w:vAlign w:val="top"/>
          </w:tcPr>
          <w:p w:rsidR="00000000" w:rsidDel="00000000" w:rsidP="00000000" w:rsidRDefault="00000000" w:rsidRPr="00000000" w14:paraId="000000DE">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DF">
            <w:pPr>
              <w:spacing w:after="20" w:lineRule="auto"/>
              <w:rPr/>
            </w:pPr>
            <w:r w:rsidDel="00000000" w:rsidR="00000000" w:rsidRPr="00000000">
              <w:rPr>
                <w:sz w:val="13"/>
                <w:szCs w:val="13"/>
                <w:rtl w:val="0"/>
              </w:rPr>
              <w:t xml:space="preserve">AssetImpaired</w:t>
            </w:r>
            <w:r w:rsidDel="00000000" w:rsidR="00000000" w:rsidRPr="00000000">
              <w:rPr>
                <w:rtl w:val="0"/>
              </w:rPr>
            </w:r>
          </w:p>
        </w:tc>
        <w:tc>
          <w:tcPr>
            <w:shd w:fill="f7f9fc" w:val="clear"/>
            <w:vAlign w:val="top"/>
          </w:tcPr>
          <w:p w:rsidR="00000000" w:rsidDel="00000000" w:rsidP="00000000" w:rsidRDefault="00000000" w:rsidRPr="00000000" w14:paraId="000000E0">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1">
            <w:pPr>
              <w:spacing w:after="20" w:lineRule="auto"/>
              <w:rPr/>
            </w:pPr>
            <w:r w:rsidDel="00000000" w:rsidR="00000000" w:rsidRPr="00000000">
              <w:rPr>
                <w:sz w:val="13"/>
                <w:szCs w:val="13"/>
                <w:rtl w:val="0"/>
              </w:rPr>
              <w:t xml:space="preserve">AssetRevalued</w:t>
            </w:r>
            <w:r w:rsidDel="00000000" w:rsidR="00000000" w:rsidRPr="00000000">
              <w:rPr>
                <w:rtl w:val="0"/>
              </w:rPr>
            </w:r>
          </w:p>
        </w:tc>
        <w:tc>
          <w:tcPr>
            <w:vAlign w:val="top"/>
          </w:tcPr>
          <w:p w:rsidR="00000000" w:rsidDel="00000000" w:rsidP="00000000" w:rsidRDefault="00000000" w:rsidRPr="00000000" w14:paraId="000000E2">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3">
            <w:pPr>
              <w:spacing w:after="20" w:lineRule="auto"/>
              <w:rPr/>
            </w:pPr>
            <w:r w:rsidDel="00000000" w:rsidR="00000000" w:rsidRPr="00000000">
              <w:rPr>
                <w:sz w:val="13"/>
                <w:szCs w:val="13"/>
                <w:rtl w:val="0"/>
              </w:rPr>
              <w:t xml:space="preserve">AssetDisposed</w:t>
            </w:r>
            <w:r w:rsidDel="00000000" w:rsidR="00000000" w:rsidRPr="00000000">
              <w:rPr>
                <w:rtl w:val="0"/>
              </w:rPr>
            </w:r>
          </w:p>
        </w:tc>
        <w:tc>
          <w:tcPr>
            <w:shd w:fill="f7f9fc" w:val="clear"/>
            <w:vAlign w:val="top"/>
          </w:tcPr>
          <w:p w:rsidR="00000000" w:rsidDel="00000000" w:rsidP="00000000" w:rsidRDefault="00000000" w:rsidRPr="00000000" w14:paraId="000000E4">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5">
            <w:pPr>
              <w:spacing w:after="20" w:lineRule="auto"/>
              <w:rPr/>
            </w:pPr>
            <w:r w:rsidDel="00000000" w:rsidR="00000000" w:rsidRPr="00000000">
              <w:rPr>
                <w:sz w:val="13"/>
                <w:szCs w:val="13"/>
                <w:rtl w:val="0"/>
              </w:rPr>
              <w:t xml:space="preserve">AssetEventReversed</w:t>
            </w:r>
            <w:r w:rsidDel="00000000" w:rsidR="00000000" w:rsidRPr="00000000">
              <w:rPr>
                <w:rtl w:val="0"/>
              </w:rPr>
            </w:r>
          </w:p>
        </w:tc>
        <w:tc>
          <w:tcPr>
            <w:vAlign w:val="top"/>
          </w:tcPr>
          <w:p w:rsidR="00000000" w:rsidDel="00000000" w:rsidP="00000000" w:rsidRDefault="00000000" w:rsidRPr="00000000" w14:paraId="000000E6">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7">
            <w:pPr>
              <w:spacing w:after="20" w:lineRule="auto"/>
              <w:rPr/>
            </w:pPr>
            <w:r w:rsidDel="00000000" w:rsidR="00000000" w:rsidRPr="00000000">
              <w:rPr>
                <w:sz w:val="13"/>
                <w:szCs w:val="13"/>
                <w:rtl w:val="0"/>
              </w:rPr>
              <w:t xml:space="preserve">InventoryItemActivated</w:t>
            </w:r>
            <w:r w:rsidDel="00000000" w:rsidR="00000000" w:rsidRPr="00000000">
              <w:rPr>
                <w:rtl w:val="0"/>
              </w:rPr>
            </w:r>
          </w:p>
        </w:tc>
        <w:tc>
          <w:tcPr>
            <w:shd w:fill="f7f9fc" w:val="clear"/>
            <w:vAlign w:val="top"/>
          </w:tcPr>
          <w:p w:rsidR="00000000" w:rsidDel="00000000" w:rsidP="00000000" w:rsidRDefault="00000000" w:rsidRPr="00000000" w14:paraId="000000E8">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9">
            <w:pPr>
              <w:spacing w:after="20" w:lineRule="auto"/>
              <w:rPr/>
            </w:pPr>
            <w:r w:rsidDel="00000000" w:rsidR="00000000" w:rsidRPr="00000000">
              <w:rPr>
                <w:sz w:val="13"/>
                <w:szCs w:val="13"/>
                <w:rtl w:val="0"/>
              </w:rPr>
              <w:t xml:space="preserve">InventoryLocationChanged</w:t>
            </w:r>
            <w:r w:rsidDel="00000000" w:rsidR="00000000" w:rsidRPr="00000000">
              <w:rPr>
                <w:rtl w:val="0"/>
              </w:rPr>
            </w:r>
          </w:p>
        </w:tc>
        <w:tc>
          <w:tcPr>
            <w:vAlign w:val="top"/>
          </w:tcPr>
          <w:p w:rsidR="00000000" w:rsidDel="00000000" w:rsidP="00000000" w:rsidRDefault="00000000" w:rsidRPr="00000000" w14:paraId="000000EA">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B">
            <w:pPr>
              <w:spacing w:after="20" w:lineRule="auto"/>
              <w:rPr/>
            </w:pPr>
            <w:r w:rsidDel="00000000" w:rsidR="00000000" w:rsidRPr="00000000">
              <w:rPr>
                <w:sz w:val="13"/>
                <w:szCs w:val="13"/>
                <w:rtl w:val="0"/>
              </w:rPr>
              <w:t xml:space="preserve">InventoryMovementCommitted</w:t>
            </w:r>
            <w:r w:rsidDel="00000000" w:rsidR="00000000" w:rsidRPr="00000000">
              <w:rPr>
                <w:rtl w:val="0"/>
              </w:rPr>
            </w:r>
          </w:p>
        </w:tc>
        <w:tc>
          <w:tcPr>
            <w:shd w:fill="f7f9fc" w:val="clear"/>
            <w:vAlign w:val="top"/>
          </w:tcPr>
          <w:p w:rsidR="00000000" w:rsidDel="00000000" w:rsidP="00000000" w:rsidRDefault="00000000" w:rsidRPr="00000000" w14:paraId="000000EC">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D">
            <w:pPr>
              <w:spacing w:after="20" w:lineRule="auto"/>
              <w:rPr/>
            </w:pPr>
            <w:r w:rsidDel="00000000" w:rsidR="00000000" w:rsidRPr="00000000">
              <w:rPr>
                <w:sz w:val="13"/>
                <w:szCs w:val="13"/>
                <w:rtl w:val="0"/>
              </w:rPr>
              <w:t xml:space="preserve">InventoryMovementReversed</w:t>
            </w:r>
            <w:r w:rsidDel="00000000" w:rsidR="00000000" w:rsidRPr="00000000">
              <w:rPr>
                <w:rtl w:val="0"/>
              </w:rPr>
            </w:r>
          </w:p>
        </w:tc>
        <w:tc>
          <w:tcPr>
            <w:vAlign w:val="top"/>
          </w:tcPr>
          <w:p w:rsidR="00000000" w:rsidDel="00000000" w:rsidP="00000000" w:rsidRDefault="00000000" w:rsidRPr="00000000" w14:paraId="000000EE">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EF">
            <w:pPr>
              <w:spacing w:after="20" w:lineRule="auto"/>
              <w:rPr/>
            </w:pPr>
            <w:r w:rsidDel="00000000" w:rsidR="00000000" w:rsidRPr="00000000">
              <w:rPr>
                <w:sz w:val="13"/>
                <w:szCs w:val="13"/>
                <w:rtl w:val="0"/>
              </w:rPr>
              <w:t xml:space="preserve">InventoryValued</w:t>
            </w:r>
            <w:r w:rsidDel="00000000" w:rsidR="00000000" w:rsidRPr="00000000">
              <w:rPr>
                <w:rtl w:val="0"/>
              </w:rPr>
            </w:r>
          </w:p>
        </w:tc>
        <w:tc>
          <w:tcPr>
            <w:shd w:fill="f7f9fc" w:val="clear"/>
            <w:vAlign w:val="top"/>
          </w:tcPr>
          <w:p w:rsidR="00000000" w:rsidDel="00000000" w:rsidP="00000000" w:rsidRDefault="00000000" w:rsidRPr="00000000" w14:paraId="000000F0">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1">
            <w:pPr>
              <w:spacing w:after="20" w:lineRule="auto"/>
              <w:rPr/>
            </w:pPr>
            <w:r w:rsidDel="00000000" w:rsidR="00000000" w:rsidRPr="00000000">
              <w:rPr>
                <w:sz w:val="13"/>
                <w:szCs w:val="13"/>
                <w:rtl w:val="0"/>
              </w:rPr>
              <w:t xml:space="preserve">InventoryWriteDownRecorded</w:t>
            </w:r>
            <w:r w:rsidDel="00000000" w:rsidR="00000000" w:rsidRPr="00000000">
              <w:rPr>
                <w:rtl w:val="0"/>
              </w:rPr>
            </w:r>
          </w:p>
        </w:tc>
        <w:tc>
          <w:tcPr>
            <w:vAlign w:val="top"/>
          </w:tcPr>
          <w:p w:rsidR="00000000" w:rsidDel="00000000" w:rsidP="00000000" w:rsidRDefault="00000000" w:rsidRPr="00000000" w14:paraId="000000F2">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3">
            <w:pPr>
              <w:spacing w:after="20" w:lineRule="auto"/>
              <w:rPr/>
            </w:pPr>
            <w:r w:rsidDel="00000000" w:rsidR="00000000" w:rsidRPr="00000000">
              <w:rPr>
                <w:sz w:val="13"/>
                <w:szCs w:val="13"/>
                <w:rtl w:val="0"/>
              </w:rPr>
              <w:t xml:space="preserve">StockCountPopulationFrozen</w:t>
            </w:r>
            <w:r w:rsidDel="00000000" w:rsidR="00000000" w:rsidRPr="00000000">
              <w:rPr>
                <w:rtl w:val="0"/>
              </w:rPr>
            </w:r>
          </w:p>
        </w:tc>
        <w:tc>
          <w:tcPr>
            <w:shd w:fill="f7f9fc" w:val="clear"/>
            <w:vAlign w:val="top"/>
          </w:tcPr>
          <w:p w:rsidR="00000000" w:rsidDel="00000000" w:rsidP="00000000" w:rsidRDefault="00000000" w:rsidRPr="00000000" w14:paraId="000000F4">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5">
            <w:pPr>
              <w:spacing w:after="20" w:lineRule="auto"/>
              <w:rPr/>
            </w:pPr>
            <w:r w:rsidDel="00000000" w:rsidR="00000000" w:rsidRPr="00000000">
              <w:rPr>
                <w:sz w:val="13"/>
                <w:szCs w:val="13"/>
                <w:rtl w:val="0"/>
              </w:rPr>
              <w:t xml:space="preserve">StockCountVarianceApproved</w:t>
            </w:r>
            <w:r w:rsidDel="00000000" w:rsidR="00000000" w:rsidRPr="00000000">
              <w:rPr>
                <w:rtl w:val="0"/>
              </w:rPr>
            </w:r>
          </w:p>
        </w:tc>
        <w:tc>
          <w:tcPr>
            <w:vAlign w:val="top"/>
          </w:tcPr>
          <w:p w:rsidR="00000000" w:rsidDel="00000000" w:rsidP="00000000" w:rsidRDefault="00000000" w:rsidRPr="00000000" w14:paraId="000000F6">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7">
            <w:pPr>
              <w:spacing w:after="20" w:lineRule="auto"/>
              <w:rPr/>
            </w:pPr>
            <w:r w:rsidDel="00000000" w:rsidR="00000000" w:rsidRPr="00000000">
              <w:rPr>
                <w:sz w:val="13"/>
                <w:szCs w:val="13"/>
                <w:rtl w:val="0"/>
              </w:rPr>
              <w:t xml:space="preserve">StockCountCertified</w:t>
            </w:r>
            <w:r w:rsidDel="00000000" w:rsidR="00000000" w:rsidRPr="00000000">
              <w:rPr>
                <w:rtl w:val="0"/>
              </w:rPr>
            </w:r>
          </w:p>
        </w:tc>
        <w:tc>
          <w:tcPr>
            <w:shd w:fill="f7f9fc" w:val="clear"/>
            <w:vAlign w:val="top"/>
          </w:tcPr>
          <w:p w:rsidR="00000000" w:rsidDel="00000000" w:rsidP="00000000" w:rsidRDefault="00000000" w:rsidRPr="00000000" w14:paraId="000000F8">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9">
            <w:pPr>
              <w:spacing w:after="20" w:lineRule="auto"/>
              <w:rPr/>
            </w:pPr>
            <w:r w:rsidDel="00000000" w:rsidR="00000000" w:rsidRPr="00000000">
              <w:rPr>
                <w:sz w:val="13"/>
                <w:szCs w:val="13"/>
                <w:rtl w:val="0"/>
              </w:rPr>
              <w:t xml:space="preserve">ProjectActivated</w:t>
            </w:r>
            <w:r w:rsidDel="00000000" w:rsidR="00000000" w:rsidRPr="00000000">
              <w:rPr>
                <w:rtl w:val="0"/>
              </w:rPr>
            </w:r>
          </w:p>
        </w:tc>
        <w:tc>
          <w:tcPr>
            <w:vAlign w:val="top"/>
          </w:tcPr>
          <w:p w:rsidR="00000000" w:rsidDel="00000000" w:rsidP="00000000" w:rsidRDefault="00000000" w:rsidRPr="00000000" w14:paraId="000000FA">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B">
            <w:pPr>
              <w:spacing w:after="20" w:lineRule="auto"/>
              <w:rPr/>
            </w:pPr>
            <w:r w:rsidDel="00000000" w:rsidR="00000000" w:rsidRPr="00000000">
              <w:rPr>
                <w:sz w:val="13"/>
                <w:szCs w:val="13"/>
                <w:rtl w:val="0"/>
              </w:rPr>
              <w:t xml:space="preserve">ProjectCostCaptured</w:t>
            </w:r>
            <w:r w:rsidDel="00000000" w:rsidR="00000000" w:rsidRPr="00000000">
              <w:rPr>
                <w:rtl w:val="0"/>
              </w:rPr>
            </w:r>
          </w:p>
        </w:tc>
        <w:tc>
          <w:tcPr>
            <w:shd w:fill="f7f9fc" w:val="clear"/>
            <w:vAlign w:val="top"/>
          </w:tcPr>
          <w:p w:rsidR="00000000" w:rsidDel="00000000" w:rsidP="00000000" w:rsidRDefault="00000000" w:rsidRPr="00000000" w14:paraId="000000FC">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D">
            <w:pPr>
              <w:spacing w:after="20" w:lineRule="auto"/>
              <w:rPr/>
            </w:pPr>
            <w:r w:rsidDel="00000000" w:rsidR="00000000" w:rsidRPr="00000000">
              <w:rPr>
                <w:sz w:val="13"/>
                <w:szCs w:val="13"/>
                <w:rtl w:val="0"/>
              </w:rPr>
              <w:t xml:space="preserve">ProjectCostReversed</w:t>
            </w:r>
            <w:r w:rsidDel="00000000" w:rsidR="00000000" w:rsidRPr="00000000">
              <w:rPr>
                <w:rtl w:val="0"/>
              </w:rPr>
            </w:r>
          </w:p>
        </w:tc>
        <w:tc>
          <w:tcPr>
            <w:vAlign w:val="top"/>
          </w:tcPr>
          <w:p w:rsidR="00000000" w:rsidDel="00000000" w:rsidP="00000000" w:rsidRDefault="00000000" w:rsidRPr="00000000" w14:paraId="000000FE">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0FF">
            <w:pPr>
              <w:spacing w:after="20" w:lineRule="auto"/>
              <w:rPr/>
            </w:pPr>
            <w:r w:rsidDel="00000000" w:rsidR="00000000" w:rsidRPr="00000000">
              <w:rPr>
                <w:sz w:val="13"/>
                <w:szCs w:val="13"/>
                <w:rtl w:val="0"/>
              </w:rPr>
              <w:t xml:space="preserve">ProjectRecognitionCalculated</w:t>
            </w:r>
            <w:r w:rsidDel="00000000" w:rsidR="00000000" w:rsidRPr="00000000">
              <w:rPr>
                <w:rtl w:val="0"/>
              </w:rPr>
            </w:r>
          </w:p>
        </w:tc>
        <w:tc>
          <w:tcPr>
            <w:shd w:fill="f7f9fc" w:val="clear"/>
            <w:vAlign w:val="top"/>
          </w:tcPr>
          <w:p w:rsidR="00000000" w:rsidDel="00000000" w:rsidP="00000000" w:rsidRDefault="00000000" w:rsidRPr="00000000" w14:paraId="00000100">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1">
            <w:pPr>
              <w:spacing w:after="20" w:lineRule="auto"/>
              <w:rPr/>
            </w:pPr>
            <w:r w:rsidDel="00000000" w:rsidR="00000000" w:rsidRPr="00000000">
              <w:rPr>
                <w:sz w:val="13"/>
                <w:szCs w:val="13"/>
                <w:rtl w:val="0"/>
              </w:rPr>
              <w:t xml:space="preserve">ProjectRevenueApproved</w:t>
            </w:r>
            <w:r w:rsidDel="00000000" w:rsidR="00000000" w:rsidRPr="00000000">
              <w:rPr>
                <w:rtl w:val="0"/>
              </w:rPr>
            </w:r>
          </w:p>
        </w:tc>
        <w:tc>
          <w:tcPr>
            <w:vAlign w:val="top"/>
          </w:tcPr>
          <w:p w:rsidR="00000000" w:rsidDel="00000000" w:rsidP="00000000" w:rsidRDefault="00000000" w:rsidRPr="00000000" w14:paraId="00000102">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03">
            <w:pPr>
              <w:spacing w:after="20" w:lineRule="auto"/>
              <w:rPr/>
            </w:pPr>
            <w:r w:rsidDel="00000000" w:rsidR="00000000" w:rsidRPr="00000000">
              <w:rPr>
                <w:sz w:val="13"/>
                <w:szCs w:val="13"/>
                <w:rtl w:val="0"/>
              </w:rPr>
              <w:t xml:space="preserve">ProjectRecognitionAccountingEventEmitted</w:t>
            </w:r>
            <w:r w:rsidDel="00000000" w:rsidR="00000000" w:rsidRPr="00000000">
              <w:rPr>
                <w:rtl w:val="0"/>
              </w:rPr>
            </w:r>
          </w:p>
        </w:tc>
        <w:tc>
          <w:tcPr>
            <w:shd w:fill="f7f9fc" w:val="clear"/>
            <w:vAlign w:val="top"/>
          </w:tcPr>
          <w:p w:rsidR="00000000" w:rsidDel="00000000" w:rsidP="00000000" w:rsidRDefault="00000000" w:rsidRPr="00000000" w14:paraId="00000104">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5">
            <w:pPr>
              <w:spacing w:after="20" w:lineRule="auto"/>
              <w:rPr/>
            </w:pPr>
            <w:r w:rsidDel="00000000" w:rsidR="00000000" w:rsidRPr="00000000">
              <w:rPr>
                <w:sz w:val="13"/>
                <w:szCs w:val="13"/>
                <w:rtl w:val="0"/>
              </w:rPr>
              <w:t xml:space="preserve">ProjectProfitabilitySnapshotCertified</w:t>
            </w:r>
            <w:r w:rsidDel="00000000" w:rsidR="00000000" w:rsidRPr="00000000">
              <w:rPr>
                <w:rtl w:val="0"/>
              </w:rPr>
            </w:r>
          </w:p>
        </w:tc>
        <w:tc>
          <w:tcPr>
            <w:vAlign w:val="top"/>
          </w:tcPr>
          <w:p w:rsidR="00000000" w:rsidDel="00000000" w:rsidP="00000000" w:rsidRDefault="00000000" w:rsidRPr="00000000" w14:paraId="00000106">
            <w:pPr>
              <w:spacing w:after="20" w:lineRule="auto"/>
              <w:rPr/>
            </w:pPr>
            <w:r w:rsidDel="00000000" w:rsidR="00000000" w:rsidRPr="00000000">
              <w:rPr>
                <w:sz w:val="13"/>
                <w:szCs w:val="13"/>
                <w:rtl w:val="0"/>
              </w:rPr>
              <w:t xml:space="preserve">event_id; tenant/entity; aggregate_id/version; book/period where material; item/asset/project and source references; occurred_at; business/effective date; correlation/causation; producer; policy/method version; residency context; evidence reference; no secret/credential material.</w:t>
            </w:r>
            <w:r w:rsidDel="00000000" w:rsidR="00000000" w:rsidRPr="00000000">
              <w:rPr>
                <w:rtl w:val="0"/>
              </w:rPr>
            </w:r>
          </w:p>
        </w:tc>
      </w:tr>
    </w:tbl>
    <w:p w:rsidR="00000000" w:rsidDel="00000000" w:rsidP="00000000" w:rsidRDefault="00000000" w:rsidRPr="00000000" w14:paraId="00000107">
      <w:pPr>
        <w:spacing w:after="2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7. Detailed Service Specifications — AST-01 through PRJ-04</w:t>
      </w:r>
    </w:p>
    <w:p w:rsidR="00000000" w:rsidDel="00000000" w:rsidP="00000000" w:rsidRDefault="00000000" w:rsidRPr="00000000" w14:paraId="0000010A">
      <w:pPr>
        <w:rPr/>
      </w:pPr>
      <w:r w:rsidDel="00000000" w:rsidR="00000000" w:rsidRPr="00000000">
        <w:rPr>
          <w:rtl w:val="0"/>
        </w:rPr>
        <w:t xml:space="preserve">The following profiles are build contracts. Physical deployment may be consolidated, but each logical service retains separate authoritative facts, commands, states, evidence and certification requirements.</w:t>
      </w:r>
    </w:p>
    <w:p w:rsidR="00000000" w:rsidDel="00000000" w:rsidP="00000000" w:rsidRDefault="00000000" w:rsidRPr="00000000" w14:paraId="0000010B">
      <w:pPr>
        <w:pStyle w:val="Heading1"/>
        <w:keepNext w:val="1"/>
        <w:rPr/>
      </w:pPr>
      <w:r w:rsidDel="00000000" w:rsidR="00000000" w:rsidRPr="00000000">
        <w:rPr>
          <w:rtl w:val="0"/>
        </w:rPr>
        <w:t xml:space="preserve">AST-01 — Fixed Asset Register</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0C">
            <w:pPr>
              <w:spacing w:after="0" w:lineRule="auto"/>
              <w:rPr/>
            </w:pPr>
            <w:r w:rsidDel="00000000" w:rsidR="00000000" w:rsidRPr="00000000">
              <w:rPr>
                <w:b w:val="1"/>
                <w:bCs w:val="1"/>
                <w:color w:val="0a1f44"/>
                <w:sz w:val="16"/>
                <w:szCs w:val="16"/>
                <w:rtl w:val="0"/>
              </w:rPr>
              <w:t xml:space="preserve">Maintain authoritative physical/business asset identity, components and book assignments while keeping book values derived from governed asset events and depreciation.</w:t>
            </w:r>
            <w:r w:rsidDel="00000000" w:rsidR="00000000" w:rsidRPr="00000000">
              <w:rPr>
                <w:rtl w:val="0"/>
              </w:rPr>
            </w:r>
          </w:p>
        </w:tc>
      </w:tr>
    </w:tbl>
    <w:p w:rsidR="00000000" w:rsidDel="00000000" w:rsidP="00000000" w:rsidRDefault="00000000" w:rsidRPr="00000000" w14:paraId="0000010D">
      <w:pPr>
        <w:spacing w:after="20" w:lineRule="auto"/>
        <w:rPr/>
      </w:pP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0E">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0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0">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11">
            <w:pPr>
              <w:spacing w:after="20" w:lineRule="auto"/>
              <w:rPr/>
            </w:pPr>
            <w:r w:rsidDel="00000000" w:rsidR="00000000" w:rsidRPr="00000000">
              <w:rPr>
                <w:sz w:val="13"/>
                <w:szCs w:val="13"/>
                <w:rtl w:val="0"/>
              </w:rPr>
              <w:t xml:space="preserve">FixedAsset; AssetComponent; asset category/class; tag/serial; ownership entity; custodian/location references; acquisition/source references; in-service metadata; AssetBookProfile linkage; lifecycle projection. It does not own posted GL balances.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2">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13">
            <w:pPr>
              <w:spacing w:after="20" w:lineRule="auto"/>
              <w:rPr/>
            </w:pPr>
            <w:r w:rsidDel="00000000" w:rsidR="00000000" w:rsidRPr="00000000">
              <w:rPr>
                <w:sz w:val="13"/>
                <w:szCs w:val="13"/>
                <w:rtl w:val="0"/>
              </w:rPr>
              <w:t xml:space="preserve">approved acquisition/capital project/source document; legal entity; asset category; item/serial/tag; location/custodian; acquisition/in-service dates; component structure; cost source; useful-life/residual-value proposals;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4">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15">
            <w:pPr>
              <w:spacing w:after="20" w:lineRule="auto"/>
              <w:rPr/>
            </w:pPr>
            <w:r w:rsidDel="00000000" w:rsidR="00000000" w:rsidRPr="00000000">
              <w:rPr>
                <w:sz w:val="13"/>
                <w:szCs w:val="13"/>
                <w:rtl w:val="0"/>
              </w:rPr>
              <w:t xml:space="preserve">accounting book; capitalization policy/threshold; asset class policy; account mapping; depreciation convention; permitted cost model; impairment/revaluation policy; currency/FX; period state; permissions/SoD.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6">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17">
            <w:pPr>
              <w:spacing w:after="20" w:lineRule="auto"/>
              <w:rPr/>
            </w:pPr>
            <w:r w:rsidDel="00000000" w:rsidR="00000000" w:rsidRPr="00000000">
              <w:rPr>
                <w:sz w:val="13"/>
                <w:szCs w:val="13"/>
                <w:rtl w:val="0"/>
              </w:rPr>
              <w:t xml:space="preserve">CreateAssetCandidate; ApproveAssetRegistration; AddComponent; AmendNonFinancialMetadata; AssignAssetBookProfile; RequestCapitalization; TransferCustody; TransferLocation; SuspendAsset; MergeAssetControlled; SplitAssetControlled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8">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19">
            <w:pPr>
              <w:spacing w:after="20" w:lineRule="auto"/>
              <w:rPr/>
            </w:pPr>
            <w:r w:rsidDel="00000000" w:rsidR="00000000" w:rsidRPr="00000000">
              <w:rPr>
                <w:sz w:val="13"/>
                <w:szCs w:val="13"/>
                <w:rtl w:val="0"/>
              </w:rPr>
              <w:t xml:space="preserve">GetAsset; GetAssetAsOf; GetAssetComponents; GetAssetBookProfiles; GetAssetSourceLineage; ListAssets; GetAvailableActions</w:t>
            </w:r>
            <w:r w:rsidDel="00000000" w:rsidR="00000000" w:rsidRPr="00000000">
              <w:rPr>
                <w:rtl w:val="0"/>
              </w:rPr>
            </w:r>
          </w:p>
        </w:tc>
      </w:tr>
    </w:tbl>
    <w:p w:rsidR="00000000" w:rsidDel="00000000" w:rsidP="00000000" w:rsidRDefault="00000000" w:rsidRPr="00000000" w14:paraId="0000011A">
      <w:pPr>
        <w:spacing w:after="20" w:lineRule="auto"/>
        <w:rPr/>
      </w:pP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1B">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1C">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D">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1E">
            <w:pPr>
              <w:spacing w:after="20" w:lineRule="auto"/>
              <w:rPr/>
            </w:pPr>
            <w:r w:rsidDel="00000000" w:rsidR="00000000" w:rsidRPr="00000000">
              <w:rPr>
                <w:sz w:val="13"/>
                <w:szCs w:val="13"/>
                <w:rtl w:val="0"/>
              </w:rPr>
              <w:t xml:space="preserve">Candidate→Reviewed→Registered→Capitalized/Active; Suspended/Disposed/HeldForSale are lifecycle dimensions driven by accepted events; book states tracked separately.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1F">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20">
            <w:pPr>
              <w:spacing w:after="20" w:lineRule="auto"/>
              <w:rPr/>
            </w:pPr>
            <w:r w:rsidDel="00000000" w:rsidR="00000000" w:rsidRPr="00000000">
              <w:rPr>
                <w:sz w:val="13"/>
                <w:szCs w:val="13"/>
                <w:rtl w:val="0"/>
              </w:rPr>
              <w:t xml:space="preserve">asset.read; asset.create; asset.approve; asset.component.manage; asset.book.assign; asset.metadata.manage.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1">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22">
            <w:pPr>
              <w:spacing w:after="20" w:lineRule="auto"/>
              <w:rPr/>
            </w:pPr>
            <w:r w:rsidDel="00000000" w:rsidR="00000000" w:rsidRPr="00000000">
              <w:rPr>
                <w:sz w:val="13"/>
                <w:szCs w:val="13"/>
                <w:rtl w:val="0"/>
              </w:rPr>
              <w:t xml:space="preserve">Creator cannot approve capitalization where maker-checker is required; custodian/location metadata change cannot alter accounting basis; merge/split requires independent approval and lineage preservation.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3">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24">
            <w:pPr>
              <w:spacing w:after="20" w:lineRule="auto"/>
              <w:rPr/>
            </w:pPr>
            <w:r w:rsidDel="00000000" w:rsidR="00000000" w:rsidRPr="00000000">
              <w:rPr>
                <w:sz w:val="13"/>
                <w:szCs w:val="13"/>
                <w:rtl w:val="0"/>
              </w:rPr>
              <w:t xml:space="preserve">AssetRegistered; AssetComponentAdded; AssetBookAssigned; AssetCapitalizationRequested; AssetMetadataChanged; AssetSuspended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5">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26">
            <w:pPr>
              <w:spacing w:after="20" w:lineRule="auto"/>
              <w:rPr/>
            </w:pPr>
            <w:r w:rsidDel="00000000" w:rsidR="00000000" w:rsidRPr="00000000">
              <w:rPr>
                <w:sz w:val="13"/>
                <w:szCs w:val="13"/>
                <w:rtl w:val="0"/>
              </w:rPr>
              <w:t xml:space="preserve">ORG; REF accounting book/period/dimensions; AP/PRJ sources; GOV policy/workflow; AST-02/03; ACC; TAX;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7">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28">
            <w:pPr>
              <w:spacing w:after="20" w:lineRule="auto"/>
              <w:rPr/>
            </w:pPr>
            <w:r w:rsidDel="00000000" w:rsidR="00000000" w:rsidRPr="00000000">
              <w:rPr>
                <w:sz w:val="13"/>
                <w:szCs w:val="13"/>
                <w:rtl w:val="0"/>
              </w:rPr>
              <w:t xml:space="preserve">Missing ownership entity, source cost, in-service evidence, book policy or account mapping blocks capitalization. Physical record remains accessible even when one book is suspended.</w:t>
            </w:r>
            <w:r w:rsidDel="00000000" w:rsidR="00000000" w:rsidRPr="00000000">
              <w:rPr>
                <w:rtl w:val="0"/>
              </w:rPr>
            </w:r>
          </w:p>
        </w:tc>
      </w:tr>
    </w:tbl>
    <w:p w:rsidR="00000000" w:rsidDel="00000000" w:rsidP="00000000" w:rsidRDefault="00000000" w:rsidRPr="00000000" w14:paraId="00000129">
      <w:pPr>
        <w:spacing w:after="20" w:lineRule="auto"/>
        <w:rPr/>
      </w:pP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2A">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2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C">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2D">
            <w:pPr>
              <w:spacing w:after="20" w:lineRule="auto"/>
              <w:rPr/>
            </w:pPr>
            <w:r w:rsidDel="00000000" w:rsidR="00000000" w:rsidRPr="00000000">
              <w:rPr>
                <w:sz w:val="13"/>
                <w:szCs w:val="13"/>
                <w:rtl w:val="0"/>
              </w:rPr>
              <w:t xml:space="preserve">Acquisition/source IDs, asset/component identity, policy versions, book assignments, approvals, source hashes and all lifecycle-event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2E">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2F">
            <w:pPr>
              <w:spacing w:after="20" w:lineRule="auto"/>
              <w:rPr/>
            </w:pPr>
            <w:r w:rsidDel="00000000" w:rsidR="00000000" w:rsidRPr="00000000">
              <w:rPr>
                <w:sz w:val="13"/>
                <w:szCs w:val="13"/>
                <w:rtl w:val="0"/>
              </w:rPr>
              <w:t xml:space="preserve">C1; strong historical reconstruction; high durability; search projection rebuildable; no mutable net-book-value source field.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0">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31">
            <w:pPr>
              <w:spacing w:after="20" w:lineRule="auto"/>
              <w:rPr/>
            </w:pPr>
            <w:r w:rsidDel="00000000" w:rsidR="00000000" w:rsidRPr="00000000">
              <w:rPr>
                <w:sz w:val="13"/>
                <w:szCs w:val="13"/>
                <w:rtl w:val="0"/>
              </w:rPr>
              <w:t xml:space="preserve">Asset capitalized without source evidence; Physical asset merged across legal entities; Retroactive book profile change rewrites prior depreciation; User edits carrying value directly</w:t>
            </w:r>
            <w:r w:rsidDel="00000000" w:rsidR="00000000" w:rsidRPr="00000000">
              <w:rPr>
                <w:rtl w:val="0"/>
              </w:rPr>
            </w:r>
          </w:p>
        </w:tc>
      </w:tr>
    </w:tbl>
    <w:p w:rsidR="00000000" w:rsidDel="00000000" w:rsidP="00000000" w:rsidRDefault="00000000" w:rsidRPr="00000000" w14:paraId="00000132">
      <w:pPr>
        <w:spacing w:after="20" w:lineRule="auto"/>
        <w:rPr/>
      </w:pPr>
      <w:r w:rsidDel="00000000" w:rsidR="00000000" w:rsidRPr="00000000">
        <w:rPr>
          <w:rtl w:val="0"/>
        </w:rPr>
      </w:r>
    </w:p>
    <w:p w:rsidR="00000000" w:rsidDel="00000000" w:rsidP="00000000" w:rsidRDefault="00000000" w:rsidRPr="00000000" w14:paraId="00000133">
      <w:pPr>
        <w:keepNext w:val="1"/>
        <w:jc w:val="center"/>
        <w:rPr/>
      </w:pPr>
      <w:r w:rsidDel="00000000" w:rsidR="00000000" w:rsidRPr="00000000">
        <w:rPr/>
        <w:drawing>
          <wp:inline distB="0" distT="0" distL="114300" distR="114300">
            <wp:extent cx="6126480" cy="2599925"/>
            <wp:effectExtent b="0" l="0" r="0" t="0"/>
            <wp:docPr descr="Figure 3 — Asset identity and lifecycle boundary." id="2" name="image2.png"/>
            <a:graphic>
              <a:graphicData uri="http://schemas.openxmlformats.org/drawingml/2006/picture">
                <pic:pic>
                  <pic:nvPicPr>
                    <pic:cNvPr descr="Figure 3 — Asset identity and lifecycle boundary." id="0" name="image2.png"/>
                    <pic:cNvPicPr preferRelativeResize="0"/>
                  </pic:nvPicPr>
                  <pic:blipFill>
                    <a:blip r:embed="rId8"/>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i w:val="1"/>
          <w:iCs w:val="1"/>
          <w:color w:val="384457"/>
          <w:sz w:val="14"/>
          <w:szCs w:val="14"/>
          <w:rtl w:val="0"/>
        </w:rPr>
        <w:t xml:space="preserve">Figure 3 — Asset identity and lifecycle boundary.</w:t>
      </w:r>
      <w:r w:rsidDel="00000000" w:rsidR="00000000" w:rsidRPr="00000000">
        <w:rPr>
          <w:rtl w:val="0"/>
        </w:rPr>
      </w:r>
    </w:p>
    <w:p w:rsidR="00000000" w:rsidDel="00000000" w:rsidP="00000000" w:rsidRDefault="00000000" w:rsidRPr="00000000" w14:paraId="00000135">
      <w:pPr>
        <w:pStyle w:val="Heading1"/>
        <w:keepNext w:val="1"/>
        <w:rPr/>
      </w:pPr>
      <w:r w:rsidDel="00000000" w:rsidR="00000000" w:rsidRPr="00000000">
        <w:rPr>
          <w:rtl w:val="0"/>
        </w:rPr>
        <w:t xml:space="preserve">AST-02 — Depreciation</w:t>
      </w:r>
    </w:p>
    <w:tbl>
      <w:tblPr>
        <w:tblStyle w:val="Table1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36">
            <w:pPr>
              <w:spacing w:after="0" w:lineRule="auto"/>
              <w:rPr/>
            </w:pPr>
            <w:r w:rsidDel="00000000" w:rsidR="00000000" w:rsidRPr="00000000">
              <w:rPr>
                <w:b w:val="1"/>
                <w:bCs w:val="1"/>
                <w:color w:val="0a1f44"/>
                <w:sz w:val="16"/>
                <w:szCs w:val="16"/>
                <w:rtl w:val="0"/>
              </w:rPr>
              <w:t xml:space="preserve">Calculate and certify book-specific, component-level depreciation schedules and period runs from approved asset-book facts without writing the General Ledger directly.</w:t>
            </w:r>
            <w:r w:rsidDel="00000000" w:rsidR="00000000" w:rsidRPr="00000000">
              <w:rPr>
                <w:rtl w:val="0"/>
              </w:rPr>
            </w:r>
          </w:p>
        </w:tc>
      </w:tr>
    </w:tbl>
    <w:p w:rsidR="00000000" w:rsidDel="00000000" w:rsidP="00000000" w:rsidRDefault="00000000" w:rsidRPr="00000000" w14:paraId="00000137">
      <w:pPr>
        <w:spacing w:after="20" w:lineRule="auto"/>
        <w:rPr/>
      </w:pP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38">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3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A">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3B">
            <w:pPr>
              <w:spacing w:after="20" w:lineRule="auto"/>
              <w:rPr/>
            </w:pPr>
            <w:r w:rsidDel="00000000" w:rsidR="00000000" w:rsidRPr="00000000">
              <w:rPr>
                <w:sz w:val="13"/>
                <w:szCs w:val="13"/>
                <w:rtl w:val="0"/>
              </w:rPr>
              <w:t xml:space="preserve">DepreciationSchedule; DepreciationRun; DepreciationLine; accumulated-depreciation subledger facts by asset/component/book; run eligibility/exceptions; schedule 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3C">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3D">
            <w:pPr>
              <w:spacing w:after="20" w:lineRule="auto"/>
              <w:rPr/>
            </w:pPr>
            <w:r w:rsidDel="00000000" w:rsidR="00000000" w:rsidRPr="00000000">
              <w:rPr>
                <w:sz w:val="13"/>
                <w:szCs w:val="13"/>
                <w:rtl w:val="0"/>
              </w:rPr>
              <w:t xml:space="preserve">capitalized AssetBookProfile; component cost basis; residual value; useful life; method; in-service/retirement dates; prior depreciation; approved subsequent asset events; accounting period.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E">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3F">
            <w:pPr>
              <w:spacing w:after="20" w:lineRule="auto"/>
              <w:rPr/>
            </w:pPr>
            <w:r w:rsidDel="00000000" w:rsidR="00000000" w:rsidRPr="00000000">
              <w:rPr>
                <w:sz w:val="13"/>
                <w:szCs w:val="13"/>
                <w:rtl w:val="0"/>
              </w:rPr>
              <w:t xml:space="preserve">book accounting policy; depreciation convention; calendar; rounding; impairment/revaluation adjustments; period state; account mapping; FX where relevant.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0">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41">
            <w:pPr>
              <w:spacing w:after="20" w:lineRule="auto"/>
              <w:rPr/>
            </w:pPr>
            <w:r w:rsidDel="00000000" w:rsidR="00000000" w:rsidRPr="00000000">
              <w:rPr>
                <w:sz w:val="13"/>
                <w:szCs w:val="13"/>
                <w:rtl w:val="0"/>
              </w:rPr>
              <w:t xml:space="preserve">BuildDepreciationSchedule; RecalculateSchedule; CreateDepreciationRun; FreezeDepreciationPopulation; ValidateDepreciationRun; ApproveDepreciationRun; EmitDepreciationAccountingEvent; SupersedeDepreciationRun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2">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43">
            <w:pPr>
              <w:spacing w:after="20" w:lineRule="auto"/>
              <w:rPr/>
            </w:pPr>
            <w:r w:rsidDel="00000000" w:rsidR="00000000" w:rsidRPr="00000000">
              <w:rPr>
                <w:sz w:val="13"/>
                <w:szCs w:val="13"/>
                <w:rtl w:val="0"/>
              </w:rPr>
              <w:t xml:space="preserve">GetDepreciationSchedule; GetDepreciationRun; GetAccumulatedDepreciation; GetDepreciationAsOf; ListRunExceptions</w:t>
            </w:r>
            <w:r w:rsidDel="00000000" w:rsidR="00000000" w:rsidRPr="00000000">
              <w:rPr>
                <w:rtl w:val="0"/>
              </w:rPr>
            </w:r>
          </w:p>
        </w:tc>
      </w:tr>
    </w:tbl>
    <w:p w:rsidR="00000000" w:rsidDel="00000000" w:rsidP="00000000" w:rsidRDefault="00000000" w:rsidRPr="00000000" w14:paraId="00000144">
      <w:pPr>
        <w:spacing w:after="20" w:lineRule="auto"/>
        <w:rPr/>
      </w:pP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45">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4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7">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48">
            <w:pPr>
              <w:spacing w:after="20" w:lineRule="auto"/>
              <w:rPr/>
            </w:pPr>
            <w:r w:rsidDel="00000000" w:rsidR="00000000" w:rsidRPr="00000000">
              <w:rPr>
                <w:sz w:val="13"/>
                <w:szCs w:val="13"/>
                <w:rtl w:val="0"/>
              </w:rPr>
              <w:t xml:space="preserve">Schedule Draft→Validated→Active→Superseded; Run Draft→PopulationFrozen→Calculated→Validated→Approved→AccountingEventEmitted→Reconciled/Certified.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9">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4A">
            <w:pPr>
              <w:spacing w:after="20" w:lineRule="auto"/>
              <w:rPr/>
            </w:pPr>
            <w:r w:rsidDel="00000000" w:rsidR="00000000" w:rsidRPr="00000000">
              <w:rPr>
                <w:sz w:val="13"/>
                <w:szCs w:val="13"/>
                <w:rtl w:val="0"/>
              </w:rPr>
              <w:t xml:space="preserve">asset.depreciation.read; asset.depreciation.run; asset.depreciation.approve; asset.depreciation.supersede.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B">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4C">
            <w:pPr>
              <w:spacing w:after="20" w:lineRule="auto"/>
              <w:rPr/>
            </w:pPr>
            <w:r w:rsidDel="00000000" w:rsidR="00000000" w:rsidRPr="00000000">
              <w:rPr>
                <w:sz w:val="13"/>
                <w:szCs w:val="13"/>
                <w:rtl w:val="0"/>
              </w:rPr>
              <w:t xml:space="preserve">Run preparer cannot self-approve material exceptions; policy/life/residual changes after approval invalidate the run; period-close authority remains ACC.</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4D">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4E">
            <w:pPr>
              <w:spacing w:after="20" w:lineRule="auto"/>
              <w:rPr/>
            </w:pPr>
            <w:r w:rsidDel="00000000" w:rsidR="00000000" w:rsidRPr="00000000">
              <w:rPr>
                <w:sz w:val="13"/>
                <w:szCs w:val="13"/>
                <w:rtl w:val="0"/>
              </w:rPr>
              <w:t xml:space="preserve">DepreciationScheduleBuilt; DepreciationRunCalculated; DepreciationRunApproved; DepreciationAccountingEventEmitted; DepreciationRunSuperseded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50">
            <w:pPr>
              <w:spacing w:after="20" w:lineRule="auto"/>
              <w:rPr/>
            </w:pPr>
            <w:r w:rsidDel="00000000" w:rsidR="00000000" w:rsidRPr="00000000">
              <w:rPr>
                <w:sz w:val="13"/>
                <w:szCs w:val="13"/>
                <w:rtl w:val="0"/>
              </w:rPr>
              <w:t xml:space="preserve">AST-01/03; REF; ACC-04/06; TAX policy where relevant; DATA-07;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1">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52">
            <w:pPr>
              <w:spacing w:after="20" w:lineRule="auto"/>
              <w:rPr/>
            </w:pPr>
            <w:r w:rsidDel="00000000" w:rsidR="00000000" w:rsidRPr="00000000">
              <w:rPr>
                <w:sz w:val="13"/>
                <w:szCs w:val="13"/>
                <w:rtl w:val="0"/>
              </w:rPr>
              <w:t xml:space="preserve">Incomplete asset population, overlapping schedule versions, closed period or inconsistent component basis blocks certification. Failed accounting event remains retriable/idempotent without duplicate depreciation.</w:t>
            </w:r>
            <w:r w:rsidDel="00000000" w:rsidR="00000000" w:rsidRPr="00000000">
              <w:rPr>
                <w:rtl w:val="0"/>
              </w:rPr>
            </w:r>
          </w:p>
        </w:tc>
      </w:tr>
    </w:tbl>
    <w:p w:rsidR="00000000" w:rsidDel="00000000" w:rsidP="00000000" w:rsidRDefault="00000000" w:rsidRPr="00000000" w14:paraId="00000153">
      <w:pPr>
        <w:spacing w:after="20" w:lineRule="auto"/>
        <w:rPr/>
      </w:pP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54">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5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6">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57">
            <w:pPr>
              <w:spacing w:after="20" w:lineRule="auto"/>
              <w:rPr/>
            </w:pPr>
            <w:r w:rsidDel="00000000" w:rsidR="00000000" w:rsidRPr="00000000">
              <w:rPr>
                <w:sz w:val="13"/>
                <w:szCs w:val="13"/>
                <w:rtl w:val="0"/>
              </w:rPr>
              <w:t xml:space="preserve">Frozen population manifest, schedule formulas, policy/version, component basis, exact calculations, approvals, accounting-event IDs and reconciliation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58">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59">
            <w:pPr>
              <w:spacing w:after="20" w:lineRule="auto"/>
              <w:rPr/>
            </w:pPr>
            <w:r w:rsidDel="00000000" w:rsidR="00000000" w:rsidRPr="00000000">
              <w:rPr>
                <w:sz w:val="13"/>
                <w:szCs w:val="13"/>
                <w:rtl w:val="0"/>
              </w:rPr>
              <w:t xml:space="preserve">C1 period-end; deterministic; scalable batch; exact decimals; rerunnable from frozen population; RPO/RTO aligned to close.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A">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5B">
            <w:pPr>
              <w:spacing w:after="20" w:lineRule="auto"/>
              <w:rPr/>
            </w:pPr>
            <w:r w:rsidDel="00000000" w:rsidR="00000000" w:rsidRPr="00000000">
              <w:rPr>
                <w:sz w:val="13"/>
                <w:szCs w:val="13"/>
                <w:rtl w:val="0"/>
              </w:rPr>
              <w:t xml:space="preserve">Same asset depreciated twice in period; Disposed component remains in eligible population; Useful life changed after approval without invalidation; Rerun emits duplicate accounting event</w:t>
            </w:r>
            <w:r w:rsidDel="00000000" w:rsidR="00000000" w:rsidRPr="00000000">
              <w:rPr>
                <w:rtl w:val="0"/>
              </w:rPr>
            </w:r>
          </w:p>
        </w:tc>
      </w:tr>
    </w:tbl>
    <w:p w:rsidR="00000000" w:rsidDel="00000000" w:rsidP="00000000" w:rsidRDefault="00000000" w:rsidRPr="00000000" w14:paraId="0000015C">
      <w:pPr>
        <w:spacing w:after="20" w:lineRule="auto"/>
        <w:rPr/>
      </w:pPr>
      <w:r w:rsidDel="00000000" w:rsidR="00000000" w:rsidRPr="00000000">
        <w:rPr>
          <w:rtl w:val="0"/>
        </w:rPr>
      </w:r>
    </w:p>
    <w:p w:rsidR="00000000" w:rsidDel="00000000" w:rsidP="00000000" w:rsidRDefault="00000000" w:rsidRPr="00000000" w14:paraId="0000015D">
      <w:pPr>
        <w:keepNext w:val="1"/>
        <w:jc w:val="center"/>
        <w:rPr/>
      </w:pPr>
      <w:r w:rsidDel="00000000" w:rsidR="00000000" w:rsidRPr="00000000">
        <w:rPr/>
        <w:drawing>
          <wp:inline distB="0" distT="0" distL="114300" distR="114300">
            <wp:extent cx="6126480" cy="2599925"/>
            <wp:effectExtent b="0" l="0" r="0" t="0"/>
            <wp:docPr descr="Figure 4 — Book-specific depreciation control." id="5" name="image5.png"/>
            <a:graphic>
              <a:graphicData uri="http://schemas.openxmlformats.org/drawingml/2006/picture">
                <pic:pic>
                  <pic:nvPicPr>
                    <pic:cNvPr descr="Figure 4 — Book-specific depreciation control." id="0" name="image5.png"/>
                    <pic:cNvPicPr preferRelativeResize="0"/>
                  </pic:nvPicPr>
                  <pic:blipFill>
                    <a:blip r:embed="rId9"/>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pPr>
      <w:r w:rsidDel="00000000" w:rsidR="00000000" w:rsidRPr="00000000">
        <w:rPr>
          <w:i w:val="1"/>
          <w:iCs w:val="1"/>
          <w:color w:val="384457"/>
          <w:sz w:val="14"/>
          <w:szCs w:val="14"/>
          <w:rtl w:val="0"/>
        </w:rPr>
        <w:t xml:space="preserve">Figure 4 — Book-specific depreciation control.</w:t>
      </w:r>
      <w:r w:rsidDel="00000000" w:rsidR="00000000" w:rsidRPr="00000000">
        <w:rPr>
          <w:rtl w:val="0"/>
        </w:rPr>
      </w:r>
    </w:p>
    <w:p w:rsidR="00000000" w:rsidDel="00000000" w:rsidP="00000000" w:rsidRDefault="00000000" w:rsidRPr="00000000" w14:paraId="0000015F">
      <w:pPr>
        <w:pStyle w:val="Heading1"/>
        <w:keepNext w:val="1"/>
        <w:rPr/>
      </w:pPr>
      <w:r w:rsidDel="00000000" w:rsidR="00000000" w:rsidRPr="00000000">
        <w:rPr>
          <w:rtl w:val="0"/>
        </w:rPr>
        <w:t xml:space="preserve">AST-03 — Asset Event</w:t>
      </w:r>
    </w:p>
    <w:tbl>
      <w:tblPr>
        <w:tblStyle w:val="Table1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60">
            <w:pPr>
              <w:spacing w:after="0" w:lineRule="auto"/>
              <w:rPr/>
            </w:pPr>
            <w:r w:rsidDel="00000000" w:rsidR="00000000" w:rsidRPr="00000000">
              <w:rPr>
                <w:b w:val="1"/>
                <w:bCs w:val="1"/>
                <w:color w:val="0a1f44"/>
                <w:sz w:val="16"/>
                <w:szCs w:val="16"/>
                <w:rtl w:val="0"/>
              </w:rPr>
              <w:t xml:space="preserve">Record governed economic lifecycle events that change asset book state, including capitalization, additions, component replacement, transfer, impairment/revaluation and disposal, while preserving immutable history.</w:t>
            </w:r>
            <w:r w:rsidDel="00000000" w:rsidR="00000000" w:rsidRPr="00000000">
              <w:rPr>
                <w:rtl w:val="0"/>
              </w:rPr>
            </w:r>
          </w:p>
        </w:tc>
      </w:tr>
    </w:tbl>
    <w:p w:rsidR="00000000" w:rsidDel="00000000" w:rsidP="00000000" w:rsidRDefault="00000000" w:rsidRPr="00000000" w14:paraId="00000161">
      <w:pPr>
        <w:spacing w:after="20" w:lineRule="auto"/>
        <w:rPr/>
      </w:pPr>
      <w:r w:rsidDel="00000000" w:rsidR="00000000" w:rsidRPr="00000000">
        <w:rPr>
          <w:rtl w:val="0"/>
        </w:rPr>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6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6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65">
            <w:pPr>
              <w:spacing w:after="20" w:lineRule="auto"/>
              <w:rPr/>
            </w:pPr>
            <w:r w:rsidDel="00000000" w:rsidR="00000000" w:rsidRPr="00000000">
              <w:rPr>
                <w:sz w:val="13"/>
                <w:szCs w:val="13"/>
                <w:rtl w:val="0"/>
              </w:rPr>
              <w:t xml:space="preserve">AssetEvent; event type; affected asset/component/book; source basis; value/effective date; approval fingerprint; resulting book-state delta; correction/supersession links.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6">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67">
            <w:pPr>
              <w:spacing w:after="20" w:lineRule="auto"/>
              <w:rPr/>
            </w:pPr>
            <w:r w:rsidDel="00000000" w:rsidR="00000000" w:rsidRPr="00000000">
              <w:rPr>
                <w:sz w:val="13"/>
                <w:szCs w:val="13"/>
                <w:rtl w:val="0"/>
              </w:rPr>
              <w:t xml:space="preserve">asset/component; event type; source document/valuation/approval; amount/currency; effective date; proceeds where applicable; destination/custodian/location; impairment/revaluation evidence; disposal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8">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69">
            <w:pPr>
              <w:spacing w:after="20" w:lineRule="auto"/>
              <w:rPr/>
            </w:pPr>
            <w:r w:rsidDel="00000000" w:rsidR="00000000" w:rsidRPr="00000000">
              <w:rPr>
                <w:sz w:val="13"/>
                <w:szCs w:val="13"/>
                <w:rtl w:val="0"/>
              </w:rPr>
              <w:t xml:space="preserve">asset/book state; accounting policy; impairment/revaluation model; legal entity; period state; FX; account mapping; tax treatment; SoD and delegated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6A">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6B">
            <w:pPr>
              <w:spacing w:after="20" w:lineRule="auto"/>
              <w:rPr/>
            </w:pPr>
            <w:r w:rsidDel="00000000" w:rsidR="00000000" w:rsidRPr="00000000">
              <w:rPr>
                <w:sz w:val="13"/>
                <w:szCs w:val="13"/>
                <w:rtl w:val="0"/>
              </w:rPr>
              <w:t xml:space="preserve">CreateAssetEvent; ValidateAssetEvent; ApproveAssetEvent; ApplyAssetEvent; ReverseAssetEvent; SupersedeAssetEvent; RecordDisposal; RecordImpairment; RecordRevaluation; RecordComponentReplacement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C">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6D">
            <w:pPr>
              <w:spacing w:after="20" w:lineRule="auto"/>
              <w:rPr/>
            </w:pPr>
            <w:r w:rsidDel="00000000" w:rsidR="00000000" w:rsidRPr="00000000">
              <w:rPr>
                <w:sz w:val="13"/>
                <w:szCs w:val="13"/>
                <w:rtl w:val="0"/>
              </w:rPr>
              <w:t xml:space="preserve">GetAssetEvent; GetAssetEventChain; GetAssetBookStateAsOf; ListAssetEvents; ExplainAssetState</w:t>
            </w:r>
            <w:r w:rsidDel="00000000" w:rsidR="00000000" w:rsidRPr="00000000">
              <w:rPr>
                <w:rtl w:val="0"/>
              </w:rPr>
            </w:r>
          </w:p>
        </w:tc>
      </w:tr>
    </w:tbl>
    <w:p w:rsidR="00000000" w:rsidDel="00000000" w:rsidP="00000000" w:rsidRDefault="00000000" w:rsidRPr="00000000" w14:paraId="0000016E">
      <w:pPr>
        <w:spacing w:after="20" w:lineRule="auto"/>
        <w:rPr/>
      </w:pPr>
      <w:r w:rsidDel="00000000" w:rsidR="00000000" w:rsidRPr="00000000">
        <w:rPr>
          <w:rtl w:val="0"/>
        </w:rPr>
      </w:r>
    </w:p>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6F">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7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1">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72">
            <w:pPr>
              <w:spacing w:after="20" w:lineRule="auto"/>
              <w:rPr/>
            </w:pPr>
            <w:r w:rsidDel="00000000" w:rsidR="00000000" w:rsidRPr="00000000">
              <w:rPr>
                <w:sz w:val="13"/>
                <w:szCs w:val="13"/>
                <w:rtl w:val="0"/>
              </w:rPr>
              <w:t xml:space="preserve">Draft→Validated→Approved→Applied→AccountingEventEmitted→Reconciled; Rejected/Cancelled before apply; applied events corrected only by reverse/supersede.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3">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74">
            <w:pPr>
              <w:spacing w:after="20" w:lineRule="auto"/>
              <w:rPr/>
            </w:pPr>
            <w:r w:rsidDel="00000000" w:rsidR="00000000" w:rsidRPr="00000000">
              <w:rPr>
                <w:sz w:val="13"/>
                <w:szCs w:val="13"/>
                <w:rtl w:val="0"/>
              </w:rPr>
              <w:t xml:space="preserve">asset.event.read; asset.event.create; asset.event.approve; asset.event.apply; asset.event.correct.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5">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76">
            <w:pPr>
              <w:spacing w:after="20" w:lineRule="auto"/>
              <w:rPr/>
            </w:pPr>
            <w:r w:rsidDel="00000000" w:rsidR="00000000" w:rsidRPr="00000000">
              <w:rPr>
                <w:sz w:val="13"/>
                <w:szCs w:val="13"/>
                <w:rtl w:val="0"/>
              </w:rPr>
              <w:t xml:space="preserve">Event initiator cannot approve material impairment/revaluation/disposal where maker-checker applies; valuation evidence preparer and approver separated where configured.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7">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78">
            <w:pPr>
              <w:spacing w:after="20" w:lineRule="auto"/>
              <w:rPr/>
            </w:pPr>
            <w:r w:rsidDel="00000000" w:rsidR="00000000" w:rsidRPr="00000000">
              <w:rPr>
                <w:sz w:val="13"/>
                <w:szCs w:val="13"/>
                <w:rtl w:val="0"/>
              </w:rPr>
              <w:t xml:space="preserve">AssetEventCreated; AssetEventApproved; AssetEventApplied; AssetImpaired; AssetRevalued; AssetDisposed; AssetEventReversed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9">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7A">
            <w:pPr>
              <w:spacing w:after="20" w:lineRule="auto"/>
              <w:rPr/>
            </w:pPr>
            <w:r w:rsidDel="00000000" w:rsidR="00000000" w:rsidRPr="00000000">
              <w:rPr>
                <w:sz w:val="13"/>
                <w:szCs w:val="13"/>
                <w:rtl w:val="0"/>
              </w:rPr>
              <w:t xml:space="preserve">AST-01/02; ACC; TAX; BNK/AR for disposal proceeds; PRJ/AP source facts; GOV;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7B">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7C">
            <w:pPr>
              <w:spacing w:after="20" w:lineRule="auto"/>
              <w:rPr/>
            </w:pPr>
            <w:r w:rsidDel="00000000" w:rsidR="00000000" w:rsidRPr="00000000">
              <w:rPr>
                <w:sz w:val="13"/>
                <w:szCs w:val="13"/>
                <w:rtl w:val="0"/>
              </w:rPr>
              <w:t xml:space="preserve">Direct cross-legal-entity “transfer” is blocked: ownership change requires intercompany/disposal-acquisition treatment. Closed-period corrections follow ACC reopen/forward-correction rules.</w:t>
            </w:r>
            <w:r w:rsidDel="00000000" w:rsidR="00000000" w:rsidRPr="00000000">
              <w:rPr>
                <w:rtl w:val="0"/>
              </w:rPr>
            </w:r>
          </w:p>
        </w:tc>
      </w:tr>
    </w:tbl>
    <w:p w:rsidR="00000000" w:rsidDel="00000000" w:rsidP="00000000" w:rsidRDefault="00000000" w:rsidRPr="00000000" w14:paraId="0000017D">
      <w:pPr>
        <w:spacing w:after="20" w:lineRule="auto"/>
        <w:rPr/>
      </w:pPr>
      <w:r w:rsidDel="00000000" w:rsidR="00000000" w:rsidRPr="00000000">
        <w:rPr>
          <w:rtl w:val="0"/>
        </w:rPr>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7E">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7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0">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81">
            <w:pPr>
              <w:spacing w:after="20" w:lineRule="auto"/>
              <w:rPr/>
            </w:pPr>
            <w:r w:rsidDel="00000000" w:rsidR="00000000" w:rsidRPr="00000000">
              <w:rPr>
                <w:sz w:val="13"/>
                <w:szCs w:val="13"/>
                <w:rtl w:val="0"/>
              </w:rPr>
              <w:t xml:space="preserve">Source event/evidence hash, valuation inputs, approval, original/correction link, resulting asset-book state, accounting-event and reconciliation references.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82">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83">
            <w:pPr>
              <w:spacing w:after="20" w:lineRule="auto"/>
              <w:rPr/>
            </w:pPr>
            <w:r w:rsidDel="00000000" w:rsidR="00000000" w:rsidRPr="00000000">
              <w:rPr>
                <w:sz w:val="13"/>
                <w:szCs w:val="13"/>
                <w:rtl w:val="0"/>
              </w:rPr>
              <w:t xml:space="preserve">C1; event immutability; low-volume/high-integrity; exact value changes; legal-hold capable.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4">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85">
            <w:pPr>
              <w:spacing w:after="20" w:lineRule="auto"/>
              <w:rPr/>
            </w:pPr>
            <w:r w:rsidDel="00000000" w:rsidR="00000000" w:rsidRPr="00000000">
              <w:rPr>
                <w:sz w:val="13"/>
                <w:szCs w:val="13"/>
                <w:rtl w:val="0"/>
              </w:rPr>
              <w:t xml:space="preserve">Impairment amount entered without evidence/approval; Disposed asset event edited in place; Cross-entity asset transfer bypasses intercompany accounting; Hard-closed-period event silently backdated</w:t>
            </w:r>
            <w:r w:rsidDel="00000000" w:rsidR="00000000" w:rsidRPr="00000000">
              <w:rPr>
                <w:rtl w:val="0"/>
              </w:rPr>
            </w:r>
          </w:p>
        </w:tc>
      </w:tr>
    </w:tbl>
    <w:p w:rsidR="00000000" w:rsidDel="00000000" w:rsidP="00000000" w:rsidRDefault="00000000" w:rsidRPr="00000000" w14:paraId="00000186">
      <w:pPr>
        <w:spacing w:after="20" w:lineRule="auto"/>
        <w:rPr/>
      </w:pPr>
      <w:r w:rsidDel="00000000" w:rsidR="00000000" w:rsidRPr="00000000">
        <w:rPr>
          <w:rtl w:val="0"/>
        </w:rPr>
      </w:r>
    </w:p>
    <w:p w:rsidR="00000000" w:rsidDel="00000000" w:rsidP="00000000" w:rsidRDefault="00000000" w:rsidRPr="00000000" w14:paraId="00000187">
      <w:pPr>
        <w:keepNext w:val="1"/>
        <w:jc w:val="center"/>
        <w:rPr/>
      </w:pPr>
      <w:r w:rsidDel="00000000" w:rsidR="00000000" w:rsidRPr="00000000">
        <w:rPr/>
        <w:drawing>
          <wp:inline distB="0" distT="0" distL="114300" distR="114300">
            <wp:extent cx="6126480" cy="2599925"/>
            <wp:effectExtent b="0" l="0" r="0" t="0"/>
            <wp:docPr descr="Figure 5 — Subsequent asset event, impairment and correction chain." id="4" name="image4.png"/>
            <a:graphic>
              <a:graphicData uri="http://schemas.openxmlformats.org/drawingml/2006/picture">
                <pic:pic>
                  <pic:nvPicPr>
                    <pic:cNvPr descr="Figure 5 — Subsequent asset event, impairment and correction chain." id="0" name="image4.png"/>
                    <pic:cNvPicPr preferRelativeResize="0"/>
                  </pic:nvPicPr>
                  <pic:blipFill>
                    <a:blip r:embed="rId10"/>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jc w:val="center"/>
        <w:rPr/>
      </w:pPr>
      <w:r w:rsidDel="00000000" w:rsidR="00000000" w:rsidRPr="00000000">
        <w:rPr>
          <w:i w:val="1"/>
          <w:iCs w:val="1"/>
          <w:color w:val="384457"/>
          <w:sz w:val="14"/>
          <w:szCs w:val="14"/>
          <w:rtl w:val="0"/>
        </w:rPr>
        <w:t xml:space="preserve">Figure 5 — Subsequent asset event, impairment and correction chain.</w:t>
      </w:r>
      <w:r w:rsidDel="00000000" w:rsidR="00000000" w:rsidRPr="00000000">
        <w:rPr>
          <w:rtl w:val="0"/>
        </w:rPr>
      </w:r>
    </w:p>
    <w:p w:rsidR="00000000" w:rsidDel="00000000" w:rsidP="00000000" w:rsidRDefault="00000000" w:rsidRPr="00000000" w14:paraId="00000189">
      <w:pPr>
        <w:pStyle w:val="Heading1"/>
        <w:keepNext w:val="1"/>
        <w:rPr/>
      </w:pPr>
      <w:r w:rsidDel="00000000" w:rsidR="00000000" w:rsidRPr="00000000">
        <w:rPr>
          <w:rtl w:val="0"/>
        </w:rPr>
        <w:t xml:space="preserve">INV-01 — Item / Product Master</w:t>
      </w:r>
    </w:p>
    <w:tbl>
      <w:tblPr>
        <w:tblStyle w:val="Table2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8A">
            <w:pPr>
              <w:spacing w:after="0" w:lineRule="auto"/>
              <w:rPr/>
            </w:pPr>
            <w:r w:rsidDel="00000000" w:rsidR="00000000" w:rsidRPr="00000000">
              <w:rPr>
                <w:b w:val="1"/>
                <w:bCs w:val="1"/>
                <w:color w:val="0a1f44"/>
                <w:sz w:val="16"/>
                <w:szCs w:val="16"/>
                <w:rtl w:val="0"/>
              </w:rPr>
              <w:t xml:space="preserve">Maintain canonical stockkeeping and inventory-accounting attributes for physical/stock items while remaining distinct from the commercial Product &amp; Service Catalog.</w:t>
            </w:r>
            <w:r w:rsidDel="00000000" w:rsidR="00000000" w:rsidRPr="00000000">
              <w:rPr>
                <w:rtl w:val="0"/>
              </w:rPr>
            </w:r>
          </w:p>
        </w:tc>
      </w:tr>
    </w:tbl>
    <w:p w:rsidR="00000000" w:rsidDel="00000000" w:rsidP="00000000" w:rsidRDefault="00000000" w:rsidRPr="00000000" w14:paraId="0000018B">
      <w:pPr>
        <w:spacing w:after="20" w:lineRule="auto"/>
        <w:rPr/>
      </w:pPr>
      <w:r w:rsidDel="00000000" w:rsidR="00000000" w:rsidRPr="00000000">
        <w:rPr>
          <w:rtl w:val="0"/>
        </w:rPr>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8C">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8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E">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8F">
            <w:pPr>
              <w:spacing w:after="20" w:lineRule="auto"/>
              <w:rPr/>
            </w:pPr>
            <w:r w:rsidDel="00000000" w:rsidR="00000000" w:rsidRPr="00000000">
              <w:rPr>
                <w:sz w:val="13"/>
                <w:szCs w:val="13"/>
                <w:rtl w:val="0"/>
              </w:rPr>
              <w:t xml:space="preserve">InventoryItem; item/SKU identity; stocking/base UOM; item type; lot/serial/expiry policy; inventory classification; entity inventory profile; valuation-policy reference; lifecycle.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0">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91">
            <w:pPr>
              <w:spacing w:after="20" w:lineRule="auto"/>
              <w:rPr/>
            </w:pPr>
            <w:r w:rsidDel="00000000" w:rsidR="00000000" w:rsidRPr="00000000">
              <w:rPr>
                <w:sz w:val="13"/>
                <w:szCs w:val="13"/>
                <w:rtl w:val="0"/>
              </w:rPr>
              <w:t xml:space="preserve">item identity; description; base/alternate UOM; physical characteristics; lot/serial/expiry requirements; entity applicability; stock/non-stock classification; source/catalog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2">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93">
            <w:pPr>
              <w:spacing w:after="20" w:lineRule="auto"/>
              <w:rPr/>
            </w:pPr>
            <w:r w:rsidDel="00000000" w:rsidR="00000000" w:rsidRPr="00000000">
              <w:rPr>
                <w:sz w:val="13"/>
                <w:szCs w:val="13"/>
                <w:rtl w:val="0"/>
              </w:rPr>
              <w:t xml:space="preserve">REF UOM; entity; inventory accounting policy; valuation-method profile; tax-category reference; account mapping; negative-stock policy; effective dates; 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4">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95">
            <w:pPr>
              <w:spacing w:after="20" w:lineRule="auto"/>
              <w:rPr/>
            </w:pPr>
            <w:r w:rsidDel="00000000" w:rsidR="00000000" w:rsidRPr="00000000">
              <w:rPr>
                <w:sz w:val="13"/>
                <w:szCs w:val="13"/>
                <w:rtl w:val="0"/>
              </w:rPr>
              <w:t xml:space="preserve">CreateInventoryItem; ActivateInventoryItem; AmendInventoryProfile; SetTrackingPolicy; SetValuationPolicyFutureEffective; RetireInventoryItem; LinkCommercialCatalogItem</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6">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97">
            <w:pPr>
              <w:spacing w:after="20" w:lineRule="auto"/>
              <w:rPr/>
            </w:pPr>
            <w:r w:rsidDel="00000000" w:rsidR="00000000" w:rsidRPr="00000000">
              <w:rPr>
                <w:sz w:val="13"/>
                <w:szCs w:val="13"/>
                <w:rtl w:val="0"/>
              </w:rPr>
              <w:t xml:space="preserve">GetInventoryItem; GetInventoryProfileAsOf; ListItems; GetTrackingPolicy; GetValuationPolicy; GetAvailableActions</w:t>
            </w:r>
            <w:r w:rsidDel="00000000" w:rsidR="00000000" w:rsidRPr="00000000">
              <w:rPr>
                <w:rtl w:val="0"/>
              </w:rPr>
            </w:r>
          </w:p>
        </w:tc>
      </w:tr>
    </w:tbl>
    <w:p w:rsidR="00000000" w:rsidDel="00000000" w:rsidP="00000000" w:rsidRDefault="00000000" w:rsidRPr="00000000" w14:paraId="00000198">
      <w:pPr>
        <w:spacing w:after="20" w:lineRule="auto"/>
        <w:rPr/>
      </w:pPr>
      <w:r w:rsidDel="00000000" w:rsidR="00000000" w:rsidRPr="00000000">
        <w:rPr>
          <w:rtl w:val="0"/>
        </w:rPr>
      </w:r>
    </w:p>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99">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9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B">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9C">
            <w:pPr>
              <w:spacing w:after="20" w:lineRule="auto"/>
              <w:rPr/>
            </w:pPr>
            <w:r w:rsidDel="00000000" w:rsidR="00000000" w:rsidRPr="00000000">
              <w:rPr>
                <w:sz w:val="13"/>
                <w:szCs w:val="13"/>
                <w:rtl w:val="0"/>
              </w:rPr>
              <w:t xml:space="preserve">Draft→Active→Suspended→Retired; valuation/tracking policy versions are effective-dated and do not rewrite historic movements.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9D">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9E">
            <w:pPr>
              <w:spacing w:after="20" w:lineRule="auto"/>
              <w:rPr/>
            </w:pPr>
            <w:r w:rsidDel="00000000" w:rsidR="00000000" w:rsidRPr="00000000">
              <w:rPr>
                <w:sz w:val="13"/>
                <w:szCs w:val="13"/>
                <w:rtl w:val="0"/>
              </w:rPr>
              <w:t xml:space="preserve">inventory.item.read; inventory.item.manage; inventory.policy.assign.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F">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A0">
            <w:pPr>
              <w:spacing w:after="20" w:lineRule="auto"/>
              <w:rPr/>
            </w:pPr>
            <w:r w:rsidDel="00000000" w:rsidR="00000000" w:rsidRPr="00000000">
              <w:rPr>
                <w:sz w:val="13"/>
                <w:szCs w:val="13"/>
                <w:rtl w:val="0"/>
              </w:rPr>
              <w:t xml:space="preserve">Retroactive valuation-policy change requires controlled migration/revaluation approval; commercial pricing/catalog editors cannot alter inventory accounting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1">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A2">
            <w:pPr>
              <w:spacing w:after="20" w:lineRule="auto"/>
              <w:rPr/>
            </w:pPr>
            <w:r w:rsidDel="00000000" w:rsidR="00000000" w:rsidRPr="00000000">
              <w:rPr>
                <w:sz w:val="13"/>
                <w:szCs w:val="13"/>
                <w:rtl w:val="0"/>
              </w:rPr>
              <w:t xml:space="preserve">InventoryItemCreated; InventoryItemActivated; InventoryPolicyChanged; InventoryItemRetired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3">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A4">
            <w:pPr>
              <w:spacing w:after="20" w:lineRule="auto"/>
              <w:rPr/>
            </w:pPr>
            <w:r w:rsidDel="00000000" w:rsidR="00000000" w:rsidRPr="00000000">
              <w:rPr>
                <w:sz w:val="13"/>
                <w:szCs w:val="13"/>
                <w:rtl w:val="0"/>
              </w:rPr>
              <w:t xml:space="preserve">BIZ-07; REF UOM; ORG; TAX; ACC mappings; GOV; INV-03/04.</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5">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A6">
            <w:pPr>
              <w:spacing w:after="20" w:lineRule="auto"/>
              <w:rPr/>
            </w:pPr>
            <w:r w:rsidDel="00000000" w:rsidR="00000000" w:rsidRPr="00000000">
              <w:rPr>
                <w:sz w:val="13"/>
                <w:szCs w:val="13"/>
                <w:rtl w:val="0"/>
              </w:rPr>
              <w:t xml:space="preserve">Missing base UOM, valuation policy or entity profile blocks stock movement/valuation. Historical item versions remain available after retirement.</w:t>
            </w:r>
            <w:r w:rsidDel="00000000" w:rsidR="00000000" w:rsidRPr="00000000">
              <w:rPr>
                <w:rtl w:val="0"/>
              </w:rPr>
            </w:r>
          </w:p>
        </w:tc>
      </w:tr>
    </w:tbl>
    <w:p w:rsidR="00000000" w:rsidDel="00000000" w:rsidP="00000000" w:rsidRDefault="00000000" w:rsidRPr="00000000" w14:paraId="000001A7">
      <w:pPr>
        <w:spacing w:after="20" w:lineRule="auto"/>
        <w:rPr/>
      </w:pPr>
      <w:r w:rsidDel="00000000" w:rsidR="00000000" w:rsidRPr="00000000">
        <w:rPr>
          <w:rtl w:val="0"/>
        </w:rPr>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A8">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A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A">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AB">
            <w:pPr>
              <w:spacing w:after="20" w:lineRule="auto"/>
              <w:rPr/>
            </w:pPr>
            <w:r w:rsidDel="00000000" w:rsidR="00000000" w:rsidRPr="00000000">
              <w:rPr>
                <w:sz w:val="13"/>
                <w:szCs w:val="13"/>
                <w:rtl w:val="0"/>
              </w:rPr>
              <w:t xml:space="preserve">Item/profile version, UOM mappings, policy IDs, approvals, commercial-catalog link and source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AC">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AD">
            <w:pPr>
              <w:spacing w:after="20" w:lineRule="auto"/>
              <w:rPr/>
            </w:pPr>
            <w:r w:rsidDel="00000000" w:rsidR="00000000" w:rsidRPr="00000000">
              <w:rPr>
                <w:sz w:val="13"/>
                <w:szCs w:val="13"/>
                <w:rtl w:val="0"/>
              </w:rPr>
              <w:t xml:space="preserve">C1 master data; high read volume; versioned cache; strong referential integrity.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E">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AF">
            <w:pPr>
              <w:spacing w:after="20" w:lineRule="auto"/>
              <w:rPr/>
            </w:pPr>
            <w:r w:rsidDel="00000000" w:rsidR="00000000" w:rsidRPr="00000000">
              <w:rPr>
                <w:sz w:val="13"/>
                <w:szCs w:val="13"/>
                <w:rtl w:val="0"/>
              </w:rPr>
              <w:t xml:space="preserve">Commercial catalog changes inventory valuation method; Historic movement reinterpreted using new UOM mapping; Lot-tracked item moved without lot identity; Retired item accepts new receipt without override</w:t>
            </w:r>
            <w:r w:rsidDel="00000000" w:rsidR="00000000" w:rsidRPr="00000000">
              <w:rPr>
                <w:rtl w:val="0"/>
              </w:rPr>
            </w:r>
          </w:p>
        </w:tc>
      </w:tr>
    </w:tbl>
    <w:p w:rsidR="00000000" w:rsidDel="00000000" w:rsidP="00000000" w:rsidRDefault="00000000" w:rsidRPr="00000000" w14:paraId="000001B0">
      <w:pPr>
        <w:spacing w:after="20" w:lineRule="auto"/>
        <w:rPr/>
      </w:pPr>
      <w:r w:rsidDel="00000000" w:rsidR="00000000" w:rsidRPr="00000000">
        <w:rPr>
          <w:rtl w:val="0"/>
        </w:rPr>
      </w:r>
    </w:p>
    <w:p w:rsidR="00000000" w:rsidDel="00000000" w:rsidP="00000000" w:rsidRDefault="00000000" w:rsidRPr="00000000" w14:paraId="000001B1">
      <w:pPr>
        <w:keepNext w:val="1"/>
        <w:jc w:val="center"/>
        <w:rPr/>
      </w:pPr>
      <w:r w:rsidDel="00000000" w:rsidR="00000000" w:rsidRPr="00000000">
        <w:rPr/>
        <w:drawing>
          <wp:inline distB="0" distT="0" distL="114300" distR="114300">
            <wp:extent cx="6126480" cy="2599925"/>
            <wp:effectExtent b="0" l="0" r="0" t="0"/>
            <wp:docPr descr="Figure 6 — Item master, commercial catalog and location authority boundary." id="7" name="image7.png"/>
            <a:graphic>
              <a:graphicData uri="http://schemas.openxmlformats.org/drawingml/2006/picture">
                <pic:pic>
                  <pic:nvPicPr>
                    <pic:cNvPr descr="Figure 6 — Item master, commercial catalog and location authority boundary." id="0" name="image7.png"/>
                    <pic:cNvPicPr preferRelativeResize="0"/>
                  </pic:nvPicPr>
                  <pic:blipFill>
                    <a:blip r:embed="rId11"/>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pPr>
      <w:r w:rsidDel="00000000" w:rsidR="00000000" w:rsidRPr="00000000">
        <w:rPr>
          <w:i w:val="1"/>
          <w:iCs w:val="1"/>
          <w:color w:val="384457"/>
          <w:sz w:val="14"/>
          <w:szCs w:val="14"/>
          <w:rtl w:val="0"/>
        </w:rPr>
        <w:t xml:space="preserve">Figure 6 — Item master, commercial catalog and location authority boundary.</w:t>
      </w:r>
      <w:r w:rsidDel="00000000" w:rsidR="00000000" w:rsidRPr="00000000">
        <w:rPr>
          <w:rtl w:val="0"/>
        </w:rPr>
      </w:r>
    </w:p>
    <w:p w:rsidR="00000000" w:rsidDel="00000000" w:rsidP="00000000" w:rsidRDefault="00000000" w:rsidRPr="00000000" w14:paraId="000001B3">
      <w:pPr>
        <w:pStyle w:val="Heading1"/>
        <w:keepNext w:val="1"/>
        <w:rPr/>
      </w:pPr>
      <w:r w:rsidDel="00000000" w:rsidR="00000000" w:rsidRPr="00000000">
        <w:rPr>
          <w:rtl w:val="0"/>
        </w:rPr>
        <w:t xml:space="preserve">INV-02 — Inventory Location</w:t>
      </w:r>
    </w:p>
    <w:tbl>
      <w:tblPr>
        <w:tblStyle w:val="Table2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B4">
            <w:pPr>
              <w:spacing w:after="0" w:lineRule="auto"/>
              <w:rPr/>
            </w:pPr>
            <w:r w:rsidDel="00000000" w:rsidR="00000000" w:rsidRPr="00000000">
              <w:rPr>
                <w:b w:val="1"/>
                <w:bCs w:val="1"/>
                <w:color w:val="0a1f44"/>
                <w:sz w:val="16"/>
                <w:szCs w:val="16"/>
                <w:rtl w:val="0"/>
              </w:rPr>
              <w:t xml:space="preserve">Maintain authoritative physical/custody inventory-location hierarchy and operational eligibility without inferring legal ownership from physical location.</w:t>
            </w:r>
            <w:r w:rsidDel="00000000" w:rsidR="00000000" w:rsidRPr="00000000">
              <w:rPr>
                <w:rtl w:val="0"/>
              </w:rPr>
            </w:r>
          </w:p>
        </w:tc>
      </w:tr>
    </w:tbl>
    <w:p w:rsidR="00000000" w:rsidDel="00000000" w:rsidP="00000000" w:rsidRDefault="00000000" w:rsidRPr="00000000" w14:paraId="000001B5">
      <w:pPr>
        <w:spacing w:after="20" w:lineRule="auto"/>
        <w:rPr/>
      </w:pPr>
      <w:r w:rsidDel="00000000" w:rsidR="00000000" w:rsidRPr="00000000">
        <w:rPr>
          <w:rtl w:val="0"/>
        </w:rPr>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B6">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B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B9">
            <w:pPr>
              <w:spacing w:after="20" w:lineRule="auto"/>
              <w:rPr/>
            </w:pPr>
            <w:r w:rsidDel="00000000" w:rsidR="00000000" w:rsidRPr="00000000">
              <w:rPr>
                <w:sz w:val="13"/>
                <w:szCs w:val="13"/>
                <w:rtl w:val="0"/>
              </w:rPr>
              <w:t xml:space="preserve">InventoryLocation; warehouse/site/bin/quarantine/transit location; parent hierarchy; custody entity; operational state; location type; counting/negative-stock attributes.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A">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BB">
            <w:pPr>
              <w:spacing w:after="20" w:lineRule="auto"/>
              <w:rPr/>
            </w:pPr>
            <w:r w:rsidDel="00000000" w:rsidR="00000000" w:rsidRPr="00000000">
              <w:rPr>
                <w:sz w:val="13"/>
                <w:szCs w:val="13"/>
                <w:rtl w:val="0"/>
              </w:rPr>
              <w:t xml:space="preserve">legal entity/custodian; physical site; warehouse/bin identifiers; location type; parent; storage/custody rules; effective dates; controlled external-warehouse reference.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C">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BD">
            <w:pPr>
              <w:spacing w:after="20" w:lineRule="auto"/>
              <w:rPr/>
            </w:pPr>
            <w:r w:rsidDel="00000000" w:rsidR="00000000" w:rsidRPr="00000000">
              <w:rPr>
                <w:sz w:val="13"/>
                <w:szCs w:val="13"/>
                <w:rtl w:val="0"/>
              </w:rPr>
              <w:t xml:space="preserve">entity ownership rules; inventory policy; timezone; count-control profile; cross-border/residency metadata where relevant; 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BE">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BF">
            <w:pPr>
              <w:spacing w:after="20" w:lineRule="auto"/>
              <w:rPr/>
            </w:pPr>
            <w:r w:rsidDel="00000000" w:rsidR="00000000" w:rsidRPr="00000000">
              <w:rPr>
                <w:sz w:val="13"/>
                <w:szCs w:val="13"/>
                <w:rtl w:val="0"/>
              </w:rPr>
              <w:t xml:space="preserve">CreateInventoryLocation; ActivateLocation; SuspendLocation; AmendLocationMetadata; ReparentLocationControlled; SetQuarantineState; RetireLocation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0">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C1">
            <w:pPr>
              <w:spacing w:after="20" w:lineRule="auto"/>
              <w:rPr/>
            </w:pPr>
            <w:r w:rsidDel="00000000" w:rsidR="00000000" w:rsidRPr="00000000">
              <w:rPr>
                <w:sz w:val="13"/>
                <w:szCs w:val="13"/>
                <w:rtl w:val="0"/>
              </w:rPr>
              <w:t xml:space="preserve">GetLocation; GetLocationHierarchy; GetLocationAsOf; ListEligibleLocations; GetLocationInventorySummary</w:t>
            </w:r>
            <w:r w:rsidDel="00000000" w:rsidR="00000000" w:rsidRPr="00000000">
              <w:rPr>
                <w:rtl w:val="0"/>
              </w:rPr>
            </w:r>
          </w:p>
        </w:tc>
      </w:tr>
    </w:tbl>
    <w:p w:rsidR="00000000" w:rsidDel="00000000" w:rsidP="00000000" w:rsidRDefault="00000000" w:rsidRPr="00000000" w14:paraId="000001C2">
      <w:pPr>
        <w:spacing w:after="20" w:lineRule="auto"/>
        <w:rPr/>
      </w:pPr>
      <w:r w:rsidDel="00000000" w:rsidR="00000000" w:rsidRPr="00000000">
        <w:rPr>
          <w:rtl w:val="0"/>
        </w:rPr>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C3">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C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5">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C6">
            <w:pPr>
              <w:spacing w:after="20" w:lineRule="auto"/>
              <w:rPr/>
            </w:pPr>
            <w:r w:rsidDel="00000000" w:rsidR="00000000" w:rsidRPr="00000000">
              <w:rPr>
                <w:sz w:val="13"/>
                <w:szCs w:val="13"/>
                <w:rtl w:val="0"/>
              </w:rPr>
              <w:t xml:space="preserve">Draft→Active→Suspended/Quarantine→Retired; hierarchy changes versioned; physical state separate from item quantity.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7">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C8">
            <w:pPr>
              <w:spacing w:after="20" w:lineRule="auto"/>
              <w:rPr/>
            </w:pPr>
            <w:r w:rsidDel="00000000" w:rsidR="00000000" w:rsidRPr="00000000">
              <w:rPr>
                <w:sz w:val="13"/>
                <w:szCs w:val="13"/>
                <w:rtl w:val="0"/>
              </w:rPr>
              <w:t xml:space="preserve">inventory.location.read; inventory.location.manage; inventory.location.quarantine.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9">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CA">
            <w:pPr>
              <w:spacing w:after="20" w:lineRule="auto"/>
              <w:rPr/>
            </w:pPr>
            <w:r w:rsidDel="00000000" w:rsidR="00000000" w:rsidRPr="00000000">
              <w:rPr>
                <w:sz w:val="13"/>
                <w:szCs w:val="13"/>
                <w:rtl w:val="0"/>
              </w:rPr>
              <w:t xml:space="preserve">Location administrator cannot use reparenting to move ownership between legal entities; quarantine release can require independent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B">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CC">
            <w:pPr>
              <w:spacing w:after="20" w:lineRule="auto"/>
              <w:rPr/>
            </w:pPr>
            <w:r w:rsidDel="00000000" w:rsidR="00000000" w:rsidRPr="00000000">
              <w:rPr>
                <w:sz w:val="13"/>
                <w:szCs w:val="13"/>
                <w:rtl w:val="0"/>
              </w:rPr>
              <w:t xml:space="preserve">InventoryLocationCreated; InventoryLocationActivated; InventoryLocationQuarantined; InventoryLocationChanged; InventoryLocationRetired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D">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CE">
            <w:pPr>
              <w:spacing w:after="20" w:lineRule="auto"/>
              <w:rPr/>
            </w:pPr>
            <w:r w:rsidDel="00000000" w:rsidR="00000000" w:rsidRPr="00000000">
              <w:rPr>
                <w:sz w:val="13"/>
                <w:szCs w:val="13"/>
                <w:rtl w:val="0"/>
              </w:rPr>
              <w:t xml:space="preserve">ORG; REF; INV-01/03/05; GOV; Security.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CF">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D0">
            <w:pPr>
              <w:spacing w:after="20" w:lineRule="auto"/>
              <w:rPr/>
            </w:pPr>
            <w:r w:rsidDel="00000000" w:rsidR="00000000" w:rsidRPr="00000000">
              <w:rPr>
                <w:sz w:val="13"/>
                <w:szCs w:val="13"/>
                <w:rtl w:val="0"/>
              </w:rPr>
              <w:t xml:space="preserve">Cross-entity reparenting, circular hierarchy, movement into retired location or unauthorized quarantine release is blocked.</w:t>
            </w:r>
            <w:r w:rsidDel="00000000" w:rsidR="00000000" w:rsidRPr="00000000">
              <w:rPr>
                <w:rtl w:val="0"/>
              </w:rPr>
            </w:r>
          </w:p>
        </w:tc>
      </w:tr>
    </w:tbl>
    <w:p w:rsidR="00000000" w:rsidDel="00000000" w:rsidP="00000000" w:rsidRDefault="00000000" w:rsidRPr="00000000" w14:paraId="000001D1">
      <w:pPr>
        <w:spacing w:after="20" w:lineRule="auto"/>
        <w:rPr/>
      </w:pPr>
      <w:r w:rsidDel="00000000" w:rsidR="00000000" w:rsidRPr="00000000">
        <w:rPr>
          <w:rtl w:val="0"/>
        </w:rPr>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D2">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D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4">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D5">
            <w:pPr>
              <w:spacing w:after="20" w:lineRule="auto"/>
              <w:rPr/>
            </w:pPr>
            <w:r w:rsidDel="00000000" w:rsidR="00000000" w:rsidRPr="00000000">
              <w:rPr>
                <w:sz w:val="13"/>
                <w:szCs w:val="13"/>
                <w:rtl w:val="0"/>
              </w:rPr>
              <w:t xml:space="preserve">Location hierarchy versions, custody/ownership context, approvals, external warehouse evidence and change history.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D6">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D7">
            <w:pPr>
              <w:spacing w:after="20" w:lineRule="auto"/>
              <w:rPr/>
            </w:pPr>
            <w:r w:rsidDel="00000000" w:rsidR="00000000" w:rsidRPr="00000000">
              <w:rPr>
                <w:sz w:val="13"/>
                <w:szCs w:val="13"/>
                <w:rtl w:val="0"/>
              </w:rPr>
              <w:t xml:space="preserve">C1; highly available master; hierarchy caching with version identity; historical as-of queries.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8">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1D9">
            <w:pPr>
              <w:spacing w:after="20" w:lineRule="auto"/>
              <w:rPr/>
            </w:pPr>
            <w:r w:rsidDel="00000000" w:rsidR="00000000" w:rsidRPr="00000000">
              <w:rPr>
                <w:sz w:val="13"/>
                <w:szCs w:val="13"/>
                <w:rtl w:val="0"/>
              </w:rPr>
              <w:t xml:space="preserve">Physical location change silently changes legal owner; Circular warehouse/bin hierarchy created; Movement enters retired location; Quarantine released without authority</w:t>
            </w:r>
            <w:r w:rsidDel="00000000" w:rsidR="00000000" w:rsidRPr="00000000">
              <w:rPr>
                <w:rtl w:val="0"/>
              </w:rPr>
            </w:r>
          </w:p>
        </w:tc>
      </w:tr>
    </w:tbl>
    <w:p w:rsidR="00000000" w:rsidDel="00000000" w:rsidP="00000000" w:rsidRDefault="00000000" w:rsidRPr="00000000" w14:paraId="000001DA">
      <w:pPr>
        <w:spacing w:after="20" w:lineRule="auto"/>
        <w:rPr/>
      </w:pPr>
      <w:r w:rsidDel="00000000" w:rsidR="00000000" w:rsidRPr="00000000">
        <w:rPr>
          <w:rtl w:val="0"/>
        </w:rPr>
      </w:r>
    </w:p>
    <w:p w:rsidR="00000000" w:rsidDel="00000000" w:rsidP="00000000" w:rsidRDefault="00000000" w:rsidRPr="00000000" w14:paraId="000001DB">
      <w:pPr>
        <w:pStyle w:val="Heading1"/>
        <w:keepNext w:val="1"/>
        <w:rPr/>
      </w:pPr>
      <w:r w:rsidDel="00000000" w:rsidR="00000000" w:rsidRPr="00000000">
        <w:rPr>
          <w:rtl w:val="0"/>
        </w:rPr>
        <w:t xml:space="preserve">INV-03 — Inventory Movement</w:t>
      </w:r>
    </w:p>
    <w:tbl>
      <w:tblPr>
        <w:tblStyle w:val="Table2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1DC">
            <w:pPr>
              <w:spacing w:after="0" w:lineRule="auto"/>
              <w:rPr/>
            </w:pPr>
            <w:r w:rsidDel="00000000" w:rsidR="00000000" w:rsidRPr="00000000">
              <w:rPr>
                <w:b w:val="1"/>
                <w:bCs w:val="1"/>
                <w:color w:val="0a1f44"/>
                <w:sz w:val="16"/>
                <w:szCs w:val="16"/>
                <w:rtl w:val="0"/>
              </w:rPr>
              <w:t xml:space="preserve">Record immutable quantity movements across external boundaries and locations so on-hand quantity is derived from events rather than editable balance fields.</w:t>
            </w:r>
            <w:r w:rsidDel="00000000" w:rsidR="00000000" w:rsidRPr="00000000">
              <w:rPr>
                <w:rtl w:val="0"/>
              </w:rPr>
            </w:r>
          </w:p>
        </w:tc>
      </w:tr>
    </w:tbl>
    <w:p w:rsidR="00000000" w:rsidDel="00000000" w:rsidP="00000000" w:rsidRDefault="00000000" w:rsidRPr="00000000" w14:paraId="000001DD">
      <w:pPr>
        <w:spacing w:after="20" w:lineRule="auto"/>
        <w:rPr/>
      </w:pPr>
      <w:r w:rsidDel="00000000" w:rsidR="00000000" w:rsidRPr="00000000">
        <w:rPr>
          <w:rtl w:val="0"/>
        </w:rPr>
      </w:r>
    </w:p>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DE">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1D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0">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1E1">
            <w:pPr>
              <w:spacing w:after="20" w:lineRule="auto"/>
              <w:rPr/>
            </w:pPr>
            <w:r w:rsidDel="00000000" w:rsidR="00000000" w:rsidRPr="00000000">
              <w:rPr>
                <w:sz w:val="13"/>
                <w:szCs w:val="13"/>
                <w:rtl w:val="0"/>
              </w:rPr>
              <w:t xml:space="preserve">InventoryMovement; movement line; source/destination; quantity/UOM; item/lot/serial; business/effective/posting dates; source reference; movement type; reversal/supersession link.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2">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1E3">
            <w:pPr>
              <w:spacing w:after="20" w:lineRule="auto"/>
              <w:rPr/>
            </w:pPr>
            <w:r w:rsidDel="00000000" w:rsidR="00000000" w:rsidRPr="00000000">
              <w:rPr>
                <w:sz w:val="13"/>
                <w:szCs w:val="13"/>
                <w:rtl w:val="0"/>
              </w:rPr>
              <w:t xml:space="preserve">source event (receipt/shipment/return/project issue/count adjustment/transfer); item; quantity/UOM; source/destination; lot/serial; legal entity; business/effective date; source identity/idempotency key.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4">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1E5">
            <w:pPr>
              <w:spacing w:after="20" w:lineRule="auto"/>
              <w:rPr/>
            </w:pPr>
            <w:r w:rsidDel="00000000" w:rsidR="00000000" w:rsidRPr="00000000">
              <w:rPr>
                <w:sz w:val="13"/>
                <w:szCs w:val="13"/>
                <w:rtl w:val="0"/>
              </w:rPr>
              <w:t xml:space="preserve">UOM conversion version; item/location eligibility; ownership/custody; negative-stock policy; period state; source transaction state; valuation context; 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6">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1E7">
            <w:pPr>
              <w:spacing w:after="20" w:lineRule="auto"/>
              <w:rPr/>
            </w:pPr>
            <w:r w:rsidDel="00000000" w:rsidR="00000000" w:rsidRPr="00000000">
              <w:rPr>
                <w:sz w:val="13"/>
                <w:szCs w:val="13"/>
                <w:rtl w:val="0"/>
              </w:rPr>
              <w:t xml:space="preserve">CreateInventoryMovement; ValidateMovement; CommitMovement; ReverseMovement; SupersedeMovement; TransferInventory; ReceiveInventory; IssueInventory; AdjustInventoryFromApprovedCount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8">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1E9">
            <w:pPr>
              <w:spacing w:after="20" w:lineRule="auto"/>
              <w:rPr/>
            </w:pPr>
            <w:r w:rsidDel="00000000" w:rsidR="00000000" w:rsidRPr="00000000">
              <w:rPr>
                <w:sz w:val="13"/>
                <w:szCs w:val="13"/>
                <w:rtl w:val="0"/>
              </w:rPr>
              <w:t xml:space="preserve">GetMovement; GetMovementChain; GetOnHand; GetOnHandAsOf; ListMovements; GetMovementLineage</w:t>
            </w:r>
            <w:r w:rsidDel="00000000" w:rsidR="00000000" w:rsidRPr="00000000">
              <w:rPr>
                <w:rtl w:val="0"/>
              </w:rPr>
            </w:r>
          </w:p>
        </w:tc>
      </w:tr>
    </w:tbl>
    <w:p w:rsidR="00000000" w:rsidDel="00000000" w:rsidP="00000000" w:rsidRDefault="00000000" w:rsidRPr="00000000" w14:paraId="000001EA">
      <w:pPr>
        <w:spacing w:after="20" w:lineRule="auto"/>
        <w:rPr/>
      </w:pPr>
      <w:r w:rsidDel="00000000" w:rsidR="00000000" w:rsidRPr="00000000">
        <w:rPr>
          <w:rtl w:val="0"/>
        </w:rPr>
      </w:r>
    </w:p>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EB">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1EC">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D">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1EE">
            <w:pPr>
              <w:spacing w:after="20" w:lineRule="auto"/>
              <w:rPr/>
            </w:pPr>
            <w:r w:rsidDel="00000000" w:rsidR="00000000" w:rsidRPr="00000000">
              <w:rPr>
                <w:sz w:val="13"/>
                <w:szCs w:val="13"/>
                <w:rtl w:val="0"/>
              </w:rPr>
              <w:t xml:space="preserve">Draft→Validated→Committed→Valued→Reconciled; committed movement immutable; reversed/superseded separately.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EF">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1F0">
            <w:pPr>
              <w:spacing w:after="20" w:lineRule="auto"/>
              <w:rPr/>
            </w:pPr>
            <w:r w:rsidDel="00000000" w:rsidR="00000000" w:rsidRPr="00000000">
              <w:rPr>
                <w:sz w:val="13"/>
                <w:szCs w:val="13"/>
                <w:rtl w:val="0"/>
              </w:rPr>
              <w:t xml:space="preserve">inventory.movement.read; inventory.movement.create; inventory.movement.adjust; inventory.movement.reverse.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1">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1F2">
            <w:pPr>
              <w:spacing w:after="20" w:lineRule="auto"/>
              <w:rPr/>
            </w:pPr>
            <w:r w:rsidDel="00000000" w:rsidR="00000000" w:rsidRPr="00000000">
              <w:rPr>
                <w:sz w:val="13"/>
                <w:szCs w:val="13"/>
                <w:rtl w:val="0"/>
              </w:rPr>
              <w:t xml:space="preserve">Manual adjustment/reversal above threshold requires independent approval; source domain cannot create arbitrary inventory adjustment disguised as receipt/issue.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3">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1F4">
            <w:pPr>
              <w:spacing w:after="20" w:lineRule="auto"/>
              <w:rPr/>
            </w:pPr>
            <w:r w:rsidDel="00000000" w:rsidR="00000000" w:rsidRPr="00000000">
              <w:rPr>
                <w:sz w:val="13"/>
                <w:szCs w:val="13"/>
                <w:rtl w:val="0"/>
              </w:rPr>
              <w:t xml:space="preserve">InventoryMovementCommitted; InventoryMovementReversed; InventoryTransferred; InventoryReceived; InventoryIssued; InventoryMovementExceptionRaised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5">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1F6">
            <w:pPr>
              <w:spacing w:after="20" w:lineRule="auto"/>
              <w:rPr/>
            </w:pPr>
            <w:r w:rsidDel="00000000" w:rsidR="00000000" w:rsidRPr="00000000">
              <w:rPr>
                <w:sz w:val="13"/>
                <w:szCs w:val="13"/>
                <w:rtl w:val="0"/>
              </w:rPr>
              <w:t xml:space="preserve">INV-01/02/04/05; AP receipts; AR fulfillment; PRJ-02; ACC; TAX; GOV;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7">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1F8">
            <w:pPr>
              <w:spacing w:after="20" w:lineRule="auto"/>
              <w:rPr/>
            </w:pPr>
            <w:r w:rsidDel="00000000" w:rsidR="00000000" w:rsidRPr="00000000">
              <w:rPr>
                <w:sz w:val="13"/>
                <w:szCs w:val="13"/>
                <w:rtl w:val="0"/>
              </w:rPr>
              <w:t xml:space="preserve">Duplicate idempotency key returns original result; insufficient/negative stock follows explicit policy; serial duplication or UOM ambiguity blocks commit. Hard-closed-period correction follows governed forward/reopen path.</w:t>
            </w:r>
            <w:r w:rsidDel="00000000" w:rsidR="00000000" w:rsidRPr="00000000">
              <w:rPr>
                <w:rtl w:val="0"/>
              </w:rPr>
            </w:r>
          </w:p>
        </w:tc>
      </w:tr>
    </w:tbl>
    <w:p w:rsidR="00000000" w:rsidDel="00000000" w:rsidP="00000000" w:rsidRDefault="00000000" w:rsidRPr="00000000" w14:paraId="000001F9">
      <w:pPr>
        <w:spacing w:after="20" w:lineRule="auto"/>
        <w:rPr/>
      </w:pPr>
      <w:r w:rsidDel="00000000" w:rsidR="00000000" w:rsidRPr="00000000">
        <w:rPr>
          <w:rtl w:val="0"/>
        </w:rPr>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1FA">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1F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C">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1FD">
            <w:pPr>
              <w:spacing w:after="20" w:lineRule="auto"/>
              <w:rPr/>
            </w:pPr>
            <w:r w:rsidDel="00000000" w:rsidR="00000000" w:rsidRPr="00000000">
              <w:rPr>
                <w:sz w:val="13"/>
                <w:szCs w:val="13"/>
                <w:rtl w:val="0"/>
              </w:rPr>
              <w:t xml:space="preserve">Source identity, before/after derived quantity proof, UOM conversion, lot/serial, locations, approval, movement hash and downstream valuation/accounting references.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1FE">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1FF">
            <w:pPr>
              <w:spacing w:after="20" w:lineRule="auto"/>
              <w:rPr/>
            </w:pPr>
            <w:r w:rsidDel="00000000" w:rsidR="00000000" w:rsidRPr="00000000">
              <w:rPr>
                <w:sz w:val="13"/>
                <w:szCs w:val="13"/>
                <w:rtl w:val="0"/>
              </w:rPr>
              <w:t xml:space="preserve">C0/C1 high-volume path; exact quantities; ordered per item/location partition where necessary; replay-safe; no silent loss.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0">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01">
            <w:pPr>
              <w:spacing w:after="20" w:lineRule="auto"/>
              <w:rPr/>
            </w:pPr>
            <w:r w:rsidDel="00000000" w:rsidR="00000000" w:rsidRPr="00000000">
              <w:rPr>
                <w:sz w:val="13"/>
                <w:szCs w:val="13"/>
                <w:rtl w:val="0"/>
              </w:rPr>
              <w:t xml:space="preserve">Duplicate receipt creates duplicate quantity; Serial-numbered unit appears in two locations; Negative stock allowed despite policy prohibition; Hard-closed movement backdated without correction path</w:t>
            </w:r>
            <w:r w:rsidDel="00000000" w:rsidR="00000000" w:rsidRPr="00000000">
              <w:rPr>
                <w:rtl w:val="0"/>
              </w:rPr>
            </w:r>
          </w:p>
        </w:tc>
      </w:tr>
    </w:tbl>
    <w:p w:rsidR="00000000" w:rsidDel="00000000" w:rsidP="00000000" w:rsidRDefault="00000000" w:rsidRPr="00000000" w14:paraId="00000202">
      <w:pPr>
        <w:spacing w:after="20" w:lineRule="auto"/>
        <w:rPr/>
      </w:pPr>
      <w:r w:rsidDel="00000000" w:rsidR="00000000" w:rsidRPr="00000000">
        <w:rPr>
          <w:rtl w:val="0"/>
        </w:rPr>
      </w:r>
    </w:p>
    <w:p w:rsidR="00000000" w:rsidDel="00000000" w:rsidP="00000000" w:rsidRDefault="00000000" w:rsidRPr="00000000" w14:paraId="00000203">
      <w:pPr>
        <w:keepNext w:val="1"/>
        <w:jc w:val="center"/>
        <w:rPr/>
      </w:pPr>
      <w:r w:rsidDel="00000000" w:rsidR="00000000" w:rsidRPr="00000000">
        <w:rPr/>
        <w:drawing>
          <wp:inline distB="0" distT="0" distL="114300" distR="114300">
            <wp:extent cx="6126480" cy="2599925"/>
            <wp:effectExtent b="0" l="0" r="0" t="0"/>
            <wp:docPr descr="Figure 7 — Immutable inventory movement and derived on-hand." id="6" name="image6.png"/>
            <a:graphic>
              <a:graphicData uri="http://schemas.openxmlformats.org/drawingml/2006/picture">
                <pic:pic>
                  <pic:nvPicPr>
                    <pic:cNvPr descr="Figure 7 — Immutable inventory movement and derived on-hand." id="0" name="image6.png"/>
                    <pic:cNvPicPr preferRelativeResize="0"/>
                  </pic:nvPicPr>
                  <pic:blipFill>
                    <a:blip r:embed="rId12"/>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jc w:val="center"/>
        <w:rPr/>
      </w:pPr>
      <w:r w:rsidDel="00000000" w:rsidR="00000000" w:rsidRPr="00000000">
        <w:rPr>
          <w:i w:val="1"/>
          <w:iCs w:val="1"/>
          <w:color w:val="384457"/>
          <w:sz w:val="14"/>
          <w:szCs w:val="14"/>
          <w:rtl w:val="0"/>
        </w:rPr>
        <w:t xml:space="preserve">Figure 7 — Immutable inventory movement and derived on-hand.</w:t>
      </w:r>
      <w:r w:rsidDel="00000000" w:rsidR="00000000" w:rsidRPr="00000000">
        <w:rPr>
          <w:rtl w:val="0"/>
        </w:rPr>
      </w:r>
    </w:p>
    <w:p w:rsidR="00000000" w:rsidDel="00000000" w:rsidP="00000000" w:rsidRDefault="00000000" w:rsidRPr="00000000" w14:paraId="00000205">
      <w:pPr>
        <w:pStyle w:val="Heading1"/>
        <w:keepNext w:val="1"/>
        <w:rPr/>
      </w:pPr>
      <w:r w:rsidDel="00000000" w:rsidR="00000000" w:rsidRPr="00000000">
        <w:rPr>
          <w:rtl w:val="0"/>
        </w:rPr>
        <w:t xml:space="preserve">INV-04 — Inventory Valuation</w:t>
      </w:r>
    </w:p>
    <w:tbl>
      <w:tblPr>
        <w:tblStyle w:val="Table3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06">
            <w:pPr>
              <w:spacing w:after="0" w:lineRule="auto"/>
              <w:rPr/>
            </w:pPr>
            <w:r w:rsidDel="00000000" w:rsidR="00000000" w:rsidRPr="00000000">
              <w:rPr>
                <w:b w:val="1"/>
                <w:bCs w:val="1"/>
                <w:color w:val="0a1f44"/>
                <w:sz w:val="16"/>
                <w:szCs w:val="16"/>
                <w:rtl w:val="0"/>
              </w:rPr>
              <w:t xml:space="preserve">Assign deterministic monetary cost to inventory movements and on-hand stock using effective-dated accounting-policy methods and source-linked cost evidence.</w:t>
            </w:r>
            <w:r w:rsidDel="00000000" w:rsidR="00000000" w:rsidRPr="00000000">
              <w:rPr>
                <w:rtl w:val="0"/>
              </w:rPr>
            </w:r>
          </w:p>
        </w:tc>
      </w:tr>
    </w:tbl>
    <w:p w:rsidR="00000000" w:rsidDel="00000000" w:rsidP="00000000" w:rsidRDefault="00000000" w:rsidRPr="00000000" w14:paraId="00000207">
      <w:pPr>
        <w:spacing w:after="20" w:lineRule="auto"/>
        <w:rPr/>
      </w:pPr>
      <w:r w:rsidDel="00000000" w:rsidR="00000000" w:rsidRPr="00000000">
        <w:rPr>
          <w:rtl w:val="0"/>
        </w:rPr>
      </w:r>
    </w:p>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08">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0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A">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0B">
            <w:pPr>
              <w:spacing w:after="20" w:lineRule="auto"/>
              <w:rPr/>
            </w:pPr>
            <w:r w:rsidDel="00000000" w:rsidR="00000000" w:rsidRPr="00000000">
              <w:rPr>
                <w:sz w:val="13"/>
                <w:szCs w:val="13"/>
                <w:rtl w:val="0"/>
              </w:rPr>
              <w:t xml:space="preserve">InventoryCostLayer/Pool; ValuationEntry; unit cost; inventory value; consumed cost; landed/conversion cost allocation; write-down/reversal; valuation run/version.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0C">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0D">
            <w:pPr>
              <w:spacing w:after="20" w:lineRule="auto"/>
              <w:rPr/>
            </w:pPr>
            <w:r w:rsidDel="00000000" w:rsidR="00000000" w:rsidRPr="00000000">
              <w:rPr>
                <w:sz w:val="13"/>
                <w:szCs w:val="13"/>
                <w:rtl w:val="0"/>
              </w:rPr>
              <w:t xml:space="preserve">committed movements; purchase/production/conversion/landed costs; item/location/entity/book; opening layers; currency/FX; approved NRV/valuation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E">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0F">
            <w:pPr>
              <w:spacing w:after="20" w:lineRule="auto"/>
              <w:rPr/>
            </w:pPr>
            <w:r w:rsidDel="00000000" w:rsidR="00000000" w:rsidRPr="00000000">
              <w:rPr>
                <w:sz w:val="13"/>
                <w:szCs w:val="13"/>
                <w:rtl w:val="0"/>
              </w:rPr>
              <w:t xml:space="preserve">accounting framework/book; permitted valuation method; cost inclusion rules; allocation policy; rounding; FX; period state; NRV/write-down policy; account mappings.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0">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11">
            <w:pPr>
              <w:spacing w:after="20" w:lineRule="auto"/>
              <w:rPr/>
            </w:pPr>
            <w:r w:rsidDel="00000000" w:rsidR="00000000" w:rsidRPr="00000000">
              <w:rPr>
                <w:sz w:val="13"/>
                <w:szCs w:val="13"/>
                <w:rtl w:val="0"/>
              </w:rPr>
              <w:t xml:space="preserve">ValueMovement; CreateValuationRun; RecalculateValuation; AllocateLandedCost; RecordInventoryWriteDown; ReverseWriteDown; RebuildCostLayersControlled; EmitInventoryAccountingEvent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2">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13">
            <w:pPr>
              <w:spacing w:after="20" w:lineRule="auto"/>
              <w:rPr/>
            </w:pPr>
            <w:r w:rsidDel="00000000" w:rsidR="00000000" w:rsidRPr="00000000">
              <w:rPr>
                <w:sz w:val="13"/>
                <w:szCs w:val="13"/>
                <w:rtl w:val="0"/>
              </w:rPr>
              <w:t xml:space="preserve">GetInventoryValue; GetCostLayers; GetCOGSAssignment; GetValuationRun; GetInventoryValueAsOf; GetValuationEvidence</w:t>
            </w:r>
            <w:r w:rsidDel="00000000" w:rsidR="00000000" w:rsidRPr="00000000">
              <w:rPr>
                <w:rtl w:val="0"/>
              </w:rPr>
            </w:r>
          </w:p>
        </w:tc>
      </w:tr>
    </w:tbl>
    <w:p w:rsidR="00000000" w:rsidDel="00000000" w:rsidP="00000000" w:rsidRDefault="00000000" w:rsidRPr="00000000" w14:paraId="00000214">
      <w:pPr>
        <w:spacing w:after="20" w:lineRule="auto"/>
        <w:rPr/>
      </w:pPr>
      <w:r w:rsidDel="00000000" w:rsidR="00000000" w:rsidRPr="00000000">
        <w:rPr>
          <w:rtl w:val="0"/>
        </w:rPr>
      </w:r>
    </w:p>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15">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16">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7">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18">
            <w:pPr>
              <w:spacing w:after="20" w:lineRule="auto"/>
              <w:rPr/>
            </w:pPr>
            <w:r w:rsidDel="00000000" w:rsidR="00000000" w:rsidRPr="00000000">
              <w:rPr>
                <w:sz w:val="13"/>
                <w:szCs w:val="13"/>
                <w:rtl w:val="0"/>
              </w:rPr>
              <w:t xml:space="preserve">Movement valuation Draft→Calculated→Validated→Final; run PopulationFrozen→Calculated→Approved→AccountingEventEmitted→Reconciled; adjustments supersede prior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9">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1A">
            <w:pPr>
              <w:spacing w:after="20" w:lineRule="auto"/>
              <w:rPr/>
            </w:pPr>
            <w:r w:rsidDel="00000000" w:rsidR="00000000" w:rsidRPr="00000000">
              <w:rPr>
                <w:sz w:val="13"/>
                <w:szCs w:val="13"/>
                <w:rtl w:val="0"/>
              </w:rPr>
              <w:t xml:space="preserve">inventory.valuation.read; inventory.valuation.run; inventory.valuation.adjust; inventory.valuation.approve.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1C">
            <w:pPr>
              <w:spacing w:after="20" w:lineRule="auto"/>
              <w:rPr/>
            </w:pPr>
            <w:r w:rsidDel="00000000" w:rsidR="00000000" w:rsidRPr="00000000">
              <w:rPr>
                <w:sz w:val="13"/>
                <w:szCs w:val="13"/>
                <w:rtl w:val="0"/>
              </w:rPr>
              <w:t xml:space="preserve">Operator cannot switch cost formula retroactively without approved accounting-policy migration; write-down/reversal requires evidence and approval where material.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1D">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1E">
            <w:pPr>
              <w:spacing w:after="20" w:lineRule="auto"/>
              <w:rPr/>
            </w:pPr>
            <w:r w:rsidDel="00000000" w:rsidR="00000000" w:rsidRPr="00000000">
              <w:rPr>
                <w:sz w:val="13"/>
                <w:szCs w:val="13"/>
                <w:rtl w:val="0"/>
              </w:rPr>
              <w:t xml:space="preserve">InventoryValued; CostLayerCreated; InventoryWriteDownRecorded; InventoryWriteDownReversed; InventoryAccountingEventEmitted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F">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20">
            <w:pPr>
              <w:spacing w:after="20" w:lineRule="auto"/>
              <w:rPr/>
            </w:pPr>
            <w:r w:rsidDel="00000000" w:rsidR="00000000" w:rsidRPr="00000000">
              <w:rPr>
                <w:sz w:val="13"/>
                <w:szCs w:val="13"/>
                <w:rtl w:val="0"/>
              </w:rPr>
              <w:t xml:space="preserve">INV-01/03; AP cost sources; REF FX/UOM; ACC; TAX; DATA-07;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1">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22">
            <w:pPr>
              <w:spacing w:after="20" w:lineRule="auto"/>
              <w:rPr/>
            </w:pPr>
            <w:r w:rsidDel="00000000" w:rsidR="00000000" w:rsidRPr="00000000">
              <w:rPr>
                <w:sz w:val="13"/>
                <w:szCs w:val="13"/>
                <w:rtl w:val="0"/>
              </w:rPr>
              <w:t xml:space="preserve">Method not permitted by active accounting policy blocks valuation. Late costs/corrections trigger controlled revaluation rather than silent historical layer mutation.</w:t>
            </w:r>
            <w:r w:rsidDel="00000000" w:rsidR="00000000" w:rsidRPr="00000000">
              <w:rPr>
                <w:rtl w:val="0"/>
              </w:rPr>
            </w:r>
          </w:p>
        </w:tc>
      </w:tr>
    </w:tbl>
    <w:p w:rsidR="00000000" w:rsidDel="00000000" w:rsidP="00000000" w:rsidRDefault="00000000" w:rsidRPr="00000000" w14:paraId="00000223">
      <w:pPr>
        <w:spacing w:after="20" w:lineRule="auto"/>
        <w:rPr/>
      </w:pPr>
      <w:r w:rsidDel="00000000" w:rsidR="00000000" w:rsidRPr="00000000">
        <w:rPr>
          <w:rtl w:val="0"/>
        </w:rPr>
      </w:r>
    </w:p>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24">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25">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6">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27">
            <w:pPr>
              <w:spacing w:after="20" w:lineRule="auto"/>
              <w:rPr/>
            </w:pPr>
            <w:r w:rsidDel="00000000" w:rsidR="00000000" w:rsidRPr="00000000">
              <w:rPr>
                <w:sz w:val="13"/>
                <w:szCs w:val="13"/>
                <w:rtl w:val="0"/>
              </w:rPr>
              <w:t xml:space="preserve">Movement/cost-source IDs, method/policy version, cost-layer trace, FX/rounding, valuation evidence, approvals, accounting-event and reconciliation IDs.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28">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29">
            <w:pPr>
              <w:spacing w:after="20" w:lineRule="auto"/>
              <w:rPr/>
            </w:pPr>
            <w:r w:rsidDel="00000000" w:rsidR="00000000" w:rsidRPr="00000000">
              <w:rPr>
                <w:sz w:val="13"/>
                <w:szCs w:val="13"/>
                <w:rtl w:val="0"/>
              </w:rPr>
              <w:t xml:space="preserve">C0/C1; deterministic; scalable by item/location/book; exact decimals; full historical rebuild from movements and cost sources.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A">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2B">
            <w:pPr>
              <w:spacing w:after="20" w:lineRule="auto"/>
              <w:rPr/>
            </w:pPr>
            <w:r w:rsidDel="00000000" w:rsidR="00000000" w:rsidRPr="00000000">
              <w:rPr>
                <w:sz w:val="13"/>
                <w:szCs w:val="13"/>
                <w:rtl w:val="0"/>
              </w:rPr>
              <w:t xml:space="preserve">IFRS book uses prohibited LIFO profile; Late landed cost silently rewrites closed-period COGS; NRV write-down lacks evidence; Same movement consumes two cost layers twice</w:t>
            </w:r>
            <w:r w:rsidDel="00000000" w:rsidR="00000000" w:rsidRPr="00000000">
              <w:rPr>
                <w:rtl w:val="0"/>
              </w:rPr>
            </w:r>
          </w:p>
        </w:tc>
      </w:tr>
    </w:tbl>
    <w:p w:rsidR="00000000" w:rsidDel="00000000" w:rsidP="00000000" w:rsidRDefault="00000000" w:rsidRPr="00000000" w14:paraId="0000022C">
      <w:pPr>
        <w:spacing w:after="20" w:lineRule="auto"/>
        <w:rPr/>
      </w:pPr>
      <w:r w:rsidDel="00000000" w:rsidR="00000000" w:rsidRPr="00000000">
        <w:rPr>
          <w:rtl w:val="0"/>
        </w:rPr>
      </w:r>
    </w:p>
    <w:p w:rsidR="00000000" w:rsidDel="00000000" w:rsidP="00000000" w:rsidRDefault="00000000" w:rsidRPr="00000000" w14:paraId="0000022D">
      <w:pPr>
        <w:keepNext w:val="1"/>
        <w:jc w:val="center"/>
        <w:rPr/>
      </w:pPr>
      <w:r w:rsidDel="00000000" w:rsidR="00000000" w:rsidRPr="00000000">
        <w:rPr/>
        <w:drawing>
          <wp:inline distB="0" distT="0" distL="114300" distR="114300">
            <wp:extent cx="6126480" cy="2599925"/>
            <wp:effectExtent b="0" l="0" r="0" t="0"/>
            <wp:docPr descr="Figure 8 — Inventory valuation and cost-layer architecture." id="9" name="image9.png"/>
            <a:graphic>
              <a:graphicData uri="http://schemas.openxmlformats.org/drawingml/2006/picture">
                <pic:pic>
                  <pic:nvPicPr>
                    <pic:cNvPr descr="Figure 8 — Inventory valuation and cost-layer architecture." id="0" name="image9.png"/>
                    <pic:cNvPicPr preferRelativeResize="0"/>
                  </pic:nvPicPr>
                  <pic:blipFill>
                    <a:blip r:embed="rId13"/>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jc w:val="center"/>
        <w:rPr/>
      </w:pPr>
      <w:r w:rsidDel="00000000" w:rsidR="00000000" w:rsidRPr="00000000">
        <w:rPr>
          <w:i w:val="1"/>
          <w:iCs w:val="1"/>
          <w:color w:val="384457"/>
          <w:sz w:val="14"/>
          <w:szCs w:val="14"/>
          <w:rtl w:val="0"/>
        </w:rPr>
        <w:t xml:space="preserve">Figure 8 — Inventory valuation and cost-layer architecture.</w:t>
      </w:r>
      <w:r w:rsidDel="00000000" w:rsidR="00000000" w:rsidRPr="00000000">
        <w:rPr>
          <w:rtl w:val="0"/>
        </w:rPr>
      </w:r>
    </w:p>
    <w:p w:rsidR="00000000" w:rsidDel="00000000" w:rsidP="00000000" w:rsidRDefault="00000000" w:rsidRPr="00000000" w14:paraId="0000022F">
      <w:pPr>
        <w:pStyle w:val="Heading1"/>
        <w:keepNext w:val="1"/>
        <w:rPr/>
      </w:pPr>
      <w:r w:rsidDel="00000000" w:rsidR="00000000" w:rsidRPr="00000000">
        <w:rPr>
          <w:rtl w:val="0"/>
        </w:rPr>
        <w:t xml:space="preserve">INV-05 — Stock Count</w:t>
      </w:r>
    </w:p>
    <w:tbl>
      <w:tblPr>
        <w:tblStyle w:val="Table3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30">
            <w:pPr>
              <w:spacing w:after="0" w:lineRule="auto"/>
              <w:rPr/>
            </w:pPr>
            <w:r w:rsidDel="00000000" w:rsidR="00000000" w:rsidRPr="00000000">
              <w:rPr>
                <w:b w:val="1"/>
                <w:bCs w:val="1"/>
                <w:color w:val="0a1f44"/>
                <w:sz w:val="16"/>
                <w:szCs w:val="16"/>
                <w:rtl w:val="0"/>
              </w:rPr>
              <w:t xml:space="preserve">Govern physical/cycle count populations, observations, recounts and variance approvals while requiring all accepted quantity corrections to flow through INV-03 movements.</w:t>
            </w:r>
            <w:r w:rsidDel="00000000" w:rsidR="00000000" w:rsidRPr="00000000">
              <w:rPr>
                <w:rtl w:val="0"/>
              </w:rPr>
            </w:r>
          </w:p>
        </w:tc>
      </w:tr>
    </w:tbl>
    <w:p w:rsidR="00000000" w:rsidDel="00000000" w:rsidP="00000000" w:rsidRDefault="00000000" w:rsidRPr="00000000" w14:paraId="00000231">
      <w:pPr>
        <w:spacing w:after="20" w:lineRule="auto"/>
        <w:rPr/>
      </w:pPr>
      <w:r w:rsidDel="00000000" w:rsidR="00000000" w:rsidRPr="00000000">
        <w:rPr>
          <w:rtl w:val="0"/>
        </w:rPr>
      </w:r>
    </w:p>
    <w:tbl>
      <w:tblPr>
        <w:tblStyle w:val="Table3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32">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3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4">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35">
            <w:pPr>
              <w:spacing w:after="20" w:lineRule="auto"/>
              <w:rPr/>
            </w:pPr>
            <w:r w:rsidDel="00000000" w:rsidR="00000000" w:rsidRPr="00000000">
              <w:rPr>
                <w:sz w:val="13"/>
                <w:szCs w:val="13"/>
                <w:rtl w:val="0"/>
              </w:rPr>
              <w:t xml:space="preserve">StockCountSession; count population/snapshot; CountLine; observed quantity; recount; variance; reason; approval; adjustment proposal; completion 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6">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37">
            <w:pPr>
              <w:spacing w:after="20" w:lineRule="auto"/>
              <w:rPr/>
            </w:pPr>
            <w:r w:rsidDel="00000000" w:rsidR="00000000" w:rsidRPr="00000000">
              <w:rPr>
                <w:sz w:val="13"/>
                <w:szCs w:val="13"/>
                <w:rtl w:val="0"/>
              </w:rPr>
              <w:t xml:space="preserve">count scope; item/location population; count date/cutoff; system quantity snapshot; counter assignments; observations; lot/serial evidence; in-flight movement list.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8">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39">
            <w:pPr>
              <w:spacing w:after="20" w:lineRule="auto"/>
              <w:rPr/>
            </w:pPr>
            <w:r w:rsidDel="00000000" w:rsidR="00000000" w:rsidRPr="00000000">
              <w:rPr>
                <w:sz w:val="13"/>
                <w:szCs w:val="13"/>
                <w:rtl w:val="0"/>
              </w:rPr>
              <w:t xml:space="preserve">count-control policy; blind-count rules; tolerance/materiality; independence/recount requirements; location/item state; period state; 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3A">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3B">
            <w:pPr>
              <w:spacing w:after="20" w:lineRule="auto"/>
              <w:rPr/>
            </w:pPr>
            <w:r w:rsidDel="00000000" w:rsidR="00000000" w:rsidRPr="00000000">
              <w:rPr>
                <w:sz w:val="13"/>
                <w:szCs w:val="13"/>
                <w:rtl w:val="0"/>
              </w:rPr>
              <w:t xml:space="preserve">CreateStockCount; FreezeCountPopulation; AssignCounters; RecordBlindCount; RequestRecount; ApproveCountVariance; GenerateAdjustmentMovements; CertifyStockCount; CancelStockCount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C">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3D">
            <w:pPr>
              <w:spacing w:after="20" w:lineRule="auto"/>
              <w:rPr/>
            </w:pPr>
            <w:r w:rsidDel="00000000" w:rsidR="00000000" w:rsidRPr="00000000">
              <w:rPr>
                <w:sz w:val="13"/>
                <w:szCs w:val="13"/>
                <w:rtl w:val="0"/>
              </w:rPr>
              <w:t xml:space="preserve">GetStockCount; GetCountLines; GetVarianceReport; GetCountSnapshot; GetAdjustmentStatus; GetCountEvidence</w:t>
            </w:r>
            <w:r w:rsidDel="00000000" w:rsidR="00000000" w:rsidRPr="00000000">
              <w:rPr>
                <w:rtl w:val="0"/>
              </w:rPr>
            </w:r>
          </w:p>
        </w:tc>
      </w:tr>
    </w:tbl>
    <w:p w:rsidR="00000000" w:rsidDel="00000000" w:rsidP="00000000" w:rsidRDefault="00000000" w:rsidRPr="00000000" w14:paraId="0000023E">
      <w:pPr>
        <w:spacing w:after="20" w:lineRule="auto"/>
        <w:rPr/>
      </w:pPr>
      <w:r w:rsidDel="00000000" w:rsidR="00000000" w:rsidRPr="00000000">
        <w:rPr>
          <w:rtl w:val="0"/>
        </w:rPr>
      </w:r>
    </w:p>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3F">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40">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1">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42">
            <w:pPr>
              <w:spacing w:after="20" w:lineRule="auto"/>
              <w:rPr/>
            </w:pPr>
            <w:r w:rsidDel="00000000" w:rsidR="00000000" w:rsidRPr="00000000">
              <w:rPr>
                <w:sz w:val="13"/>
                <w:szCs w:val="13"/>
                <w:rtl w:val="0"/>
              </w:rPr>
              <w:t xml:space="preserve">Planned→PopulationFrozen→Counting→VarianceReview→Recount/Approved→AdjustmentsGenerated→Reconciled→Certified; Cancelled before 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3">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44">
            <w:pPr>
              <w:spacing w:after="20" w:lineRule="auto"/>
              <w:rPr/>
            </w:pPr>
            <w:r w:rsidDel="00000000" w:rsidR="00000000" w:rsidRPr="00000000">
              <w:rPr>
                <w:sz w:val="13"/>
                <w:szCs w:val="13"/>
                <w:rtl w:val="0"/>
              </w:rPr>
              <w:t xml:space="preserve">inventory.count.read; inventory.count.plan; inventory.count.record; inventory.count.approve; inventory.count.certify.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5">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46">
            <w:pPr>
              <w:spacing w:after="20" w:lineRule="auto"/>
              <w:rPr/>
            </w:pPr>
            <w:r w:rsidDel="00000000" w:rsidR="00000000" w:rsidRPr="00000000">
              <w:rPr>
                <w:sz w:val="13"/>
                <w:szCs w:val="13"/>
                <w:rtl w:val="0"/>
              </w:rPr>
              <w:t xml:space="preserve">Counter cannot approve own material variance; system quantity hidden during blind count; adjustment generator cannot bypass INV-03 approval policy.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7">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48">
            <w:pPr>
              <w:spacing w:after="20" w:lineRule="auto"/>
              <w:rPr/>
            </w:pPr>
            <w:r w:rsidDel="00000000" w:rsidR="00000000" w:rsidRPr="00000000">
              <w:rPr>
                <w:sz w:val="13"/>
                <w:szCs w:val="13"/>
                <w:rtl w:val="0"/>
              </w:rPr>
              <w:t xml:space="preserve">StockCountStarted; StockCountPopulationFrozen; StockCountVarianceDetected; StockCountVarianceApproved; StockCountAdjustmentRequested; StockCountCertified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9">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4A">
            <w:pPr>
              <w:spacing w:after="20" w:lineRule="auto"/>
              <w:rPr/>
            </w:pPr>
            <w:r w:rsidDel="00000000" w:rsidR="00000000" w:rsidRPr="00000000">
              <w:rPr>
                <w:sz w:val="13"/>
                <w:szCs w:val="13"/>
                <w:rtl w:val="0"/>
              </w:rPr>
              <w:t xml:space="preserve">INV-01/02/03/04; GOV; DATA-07; ACC control;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4B">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4C">
            <w:pPr>
              <w:spacing w:after="20" w:lineRule="auto"/>
              <w:rPr/>
            </w:pPr>
            <w:r w:rsidDel="00000000" w:rsidR="00000000" w:rsidRPr="00000000">
              <w:rPr>
                <w:sz w:val="13"/>
                <w:szCs w:val="13"/>
                <w:rtl w:val="0"/>
              </w:rPr>
              <w:t xml:space="preserve">Population mutation after freeze invalidates certification; in-flight movements are explicitly reconciled to cutoff. Direct balance edits are prohibited.</w:t>
            </w:r>
            <w:r w:rsidDel="00000000" w:rsidR="00000000" w:rsidRPr="00000000">
              <w:rPr>
                <w:rtl w:val="0"/>
              </w:rPr>
            </w:r>
          </w:p>
        </w:tc>
      </w:tr>
    </w:tbl>
    <w:p w:rsidR="00000000" w:rsidDel="00000000" w:rsidP="00000000" w:rsidRDefault="00000000" w:rsidRPr="00000000" w14:paraId="0000024D">
      <w:pPr>
        <w:spacing w:after="20" w:lineRule="auto"/>
        <w:rPr/>
      </w:pPr>
      <w:r w:rsidDel="00000000" w:rsidR="00000000" w:rsidRPr="00000000">
        <w:rPr>
          <w:rtl w:val="0"/>
        </w:rPr>
      </w:r>
    </w:p>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4E">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4F">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0">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51">
            <w:pPr>
              <w:spacing w:after="20" w:lineRule="auto"/>
              <w:rPr/>
            </w:pPr>
            <w:r w:rsidDel="00000000" w:rsidR="00000000" w:rsidRPr="00000000">
              <w:rPr>
                <w:sz w:val="13"/>
                <w:szCs w:val="13"/>
                <w:rtl w:val="0"/>
              </w:rPr>
              <w:t xml:space="preserve">Frozen population/watermark, counter identity, observations, recounts, variance policy, approvals, generated movement IDs and reconciliation certificate.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52">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53">
            <w:pPr>
              <w:spacing w:after="20" w:lineRule="auto"/>
              <w:rPr/>
            </w:pPr>
            <w:r w:rsidDel="00000000" w:rsidR="00000000" w:rsidRPr="00000000">
              <w:rPr>
                <w:sz w:val="13"/>
                <w:szCs w:val="13"/>
                <w:rtl w:val="0"/>
              </w:rPr>
              <w:t xml:space="preserve">C1 periodic/cycle workload; offline-safe capture where designed; deterministic cutoff; audit-grade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4">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55">
            <w:pPr>
              <w:spacing w:after="20" w:lineRule="auto"/>
              <w:rPr/>
            </w:pPr>
            <w:r w:rsidDel="00000000" w:rsidR="00000000" w:rsidRPr="00000000">
              <w:rPr>
                <w:sz w:val="13"/>
                <w:szCs w:val="13"/>
                <w:rtl w:val="0"/>
              </w:rPr>
              <w:t xml:space="preserve">Counter sees system quantity in blind count; Population changes after freeze without invalidation; Variance approved by same counter; Count directly overwrites on-hand quantity</w:t>
            </w:r>
            <w:r w:rsidDel="00000000" w:rsidR="00000000" w:rsidRPr="00000000">
              <w:rPr>
                <w:rtl w:val="0"/>
              </w:rPr>
            </w:r>
          </w:p>
        </w:tc>
      </w:tr>
    </w:tbl>
    <w:p w:rsidR="00000000" w:rsidDel="00000000" w:rsidP="00000000" w:rsidRDefault="00000000" w:rsidRPr="00000000" w14:paraId="00000256">
      <w:pPr>
        <w:spacing w:after="20" w:lineRule="auto"/>
        <w:rPr/>
      </w:pPr>
      <w:r w:rsidDel="00000000" w:rsidR="00000000" w:rsidRPr="00000000">
        <w:rPr>
          <w:rtl w:val="0"/>
        </w:rPr>
      </w:r>
    </w:p>
    <w:p w:rsidR="00000000" w:rsidDel="00000000" w:rsidP="00000000" w:rsidRDefault="00000000" w:rsidRPr="00000000" w14:paraId="00000257">
      <w:pPr>
        <w:keepNext w:val="1"/>
        <w:jc w:val="center"/>
        <w:rPr/>
      </w:pPr>
      <w:r w:rsidDel="00000000" w:rsidR="00000000" w:rsidRPr="00000000">
        <w:rPr/>
        <w:drawing>
          <wp:inline distB="0" distT="0" distL="114300" distR="114300">
            <wp:extent cx="6126480" cy="2599925"/>
            <wp:effectExtent b="0" l="0" r="0" t="0"/>
            <wp:docPr descr="Figure 9 — Stock count, recount and adjustment flow." id="8" name="image8.png"/>
            <a:graphic>
              <a:graphicData uri="http://schemas.openxmlformats.org/drawingml/2006/picture">
                <pic:pic>
                  <pic:nvPicPr>
                    <pic:cNvPr descr="Figure 9 — Stock count, recount and adjustment flow." id="0" name="image8.png"/>
                    <pic:cNvPicPr preferRelativeResize="0"/>
                  </pic:nvPicPr>
                  <pic:blipFill>
                    <a:blip r:embed="rId14"/>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center"/>
        <w:rPr/>
      </w:pPr>
      <w:r w:rsidDel="00000000" w:rsidR="00000000" w:rsidRPr="00000000">
        <w:rPr>
          <w:i w:val="1"/>
          <w:iCs w:val="1"/>
          <w:color w:val="384457"/>
          <w:sz w:val="14"/>
          <w:szCs w:val="14"/>
          <w:rtl w:val="0"/>
        </w:rPr>
        <w:t xml:space="preserve">Figure 9 — Stock count, recount and adjustment flow.</w:t>
      </w:r>
      <w:r w:rsidDel="00000000" w:rsidR="00000000" w:rsidRPr="00000000">
        <w:rPr>
          <w:rtl w:val="0"/>
        </w:rPr>
      </w:r>
    </w:p>
    <w:p w:rsidR="00000000" w:rsidDel="00000000" w:rsidP="00000000" w:rsidRDefault="00000000" w:rsidRPr="00000000" w14:paraId="00000259">
      <w:pPr>
        <w:pStyle w:val="Heading1"/>
        <w:keepNext w:val="1"/>
        <w:rPr/>
      </w:pPr>
      <w:r w:rsidDel="00000000" w:rsidR="00000000" w:rsidRPr="00000000">
        <w:rPr>
          <w:rtl w:val="0"/>
        </w:rPr>
        <w:t xml:space="preserve">PRJ-01 — Project / Job Master</w:t>
      </w:r>
    </w:p>
    <w:tbl>
      <w:tblPr>
        <w:tblStyle w:val="Table4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5A">
            <w:pPr>
              <w:spacing w:after="0" w:lineRule="auto"/>
              <w:rPr/>
            </w:pPr>
            <w:r w:rsidDel="00000000" w:rsidR="00000000" w:rsidRPr="00000000">
              <w:rPr>
                <w:b w:val="1"/>
                <w:bCs w:val="1"/>
                <w:color w:val="0a1f44"/>
                <w:sz w:val="16"/>
                <w:szCs w:val="16"/>
                <w:rtl w:val="0"/>
              </w:rPr>
              <w:t xml:space="preserve">Maintain the financial project/job identity, WBS/work-package structure and accounting-policy bindings required for project costing and revenue/WIP without becoming a general project-management task system.</w:t>
            </w:r>
            <w:r w:rsidDel="00000000" w:rsidR="00000000" w:rsidRPr="00000000">
              <w:rPr>
                <w:rtl w:val="0"/>
              </w:rPr>
            </w:r>
          </w:p>
        </w:tc>
      </w:tr>
    </w:tbl>
    <w:p w:rsidR="00000000" w:rsidDel="00000000" w:rsidP="00000000" w:rsidRDefault="00000000" w:rsidRPr="00000000" w14:paraId="0000025B">
      <w:pPr>
        <w:spacing w:after="20" w:lineRule="auto"/>
        <w:rPr/>
      </w:pPr>
      <w:r w:rsidDel="00000000" w:rsidR="00000000" w:rsidRPr="00000000">
        <w:rPr>
          <w:rtl w:val="0"/>
        </w:rPr>
      </w:r>
    </w:p>
    <w:tbl>
      <w:tblPr>
        <w:tblStyle w:val="Table4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5C">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5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E">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5F">
            <w:pPr>
              <w:spacing w:after="20" w:lineRule="auto"/>
              <w:rPr/>
            </w:pPr>
            <w:r w:rsidDel="00000000" w:rsidR="00000000" w:rsidRPr="00000000">
              <w:rPr>
                <w:sz w:val="13"/>
                <w:szCs w:val="13"/>
                <w:rtl w:val="0"/>
              </w:rPr>
              <w:t xml:space="preserve">FinancialProject; ProjectWorkPackage/WBS; legal entity; customer/contract references; project type; manager/cost center; accounting/billing policy refs; dimensions; lifecycle.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0">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61">
            <w:pPr>
              <w:spacing w:after="20" w:lineRule="auto"/>
              <w:rPr/>
            </w:pPr>
            <w:r w:rsidDel="00000000" w:rsidR="00000000" w:rsidRPr="00000000">
              <w:rPr>
                <w:sz w:val="13"/>
                <w:szCs w:val="13"/>
                <w:rtl w:val="0"/>
              </w:rPr>
              <w:t xml:space="preserve">legal entity; project/job identifier; customer/contract; start/end; WBS; project type; responsible org; billing/costing attributes; currency; budget/commitment references.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2">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63">
            <w:pPr>
              <w:spacing w:after="20" w:lineRule="auto"/>
              <w:rPr/>
            </w:pPr>
            <w:r w:rsidDel="00000000" w:rsidR="00000000" w:rsidRPr="00000000">
              <w:rPr>
                <w:sz w:val="13"/>
                <w:szCs w:val="13"/>
                <w:rtl w:val="0"/>
              </w:rPr>
              <w:t xml:space="preserve">accounting book; financial dimensions; project accounting policy; tax profile; recognition method eligibility; capitalization/WIP policy; permissions; period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4">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65">
            <w:pPr>
              <w:spacing w:after="20" w:lineRule="auto"/>
              <w:rPr/>
            </w:pPr>
            <w:r w:rsidDel="00000000" w:rsidR="00000000" w:rsidRPr="00000000">
              <w:rPr>
                <w:sz w:val="13"/>
                <w:szCs w:val="13"/>
                <w:rtl w:val="0"/>
              </w:rPr>
              <w:t xml:space="preserve">CreateProject; ApproveProject; ActivateProject; AddWorkPackage; AmendFinancialProfile; SuspendProject; CloseProject; ReopenProjectControlled; LinkContract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6">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67">
            <w:pPr>
              <w:spacing w:after="20" w:lineRule="auto"/>
              <w:rPr/>
            </w:pPr>
            <w:r w:rsidDel="00000000" w:rsidR="00000000" w:rsidRPr="00000000">
              <w:rPr>
                <w:sz w:val="13"/>
                <w:szCs w:val="13"/>
                <w:rtl w:val="0"/>
              </w:rPr>
              <w:t xml:space="preserve">GetProject; GetProjectAsOf; GetWBS; GetFinancialProfile; ListProjects; GetAvailableActions</w:t>
            </w:r>
            <w:r w:rsidDel="00000000" w:rsidR="00000000" w:rsidRPr="00000000">
              <w:rPr>
                <w:rtl w:val="0"/>
              </w:rPr>
            </w:r>
          </w:p>
        </w:tc>
      </w:tr>
    </w:tbl>
    <w:p w:rsidR="00000000" w:rsidDel="00000000" w:rsidP="00000000" w:rsidRDefault="00000000" w:rsidRPr="00000000" w14:paraId="00000268">
      <w:pPr>
        <w:spacing w:after="20" w:lineRule="auto"/>
        <w:rPr/>
      </w:pPr>
      <w:r w:rsidDel="00000000" w:rsidR="00000000" w:rsidRPr="00000000">
        <w:rPr>
          <w:rtl w:val="0"/>
        </w:rPr>
      </w:r>
    </w:p>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69">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6A">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B">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6C">
            <w:pPr>
              <w:spacing w:after="20" w:lineRule="auto"/>
              <w:rPr/>
            </w:pPr>
            <w:r w:rsidDel="00000000" w:rsidR="00000000" w:rsidRPr="00000000">
              <w:rPr>
                <w:sz w:val="13"/>
                <w:szCs w:val="13"/>
                <w:rtl w:val="0"/>
              </w:rPr>
              <w:t xml:space="preserve">Draft→Approved→Active→Suspended→Closing→Closed; Reopened controlled. WBS versions effective-dated.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6D">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6E">
            <w:pPr>
              <w:spacing w:after="20" w:lineRule="auto"/>
              <w:rPr/>
            </w:pPr>
            <w:r w:rsidDel="00000000" w:rsidR="00000000" w:rsidRPr="00000000">
              <w:rPr>
                <w:sz w:val="13"/>
                <w:szCs w:val="13"/>
                <w:rtl w:val="0"/>
              </w:rPr>
              <w:t xml:space="preserve">project.read; project.create; project.approve; project.financial.manage; project.close/reopen.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6F">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70">
            <w:pPr>
              <w:spacing w:after="20" w:lineRule="auto"/>
              <w:rPr/>
            </w:pPr>
            <w:r w:rsidDel="00000000" w:rsidR="00000000" w:rsidRPr="00000000">
              <w:rPr>
                <w:sz w:val="13"/>
                <w:szCs w:val="13"/>
                <w:rtl w:val="0"/>
              </w:rPr>
              <w:t xml:space="preserve">Project creator cannot self-approve high-value/regulated project profile; closed project reopen requires independent approval; project manager cannot alter recognition policy after approved revenue runs without invalidation.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1">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72">
            <w:pPr>
              <w:spacing w:after="20" w:lineRule="auto"/>
              <w:rPr/>
            </w:pPr>
            <w:r w:rsidDel="00000000" w:rsidR="00000000" w:rsidRPr="00000000">
              <w:rPr>
                <w:sz w:val="13"/>
                <w:szCs w:val="13"/>
                <w:rtl w:val="0"/>
              </w:rPr>
              <w:t xml:space="preserve">ProjectCreated; ProjectApproved; ProjectActivated; ProjectFinancialProfileChanged; ProjectClosed; ProjectReopened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3">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74">
            <w:pPr>
              <w:spacing w:after="20" w:lineRule="auto"/>
              <w:rPr/>
            </w:pPr>
            <w:r w:rsidDel="00000000" w:rsidR="00000000" w:rsidRPr="00000000">
              <w:rPr>
                <w:sz w:val="13"/>
                <w:szCs w:val="13"/>
                <w:rtl w:val="0"/>
              </w:rPr>
              <w:t xml:space="preserve">ORG; BIZ contract/task refs; REF; TAX; ACC; PRJ-02/03/04; GOV.</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5">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76">
            <w:pPr>
              <w:spacing w:after="20" w:lineRule="auto"/>
              <w:rPr/>
            </w:pPr>
            <w:r w:rsidDel="00000000" w:rsidR="00000000" w:rsidRPr="00000000">
              <w:rPr>
                <w:sz w:val="13"/>
                <w:szCs w:val="13"/>
                <w:rtl w:val="0"/>
              </w:rPr>
              <w:t xml:space="preserve">Project cannot span multiple legal entities as one accounting aggregate; group programs use separate entity projects with group reference. Missing policy/currency/book blocks activation.</w:t>
            </w:r>
            <w:r w:rsidDel="00000000" w:rsidR="00000000" w:rsidRPr="00000000">
              <w:rPr>
                <w:rtl w:val="0"/>
              </w:rPr>
            </w:r>
          </w:p>
        </w:tc>
      </w:tr>
    </w:tbl>
    <w:p w:rsidR="00000000" w:rsidDel="00000000" w:rsidP="00000000" w:rsidRDefault="00000000" w:rsidRPr="00000000" w14:paraId="00000277">
      <w:pPr>
        <w:spacing w:after="20" w:lineRule="auto"/>
        <w:rPr/>
      </w:pPr>
      <w:r w:rsidDel="00000000" w:rsidR="00000000" w:rsidRPr="00000000">
        <w:rPr>
          <w:rtl w:val="0"/>
        </w:rPr>
      </w:r>
    </w:p>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78">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79">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A">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7B">
            <w:pPr>
              <w:spacing w:after="20" w:lineRule="auto"/>
              <w:rPr/>
            </w:pPr>
            <w:r w:rsidDel="00000000" w:rsidR="00000000" w:rsidRPr="00000000">
              <w:rPr>
                <w:sz w:val="13"/>
                <w:szCs w:val="13"/>
                <w:rtl w:val="0"/>
              </w:rPr>
              <w:t xml:space="preserve">Project/WBS versions, contract/customer refs, accounting/tax policy IDs, approvals and lifecycle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7C">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7D">
            <w:pPr>
              <w:spacing w:after="20" w:lineRule="auto"/>
              <w:rPr/>
            </w:pPr>
            <w:r w:rsidDel="00000000" w:rsidR="00000000" w:rsidRPr="00000000">
              <w:rPr>
                <w:sz w:val="13"/>
                <w:szCs w:val="13"/>
                <w:rtl w:val="0"/>
              </w:rPr>
              <w:t xml:space="preserve">C1 master; historical as-of; scalable hierarchy; no hidden cross-entity aggregation.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E">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7F">
            <w:pPr>
              <w:spacing w:after="20" w:lineRule="auto"/>
              <w:rPr/>
            </w:pPr>
            <w:r w:rsidDel="00000000" w:rsidR="00000000" w:rsidRPr="00000000">
              <w:rPr>
                <w:sz w:val="13"/>
                <w:szCs w:val="13"/>
                <w:rtl w:val="0"/>
              </w:rPr>
              <w:t xml:space="preserve">Single project posts costs across two legal entities; Recognition policy changed after run without invalidation; Closed project accepts new cost without controlled reopen; WBS deletion orphans historical cost</w:t>
            </w:r>
            <w:r w:rsidDel="00000000" w:rsidR="00000000" w:rsidRPr="00000000">
              <w:rPr>
                <w:rtl w:val="0"/>
              </w:rPr>
            </w:r>
          </w:p>
        </w:tc>
      </w:tr>
    </w:tbl>
    <w:p w:rsidR="00000000" w:rsidDel="00000000" w:rsidP="00000000" w:rsidRDefault="00000000" w:rsidRPr="00000000" w14:paraId="00000280">
      <w:pPr>
        <w:spacing w:after="20" w:lineRule="auto"/>
        <w:rPr/>
      </w:pPr>
      <w:r w:rsidDel="00000000" w:rsidR="00000000" w:rsidRPr="00000000">
        <w:rPr>
          <w:rtl w:val="0"/>
        </w:rPr>
      </w:r>
    </w:p>
    <w:p w:rsidR="00000000" w:rsidDel="00000000" w:rsidP="00000000" w:rsidRDefault="00000000" w:rsidRPr="00000000" w14:paraId="00000281">
      <w:pPr>
        <w:keepNext w:val="1"/>
        <w:jc w:val="center"/>
        <w:rPr/>
      </w:pPr>
      <w:r w:rsidDel="00000000" w:rsidR="00000000" w:rsidRPr="00000000">
        <w:rPr/>
        <w:drawing>
          <wp:inline distB="0" distT="0" distL="114300" distR="114300">
            <wp:extent cx="6126480" cy="2599925"/>
            <wp:effectExtent b="0" l="0" r="0" t="0"/>
            <wp:docPr descr="Figure 10 — Financial project master and source-linked cost capture." id="12" name="image10.png"/>
            <a:graphic>
              <a:graphicData uri="http://schemas.openxmlformats.org/drawingml/2006/picture">
                <pic:pic>
                  <pic:nvPicPr>
                    <pic:cNvPr descr="Figure 10 — Financial project master and source-linked cost capture." id="0" name="image10.png"/>
                    <pic:cNvPicPr preferRelativeResize="0"/>
                  </pic:nvPicPr>
                  <pic:blipFill>
                    <a:blip r:embed="rId15"/>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jc w:val="center"/>
        <w:rPr/>
      </w:pPr>
      <w:r w:rsidDel="00000000" w:rsidR="00000000" w:rsidRPr="00000000">
        <w:rPr>
          <w:i w:val="1"/>
          <w:iCs w:val="1"/>
          <w:color w:val="384457"/>
          <w:sz w:val="14"/>
          <w:szCs w:val="14"/>
          <w:rtl w:val="0"/>
        </w:rPr>
        <w:t xml:space="preserve">Figure 10 — Financial project master and source-linked cost capture.</w:t>
      </w:r>
      <w:r w:rsidDel="00000000" w:rsidR="00000000" w:rsidRPr="00000000">
        <w:rPr>
          <w:rtl w:val="0"/>
        </w:rPr>
      </w:r>
    </w:p>
    <w:p w:rsidR="00000000" w:rsidDel="00000000" w:rsidP="00000000" w:rsidRDefault="00000000" w:rsidRPr="00000000" w14:paraId="00000283">
      <w:pPr>
        <w:pStyle w:val="Heading1"/>
        <w:keepNext w:val="1"/>
        <w:rPr/>
      </w:pPr>
      <w:r w:rsidDel="00000000" w:rsidR="00000000" w:rsidRPr="00000000">
        <w:rPr>
          <w:rtl w:val="0"/>
        </w:rPr>
        <w:t xml:space="preserve">PRJ-02 — Project Cost Capture</w:t>
      </w:r>
    </w:p>
    <w:tbl>
      <w:tblPr>
        <w:tblStyle w:val="Table4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84">
            <w:pPr>
              <w:spacing w:after="0" w:lineRule="auto"/>
              <w:rPr/>
            </w:pPr>
            <w:r w:rsidDel="00000000" w:rsidR="00000000" w:rsidRPr="00000000">
              <w:rPr>
                <w:b w:val="1"/>
                <w:bCs w:val="1"/>
                <w:color w:val="0a1f44"/>
                <w:sz w:val="16"/>
                <w:szCs w:val="16"/>
                <w:rtl w:val="0"/>
              </w:rPr>
              <w:t xml:space="preserve">Capture source-linked project/job cost attribution from AP, expenses, payroll, inventory, assets and allocations without double-posting costs already recognized by source domains.</w:t>
            </w:r>
            <w:r w:rsidDel="00000000" w:rsidR="00000000" w:rsidRPr="00000000">
              <w:rPr>
                <w:rtl w:val="0"/>
              </w:rPr>
            </w:r>
          </w:p>
        </w:tc>
      </w:tr>
    </w:tbl>
    <w:p w:rsidR="00000000" w:rsidDel="00000000" w:rsidP="00000000" w:rsidRDefault="00000000" w:rsidRPr="00000000" w14:paraId="00000285">
      <w:pPr>
        <w:spacing w:after="20" w:lineRule="auto"/>
        <w:rPr/>
      </w:pPr>
      <w:r w:rsidDel="00000000" w:rsidR="00000000" w:rsidRPr="00000000">
        <w:rPr>
          <w:rtl w:val="0"/>
        </w:rPr>
      </w:r>
    </w:p>
    <w:tbl>
      <w:tblPr>
        <w:tblStyle w:val="Table4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86">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8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8">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89">
            <w:pPr>
              <w:spacing w:after="20" w:lineRule="auto"/>
              <w:rPr/>
            </w:pPr>
            <w:r w:rsidDel="00000000" w:rsidR="00000000" w:rsidRPr="00000000">
              <w:rPr>
                <w:sz w:val="13"/>
                <w:szCs w:val="13"/>
                <w:rtl w:val="0"/>
              </w:rPr>
              <w:t xml:space="preserve">ProjectCostEntry; source identity; project/WBS; cost type; quantity/amount/currency; billable/capitalizable/WIP eligibility; source accounting reference; correction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A">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8B">
            <w:pPr>
              <w:spacing w:after="20" w:lineRule="auto"/>
              <w:rPr/>
            </w:pPr>
            <w:r w:rsidDel="00000000" w:rsidR="00000000" w:rsidRPr="00000000">
              <w:rPr>
                <w:sz w:val="13"/>
                <w:szCs w:val="13"/>
                <w:rtl w:val="0"/>
              </w:rPr>
              <w:t xml:space="preserve">source-domain posted/accepted line; project/WBS; amount/quantity/currency; cost category; employee/vendor/item/asset refs; transaction/effective date; allocation basis.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C">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8D">
            <w:pPr>
              <w:spacing w:after="20" w:lineRule="auto"/>
              <w:rPr/>
            </w:pPr>
            <w:r w:rsidDel="00000000" w:rsidR="00000000" w:rsidRPr="00000000">
              <w:rPr>
                <w:sz w:val="13"/>
                <w:szCs w:val="13"/>
                <w:rtl w:val="0"/>
              </w:rPr>
              <w:t xml:space="preserve">project financial profile; source state; account/dimension mapping; capitalization/WIP eligibility; tax treatment; FX; period; duplicate-source detection; 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8E">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8F">
            <w:pPr>
              <w:spacing w:after="20" w:lineRule="auto"/>
              <w:rPr/>
            </w:pPr>
            <w:r w:rsidDel="00000000" w:rsidR="00000000" w:rsidRPr="00000000">
              <w:rPr>
                <w:sz w:val="13"/>
                <w:szCs w:val="13"/>
                <w:rtl w:val="0"/>
              </w:rPr>
              <w:t xml:space="preserve">CaptureProjectCost; ValidateProjectCost; ReclassifyProjectCost; ReverseProjectCost; AllocateSharedCostToProject; MarkBillableEligibility; CertifyCostPopulation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0">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91">
            <w:pPr>
              <w:spacing w:after="20" w:lineRule="auto"/>
              <w:rPr/>
            </w:pPr>
            <w:r w:rsidDel="00000000" w:rsidR="00000000" w:rsidRPr="00000000">
              <w:rPr>
                <w:sz w:val="13"/>
                <w:szCs w:val="13"/>
                <w:rtl w:val="0"/>
              </w:rPr>
              <w:t xml:space="preserve">GetProjectCosts; GetCostByWBS; GetCostSourceLineage; GetUnallocatedCostExceptions; GetProjectCostAsOf</w:t>
            </w:r>
            <w:r w:rsidDel="00000000" w:rsidR="00000000" w:rsidRPr="00000000">
              <w:rPr>
                <w:rtl w:val="0"/>
              </w:rPr>
            </w:r>
          </w:p>
        </w:tc>
      </w:tr>
    </w:tbl>
    <w:p w:rsidR="00000000" w:rsidDel="00000000" w:rsidP="00000000" w:rsidRDefault="00000000" w:rsidRPr="00000000" w14:paraId="00000292">
      <w:pPr>
        <w:spacing w:after="20" w:lineRule="auto"/>
        <w:rPr/>
      </w:pPr>
      <w:r w:rsidDel="00000000" w:rsidR="00000000" w:rsidRPr="00000000">
        <w:rPr>
          <w:rtl w:val="0"/>
        </w:rPr>
      </w:r>
    </w:p>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93">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94">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5">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96">
            <w:pPr>
              <w:spacing w:after="20" w:lineRule="auto"/>
              <w:rPr/>
            </w:pPr>
            <w:r w:rsidDel="00000000" w:rsidR="00000000" w:rsidRPr="00000000">
              <w:rPr>
                <w:sz w:val="13"/>
                <w:szCs w:val="13"/>
                <w:rtl w:val="0"/>
              </w:rPr>
              <w:t xml:space="preserve">Captured→Validated→Accepted→Reconciled; Reclassified/Reversed via linked entries; source accounting state remains separate.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7">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98">
            <w:pPr>
              <w:spacing w:after="20" w:lineRule="auto"/>
              <w:rPr/>
            </w:pPr>
            <w:r w:rsidDel="00000000" w:rsidR="00000000" w:rsidRPr="00000000">
              <w:rPr>
                <w:sz w:val="13"/>
                <w:szCs w:val="13"/>
                <w:rtl w:val="0"/>
              </w:rPr>
              <w:t xml:space="preserve">project.cost.read; project.cost.capture; project.cost.reclassify; project.cost.adjust; project.cost.certify.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9">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9A">
            <w:pPr>
              <w:spacing w:after="20" w:lineRule="auto"/>
              <w:rPr/>
            </w:pPr>
            <w:r w:rsidDel="00000000" w:rsidR="00000000" w:rsidRPr="00000000">
              <w:rPr>
                <w:sz w:val="13"/>
                <w:szCs w:val="13"/>
                <w:rtl w:val="0"/>
              </w:rPr>
              <w:t xml:space="preserve">Manual project-cost adjustment above threshold requires independent approval; project cost user cannot modify source AP/payroll/inventory facts.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B">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9C">
            <w:pPr>
              <w:spacing w:after="20" w:lineRule="auto"/>
              <w:rPr/>
            </w:pPr>
            <w:r w:rsidDel="00000000" w:rsidR="00000000" w:rsidRPr="00000000">
              <w:rPr>
                <w:sz w:val="13"/>
                <w:szCs w:val="13"/>
                <w:rtl w:val="0"/>
              </w:rPr>
              <w:t xml:space="preserve">ProjectCostCaptured; ProjectCostReclassified; ProjectCostReversed; ProjectCostPopulationCertified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D">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9E">
            <w:pPr>
              <w:spacing w:after="20" w:lineRule="auto"/>
              <w:rPr/>
            </w:pPr>
            <w:r w:rsidDel="00000000" w:rsidR="00000000" w:rsidRPr="00000000">
              <w:rPr>
                <w:sz w:val="13"/>
                <w:szCs w:val="13"/>
                <w:rtl w:val="0"/>
              </w:rPr>
              <w:t xml:space="preserve">PRJ-01; AP; WFP/Payroll; INV-03/04; AST-02/03; ACC; TAX; DATA-07.</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9F">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A0">
            <w:pPr>
              <w:spacing w:after="20" w:lineRule="auto"/>
              <w:rPr/>
            </w:pPr>
            <w:r w:rsidDel="00000000" w:rsidR="00000000" w:rsidRPr="00000000">
              <w:rPr>
                <w:sz w:val="13"/>
                <w:szCs w:val="13"/>
                <w:rtl w:val="0"/>
              </w:rPr>
              <w:t xml:space="preserve">Duplicate source line is idempotently rejected/returned; source reversal propagates correction requirement. Capturing a cost does not automatically create a second GL posting.</w:t>
            </w:r>
            <w:r w:rsidDel="00000000" w:rsidR="00000000" w:rsidRPr="00000000">
              <w:rPr>
                <w:rtl w:val="0"/>
              </w:rPr>
            </w:r>
          </w:p>
        </w:tc>
      </w:tr>
    </w:tbl>
    <w:p w:rsidR="00000000" w:rsidDel="00000000" w:rsidP="00000000" w:rsidRDefault="00000000" w:rsidRPr="00000000" w14:paraId="000002A1">
      <w:pPr>
        <w:spacing w:after="20" w:lineRule="auto"/>
        <w:rPr/>
      </w:pPr>
      <w:r w:rsidDel="00000000" w:rsidR="00000000" w:rsidRPr="00000000">
        <w:rPr>
          <w:rtl w:val="0"/>
        </w:rPr>
      </w:r>
    </w:p>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A2">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A3">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4">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A5">
            <w:pPr>
              <w:spacing w:after="20" w:lineRule="auto"/>
              <w:rPr/>
            </w:pPr>
            <w:r w:rsidDel="00000000" w:rsidR="00000000" w:rsidRPr="00000000">
              <w:rPr>
                <w:sz w:val="13"/>
                <w:szCs w:val="13"/>
                <w:rtl w:val="0"/>
              </w:rPr>
              <w:t xml:space="preserve">Source-domain object/line/posting IDs, project mapping, allocation basis, FX, eligibility policy, corrections and reconciliation result.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A6">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A7">
            <w:pPr>
              <w:spacing w:after="20" w:lineRule="auto"/>
              <w:rPr/>
            </w:pPr>
            <w:r w:rsidDel="00000000" w:rsidR="00000000" w:rsidRPr="00000000">
              <w:rPr>
                <w:sz w:val="13"/>
                <w:szCs w:val="13"/>
                <w:rtl w:val="0"/>
              </w:rPr>
              <w:t xml:space="preserve">C1 high-volume; idempotent by source identity + attribution purpose; batch and event ingestion; historical rebuildable.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A8">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A9">
            <w:pPr>
              <w:spacing w:after="20" w:lineRule="auto"/>
              <w:rPr/>
            </w:pPr>
            <w:r w:rsidDel="00000000" w:rsidR="00000000" w:rsidRPr="00000000">
              <w:rPr>
                <w:sz w:val="13"/>
                <w:szCs w:val="13"/>
                <w:rtl w:val="0"/>
              </w:rPr>
              <w:t xml:space="preserve">Same AP line captured twice to project; Source payroll reversal not reflected; Project cost capture creates duplicate GL expense; Manual cost amount differs from authoritative source without approved adjustment</w:t>
            </w:r>
            <w:r w:rsidDel="00000000" w:rsidR="00000000" w:rsidRPr="00000000">
              <w:rPr>
                <w:rtl w:val="0"/>
              </w:rPr>
            </w:r>
          </w:p>
        </w:tc>
      </w:tr>
    </w:tbl>
    <w:p w:rsidR="00000000" w:rsidDel="00000000" w:rsidP="00000000" w:rsidRDefault="00000000" w:rsidRPr="00000000" w14:paraId="000002AA">
      <w:pPr>
        <w:spacing w:after="20" w:lineRule="auto"/>
        <w:rPr/>
      </w:pPr>
      <w:r w:rsidDel="00000000" w:rsidR="00000000" w:rsidRPr="00000000">
        <w:rPr>
          <w:rtl w:val="0"/>
        </w:rPr>
      </w:r>
    </w:p>
    <w:p w:rsidR="00000000" w:rsidDel="00000000" w:rsidP="00000000" w:rsidRDefault="00000000" w:rsidRPr="00000000" w14:paraId="000002AB">
      <w:pPr>
        <w:keepNext w:val="1"/>
        <w:jc w:val="center"/>
        <w:rPr/>
      </w:pPr>
      <w:r w:rsidDel="00000000" w:rsidR="00000000" w:rsidRPr="00000000">
        <w:rPr/>
        <w:drawing>
          <wp:inline distB="0" distT="0" distL="114300" distR="114300">
            <wp:extent cx="6126480" cy="2599925"/>
            <wp:effectExtent b="0" l="0" r="0" t="0"/>
            <wp:docPr descr="Figure 11 — Project cost attribution without duplicate source posting." id="10" name="image10.png"/>
            <a:graphic>
              <a:graphicData uri="http://schemas.openxmlformats.org/drawingml/2006/picture">
                <pic:pic>
                  <pic:nvPicPr>
                    <pic:cNvPr descr="Figure 11 — Project cost attribution without duplicate source posting." id="0" name="image10.png"/>
                    <pic:cNvPicPr preferRelativeResize="0"/>
                  </pic:nvPicPr>
                  <pic:blipFill>
                    <a:blip r:embed="rId15"/>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pPr>
      <w:r w:rsidDel="00000000" w:rsidR="00000000" w:rsidRPr="00000000">
        <w:rPr>
          <w:i w:val="1"/>
          <w:iCs w:val="1"/>
          <w:color w:val="384457"/>
          <w:sz w:val="14"/>
          <w:szCs w:val="14"/>
          <w:rtl w:val="0"/>
        </w:rPr>
        <w:t xml:space="preserve">Figure 11 — Project cost attribution without duplicate source posting.</w:t>
      </w:r>
      <w:r w:rsidDel="00000000" w:rsidR="00000000" w:rsidRPr="00000000">
        <w:rPr>
          <w:rtl w:val="0"/>
        </w:rPr>
      </w:r>
    </w:p>
    <w:p w:rsidR="00000000" w:rsidDel="00000000" w:rsidP="00000000" w:rsidRDefault="00000000" w:rsidRPr="00000000" w14:paraId="000002AD">
      <w:pPr>
        <w:pStyle w:val="Heading1"/>
        <w:keepNext w:val="1"/>
        <w:rPr/>
      </w:pPr>
      <w:r w:rsidDel="00000000" w:rsidR="00000000" w:rsidRPr="00000000">
        <w:rPr>
          <w:rtl w:val="0"/>
        </w:rPr>
        <w:t xml:space="preserve">PRJ-03 — Project Revenue &amp; WIP</w:t>
      </w:r>
    </w:p>
    <w:tbl>
      <w:tblPr>
        <w:tblStyle w:val="Table4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AE">
            <w:pPr>
              <w:spacing w:after="0" w:lineRule="auto"/>
              <w:rPr/>
            </w:pPr>
            <w:r w:rsidDel="00000000" w:rsidR="00000000" w:rsidRPr="00000000">
              <w:rPr>
                <w:b w:val="1"/>
                <w:bCs w:val="1"/>
                <w:color w:val="0a1f44"/>
                <w:sz w:val="16"/>
                <w:szCs w:val="16"/>
                <w:rtl w:val="0"/>
              </w:rPr>
              <w:t xml:space="preserve">Calculate project/job revenue recognition, WIP and contract-balance facts under approved accounting-framework policy while keeping billing, cash and accounting posting authorities separate.</w:t>
            </w:r>
            <w:r w:rsidDel="00000000" w:rsidR="00000000" w:rsidRPr="00000000">
              <w:rPr>
                <w:rtl w:val="0"/>
              </w:rPr>
            </w:r>
          </w:p>
        </w:tc>
      </w:tr>
    </w:tbl>
    <w:p w:rsidR="00000000" w:rsidDel="00000000" w:rsidP="00000000" w:rsidRDefault="00000000" w:rsidRPr="00000000" w14:paraId="000002AF">
      <w:pPr>
        <w:spacing w:after="20" w:lineRule="auto"/>
        <w:rPr/>
      </w:pPr>
      <w:r w:rsidDel="00000000" w:rsidR="00000000" w:rsidRPr="00000000">
        <w:rPr>
          <w:rtl w:val="0"/>
        </w:rPr>
      </w:r>
    </w:p>
    <w:tbl>
      <w:tblPr>
        <w:tblStyle w:val="Table5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B0">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B1">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2">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B3">
            <w:pPr>
              <w:spacing w:after="20" w:lineRule="auto"/>
              <w:rPr/>
            </w:pPr>
            <w:r w:rsidDel="00000000" w:rsidR="00000000" w:rsidRPr="00000000">
              <w:rPr>
                <w:sz w:val="13"/>
                <w:szCs w:val="13"/>
                <w:rtl w:val="0"/>
              </w:rPr>
              <w:t xml:space="preserve">ProjectRecognitionRun; performance obligation/milestone mapping; measure of progress; recognized revenue/cost/margin; WIP/unbilled/contract asset/liability/deferred balance; estimate version; adjustment chain.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4">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B5">
            <w:pPr>
              <w:spacing w:after="20" w:lineRule="auto"/>
              <w:rPr/>
            </w:pPr>
            <w:r w:rsidDel="00000000" w:rsidR="00000000" w:rsidRPr="00000000">
              <w:rPr>
                <w:sz w:val="13"/>
                <w:szCs w:val="13"/>
                <w:rtl w:val="0"/>
              </w:rPr>
              <w:t xml:space="preserve">project/contract; performance obligations/milestones; transaction price/billing facts; project costs; progress evidence; estimates to complete; change orders/claims where approved; prior recognition; invoice facts.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6">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B7">
            <w:pPr>
              <w:spacing w:after="20" w:lineRule="auto"/>
              <w:rPr/>
            </w:pPr>
            <w:r w:rsidDel="00000000" w:rsidR="00000000" w:rsidRPr="00000000">
              <w:rPr>
                <w:sz w:val="13"/>
                <w:szCs w:val="13"/>
                <w:rtl w:val="0"/>
              </w:rPr>
              <w:t xml:space="preserve">accounting framework/book; recognition policy; point-in-time/over-time eligibility; progress method; variable-consideration constraints; FX; period state; tax treatment; approval/SoD.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B8">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B9">
            <w:pPr>
              <w:spacing w:after="20" w:lineRule="auto"/>
              <w:rPr/>
            </w:pPr>
            <w:r w:rsidDel="00000000" w:rsidR="00000000" w:rsidRPr="00000000">
              <w:rPr>
                <w:sz w:val="13"/>
                <w:szCs w:val="13"/>
                <w:rtl w:val="0"/>
              </w:rPr>
              <w:t xml:space="preserve">CreateRecognitionRun; FreezeRecognitionPopulation; SetApprovedEstimate; CalculateProjectRevenue; CalculateProjectWIP; ValidateRecognitionRun; ApproveRecognitionRun; EmitRecognitionAccountingEvent; SupersedeRecognitionRun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A">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BB">
            <w:pPr>
              <w:spacing w:after="20" w:lineRule="auto"/>
              <w:rPr/>
            </w:pPr>
            <w:r w:rsidDel="00000000" w:rsidR="00000000" w:rsidRPr="00000000">
              <w:rPr>
                <w:sz w:val="13"/>
                <w:szCs w:val="13"/>
                <w:rtl w:val="0"/>
              </w:rPr>
              <w:t xml:space="preserve">GetRecognitionRun; GetRevenueSchedule; GetWIPOrContractBalance; GetProgressEvidence; GetRecognitionAsOf; ExplainRecognition</w:t>
            </w:r>
            <w:r w:rsidDel="00000000" w:rsidR="00000000" w:rsidRPr="00000000">
              <w:rPr>
                <w:rtl w:val="0"/>
              </w:rPr>
            </w:r>
          </w:p>
        </w:tc>
      </w:tr>
    </w:tbl>
    <w:p w:rsidR="00000000" w:rsidDel="00000000" w:rsidP="00000000" w:rsidRDefault="00000000" w:rsidRPr="00000000" w14:paraId="000002BC">
      <w:pPr>
        <w:spacing w:after="20" w:lineRule="auto"/>
        <w:rPr/>
      </w:pPr>
      <w:r w:rsidDel="00000000" w:rsidR="00000000" w:rsidRPr="00000000">
        <w:rPr>
          <w:rtl w:val="0"/>
        </w:rPr>
      </w:r>
    </w:p>
    <w:tbl>
      <w:tblPr>
        <w:tblStyle w:val="Table5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BD">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BE">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F">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C0">
            <w:pPr>
              <w:spacing w:after="20" w:lineRule="auto"/>
              <w:rPr/>
            </w:pPr>
            <w:r w:rsidDel="00000000" w:rsidR="00000000" w:rsidRPr="00000000">
              <w:rPr>
                <w:sz w:val="13"/>
                <w:szCs w:val="13"/>
                <w:rtl w:val="0"/>
              </w:rPr>
              <w:t xml:space="preserve">Draft→PopulationFrozen→Calculated→Reviewed→Approved→AccountingEventEmitted→Reconciled/Certified; estimate/revision supersedes, never overwrites certified run.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1">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C2">
            <w:pPr>
              <w:spacing w:after="20" w:lineRule="auto"/>
              <w:rPr/>
            </w:pPr>
            <w:r w:rsidDel="00000000" w:rsidR="00000000" w:rsidRPr="00000000">
              <w:rPr>
                <w:sz w:val="13"/>
                <w:szCs w:val="13"/>
                <w:rtl w:val="0"/>
              </w:rPr>
              <w:t xml:space="preserve">project.revenue.read; project.revenue.run; project.estimate.manage; project.revenue.approve; project.revenue.supersede.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3">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C4">
            <w:pPr>
              <w:spacing w:after="20" w:lineRule="auto"/>
              <w:rPr/>
            </w:pPr>
            <w:r w:rsidDel="00000000" w:rsidR="00000000" w:rsidRPr="00000000">
              <w:rPr>
                <w:sz w:val="13"/>
                <w:szCs w:val="13"/>
                <w:rtl w:val="0"/>
              </w:rPr>
              <w:t xml:space="preserve">Estimator/preparer cannot self-approve material estimate or recognition override; billing user cannot force revenue recognition; policy/method change invalidates approval.</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5">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C6">
            <w:pPr>
              <w:spacing w:after="20" w:lineRule="auto"/>
              <w:rPr/>
            </w:pPr>
            <w:r w:rsidDel="00000000" w:rsidR="00000000" w:rsidRPr="00000000">
              <w:rPr>
                <w:sz w:val="13"/>
                <w:szCs w:val="13"/>
                <w:rtl w:val="0"/>
              </w:rPr>
              <w:t xml:space="preserve">ProjectRecognitionCalculated; ProjectRevenueApproved; ProjectWIPCalculated; ProjectRecognitionAccountingEventEmitted; ProjectRecognitionSuperseded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7">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C8">
            <w:pPr>
              <w:spacing w:after="20" w:lineRule="auto"/>
              <w:rPr/>
            </w:pPr>
            <w:r w:rsidDel="00000000" w:rsidR="00000000" w:rsidRPr="00000000">
              <w:rPr>
                <w:sz w:val="13"/>
                <w:szCs w:val="13"/>
                <w:rtl w:val="0"/>
              </w:rPr>
              <w:t xml:space="preserve">PRJ-01/02; AR contract/invoice; ACC; TAX; REF FX; GOV; DATA-07;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C9">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CA">
            <w:pPr>
              <w:spacing w:after="20" w:lineRule="auto"/>
              <w:rPr/>
            </w:pPr>
            <w:r w:rsidDel="00000000" w:rsidR="00000000" w:rsidRPr="00000000">
              <w:rPr>
                <w:sz w:val="13"/>
                <w:szCs w:val="13"/>
                <w:rtl w:val="0"/>
              </w:rPr>
              <w:t xml:space="preserve">Missing progress evidence, inconsistent contract facts, closed period or unsupported recognition policy blocks certification. Billing/cash receipt never equals revenue by default.</w:t>
            </w:r>
            <w:r w:rsidDel="00000000" w:rsidR="00000000" w:rsidRPr="00000000">
              <w:rPr>
                <w:rtl w:val="0"/>
              </w:rPr>
            </w:r>
          </w:p>
        </w:tc>
      </w:tr>
    </w:tbl>
    <w:p w:rsidR="00000000" w:rsidDel="00000000" w:rsidP="00000000" w:rsidRDefault="00000000" w:rsidRPr="00000000" w14:paraId="000002CB">
      <w:pPr>
        <w:spacing w:after="20" w:lineRule="auto"/>
        <w:rPr/>
      </w:pPr>
      <w:r w:rsidDel="00000000" w:rsidR="00000000" w:rsidRPr="00000000">
        <w:rPr>
          <w:rtl w:val="0"/>
        </w:rPr>
      </w:r>
    </w:p>
    <w:tbl>
      <w:tblPr>
        <w:tblStyle w:val="Table5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CC">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CD">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E">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CF">
            <w:pPr>
              <w:spacing w:after="20" w:lineRule="auto"/>
              <w:rPr/>
            </w:pPr>
            <w:r w:rsidDel="00000000" w:rsidR="00000000" w:rsidRPr="00000000">
              <w:rPr>
                <w:sz w:val="13"/>
                <w:szCs w:val="13"/>
                <w:rtl w:val="0"/>
              </w:rPr>
              <w:t xml:space="preserve">Frozen source population, contract/performance-obligation refs, progress/estimate evidence, policy version, calculations, approvals, accounting-event and reconciliation IDs.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0">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D1">
            <w:pPr>
              <w:spacing w:after="20" w:lineRule="auto"/>
              <w:rPr/>
            </w:pPr>
            <w:r w:rsidDel="00000000" w:rsidR="00000000" w:rsidRPr="00000000">
              <w:rPr>
                <w:sz w:val="13"/>
                <w:szCs w:val="13"/>
                <w:rtl w:val="0"/>
              </w:rPr>
              <w:t xml:space="preserve">C0/C1 period-end; exact decimals; deterministic from frozen inputs except approved estimates; historical reconstruction and close deadlines.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2">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D3">
            <w:pPr>
              <w:spacing w:after="20" w:lineRule="auto"/>
              <w:rPr/>
            </w:pPr>
            <w:r w:rsidDel="00000000" w:rsidR="00000000" w:rsidRPr="00000000">
              <w:rPr>
                <w:sz w:val="13"/>
                <w:szCs w:val="13"/>
                <w:rtl w:val="0"/>
              </w:rPr>
              <w:t xml:space="preserve">Invoice amount treated automatically as revenue; Progress estimate changed after approval without invalidation; Contract asset silently classified as inventory WIP; Recognition rerun duplicates GL posting</w:t>
            </w:r>
            <w:r w:rsidDel="00000000" w:rsidR="00000000" w:rsidRPr="00000000">
              <w:rPr>
                <w:rtl w:val="0"/>
              </w:rPr>
            </w:r>
          </w:p>
        </w:tc>
      </w:tr>
    </w:tbl>
    <w:p w:rsidR="00000000" w:rsidDel="00000000" w:rsidP="00000000" w:rsidRDefault="00000000" w:rsidRPr="00000000" w14:paraId="000002D4">
      <w:pPr>
        <w:spacing w:after="20" w:lineRule="auto"/>
        <w:rPr/>
      </w:pPr>
      <w:r w:rsidDel="00000000" w:rsidR="00000000" w:rsidRPr="00000000">
        <w:rPr>
          <w:rtl w:val="0"/>
        </w:rPr>
      </w:r>
    </w:p>
    <w:p w:rsidR="00000000" w:rsidDel="00000000" w:rsidP="00000000" w:rsidRDefault="00000000" w:rsidRPr="00000000" w14:paraId="000002D5">
      <w:pPr>
        <w:keepNext w:val="1"/>
        <w:jc w:val="center"/>
        <w:rPr/>
      </w:pPr>
      <w:r w:rsidDel="00000000" w:rsidR="00000000" w:rsidRPr="00000000">
        <w:rPr/>
        <w:drawing>
          <wp:inline distB="0" distT="0" distL="114300" distR="114300">
            <wp:extent cx="6126480" cy="2599925"/>
            <wp:effectExtent b="0" l="0" r="0" t="0"/>
            <wp:docPr descr="Figure 12 — Project revenue recognition, WIP and contract-balance boundary." id="11" name="image11.png"/>
            <a:graphic>
              <a:graphicData uri="http://schemas.openxmlformats.org/drawingml/2006/picture">
                <pic:pic>
                  <pic:nvPicPr>
                    <pic:cNvPr descr="Figure 12 — Project revenue recognition, WIP and contract-balance boundary." id="0" name="image11.png"/>
                    <pic:cNvPicPr preferRelativeResize="0"/>
                  </pic:nvPicPr>
                  <pic:blipFill>
                    <a:blip r:embed="rId16"/>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jc w:val="center"/>
        <w:rPr/>
      </w:pPr>
      <w:r w:rsidDel="00000000" w:rsidR="00000000" w:rsidRPr="00000000">
        <w:rPr>
          <w:i w:val="1"/>
          <w:iCs w:val="1"/>
          <w:color w:val="384457"/>
          <w:sz w:val="14"/>
          <w:szCs w:val="14"/>
          <w:rtl w:val="0"/>
        </w:rPr>
        <w:t xml:space="preserve">Figure 12 — Project revenue recognition, WIP and contract-balance boundary.</w:t>
      </w:r>
      <w:r w:rsidDel="00000000" w:rsidR="00000000" w:rsidRPr="00000000">
        <w:rPr>
          <w:rtl w:val="0"/>
        </w:rPr>
      </w:r>
    </w:p>
    <w:p w:rsidR="00000000" w:rsidDel="00000000" w:rsidP="00000000" w:rsidRDefault="00000000" w:rsidRPr="00000000" w14:paraId="000002D7">
      <w:pPr>
        <w:pStyle w:val="Heading1"/>
        <w:keepNext w:val="1"/>
        <w:rPr/>
      </w:pPr>
      <w:r w:rsidDel="00000000" w:rsidR="00000000" w:rsidRPr="00000000">
        <w:rPr>
          <w:rtl w:val="0"/>
        </w:rPr>
        <w:t xml:space="preserve">PRJ-04 — Project Profitability</w:t>
      </w:r>
    </w:p>
    <w:tbl>
      <w:tblPr>
        <w:tblStyle w:val="Table5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2D8">
            <w:pPr>
              <w:spacing w:after="0" w:lineRule="auto"/>
              <w:rPr/>
            </w:pPr>
            <w:r w:rsidDel="00000000" w:rsidR="00000000" w:rsidRPr="00000000">
              <w:rPr>
                <w:b w:val="1"/>
                <w:bCs w:val="1"/>
                <w:color w:val="0a1f44"/>
                <w:sz w:val="16"/>
                <w:szCs w:val="16"/>
                <w:rtl w:val="0"/>
              </w:rPr>
              <w:t xml:space="preserve">Provide reconciled, freshness-labeled project profitability and performance analytics from authoritative project cost/revenue/WIP and accounting facts without becoming a posting or recognition authority.</w:t>
            </w:r>
            <w:r w:rsidDel="00000000" w:rsidR="00000000" w:rsidRPr="00000000">
              <w:rPr>
                <w:rtl w:val="0"/>
              </w:rPr>
            </w:r>
          </w:p>
        </w:tc>
      </w:tr>
    </w:tbl>
    <w:p w:rsidR="00000000" w:rsidDel="00000000" w:rsidP="00000000" w:rsidRDefault="00000000" w:rsidRPr="00000000" w14:paraId="000002D9">
      <w:pPr>
        <w:spacing w:after="20" w:lineRule="auto"/>
        <w:rPr/>
      </w:pPr>
      <w:r w:rsidDel="00000000" w:rsidR="00000000" w:rsidRPr="00000000">
        <w:rPr>
          <w:rtl w:val="0"/>
        </w:rPr>
      </w:r>
    </w:p>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DA">
            <w:pPr>
              <w:rPr/>
            </w:pPr>
            <w:r w:rsidDel="00000000" w:rsidR="00000000" w:rsidRPr="00000000">
              <w:rPr>
                <w:b w:val="1"/>
                <w:bCs w:val="1"/>
                <w:color w:val="ffffff"/>
                <w:sz w:val="13"/>
                <w:szCs w:val="13"/>
                <w:rtl w:val="0"/>
              </w:rPr>
              <w:t xml:space="preserve">Contract field</w:t>
            </w:r>
            <w:r w:rsidDel="00000000" w:rsidR="00000000" w:rsidRPr="00000000">
              <w:rPr>
                <w:rtl w:val="0"/>
              </w:rPr>
            </w:r>
          </w:p>
        </w:tc>
        <w:tc>
          <w:tcPr>
            <w:shd w:fill="0a1f44" w:val="clear"/>
            <w:vAlign w:val="center"/>
          </w:tcPr>
          <w:p w:rsidR="00000000" w:rsidDel="00000000" w:rsidP="00000000" w:rsidRDefault="00000000" w:rsidRPr="00000000" w14:paraId="000002DB">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C">
            <w:pPr>
              <w:spacing w:after="20" w:lineRule="auto"/>
              <w:rPr/>
            </w:pPr>
            <w:r w:rsidDel="00000000" w:rsidR="00000000" w:rsidRPr="00000000">
              <w:rPr>
                <w:sz w:val="13"/>
                <w:szCs w:val="13"/>
                <w:rtl w:val="0"/>
              </w:rPr>
              <w:t xml:space="preserve">Authoritative ownership</w:t>
            </w:r>
            <w:r w:rsidDel="00000000" w:rsidR="00000000" w:rsidRPr="00000000">
              <w:rPr>
                <w:rtl w:val="0"/>
              </w:rPr>
            </w:r>
          </w:p>
        </w:tc>
        <w:tc>
          <w:tcPr>
            <w:vAlign w:val="top"/>
          </w:tcPr>
          <w:p w:rsidR="00000000" w:rsidDel="00000000" w:rsidP="00000000" w:rsidRDefault="00000000" w:rsidRPr="00000000" w14:paraId="000002DD">
            <w:pPr>
              <w:spacing w:after="20" w:lineRule="auto"/>
              <w:rPr/>
            </w:pPr>
            <w:r w:rsidDel="00000000" w:rsidR="00000000" w:rsidRPr="00000000">
              <w:rPr>
                <w:sz w:val="13"/>
                <w:szCs w:val="13"/>
                <w:rtl w:val="0"/>
              </w:rPr>
              <w:t xml:space="preserve">ProjectProfitabilitySnapshot/read model; revenue/cost/margin; billed/unbilled/WIP; commitments; forecast/ETC/EAC where configured; source watermark; reconciliation/freshness state.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DE">
            <w:pPr>
              <w:spacing w:after="20" w:lineRule="auto"/>
              <w:rPr/>
            </w:pPr>
            <w:r w:rsidDel="00000000" w:rsidR="00000000" w:rsidRPr="00000000">
              <w:rPr>
                <w:sz w:val="13"/>
                <w:szCs w:val="13"/>
                <w:rtl w:val="0"/>
              </w:rPr>
              <w:t xml:space="preserve">Required business/source inputs</w:t>
            </w:r>
            <w:r w:rsidDel="00000000" w:rsidR="00000000" w:rsidRPr="00000000">
              <w:rPr>
                <w:rtl w:val="0"/>
              </w:rPr>
            </w:r>
          </w:p>
        </w:tc>
        <w:tc>
          <w:tcPr>
            <w:shd w:fill="f7f9fc" w:val="clear"/>
            <w:vAlign w:val="top"/>
          </w:tcPr>
          <w:p w:rsidR="00000000" w:rsidDel="00000000" w:rsidP="00000000" w:rsidRDefault="00000000" w:rsidRPr="00000000" w14:paraId="000002DF">
            <w:pPr>
              <w:spacing w:after="20" w:lineRule="auto"/>
              <w:rPr/>
            </w:pPr>
            <w:r w:rsidDel="00000000" w:rsidR="00000000" w:rsidRPr="00000000">
              <w:rPr>
                <w:sz w:val="13"/>
                <w:szCs w:val="13"/>
                <w:rtl w:val="0"/>
              </w:rPr>
              <w:t xml:space="preserve">certified PRJ-02 costs; PRJ-03 revenue/WIP; AR billing; AP commitments; ACC ledger/snapshot; budget/forecast where available; project hierarchy.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0">
            <w:pPr>
              <w:spacing w:after="20" w:lineRule="auto"/>
              <w:rPr/>
            </w:pPr>
            <w:r w:rsidDel="00000000" w:rsidR="00000000" w:rsidRPr="00000000">
              <w:rPr>
                <w:sz w:val="13"/>
                <w:szCs w:val="13"/>
                <w:rtl w:val="0"/>
              </w:rPr>
              <w:t xml:space="preserve">Server-resolved/derived context</w:t>
            </w:r>
            <w:r w:rsidDel="00000000" w:rsidR="00000000" w:rsidRPr="00000000">
              <w:rPr>
                <w:rtl w:val="0"/>
              </w:rPr>
            </w:r>
          </w:p>
        </w:tc>
        <w:tc>
          <w:tcPr>
            <w:vAlign w:val="top"/>
          </w:tcPr>
          <w:p w:rsidR="00000000" w:rsidDel="00000000" w:rsidP="00000000" w:rsidRDefault="00000000" w:rsidRPr="00000000" w14:paraId="000002E1">
            <w:pPr>
              <w:spacing w:after="20" w:lineRule="auto"/>
              <w:rPr/>
            </w:pPr>
            <w:r w:rsidDel="00000000" w:rsidR="00000000" w:rsidRPr="00000000">
              <w:rPr>
                <w:sz w:val="13"/>
                <w:szCs w:val="13"/>
                <w:rtl w:val="0"/>
              </w:rPr>
              <w:t xml:space="preserve">currency/presentation basis; management-accounting allocations; metric definitions; source watermarks; reconciliation state; freshness threshold; permissions.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2">
            <w:pPr>
              <w:spacing w:after="20" w:lineRule="auto"/>
              <w:rPr/>
            </w:pPr>
            <w:r w:rsidDel="00000000" w:rsidR="00000000" w:rsidRPr="00000000">
              <w:rPr>
                <w:sz w:val="13"/>
                <w:szCs w:val="13"/>
                <w:rtl w:val="0"/>
              </w:rPr>
              <w:t xml:space="preserve">Explicit commands</w:t>
            </w:r>
            <w:r w:rsidDel="00000000" w:rsidR="00000000" w:rsidRPr="00000000">
              <w:rPr>
                <w:rtl w:val="0"/>
              </w:rPr>
            </w:r>
          </w:p>
        </w:tc>
        <w:tc>
          <w:tcPr>
            <w:shd w:fill="f7f9fc" w:val="clear"/>
            <w:vAlign w:val="top"/>
          </w:tcPr>
          <w:p w:rsidR="00000000" w:rsidDel="00000000" w:rsidP="00000000" w:rsidRDefault="00000000" w:rsidRPr="00000000" w14:paraId="000002E3">
            <w:pPr>
              <w:spacing w:after="20" w:lineRule="auto"/>
              <w:rPr/>
            </w:pPr>
            <w:r w:rsidDel="00000000" w:rsidR="00000000" w:rsidRPr="00000000">
              <w:rPr>
                <w:sz w:val="13"/>
                <w:szCs w:val="13"/>
                <w:rtl w:val="0"/>
              </w:rPr>
              <w:t xml:space="preserve">BuildProfitabilitySnapshot; RefreshProfitabilityProjection; CertifyProfitabilitySnapshot; RebuildProjection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4">
            <w:pPr>
              <w:spacing w:after="20" w:lineRule="auto"/>
              <w:rPr/>
            </w:pPr>
            <w:r w:rsidDel="00000000" w:rsidR="00000000" w:rsidRPr="00000000">
              <w:rPr>
                <w:sz w:val="13"/>
                <w:szCs w:val="13"/>
                <w:rtl w:val="0"/>
              </w:rPr>
              <w:t xml:space="preserve">Queries/retrieval</w:t>
            </w:r>
            <w:r w:rsidDel="00000000" w:rsidR="00000000" w:rsidRPr="00000000">
              <w:rPr>
                <w:rtl w:val="0"/>
              </w:rPr>
            </w:r>
          </w:p>
        </w:tc>
        <w:tc>
          <w:tcPr>
            <w:vAlign w:val="top"/>
          </w:tcPr>
          <w:p w:rsidR="00000000" w:rsidDel="00000000" w:rsidP="00000000" w:rsidRDefault="00000000" w:rsidRPr="00000000" w14:paraId="000002E5">
            <w:pPr>
              <w:spacing w:after="20" w:lineRule="auto"/>
              <w:rPr/>
            </w:pPr>
            <w:r w:rsidDel="00000000" w:rsidR="00000000" w:rsidRPr="00000000">
              <w:rPr>
                <w:sz w:val="13"/>
                <w:szCs w:val="13"/>
                <w:rtl w:val="0"/>
              </w:rPr>
              <w:t xml:space="preserve">GetProjectProfitability; GetMarginBridge; GetCostRevenueDrilldown; GetProfitabilityAsOf; GetFreshness</w:t>
            </w:r>
            <w:r w:rsidDel="00000000" w:rsidR="00000000" w:rsidRPr="00000000">
              <w:rPr>
                <w:rtl w:val="0"/>
              </w:rPr>
            </w:r>
          </w:p>
        </w:tc>
      </w:tr>
    </w:tbl>
    <w:p w:rsidR="00000000" w:rsidDel="00000000" w:rsidP="00000000" w:rsidRDefault="00000000" w:rsidRPr="00000000" w14:paraId="000002E6">
      <w:pPr>
        <w:spacing w:after="20" w:lineRule="auto"/>
        <w:rPr/>
      </w:pPr>
      <w:r w:rsidDel="00000000" w:rsidR="00000000" w:rsidRPr="00000000">
        <w:rPr>
          <w:rtl w:val="0"/>
        </w:rPr>
      </w:r>
    </w:p>
    <w:tbl>
      <w:tblPr>
        <w:tblStyle w:val="Table5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E7">
            <w:pPr>
              <w:rPr/>
            </w:pPr>
            <w:r w:rsidDel="00000000" w:rsidR="00000000" w:rsidRPr="00000000">
              <w:rPr>
                <w:b w:val="1"/>
                <w:bCs w:val="1"/>
                <w:color w:val="ffffff"/>
                <w:sz w:val="13"/>
                <w:szCs w:val="13"/>
                <w:rtl w:val="0"/>
              </w:rPr>
              <w:t xml:space="preserve">Control field</w:t>
            </w:r>
            <w:r w:rsidDel="00000000" w:rsidR="00000000" w:rsidRPr="00000000">
              <w:rPr>
                <w:rtl w:val="0"/>
              </w:rPr>
            </w:r>
          </w:p>
        </w:tc>
        <w:tc>
          <w:tcPr>
            <w:shd w:fill="0a1f44" w:val="clear"/>
            <w:vAlign w:val="center"/>
          </w:tcPr>
          <w:p w:rsidR="00000000" w:rsidDel="00000000" w:rsidP="00000000" w:rsidRDefault="00000000" w:rsidRPr="00000000" w14:paraId="000002E8">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9">
            <w:pPr>
              <w:spacing w:after="20" w:lineRule="auto"/>
              <w:rPr/>
            </w:pPr>
            <w:r w:rsidDel="00000000" w:rsidR="00000000" w:rsidRPr="00000000">
              <w:rPr>
                <w:sz w:val="13"/>
                <w:szCs w:val="13"/>
                <w:rtl w:val="0"/>
              </w:rPr>
              <w:t xml:space="preserve">State model</w:t>
            </w:r>
            <w:r w:rsidDel="00000000" w:rsidR="00000000" w:rsidRPr="00000000">
              <w:rPr>
                <w:rtl w:val="0"/>
              </w:rPr>
            </w:r>
          </w:p>
        </w:tc>
        <w:tc>
          <w:tcPr>
            <w:vAlign w:val="top"/>
          </w:tcPr>
          <w:p w:rsidR="00000000" w:rsidDel="00000000" w:rsidP="00000000" w:rsidRDefault="00000000" w:rsidRPr="00000000" w14:paraId="000002EA">
            <w:pPr>
              <w:spacing w:after="20" w:lineRule="auto"/>
              <w:rPr/>
            </w:pPr>
            <w:r w:rsidDel="00000000" w:rsidR="00000000" w:rsidRPr="00000000">
              <w:rPr>
                <w:sz w:val="13"/>
                <w:szCs w:val="13"/>
                <w:rtl w:val="0"/>
              </w:rPr>
              <w:t xml:space="preserve">Projection Current/Stale/Rebuilding; Snapshot Draft→Reconciled→Certified; no business lifecycle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B">
            <w:pPr>
              <w:spacing w:after="20" w:lineRule="auto"/>
              <w:rPr/>
            </w:pPr>
            <w:r w:rsidDel="00000000" w:rsidR="00000000" w:rsidRPr="00000000">
              <w:rPr>
                <w:sz w:val="13"/>
                <w:szCs w:val="13"/>
                <w:rtl w:val="0"/>
              </w:rPr>
              <w:t xml:space="preserve">Permissions</w:t>
            </w:r>
            <w:r w:rsidDel="00000000" w:rsidR="00000000" w:rsidRPr="00000000">
              <w:rPr>
                <w:rtl w:val="0"/>
              </w:rPr>
            </w:r>
          </w:p>
        </w:tc>
        <w:tc>
          <w:tcPr>
            <w:shd w:fill="f7f9fc" w:val="clear"/>
            <w:vAlign w:val="top"/>
          </w:tcPr>
          <w:p w:rsidR="00000000" w:rsidDel="00000000" w:rsidP="00000000" w:rsidRDefault="00000000" w:rsidRPr="00000000" w14:paraId="000002EC">
            <w:pPr>
              <w:spacing w:after="20" w:lineRule="auto"/>
              <w:rPr/>
            </w:pPr>
            <w:r w:rsidDel="00000000" w:rsidR="00000000" w:rsidRPr="00000000">
              <w:rPr>
                <w:sz w:val="13"/>
                <w:szCs w:val="13"/>
                <w:rtl w:val="0"/>
              </w:rPr>
              <w:t xml:space="preserve">project.profitability.read; project.profitability.certify.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D">
            <w:pPr>
              <w:spacing w:after="20" w:lineRule="auto"/>
              <w:rPr/>
            </w:pPr>
            <w:r w:rsidDel="00000000" w:rsidR="00000000" w:rsidRPr="00000000">
              <w:rPr>
                <w:sz w:val="13"/>
                <w:szCs w:val="13"/>
                <w:rtl w:val="0"/>
              </w:rPr>
              <w:t xml:space="preserve">Segregation of duties</w:t>
            </w:r>
            <w:r w:rsidDel="00000000" w:rsidR="00000000" w:rsidRPr="00000000">
              <w:rPr>
                <w:rtl w:val="0"/>
              </w:rPr>
            </w:r>
          </w:p>
        </w:tc>
        <w:tc>
          <w:tcPr>
            <w:vAlign w:val="top"/>
          </w:tcPr>
          <w:p w:rsidR="00000000" w:rsidDel="00000000" w:rsidP="00000000" w:rsidRDefault="00000000" w:rsidRPr="00000000" w14:paraId="000002EE">
            <w:pPr>
              <w:spacing w:after="20" w:lineRule="auto"/>
              <w:rPr/>
            </w:pPr>
            <w:r w:rsidDel="00000000" w:rsidR="00000000" w:rsidRPr="00000000">
              <w:rPr>
                <w:sz w:val="13"/>
                <w:szCs w:val="13"/>
                <w:rtl w:val="0"/>
              </w:rPr>
              <w:t xml:space="preserve">Analytics user cannot alter revenue/cost source facts; certification requires reconciliation owner separate from metric-model author where configured.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EF">
            <w:pPr>
              <w:spacing w:after="20" w:lineRule="auto"/>
              <w:rPr/>
            </w:pPr>
            <w:r w:rsidDel="00000000" w:rsidR="00000000" w:rsidRPr="00000000">
              <w:rPr>
                <w:sz w:val="13"/>
                <w:szCs w:val="13"/>
                <w:rtl w:val="0"/>
              </w:rPr>
              <w:t xml:space="preserve">Events produced</w:t>
            </w:r>
            <w:r w:rsidDel="00000000" w:rsidR="00000000" w:rsidRPr="00000000">
              <w:rPr>
                <w:rtl w:val="0"/>
              </w:rPr>
            </w:r>
          </w:p>
        </w:tc>
        <w:tc>
          <w:tcPr>
            <w:shd w:fill="f7f9fc" w:val="clear"/>
            <w:vAlign w:val="top"/>
          </w:tcPr>
          <w:p w:rsidR="00000000" w:rsidDel="00000000" w:rsidP="00000000" w:rsidRDefault="00000000" w:rsidRPr="00000000" w14:paraId="000002F0">
            <w:pPr>
              <w:spacing w:after="20" w:lineRule="auto"/>
              <w:rPr/>
            </w:pPr>
            <w:r w:rsidDel="00000000" w:rsidR="00000000" w:rsidRPr="00000000">
              <w:rPr>
                <w:sz w:val="13"/>
                <w:szCs w:val="13"/>
                <w:rtl w:val="0"/>
              </w:rPr>
              <w:t xml:space="preserve">ProjectProfitabilityRefreshed; ProjectProfitabilitySnapshotCertified; ProjectProfitabilityBecameStale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1">
            <w:pPr>
              <w:spacing w:after="20" w:lineRule="auto"/>
              <w:rPr/>
            </w:pPr>
            <w:r w:rsidDel="00000000" w:rsidR="00000000" w:rsidRPr="00000000">
              <w:rPr>
                <w:sz w:val="13"/>
                <w:szCs w:val="13"/>
                <w:rtl w:val="0"/>
              </w:rPr>
              <w:t xml:space="preserve">Dependencies</w:t>
            </w:r>
            <w:r w:rsidDel="00000000" w:rsidR="00000000" w:rsidRPr="00000000">
              <w:rPr>
                <w:rtl w:val="0"/>
              </w:rPr>
            </w:r>
          </w:p>
        </w:tc>
        <w:tc>
          <w:tcPr>
            <w:vAlign w:val="top"/>
          </w:tcPr>
          <w:p w:rsidR="00000000" w:rsidDel="00000000" w:rsidP="00000000" w:rsidRDefault="00000000" w:rsidRPr="00000000" w14:paraId="000002F2">
            <w:pPr>
              <w:spacing w:after="20" w:lineRule="auto"/>
              <w:rPr/>
            </w:pPr>
            <w:r w:rsidDel="00000000" w:rsidR="00000000" w:rsidRPr="00000000">
              <w:rPr>
                <w:sz w:val="13"/>
                <w:szCs w:val="13"/>
                <w:rtl w:val="0"/>
              </w:rPr>
              <w:t xml:space="preserve">PRJ-01/02/03; AR/AP; ACC; FIN planning; DATA platform;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3">
            <w:pPr>
              <w:spacing w:after="20" w:lineRule="auto"/>
              <w:rPr/>
            </w:pPr>
            <w:r w:rsidDel="00000000" w:rsidR="00000000" w:rsidRPr="00000000">
              <w:rPr>
                <w:sz w:val="13"/>
                <w:szCs w:val="13"/>
                <w:rtl w:val="0"/>
              </w:rPr>
              <w:t xml:space="preserve">Failure/degradation semantics</w:t>
            </w:r>
            <w:r w:rsidDel="00000000" w:rsidR="00000000" w:rsidRPr="00000000">
              <w:rPr>
                <w:rtl w:val="0"/>
              </w:rPr>
            </w:r>
          </w:p>
        </w:tc>
        <w:tc>
          <w:tcPr>
            <w:shd w:fill="f7f9fc" w:val="clear"/>
            <w:vAlign w:val="top"/>
          </w:tcPr>
          <w:p w:rsidR="00000000" w:rsidDel="00000000" w:rsidP="00000000" w:rsidRDefault="00000000" w:rsidRPr="00000000" w14:paraId="000002F4">
            <w:pPr>
              <w:spacing w:after="20" w:lineRule="auto"/>
              <w:rPr/>
            </w:pPr>
            <w:r w:rsidDel="00000000" w:rsidR="00000000" w:rsidRPr="00000000">
              <w:rPr>
                <w:sz w:val="13"/>
                <w:szCs w:val="13"/>
                <w:rtl w:val="0"/>
              </w:rPr>
              <w:t xml:space="preserve">Stale/unreconciled data is labeled and cannot be presented as certified. Missing source watermarks block certification.</w:t>
            </w:r>
            <w:r w:rsidDel="00000000" w:rsidR="00000000" w:rsidRPr="00000000">
              <w:rPr>
                <w:rtl w:val="0"/>
              </w:rPr>
            </w:r>
          </w:p>
        </w:tc>
      </w:tr>
    </w:tbl>
    <w:p w:rsidR="00000000" w:rsidDel="00000000" w:rsidP="00000000" w:rsidRDefault="00000000" w:rsidRPr="00000000" w14:paraId="000002F5">
      <w:pPr>
        <w:spacing w:after="20" w:lineRule="auto"/>
        <w:rPr/>
      </w:pPr>
      <w:r w:rsidDel="00000000" w:rsidR="00000000" w:rsidRPr="00000000">
        <w:rPr>
          <w:rtl w:val="0"/>
        </w:rPr>
      </w:r>
    </w:p>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2F6">
            <w:pPr>
              <w:rPr/>
            </w:pPr>
            <w:r w:rsidDel="00000000" w:rsidR="00000000" w:rsidRPr="00000000">
              <w:rPr>
                <w:b w:val="1"/>
                <w:bCs w:val="1"/>
                <w:color w:val="ffffff"/>
                <w:sz w:val="13"/>
                <w:szCs w:val="13"/>
                <w:rtl w:val="0"/>
              </w:rPr>
              <w:t xml:space="preserve">Evidence / NFR</w:t>
            </w:r>
            <w:r w:rsidDel="00000000" w:rsidR="00000000" w:rsidRPr="00000000">
              <w:rPr>
                <w:rtl w:val="0"/>
              </w:rPr>
            </w:r>
          </w:p>
        </w:tc>
        <w:tc>
          <w:tcPr>
            <w:shd w:fill="0a1f44" w:val="clear"/>
            <w:vAlign w:val="center"/>
          </w:tcPr>
          <w:p w:rsidR="00000000" w:rsidDel="00000000" w:rsidP="00000000" w:rsidRDefault="00000000" w:rsidRPr="00000000" w14:paraId="000002F7">
            <w:pPr>
              <w:rPr/>
            </w:pPr>
            <w:r w:rsidDel="00000000" w:rsidR="00000000" w:rsidRPr="00000000">
              <w:rPr>
                <w:b w:val="1"/>
                <w:bCs w:val="1"/>
                <w:color w:val="ffffff"/>
                <w:sz w:val="13"/>
                <w:szCs w:val="13"/>
                <w:rtl w:val="0"/>
              </w:rPr>
              <w:t xml:space="preserve">Build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8">
            <w:pPr>
              <w:spacing w:after="20" w:lineRule="auto"/>
              <w:rPr/>
            </w:pPr>
            <w:r w:rsidDel="00000000" w:rsidR="00000000" w:rsidRPr="00000000">
              <w:rPr>
                <w:sz w:val="13"/>
                <w:szCs w:val="13"/>
                <w:rtl w:val="0"/>
              </w:rPr>
              <w:t xml:space="preserve">Evidence &amp; lineage</w:t>
            </w:r>
            <w:r w:rsidDel="00000000" w:rsidR="00000000" w:rsidRPr="00000000">
              <w:rPr>
                <w:rtl w:val="0"/>
              </w:rPr>
            </w:r>
          </w:p>
        </w:tc>
        <w:tc>
          <w:tcPr>
            <w:vAlign w:val="top"/>
          </w:tcPr>
          <w:p w:rsidR="00000000" w:rsidDel="00000000" w:rsidP="00000000" w:rsidRDefault="00000000" w:rsidRPr="00000000" w14:paraId="000002F9">
            <w:pPr>
              <w:spacing w:after="20" w:lineRule="auto"/>
              <w:rPr/>
            </w:pPr>
            <w:r w:rsidDel="00000000" w:rsidR="00000000" w:rsidRPr="00000000">
              <w:rPr>
                <w:sz w:val="13"/>
                <w:szCs w:val="13"/>
                <w:rtl w:val="0"/>
              </w:rPr>
              <w:t xml:space="preserve">Metric version, source IDs/watermarks, reconciliation result, FX/presentation basis and certification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2FA">
            <w:pPr>
              <w:spacing w:after="20" w:lineRule="auto"/>
              <w:rPr/>
            </w:pPr>
            <w:r w:rsidDel="00000000" w:rsidR="00000000" w:rsidRPr="00000000">
              <w:rPr>
                <w:sz w:val="13"/>
                <w:szCs w:val="13"/>
                <w:rtl w:val="0"/>
              </w:rPr>
              <w:t xml:space="preserve">NFR / resilience profile</w:t>
            </w:r>
            <w:r w:rsidDel="00000000" w:rsidR="00000000" w:rsidRPr="00000000">
              <w:rPr>
                <w:rtl w:val="0"/>
              </w:rPr>
            </w:r>
          </w:p>
        </w:tc>
        <w:tc>
          <w:tcPr>
            <w:shd w:fill="f7f9fc" w:val="clear"/>
            <w:vAlign w:val="top"/>
          </w:tcPr>
          <w:p w:rsidR="00000000" w:rsidDel="00000000" w:rsidP="00000000" w:rsidRDefault="00000000" w:rsidRPr="00000000" w14:paraId="000002FB">
            <w:pPr>
              <w:spacing w:after="20" w:lineRule="auto"/>
              <w:rPr/>
            </w:pPr>
            <w:r w:rsidDel="00000000" w:rsidR="00000000" w:rsidRPr="00000000">
              <w:rPr>
                <w:sz w:val="13"/>
                <w:szCs w:val="13"/>
                <w:rtl w:val="0"/>
              </w:rPr>
              <w:t xml:space="preserve">C2 read-heavy; projection rebuildable; freshness SLI; drilldown to authoritative sources; no autonomous writes.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C">
            <w:pPr>
              <w:spacing w:after="20" w:lineRule="auto"/>
              <w:rPr/>
            </w:pPr>
            <w:r w:rsidDel="00000000" w:rsidR="00000000" w:rsidRPr="00000000">
              <w:rPr>
                <w:sz w:val="13"/>
                <w:szCs w:val="13"/>
                <w:rtl w:val="0"/>
              </w:rPr>
              <w:t xml:space="preserve">Minimum negative-path certification</w:t>
            </w:r>
            <w:r w:rsidDel="00000000" w:rsidR="00000000" w:rsidRPr="00000000">
              <w:rPr>
                <w:rtl w:val="0"/>
              </w:rPr>
            </w:r>
          </w:p>
        </w:tc>
        <w:tc>
          <w:tcPr>
            <w:vAlign w:val="top"/>
          </w:tcPr>
          <w:p w:rsidR="00000000" w:rsidDel="00000000" w:rsidP="00000000" w:rsidRDefault="00000000" w:rsidRPr="00000000" w14:paraId="000002FD">
            <w:pPr>
              <w:spacing w:after="20" w:lineRule="auto"/>
              <w:rPr/>
            </w:pPr>
            <w:r w:rsidDel="00000000" w:rsidR="00000000" w:rsidRPr="00000000">
              <w:rPr>
                <w:sz w:val="13"/>
                <w:szCs w:val="13"/>
                <w:rtl w:val="0"/>
              </w:rPr>
              <w:t xml:space="preserve">Stale project margin shown as certified; Manual edit changes margin without source fact; Profitability snapshot omits source watermark; Analytics write changes recognition state</w:t>
            </w:r>
            <w:r w:rsidDel="00000000" w:rsidR="00000000" w:rsidRPr="00000000">
              <w:rPr>
                <w:rtl w:val="0"/>
              </w:rPr>
            </w:r>
          </w:p>
        </w:tc>
      </w:tr>
    </w:tbl>
    <w:p w:rsidR="00000000" w:rsidDel="00000000" w:rsidP="00000000" w:rsidRDefault="00000000" w:rsidRPr="00000000" w14:paraId="000002FE">
      <w:pPr>
        <w:spacing w:after="20" w:lineRule="auto"/>
        <w:rPr/>
      </w:pPr>
      <w:r w:rsidDel="00000000" w:rsidR="00000000" w:rsidRPr="00000000">
        <w:rPr>
          <w:rtl w:val="0"/>
        </w:rPr>
      </w:r>
    </w:p>
    <w:p w:rsidR="00000000" w:rsidDel="00000000" w:rsidP="00000000" w:rsidRDefault="00000000" w:rsidRPr="00000000" w14:paraId="000002FF">
      <w:pPr>
        <w:keepNext w:val="1"/>
        <w:jc w:val="center"/>
        <w:rPr/>
      </w:pPr>
      <w:r w:rsidDel="00000000" w:rsidR="00000000" w:rsidRPr="00000000">
        <w:rPr/>
        <w:drawing>
          <wp:inline distB="0" distT="0" distL="114300" distR="114300">
            <wp:extent cx="6126480" cy="2599925"/>
            <wp:effectExtent b="0" l="0" r="0" t="0"/>
            <wp:docPr descr="Figure 13 — Reconciled profitability read model." id="13" name="image12.png"/>
            <a:graphic>
              <a:graphicData uri="http://schemas.openxmlformats.org/drawingml/2006/picture">
                <pic:pic>
                  <pic:nvPicPr>
                    <pic:cNvPr descr="Figure 13 — Reconciled profitability read model." id="0" name="image12.png"/>
                    <pic:cNvPicPr preferRelativeResize="0"/>
                  </pic:nvPicPr>
                  <pic:blipFill>
                    <a:blip r:embed="rId17"/>
                    <a:srcRect b="0" l="0" r="0" t="0"/>
                    <a:stretch>
                      <a:fillRect/>
                    </a:stretch>
                  </pic:blipFill>
                  <pic:spPr>
                    <a:xfrm>
                      <a:off x="0" y="0"/>
                      <a:ext cx="6126480" cy="259992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jc w:val="center"/>
        <w:rPr/>
      </w:pPr>
      <w:r w:rsidDel="00000000" w:rsidR="00000000" w:rsidRPr="00000000">
        <w:rPr>
          <w:i w:val="1"/>
          <w:iCs w:val="1"/>
          <w:color w:val="384457"/>
          <w:sz w:val="14"/>
          <w:szCs w:val="14"/>
          <w:rtl w:val="0"/>
        </w:rPr>
        <w:t xml:space="preserve">Figure 13 — Reconciled profitability read model.</w:t>
      </w:r>
      <w:r w:rsidDel="00000000" w:rsidR="00000000" w:rsidRPr="00000000">
        <w:rPr>
          <w:rtl w:val="0"/>
        </w:rPr>
      </w:r>
    </w:p>
    <w:p w:rsidR="00000000" w:rsidDel="00000000" w:rsidP="00000000" w:rsidRDefault="00000000" w:rsidRPr="00000000" w14:paraId="00000301">
      <w:pPr>
        <w:rPr/>
      </w:pPr>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1"/>
        <w:rPr/>
      </w:pPr>
      <w:r w:rsidDel="00000000" w:rsidR="00000000" w:rsidRPr="00000000">
        <w:rPr>
          <w:rtl w:val="0"/>
        </w:rPr>
        <w:t xml:space="preserve">8. Accounting-Impact &amp; Source-Authority Matrix</w:t>
      </w:r>
    </w:p>
    <w:tbl>
      <w:tblPr>
        <w:tblStyle w:val="Table5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03">
            <w:pPr>
              <w:rPr/>
            </w:pPr>
            <w:r w:rsidDel="00000000" w:rsidR="00000000" w:rsidRPr="00000000">
              <w:rPr>
                <w:b w:val="1"/>
                <w:bCs w:val="1"/>
                <w:color w:val="ffffff"/>
                <w:sz w:val="12"/>
                <w:szCs w:val="12"/>
                <w:rtl w:val="0"/>
              </w:rPr>
              <w:t xml:space="preserve">Business fact</w:t>
            </w:r>
            <w:r w:rsidDel="00000000" w:rsidR="00000000" w:rsidRPr="00000000">
              <w:rPr>
                <w:rtl w:val="0"/>
              </w:rPr>
            </w:r>
          </w:p>
        </w:tc>
        <w:tc>
          <w:tcPr>
            <w:shd w:fill="0a1f44" w:val="clear"/>
            <w:vAlign w:val="center"/>
          </w:tcPr>
          <w:p w:rsidR="00000000" w:rsidDel="00000000" w:rsidP="00000000" w:rsidRDefault="00000000" w:rsidRPr="00000000" w14:paraId="00000304">
            <w:pPr>
              <w:rPr/>
            </w:pPr>
            <w:r w:rsidDel="00000000" w:rsidR="00000000" w:rsidRPr="00000000">
              <w:rPr>
                <w:b w:val="1"/>
                <w:bCs w:val="1"/>
                <w:color w:val="ffffff"/>
                <w:sz w:val="12"/>
                <w:szCs w:val="12"/>
                <w:rtl w:val="0"/>
              </w:rPr>
              <w:t xml:space="preserve">Source authority</w:t>
            </w:r>
            <w:r w:rsidDel="00000000" w:rsidR="00000000" w:rsidRPr="00000000">
              <w:rPr>
                <w:rtl w:val="0"/>
              </w:rPr>
            </w:r>
          </w:p>
        </w:tc>
        <w:tc>
          <w:tcPr>
            <w:shd w:fill="0a1f44" w:val="clear"/>
            <w:vAlign w:val="center"/>
          </w:tcPr>
          <w:p w:rsidR="00000000" w:rsidDel="00000000" w:rsidP="00000000" w:rsidRDefault="00000000" w:rsidRPr="00000000" w14:paraId="00000305">
            <w:pPr>
              <w:rPr/>
            </w:pPr>
            <w:r w:rsidDel="00000000" w:rsidR="00000000" w:rsidRPr="00000000">
              <w:rPr>
                <w:b w:val="1"/>
                <w:bCs w:val="1"/>
                <w:color w:val="ffffff"/>
                <w:sz w:val="12"/>
                <w:szCs w:val="12"/>
                <w:rtl w:val="0"/>
              </w:rPr>
              <w:t xml:space="preserve">Accounting consequence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6">
            <w:pPr>
              <w:spacing w:after="20" w:lineRule="auto"/>
              <w:rPr/>
            </w:pPr>
            <w:r w:rsidDel="00000000" w:rsidR="00000000" w:rsidRPr="00000000">
              <w:rPr>
                <w:sz w:val="12"/>
                <w:szCs w:val="12"/>
                <w:rtl w:val="0"/>
              </w:rPr>
              <w:t xml:space="preserve">Asset acquisition/capitalization</w:t>
            </w:r>
            <w:r w:rsidDel="00000000" w:rsidR="00000000" w:rsidRPr="00000000">
              <w:rPr>
                <w:rtl w:val="0"/>
              </w:rPr>
            </w:r>
          </w:p>
        </w:tc>
        <w:tc>
          <w:tcPr>
            <w:vAlign w:val="top"/>
          </w:tcPr>
          <w:p w:rsidR="00000000" w:rsidDel="00000000" w:rsidP="00000000" w:rsidRDefault="00000000" w:rsidRPr="00000000" w14:paraId="00000307">
            <w:pPr>
              <w:spacing w:after="20" w:lineRule="auto"/>
              <w:rPr/>
            </w:pPr>
            <w:r w:rsidDel="00000000" w:rsidR="00000000" w:rsidRPr="00000000">
              <w:rPr>
                <w:sz w:val="12"/>
                <w:szCs w:val="12"/>
                <w:rtl w:val="0"/>
              </w:rPr>
              <w:t xml:space="preserve">AP/PRJ/other source + AST-03 approved event</w:t>
            </w:r>
            <w:r w:rsidDel="00000000" w:rsidR="00000000" w:rsidRPr="00000000">
              <w:rPr>
                <w:rtl w:val="0"/>
              </w:rPr>
            </w:r>
          </w:p>
        </w:tc>
        <w:tc>
          <w:tcPr>
            <w:vAlign w:val="top"/>
          </w:tcPr>
          <w:p w:rsidR="00000000" w:rsidDel="00000000" w:rsidP="00000000" w:rsidRDefault="00000000" w:rsidRPr="00000000" w14:paraId="00000308">
            <w:pPr>
              <w:spacing w:after="20" w:lineRule="auto"/>
              <w:rPr/>
            </w:pPr>
            <w:r w:rsidDel="00000000" w:rsidR="00000000" w:rsidRPr="00000000">
              <w:rPr>
                <w:sz w:val="12"/>
                <w:szCs w:val="12"/>
                <w:rtl w:val="0"/>
              </w:rPr>
              <w:t xml:space="preserve">AST emits accounting event → ACC-04; asset subledger reconciles to fixed-asset/control accounts.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9">
            <w:pPr>
              <w:spacing w:after="20" w:lineRule="auto"/>
              <w:rPr/>
            </w:pPr>
            <w:r w:rsidDel="00000000" w:rsidR="00000000" w:rsidRPr="00000000">
              <w:rPr>
                <w:sz w:val="12"/>
                <w:szCs w:val="12"/>
                <w:rtl w:val="0"/>
              </w:rPr>
              <w:t xml:space="preserve">Depreciation</w:t>
            </w:r>
            <w:r w:rsidDel="00000000" w:rsidR="00000000" w:rsidRPr="00000000">
              <w:rPr>
                <w:rtl w:val="0"/>
              </w:rPr>
            </w:r>
          </w:p>
        </w:tc>
        <w:tc>
          <w:tcPr>
            <w:shd w:fill="f7f9fc" w:val="clear"/>
            <w:vAlign w:val="top"/>
          </w:tcPr>
          <w:p w:rsidR="00000000" w:rsidDel="00000000" w:rsidP="00000000" w:rsidRDefault="00000000" w:rsidRPr="00000000" w14:paraId="0000030A">
            <w:pPr>
              <w:spacing w:after="20" w:lineRule="auto"/>
              <w:rPr/>
            </w:pPr>
            <w:r w:rsidDel="00000000" w:rsidR="00000000" w:rsidRPr="00000000">
              <w:rPr>
                <w:sz w:val="12"/>
                <w:szCs w:val="12"/>
                <w:rtl w:val="0"/>
              </w:rPr>
              <w:t xml:space="preserve">AST-02 approved run</w:t>
            </w:r>
            <w:r w:rsidDel="00000000" w:rsidR="00000000" w:rsidRPr="00000000">
              <w:rPr>
                <w:rtl w:val="0"/>
              </w:rPr>
            </w:r>
          </w:p>
        </w:tc>
        <w:tc>
          <w:tcPr>
            <w:shd w:fill="f7f9fc" w:val="clear"/>
            <w:vAlign w:val="top"/>
          </w:tcPr>
          <w:p w:rsidR="00000000" w:rsidDel="00000000" w:rsidP="00000000" w:rsidRDefault="00000000" w:rsidRPr="00000000" w14:paraId="0000030B">
            <w:pPr>
              <w:spacing w:after="20" w:lineRule="auto"/>
              <w:rPr/>
            </w:pPr>
            <w:r w:rsidDel="00000000" w:rsidR="00000000" w:rsidRPr="00000000">
              <w:rPr>
                <w:sz w:val="12"/>
                <w:szCs w:val="12"/>
                <w:rtl w:val="0"/>
              </w:rPr>
              <w:t xml:space="preserve">Depreciation accounting event → ACC-04; accumulated depreciation reconciled by asset/book/period.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C">
            <w:pPr>
              <w:spacing w:after="20" w:lineRule="auto"/>
              <w:rPr/>
            </w:pPr>
            <w:r w:rsidDel="00000000" w:rsidR="00000000" w:rsidRPr="00000000">
              <w:rPr>
                <w:sz w:val="12"/>
                <w:szCs w:val="12"/>
                <w:rtl w:val="0"/>
              </w:rPr>
              <w:t xml:space="preserve">Asset impairment/revaluation/disposal</w:t>
            </w:r>
            <w:r w:rsidDel="00000000" w:rsidR="00000000" w:rsidRPr="00000000">
              <w:rPr>
                <w:rtl w:val="0"/>
              </w:rPr>
            </w:r>
          </w:p>
        </w:tc>
        <w:tc>
          <w:tcPr>
            <w:vAlign w:val="top"/>
          </w:tcPr>
          <w:p w:rsidR="00000000" w:rsidDel="00000000" w:rsidP="00000000" w:rsidRDefault="00000000" w:rsidRPr="00000000" w14:paraId="0000030D">
            <w:pPr>
              <w:spacing w:after="20" w:lineRule="auto"/>
              <w:rPr/>
            </w:pPr>
            <w:r w:rsidDel="00000000" w:rsidR="00000000" w:rsidRPr="00000000">
              <w:rPr>
                <w:sz w:val="12"/>
                <w:szCs w:val="12"/>
                <w:rtl w:val="0"/>
              </w:rPr>
              <w:t xml:space="preserve">AST-03 approved event using applicable accounting policy/evidence</w:t>
            </w:r>
            <w:r w:rsidDel="00000000" w:rsidR="00000000" w:rsidRPr="00000000">
              <w:rPr>
                <w:rtl w:val="0"/>
              </w:rPr>
            </w:r>
          </w:p>
        </w:tc>
        <w:tc>
          <w:tcPr>
            <w:vAlign w:val="top"/>
          </w:tcPr>
          <w:p w:rsidR="00000000" w:rsidDel="00000000" w:rsidP="00000000" w:rsidRDefault="00000000" w:rsidRPr="00000000" w14:paraId="0000030E">
            <w:pPr>
              <w:spacing w:after="20" w:lineRule="auto"/>
              <w:rPr/>
            </w:pPr>
            <w:r w:rsidDel="00000000" w:rsidR="00000000" w:rsidRPr="00000000">
              <w:rPr>
                <w:sz w:val="12"/>
                <w:szCs w:val="12"/>
                <w:rtl w:val="0"/>
              </w:rPr>
              <w:t xml:space="preserve">Accounting event → ACC-04; proceeds may come from AR/Banking; original asset event remains immutable.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0F">
            <w:pPr>
              <w:spacing w:after="20" w:lineRule="auto"/>
              <w:rPr/>
            </w:pPr>
            <w:r w:rsidDel="00000000" w:rsidR="00000000" w:rsidRPr="00000000">
              <w:rPr>
                <w:sz w:val="12"/>
                <w:szCs w:val="12"/>
                <w:rtl w:val="0"/>
              </w:rPr>
              <w:t xml:space="preserve">Inventory receipt/issue/transfer</w:t>
            </w:r>
            <w:r w:rsidDel="00000000" w:rsidR="00000000" w:rsidRPr="00000000">
              <w:rPr>
                <w:rtl w:val="0"/>
              </w:rPr>
            </w:r>
          </w:p>
        </w:tc>
        <w:tc>
          <w:tcPr>
            <w:shd w:fill="f7f9fc" w:val="clear"/>
            <w:vAlign w:val="top"/>
          </w:tcPr>
          <w:p w:rsidR="00000000" w:rsidDel="00000000" w:rsidP="00000000" w:rsidRDefault="00000000" w:rsidRPr="00000000" w14:paraId="00000310">
            <w:pPr>
              <w:spacing w:after="20" w:lineRule="auto"/>
              <w:rPr/>
            </w:pPr>
            <w:r w:rsidDel="00000000" w:rsidR="00000000" w:rsidRPr="00000000">
              <w:rPr>
                <w:sz w:val="12"/>
                <w:szCs w:val="12"/>
                <w:rtl w:val="0"/>
              </w:rPr>
              <w:t xml:space="preserve">INV-03 movement</w:t>
            </w:r>
            <w:r w:rsidDel="00000000" w:rsidR="00000000" w:rsidRPr="00000000">
              <w:rPr>
                <w:rtl w:val="0"/>
              </w:rPr>
            </w:r>
          </w:p>
        </w:tc>
        <w:tc>
          <w:tcPr>
            <w:shd w:fill="f7f9fc" w:val="clear"/>
            <w:vAlign w:val="top"/>
          </w:tcPr>
          <w:p w:rsidR="00000000" w:rsidDel="00000000" w:rsidP="00000000" w:rsidRDefault="00000000" w:rsidRPr="00000000" w14:paraId="00000311">
            <w:pPr>
              <w:spacing w:after="20" w:lineRule="auto"/>
              <w:rPr/>
            </w:pPr>
            <w:r w:rsidDel="00000000" w:rsidR="00000000" w:rsidRPr="00000000">
              <w:rPr>
                <w:sz w:val="12"/>
                <w:szCs w:val="12"/>
                <w:rtl w:val="0"/>
              </w:rPr>
              <w:t xml:space="preserve">INV-04 determines monetary effect; accounting event → ACC-04 only where policy/source requires.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2">
            <w:pPr>
              <w:spacing w:after="20" w:lineRule="auto"/>
              <w:rPr/>
            </w:pPr>
            <w:r w:rsidDel="00000000" w:rsidR="00000000" w:rsidRPr="00000000">
              <w:rPr>
                <w:sz w:val="12"/>
                <w:szCs w:val="12"/>
                <w:rtl w:val="0"/>
              </w:rPr>
              <w:t xml:space="preserve">Inventory valuation / write-down</w:t>
            </w:r>
            <w:r w:rsidDel="00000000" w:rsidR="00000000" w:rsidRPr="00000000">
              <w:rPr>
                <w:rtl w:val="0"/>
              </w:rPr>
            </w:r>
          </w:p>
        </w:tc>
        <w:tc>
          <w:tcPr>
            <w:vAlign w:val="top"/>
          </w:tcPr>
          <w:p w:rsidR="00000000" w:rsidDel="00000000" w:rsidP="00000000" w:rsidRDefault="00000000" w:rsidRPr="00000000" w14:paraId="00000313">
            <w:pPr>
              <w:spacing w:after="20" w:lineRule="auto"/>
              <w:rPr/>
            </w:pPr>
            <w:r w:rsidDel="00000000" w:rsidR="00000000" w:rsidRPr="00000000">
              <w:rPr>
                <w:sz w:val="12"/>
                <w:szCs w:val="12"/>
                <w:rtl w:val="0"/>
              </w:rPr>
              <w:t xml:space="preserve">INV-04</w:t>
            </w:r>
            <w:r w:rsidDel="00000000" w:rsidR="00000000" w:rsidRPr="00000000">
              <w:rPr>
                <w:rtl w:val="0"/>
              </w:rPr>
            </w:r>
          </w:p>
        </w:tc>
        <w:tc>
          <w:tcPr>
            <w:vAlign w:val="top"/>
          </w:tcPr>
          <w:p w:rsidR="00000000" w:rsidDel="00000000" w:rsidP="00000000" w:rsidRDefault="00000000" w:rsidRPr="00000000" w14:paraId="00000314">
            <w:pPr>
              <w:spacing w:after="20" w:lineRule="auto"/>
              <w:rPr/>
            </w:pPr>
            <w:r w:rsidDel="00000000" w:rsidR="00000000" w:rsidRPr="00000000">
              <w:rPr>
                <w:sz w:val="12"/>
                <w:szCs w:val="12"/>
                <w:rtl w:val="0"/>
              </w:rPr>
              <w:t xml:space="preserve">Approved valuation event → ACC-04; quantity remains INV-03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5">
            <w:pPr>
              <w:spacing w:after="20" w:lineRule="auto"/>
              <w:rPr/>
            </w:pPr>
            <w:r w:rsidDel="00000000" w:rsidR="00000000" w:rsidRPr="00000000">
              <w:rPr>
                <w:sz w:val="12"/>
                <w:szCs w:val="12"/>
                <w:rtl w:val="0"/>
              </w:rPr>
              <w:t xml:space="preserve">Stock-count variance</w:t>
            </w:r>
            <w:r w:rsidDel="00000000" w:rsidR="00000000" w:rsidRPr="00000000">
              <w:rPr>
                <w:rtl w:val="0"/>
              </w:rPr>
            </w:r>
          </w:p>
        </w:tc>
        <w:tc>
          <w:tcPr>
            <w:shd w:fill="f7f9fc" w:val="clear"/>
            <w:vAlign w:val="top"/>
          </w:tcPr>
          <w:p w:rsidR="00000000" w:rsidDel="00000000" w:rsidP="00000000" w:rsidRDefault="00000000" w:rsidRPr="00000000" w14:paraId="00000316">
            <w:pPr>
              <w:spacing w:after="20" w:lineRule="auto"/>
              <w:rPr/>
            </w:pPr>
            <w:r w:rsidDel="00000000" w:rsidR="00000000" w:rsidRPr="00000000">
              <w:rPr>
                <w:sz w:val="12"/>
                <w:szCs w:val="12"/>
                <w:rtl w:val="0"/>
              </w:rPr>
              <w:t xml:space="preserve">INV-05 approves; INV-03 creates adjustment</w:t>
            </w:r>
            <w:r w:rsidDel="00000000" w:rsidR="00000000" w:rsidRPr="00000000">
              <w:rPr>
                <w:rtl w:val="0"/>
              </w:rPr>
            </w:r>
          </w:p>
        </w:tc>
        <w:tc>
          <w:tcPr>
            <w:shd w:fill="f7f9fc" w:val="clear"/>
            <w:vAlign w:val="top"/>
          </w:tcPr>
          <w:p w:rsidR="00000000" w:rsidDel="00000000" w:rsidP="00000000" w:rsidRDefault="00000000" w:rsidRPr="00000000" w14:paraId="00000317">
            <w:pPr>
              <w:spacing w:after="20" w:lineRule="auto"/>
              <w:rPr/>
            </w:pPr>
            <w:r w:rsidDel="00000000" w:rsidR="00000000" w:rsidRPr="00000000">
              <w:rPr>
                <w:sz w:val="12"/>
                <w:szCs w:val="12"/>
                <w:rtl w:val="0"/>
              </w:rPr>
              <w:t xml:space="preserve">INV-04 values adjustment → ACC-04; no direct count-to-GL or count-to-balance mutation.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8">
            <w:pPr>
              <w:spacing w:after="20" w:lineRule="auto"/>
              <w:rPr/>
            </w:pPr>
            <w:r w:rsidDel="00000000" w:rsidR="00000000" w:rsidRPr="00000000">
              <w:rPr>
                <w:sz w:val="12"/>
                <w:szCs w:val="12"/>
                <w:rtl w:val="0"/>
              </w:rPr>
              <w:t xml:space="preserve">Project source cost</w:t>
            </w:r>
            <w:r w:rsidDel="00000000" w:rsidR="00000000" w:rsidRPr="00000000">
              <w:rPr>
                <w:rtl w:val="0"/>
              </w:rPr>
            </w:r>
          </w:p>
        </w:tc>
        <w:tc>
          <w:tcPr>
            <w:vAlign w:val="top"/>
          </w:tcPr>
          <w:p w:rsidR="00000000" w:rsidDel="00000000" w:rsidP="00000000" w:rsidRDefault="00000000" w:rsidRPr="00000000" w14:paraId="00000319">
            <w:pPr>
              <w:spacing w:after="20" w:lineRule="auto"/>
              <w:rPr/>
            </w:pPr>
            <w:r w:rsidDel="00000000" w:rsidR="00000000" w:rsidRPr="00000000">
              <w:rPr>
                <w:sz w:val="12"/>
                <w:szCs w:val="12"/>
                <w:rtl w:val="0"/>
              </w:rPr>
              <w:t xml:space="preserve">AP/Payroll/INV/AST/ACC source</w:t>
            </w:r>
            <w:r w:rsidDel="00000000" w:rsidR="00000000" w:rsidRPr="00000000">
              <w:rPr>
                <w:rtl w:val="0"/>
              </w:rPr>
            </w:r>
          </w:p>
        </w:tc>
        <w:tc>
          <w:tcPr>
            <w:vAlign w:val="top"/>
          </w:tcPr>
          <w:p w:rsidR="00000000" w:rsidDel="00000000" w:rsidP="00000000" w:rsidRDefault="00000000" w:rsidRPr="00000000" w14:paraId="0000031A">
            <w:pPr>
              <w:spacing w:after="20" w:lineRule="auto"/>
              <w:rPr/>
            </w:pPr>
            <w:r w:rsidDel="00000000" w:rsidR="00000000" w:rsidRPr="00000000">
              <w:rPr>
                <w:sz w:val="12"/>
                <w:szCs w:val="12"/>
                <w:rtl w:val="0"/>
              </w:rPr>
              <w:t xml:space="preserve">PRJ-02 attributes source cost; no duplicate GL posting unless controlled reclassification/capitalization requires it.</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1B">
            <w:pPr>
              <w:spacing w:after="20" w:lineRule="auto"/>
              <w:rPr/>
            </w:pPr>
            <w:r w:rsidDel="00000000" w:rsidR="00000000" w:rsidRPr="00000000">
              <w:rPr>
                <w:sz w:val="12"/>
                <w:szCs w:val="12"/>
                <w:rtl w:val="0"/>
              </w:rPr>
              <w:t xml:space="preserve">Project revenue/WIP</w:t>
            </w:r>
            <w:r w:rsidDel="00000000" w:rsidR="00000000" w:rsidRPr="00000000">
              <w:rPr>
                <w:rtl w:val="0"/>
              </w:rPr>
            </w:r>
          </w:p>
        </w:tc>
        <w:tc>
          <w:tcPr>
            <w:shd w:fill="f7f9fc" w:val="clear"/>
            <w:vAlign w:val="top"/>
          </w:tcPr>
          <w:p w:rsidR="00000000" w:rsidDel="00000000" w:rsidP="00000000" w:rsidRDefault="00000000" w:rsidRPr="00000000" w14:paraId="0000031C">
            <w:pPr>
              <w:spacing w:after="20" w:lineRule="auto"/>
              <w:rPr/>
            </w:pPr>
            <w:r w:rsidDel="00000000" w:rsidR="00000000" w:rsidRPr="00000000">
              <w:rPr>
                <w:sz w:val="12"/>
                <w:szCs w:val="12"/>
                <w:rtl w:val="0"/>
              </w:rPr>
              <w:t xml:space="preserve">PRJ-03 approved recognition run</w:t>
            </w:r>
            <w:r w:rsidDel="00000000" w:rsidR="00000000" w:rsidRPr="00000000">
              <w:rPr>
                <w:rtl w:val="0"/>
              </w:rPr>
            </w:r>
          </w:p>
        </w:tc>
        <w:tc>
          <w:tcPr>
            <w:shd w:fill="f7f9fc" w:val="clear"/>
            <w:vAlign w:val="top"/>
          </w:tcPr>
          <w:p w:rsidR="00000000" w:rsidDel="00000000" w:rsidP="00000000" w:rsidRDefault="00000000" w:rsidRPr="00000000" w14:paraId="0000031D">
            <w:pPr>
              <w:spacing w:after="20" w:lineRule="auto"/>
              <w:rPr/>
            </w:pPr>
            <w:r w:rsidDel="00000000" w:rsidR="00000000" w:rsidRPr="00000000">
              <w:rPr>
                <w:sz w:val="12"/>
                <w:szCs w:val="12"/>
                <w:rtl w:val="0"/>
              </w:rPr>
              <w:t xml:space="preserve">Recognition/reclassification accounting event → ACC-04; AR invoice state is separate.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E">
            <w:pPr>
              <w:spacing w:after="20" w:lineRule="auto"/>
              <w:rPr/>
            </w:pPr>
            <w:r w:rsidDel="00000000" w:rsidR="00000000" w:rsidRPr="00000000">
              <w:rPr>
                <w:sz w:val="12"/>
                <w:szCs w:val="12"/>
                <w:rtl w:val="0"/>
              </w:rPr>
              <w:t xml:space="preserve">Project profitability</w:t>
            </w:r>
            <w:r w:rsidDel="00000000" w:rsidR="00000000" w:rsidRPr="00000000">
              <w:rPr>
                <w:rtl w:val="0"/>
              </w:rPr>
            </w:r>
          </w:p>
        </w:tc>
        <w:tc>
          <w:tcPr>
            <w:vAlign w:val="top"/>
          </w:tcPr>
          <w:p w:rsidR="00000000" w:rsidDel="00000000" w:rsidP="00000000" w:rsidRDefault="00000000" w:rsidRPr="00000000" w14:paraId="0000031F">
            <w:pPr>
              <w:spacing w:after="20" w:lineRule="auto"/>
              <w:rPr/>
            </w:pPr>
            <w:r w:rsidDel="00000000" w:rsidR="00000000" w:rsidRPr="00000000">
              <w:rPr>
                <w:sz w:val="12"/>
                <w:szCs w:val="12"/>
                <w:rtl w:val="0"/>
              </w:rPr>
              <w:t xml:space="preserve">PRJ-04 read model</w:t>
            </w:r>
            <w:r w:rsidDel="00000000" w:rsidR="00000000" w:rsidRPr="00000000">
              <w:rPr>
                <w:rtl w:val="0"/>
              </w:rPr>
            </w:r>
          </w:p>
        </w:tc>
        <w:tc>
          <w:tcPr>
            <w:vAlign w:val="top"/>
          </w:tcPr>
          <w:p w:rsidR="00000000" w:rsidDel="00000000" w:rsidP="00000000" w:rsidRDefault="00000000" w:rsidRPr="00000000" w14:paraId="00000320">
            <w:pPr>
              <w:spacing w:after="20" w:lineRule="auto"/>
              <w:rPr/>
            </w:pPr>
            <w:r w:rsidDel="00000000" w:rsidR="00000000" w:rsidRPr="00000000">
              <w:rPr>
                <w:sz w:val="12"/>
                <w:szCs w:val="12"/>
                <w:rtl w:val="0"/>
              </w:rPr>
              <w:t xml:space="preserve">No accounting consequence; must drill to authoritative source/subledger/GL facts.</w:t>
            </w:r>
            <w:r w:rsidDel="00000000" w:rsidR="00000000" w:rsidRPr="00000000">
              <w:rPr>
                <w:rtl w:val="0"/>
              </w:rPr>
            </w:r>
          </w:p>
        </w:tc>
      </w:tr>
    </w:tbl>
    <w:p w:rsidR="00000000" w:rsidDel="00000000" w:rsidP="00000000" w:rsidRDefault="00000000" w:rsidRPr="00000000" w14:paraId="00000321">
      <w:pPr>
        <w:spacing w:after="20" w:lineRule="auto"/>
        <w:rPr/>
      </w:pPr>
      <w:r w:rsidDel="00000000" w:rsidR="00000000" w:rsidRPr="00000000">
        <w:rPr>
          <w:rtl w:val="0"/>
        </w:rPr>
      </w:r>
    </w:p>
    <w:p w:rsidR="00000000" w:rsidDel="00000000" w:rsidP="00000000" w:rsidRDefault="00000000" w:rsidRPr="00000000" w14:paraId="00000322">
      <w:pPr>
        <w:keepNext w:val="1"/>
        <w:jc w:val="center"/>
        <w:rPr/>
      </w:pPr>
      <w:r w:rsidDel="00000000" w:rsidR="00000000" w:rsidRPr="00000000">
        <w:rPr/>
        <w:drawing>
          <wp:inline distB="0" distT="0" distL="114300" distR="114300">
            <wp:extent cx="6263640" cy="2658132"/>
            <wp:effectExtent b="0" l="0" r="0" t="0"/>
            <wp:docPr descr="Figure 14 — Subledger accounting-control and source-to-report lineage." id="14" name="image13.png"/>
            <a:graphic>
              <a:graphicData uri="http://schemas.openxmlformats.org/drawingml/2006/picture">
                <pic:pic>
                  <pic:nvPicPr>
                    <pic:cNvPr descr="Figure 14 — Subledger accounting-control and source-to-report lineage." id="0" name="image13.png"/>
                    <pic:cNvPicPr preferRelativeResize="0"/>
                  </pic:nvPicPr>
                  <pic:blipFill>
                    <a:blip r:embed="rId18"/>
                    <a:srcRect b="0" l="0" r="0" t="0"/>
                    <a:stretch>
                      <a:fillRect/>
                    </a:stretch>
                  </pic:blipFill>
                  <pic:spPr>
                    <a:xfrm>
                      <a:off x="0" y="0"/>
                      <a:ext cx="6263640" cy="2658132"/>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jc w:val="center"/>
        <w:rPr/>
      </w:pPr>
      <w:r w:rsidDel="00000000" w:rsidR="00000000" w:rsidRPr="00000000">
        <w:rPr>
          <w:i w:val="1"/>
          <w:iCs w:val="1"/>
          <w:color w:val="384457"/>
          <w:sz w:val="14"/>
          <w:szCs w:val="14"/>
          <w:rtl w:val="0"/>
        </w:rPr>
        <w:t xml:space="preserve">Figure 14 — Subledger accounting-control and source-to-report lineage.</w:t>
      </w:r>
      <w:r w:rsidDel="00000000" w:rsidR="00000000" w:rsidRPr="00000000">
        <w:rPr>
          <w:rtl w:val="0"/>
        </w:rPr>
      </w:r>
    </w:p>
    <w:p w:rsidR="00000000" w:rsidDel="00000000" w:rsidP="00000000" w:rsidRDefault="00000000" w:rsidRPr="00000000" w14:paraId="00000324">
      <w:pPr>
        <w:pStyle w:val="Heading1"/>
        <w:rPr/>
      </w:pPr>
      <w:r w:rsidDel="00000000" w:rsidR="00000000" w:rsidRPr="00000000">
        <w:rPr>
          <w:rtl w:val="0"/>
        </w:rPr>
        <w:t xml:space="preserve">9. Subledger Reconciliation &amp; Control Framework</w:t>
      </w:r>
    </w:p>
    <w:tbl>
      <w:tblPr>
        <w:tblStyle w:val="Table5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25">
            <w:pPr>
              <w:rPr/>
            </w:pPr>
            <w:r w:rsidDel="00000000" w:rsidR="00000000" w:rsidRPr="00000000">
              <w:rPr>
                <w:b w:val="1"/>
                <w:bCs w:val="1"/>
                <w:color w:val="ffffff"/>
                <w:sz w:val="12"/>
                <w:szCs w:val="12"/>
                <w:rtl w:val="0"/>
              </w:rPr>
              <w:t xml:space="preserve">Control</w:t>
            </w:r>
            <w:r w:rsidDel="00000000" w:rsidR="00000000" w:rsidRPr="00000000">
              <w:rPr>
                <w:rtl w:val="0"/>
              </w:rPr>
            </w:r>
          </w:p>
        </w:tc>
        <w:tc>
          <w:tcPr>
            <w:shd w:fill="0a1f44" w:val="clear"/>
            <w:vAlign w:val="center"/>
          </w:tcPr>
          <w:p w:rsidR="00000000" w:rsidDel="00000000" w:rsidP="00000000" w:rsidRDefault="00000000" w:rsidRPr="00000000" w14:paraId="00000326">
            <w:pPr>
              <w:rPr/>
            </w:pPr>
            <w:r w:rsidDel="00000000" w:rsidR="00000000" w:rsidRPr="00000000">
              <w:rPr>
                <w:b w:val="1"/>
                <w:bCs w:val="1"/>
                <w:color w:val="ffffff"/>
                <w:sz w:val="12"/>
                <w:szCs w:val="12"/>
                <w:rtl w:val="0"/>
              </w:rPr>
              <w:t xml:space="preserve">Mandatory assertion</w:t>
            </w:r>
            <w:r w:rsidDel="00000000" w:rsidR="00000000" w:rsidRPr="00000000">
              <w:rPr>
                <w:rtl w:val="0"/>
              </w:rPr>
            </w:r>
          </w:p>
        </w:tc>
        <w:tc>
          <w:tcPr>
            <w:shd w:fill="0a1f44" w:val="clear"/>
            <w:vAlign w:val="center"/>
          </w:tcPr>
          <w:p w:rsidR="00000000" w:rsidDel="00000000" w:rsidP="00000000" w:rsidRDefault="00000000" w:rsidRPr="00000000" w14:paraId="00000327">
            <w:pPr>
              <w:rPr/>
            </w:pPr>
            <w:r w:rsidDel="00000000" w:rsidR="00000000" w:rsidRPr="00000000">
              <w:rPr>
                <w:b w:val="1"/>
                <w:bCs w:val="1"/>
                <w:color w:val="ffffff"/>
                <w:sz w:val="12"/>
                <w:szCs w:val="12"/>
                <w:rtl w:val="0"/>
              </w:rPr>
              <w:t xml:space="preserve">Blocking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8">
            <w:pPr>
              <w:spacing w:after="20" w:lineRule="auto"/>
              <w:rPr/>
            </w:pPr>
            <w:r w:rsidDel="00000000" w:rsidR="00000000" w:rsidRPr="00000000">
              <w:rPr>
                <w:sz w:val="12"/>
                <w:szCs w:val="12"/>
                <w:rtl w:val="0"/>
              </w:rPr>
              <w:t xml:space="preserve">Assets → GL</w:t>
            </w:r>
            <w:r w:rsidDel="00000000" w:rsidR="00000000" w:rsidRPr="00000000">
              <w:rPr>
                <w:rtl w:val="0"/>
              </w:rPr>
            </w:r>
          </w:p>
        </w:tc>
        <w:tc>
          <w:tcPr>
            <w:vAlign w:val="top"/>
          </w:tcPr>
          <w:p w:rsidR="00000000" w:rsidDel="00000000" w:rsidP="00000000" w:rsidRDefault="00000000" w:rsidRPr="00000000" w14:paraId="00000329">
            <w:pPr>
              <w:spacing w:after="20" w:lineRule="auto"/>
              <w:rPr/>
            </w:pPr>
            <w:r w:rsidDel="00000000" w:rsidR="00000000" w:rsidRPr="00000000">
              <w:rPr>
                <w:sz w:val="12"/>
                <w:szCs w:val="12"/>
                <w:rtl w:val="0"/>
              </w:rPr>
              <w:t xml:space="preserve">Asset book gross cost, accumulated depreciation, impairment/revaluation and disposal balances reconcile to mapped GL control accounts by entity/book/period.</w:t>
            </w:r>
            <w:r w:rsidDel="00000000" w:rsidR="00000000" w:rsidRPr="00000000">
              <w:rPr>
                <w:rtl w:val="0"/>
              </w:rPr>
            </w:r>
          </w:p>
        </w:tc>
        <w:tc>
          <w:tcPr>
            <w:vAlign w:val="top"/>
          </w:tcPr>
          <w:p w:rsidR="00000000" w:rsidDel="00000000" w:rsidP="00000000" w:rsidRDefault="00000000" w:rsidRPr="00000000" w14:paraId="0000032A">
            <w:pPr>
              <w:spacing w:after="20" w:lineRule="auto"/>
              <w:rPr/>
            </w:pPr>
            <w:r w:rsidDel="00000000" w:rsidR="00000000" w:rsidRPr="00000000">
              <w:rPr>
                <w:sz w:val="12"/>
                <w:szCs w:val="12"/>
                <w:rtl w:val="0"/>
              </w:rPr>
              <w:t xml:space="preserve">Material unexplained difference blocks close/certification.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2B">
            <w:pPr>
              <w:spacing w:after="20" w:lineRule="auto"/>
              <w:rPr/>
            </w:pPr>
            <w:r w:rsidDel="00000000" w:rsidR="00000000" w:rsidRPr="00000000">
              <w:rPr>
                <w:sz w:val="12"/>
                <w:szCs w:val="12"/>
                <w:rtl w:val="0"/>
              </w:rPr>
              <w:t xml:space="preserve">Depreciation completeness</w:t>
            </w:r>
            <w:r w:rsidDel="00000000" w:rsidR="00000000" w:rsidRPr="00000000">
              <w:rPr>
                <w:rtl w:val="0"/>
              </w:rPr>
            </w:r>
          </w:p>
        </w:tc>
        <w:tc>
          <w:tcPr>
            <w:shd w:fill="f7f9fc" w:val="clear"/>
            <w:vAlign w:val="top"/>
          </w:tcPr>
          <w:p w:rsidR="00000000" w:rsidDel="00000000" w:rsidP="00000000" w:rsidRDefault="00000000" w:rsidRPr="00000000" w14:paraId="0000032C">
            <w:pPr>
              <w:spacing w:after="20" w:lineRule="auto"/>
              <w:rPr/>
            </w:pPr>
            <w:r w:rsidDel="00000000" w:rsidR="00000000" w:rsidRPr="00000000">
              <w:rPr>
                <w:sz w:val="12"/>
                <w:szCs w:val="12"/>
                <w:rtl w:val="0"/>
              </w:rPr>
              <w:t xml:space="preserve">All eligible active components are included once in the frozen run; no disposed/suspended/ineligible item included.</w:t>
            </w:r>
            <w:r w:rsidDel="00000000" w:rsidR="00000000" w:rsidRPr="00000000">
              <w:rPr>
                <w:rtl w:val="0"/>
              </w:rPr>
            </w:r>
          </w:p>
        </w:tc>
        <w:tc>
          <w:tcPr>
            <w:shd w:fill="f7f9fc" w:val="clear"/>
            <w:vAlign w:val="top"/>
          </w:tcPr>
          <w:p w:rsidR="00000000" w:rsidDel="00000000" w:rsidP="00000000" w:rsidRDefault="00000000" w:rsidRPr="00000000" w14:paraId="0000032D">
            <w:pPr>
              <w:spacing w:after="20" w:lineRule="auto"/>
              <w:rPr/>
            </w:pPr>
            <w:r w:rsidDel="00000000" w:rsidR="00000000" w:rsidRPr="00000000">
              <w:rPr>
                <w:sz w:val="12"/>
                <w:szCs w:val="12"/>
                <w:rtl w:val="0"/>
              </w:rPr>
              <w:t xml:space="preserve">Missing/duplicate eligible population is P0/P1 depending materiality and blocks 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E">
            <w:pPr>
              <w:spacing w:after="20" w:lineRule="auto"/>
              <w:rPr/>
            </w:pPr>
            <w:r w:rsidDel="00000000" w:rsidR="00000000" w:rsidRPr="00000000">
              <w:rPr>
                <w:sz w:val="12"/>
                <w:szCs w:val="12"/>
                <w:rtl w:val="0"/>
              </w:rPr>
              <w:t xml:space="preserve">Inventory quantity</w:t>
            </w:r>
            <w:r w:rsidDel="00000000" w:rsidR="00000000" w:rsidRPr="00000000">
              <w:rPr>
                <w:rtl w:val="0"/>
              </w:rPr>
            </w:r>
          </w:p>
        </w:tc>
        <w:tc>
          <w:tcPr>
            <w:vAlign w:val="top"/>
          </w:tcPr>
          <w:p w:rsidR="00000000" w:rsidDel="00000000" w:rsidP="00000000" w:rsidRDefault="00000000" w:rsidRPr="00000000" w14:paraId="0000032F">
            <w:pPr>
              <w:spacing w:after="20" w:lineRule="auto"/>
              <w:rPr/>
            </w:pPr>
            <w:r w:rsidDel="00000000" w:rsidR="00000000" w:rsidRPr="00000000">
              <w:rPr>
                <w:sz w:val="12"/>
                <w:szCs w:val="12"/>
                <w:rtl w:val="0"/>
              </w:rPr>
              <w:t xml:space="preserve">Opening + committed movements + approved adjustments = derived on-hand by item/location/lot/serial.</w:t>
            </w:r>
            <w:r w:rsidDel="00000000" w:rsidR="00000000" w:rsidRPr="00000000">
              <w:rPr>
                <w:rtl w:val="0"/>
              </w:rPr>
            </w:r>
          </w:p>
        </w:tc>
        <w:tc>
          <w:tcPr>
            <w:vAlign w:val="top"/>
          </w:tcPr>
          <w:p w:rsidR="00000000" w:rsidDel="00000000" w:rsidP="00000000" w:rsidRDefault="00000000" w:rsidRPr="00000000" w14:paraId="00000330">
            <w:pPr>
              <w:spacing w:after="20" w:lineRule="auto"/>
              <w:rPr/>
            </w:pPr>
            <w:r w:rsidDel="00000000" w:rsidR="00000000" w:rsidRPr="00000000">
              <w:rPr>
                <w:sz w:val="12"/>
                <w:szCs w:val="12"/>
                <w:rtl w:val="0"/>
              </w:rPr>
              <w:t xml:space="preserve">Unexplained negative/duplicate serial/quantity break raises exception.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1">
            <w:pPr>
              <w:spacing w:after="20" w:lineRule="auto"/>
              <w:rPr/>
            </w:pPr>
            <w:r w:rsidDel="00000000" w:rsidR="00000000" w:rsidRPr="00000000">
              <w:rPr>
                <w:sz w:val="12"/>
                <w:szCs w:val="12"/>
                <w:rtl w:val="0"/>
              </w:rPr>
              <w:t xml:space="preserve">Inventory value → GL</w:t>
            </w:r>
            <w:r w:rsidDel="00000000" w:rsidR="00000000" w:rsidRPr="00000000">
              <w:rPr>
                <w:rtl w:val="0"/>
              </w:rPr>
            </w:r>
          </w:p>
        </w:tc>
        <w:tc>
          <w:tcPr>
            <w:shd w:fill="f7f9fc" w:val="clear"/>
            <w:vAlign w:val="top"/>
          </w:tcPr>
          <w:p w:rsidR="00000000" w:rsidDel="00000000" w:rsidP="00000000" w:rsidRDefault="00000000" w:rsidRPr="00000000" w14:paraId="00000332">
            <w:pPr>
              <w:spacing w:after="20" w:lineRule="auto"/>
              <w:rPr/>
            </w:pPr>
            <w:r w:rsidDel="00000000" w:rsidR="00000000" w:rsidRPr="00000000">
              <w:rPr>
                <w:sz w:val="12"/>
                <w:szCs w:val="12"/>
                <w:rtl w:val="0"/>
              </w:rPr>
              <w:t xml:space="preserve">Valuation subledger equals GL inventory/COGS/write-down consequences by entity/book/period.</w:t>
            </w:r>
            <w:r w:rsidDel="00000000" w:rsidR="00000000" w:rsidRPr="00000000">
              <w:rPr>
                <w:rtl w:val="0"/>
              </w:rPr>
            </w:r>
          </w:p>
        </w:tc>
        <w:tc>
          <w:tcPr>
            <w:shd w:fill="f7f9fc" w:val="clear"/>
            <w:vAlign w:val="top"/>
          </w:tcPr>
          <w:p w:rsidR="00000000" w:rsidDel="00000000" w:rsidP="00000000" w:rsidRDefault="00000000" w:rsidRPr="00000000" w14:paraId="00000333">
            <w:pPr>
              <w:spacing w:after="20" w:lineRule="auto"/>
              <w:rPr/>
            </w:pPr>
            <w:r w:rsidDel="00000000" w:rsidR="00000000" w:rsidRPr="00000000">
              <w:rPr>
                <w:sz w:val="12"/>
                <w:szCs w:val="12"/>
                <w:rtl w:val="0"/>
              </w:rPr>
              <w:t xml:space="preserve">Unexplained difference blocks close.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4">
            <w:pPr>
              <w:spacing w:after="20" w:lineRule="auto"/>
              <w:rPr/>
            </w:pPr>
            <w:r w:rsidDel="00000000" w:rsidR="00000000" w:rsidRPr="00000000">
              <w:rPr>
                <w:sz w:val="12"/>
                <w:szCs w:val="12"/>
                <w:rtl w:val="0"/>
              </w:rPr>
              <w:t xml:space="preserve">Stock count</w:t>
            </w:r>
            <w:r w:rsidDel="00000000" w:rsidR="00000000" w:rsidRPr="00000000">
              <w:rPr>
                <w:rtl w:val="0"/>
              </w:rPr>
            </w:r>
          </w:p>
        </w:tc>
        <w:tc>
          <w:tcPr>
            <w:vAlign w:val="top"/>
          </w:tcPr>
          <w:p w:rsidR="00000000" w:rsidDel="00000000" w:rsidP="00000000" w:rsidRDefault="00000000" w:rsidRPr="00000000" w14:paraId="00000335">
            <w:pPr>
              <w:spacing w:after="20" w:lineRule="auto"/>
              <w:rPr/>
            </w:pPr>
            <w:r w:rsidDel="00000000" w:rsidR="00000000" w:rsidRPr="00000000">
              <w:rPr>
                <w:sz w:val="12"/>
                <w:szCs w:val="12"/>
                <w:rtl w:val="0"/>
              </w:rPr>
              <w:t xml:space="preserve">Frozen system quantity + cutoff movements reconcile to physical observations and approved adjustment movements.</w:t>
            </w:r>
            <w:r w:rsidDel="00000000" w:rsidR="00000000" w:rsidRPr="00000000">
              <w:rPr>
                <w:rtl w:val="0"/>
              </w:rPr>
            </w:r>
          </w:p>
        </w:tc>
        <w:tc>
          <w:tcPr>
            <w:vAlign w:val="top"/>
          </w:tcPr>
          <w:p w:rsidR="00000000" w:rsidDel="00000000" w:rsidP="00000000" w:rsidRDefault="00000000" w:rsidRPr="00000000" w14:paraId="00000336">
            <w:pPr>
              <w:spacing w:after="20" w:lineRule="auto"/>
              <w:rPr/>
            </w:pPr>
            <w:r w:rsidDel="00000000" w:rsidR="00000000" w:rsidRPr="00000000">
              <w:rPr>
                <w:sz w:val="12"/>
                <w:szCs w:val="12"/>
                <w:rtl w:val="0"/>
              </w:rPr>
              <w:t xml:space="preserve">Unapproved variance cannot be hidden or directly cleared.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7">
            <w:pPr>
              <w:spacing w:after="20" w:lineRule="auto"/>
              <w:rPr/>
            </w:pPr>
            <w:r w:rsidDel="00000000" w:rsidR="00000000" w:rsidRPr="00000000">
              <w:rPr>
                <w:sz w:val="12"/>
                <w:szCs w:val="12"/>
                <w:rtl w:val="0"/>
              </w:rPr>
              <w:t xml:space="preserve">Project cost completeness</w:t>
            </w:r>
            <w:r w:rsidDel="00000000" w:rsidR="00000000" w:rsidRPr="00000000">
              <w:rPr>
                <w:rtl w:val="0"/>
              </w:rPr>
            </w:r>
          </w:p>
        </w:tc>
        <w:tc>
          <w:tcPr>
            <w:shd w:fill="f7f9fc" w:val="clear"/>
            <w:vAlign w:val="top"/>
          </w:tcPr>
          <w:p w:rsidR="00000000" w:rsidDel="00000000" w:rsidP="00000000" w:rsidRDefault="00000000" w:rsidRPr="00000000" w14:paraId="00000338">
            <w:pPr>
              <w:spacing w:after="20" w:lineRule="auto"/>
              <w:rPr/>
            </w:pPr>
            <w:r w:rsidDel="00000000" w:rsidR="00000000" w:rsidRPr="00000000">
              <w:rPr>
                <w:sz w:val="12"/>
                <w:szCs w:val="12"/>
                <w:rtl w:val="0"/>
              </w:rPr>
              <w:t xml:space="preserve">Project cost population reconciles to source AP/payroll/inventory/asset/allocations using source IDs and purpose.</w:t>
            </w:r>
            <w:r w:rsidDel="00000000" w:rsidR="00000000" w:rsidRPr="00000000">
              <w:rPr>
                <w:rtl w:val="0"/>
              </w:rPr>
            </w:r>
          </w:p>
        </w:tc>
        <w:tc>
          <w:tcPr>
            <w:shd w:fill="f7f9fc" w:val="clear"/>
            <w:vAlign w:val="top"/>
          </w:tcPr>
          <w:p w:rsidR="00000000" w:rsidDel="00000000" w:rsidP="00000000" w:rsidRDefault="00000000" w:rsidRPr="00000000" w14:paraId="00000339">
            <w:pPr>
              <w:spacing w:after="20" w:lineRule="auto"/>
              <w:rPr/>
            </w:pPr>
            <w:r w:rsidDel="00000000" w:rsidR="00000000" w:rsidRPr="00000000">
              <w:rPr>
                <w:sz w:val="12"/>
                <w:szCs w:val="12"/>
                <w:rtl w:val="0"/>
              </w:rPr>
              <w:t xml:space="preserve">Missing/duplicate source capture blocks project certification.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A">
            <w:pPr>
              <w:spacing w:after="20" w:lineRule="auto"/>
              <w:rPr/>
            </w:pPr>
            <w:r w:rsidDel="00000000" w:rsidR="00000000" w:rsidRPr="00000000">
              <w:rPr>
                <w:sz w:val="12"/>
                <w:szCs w:val="12"/>
                <w:rtl w:val="0"/>
              </w:rPr>
              <w:t xml:space="preserve">Project revenue/WIP → GL</w:t>
            </w:r>
            <w:r w:rsidDel="00000000" w:rsidR="00000000" w:rsidRPr="00000000">
              <w:rPr>
                <w:rtl w:val="0"/>
              </w:rPr>
            </w:r>
          </w:p>
        </w:tc>
        <w:tc>
          <w:tcPr>
            <w:vAlign w:val="top"/>
          </w:tcPr>
          <w:p w:rsidR="00000000" w:rsidDel="00000000" w:rsidP="00000000" w:rsidRDefault="00000000" w:rsidRPr="00000000" w14:paraId="0000033B">
            <w:pPr>
              <w:spacing w:after="20" w:lineRule="auto"/>
              <w:rPr/>
            </w:pPr>
            <w:r w:rsidDel="00000000" w:rsidR="00000000" w:rsidRPr="00000000">
              <w:rPr>
                <w:sz w:val="12"/>
                <w:szCs w:val="12"/>
                <w:rtl w:val="0"/>
              </w:rPr>
              <w:t xml:space="preserve">Certified recognition/WIP run reconciles to posted revenue/contract balance/WIP accounts and AR billing separately.</w:t>
            </w:r>
            <w:r w:rsidDel="00000000" w:rsidR="00000000" w:rsidRPr="00000000">
              <w:rPr>
                <w:rtl w:val="0"/>
              </w:rPr>
            </w:r>
          </w:p>
        </w:tc>
        <w:tc>
          <w:tcPr>
            <w:vAlign w:val="top"/>
          </w:tcPr>
          <w:p w:rsidR="00000000" w:rsidDel="00000000" w:rsidP="00000000" w:rsidRDefault="00000000" w:rsidRPr="00000000" w14:paraId="0000033C">
            <w:pPr>
              <w:spacing w:after="20" w:lineRule="auto"/>
              <w:rPr/>
            </w:pPr>
            <w:r w:rsidDel="00000000" w:rsidR="00000000" w:rsidRPr="00000000">
              <w:rPr>
                <w:sz w:val="12"/>
                <w:szCs w:val="12"/>
                <w:rtl w:val="0"/>
              </w:rPr>
              <w:t xml:space="preserve">Revenue/billing mismatch is explained, not forced to zero.</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3D">
            <w:pPr>
              <w:spacing w:after="20" w:lineRule="auto"/>
              <w:rPr/>
            </w:pPr>
            <w:r w:rsidDel="00000000" w:rsidR="00000000" w:rsidRPr="00000000">
              <w:rPr>
                <w:sz w:val="12"/>
                <w:szCs w:val="12"/>
                <w:rtl w:val="0"/>
              </w:rPr>
              <w:t xml:space="preserve">Source-to-report</w:t>
            </w:r>
            <w:r w:rsidDel="00000000" w:rsidR="00000000" w:rsidRPr="00000000">
              <w:rPr>
                <w:rtl w:val="0"/>
              </w:rPr>
            </w:r>
          </w:p>
        </w:tc>
        <w:tc>
          <w:tcPr>
            <w:shd w:fill="f7f9fc" w:val="clear"/>
            <w:vAlign w:val="top"/>
          </w:tcPr>
          <w:p w:rsidR="00000000" w:rsidDel="00000000" w:rsidP="00000000" w:rsidRDefault="00000000" w:rsidRPr="00000000" w14:paraId="0000033E">
            <w:pPr>
              <w:spacing w:after="20" w:lineRule="auto"/>
              <w:rPr/>
            </w:pPr>
            <w:r w:rsidDel="00000000" w:rsidR="00000000" w:rsidRPr="00000000">
              <w:rPr>
                <w:sz w:val="12"/>
                <w:szCs w:val="12"/>
                <w:rtl w:val="0"/>
              </w:rPr>
              <w:t xml:space="preserve">Every signed/reporting amount drills through GL/subledger to source event/document and policy version.</w:t>
            </w:r>
            <w:r w:rsidDel="00000000" w:rsidR="00000000" w:rsidRPr="00000000">
              <w:rPr>
                <w:rtl w:val="0"/>
              </w:rPr>
            </w:r>
          </w:p>
        </w:tc>
        <w:tc>
          <w:tcPr>
            <w:shd w:fill="f7f9fc" w:val="clear"/>
            <w:vAlign w:val="top"/>
          </w:tcPr>
          <w:p w:rsidR="00000000" w:rsidDel="00000000" w:rsidP="00000000" w:rsidRDefault="00000000" w:rsidRPr="00000000" w14:paraId="0000033F">
            <w:pPr>
              <w:spacing w:after="20" w:lineRule="auto"/>
              <w:rPr/>
            </w:pPr>
            <w:r w:rsidDel="00000000" w:rsidR="00000000" w:rsidRPr="00000000">
              <w:rPr>
                <w:sz w:val="12"/>
                <w:szCs w:val="12"/>
                <w:rtl w:val="0"/>
              </w:rPr>
              <w:t xml:space="preserve">Missing lineage is a control exception, not a reporting-only warning.</w:t>
            </w:r>
            <w:r w:rsidDel="00000000" w:rsidR="00000000" w:rsidRPr="00000000">
              <w:rPr>
                <w:rtl w:val="0"/>
              </w:rPr>
            </w:r>
          </w:p>
        </w:tc>
      </w:tr>
    </w:tbl>
    <w:p w:rsidR="00000000" w:rsidDel="00000000" w:rsidP="00000000" w:rsidRDefault="00000000" w:rsidRPr="00000000" w14:paraId="00000340">
      <w:pPr>
        <w:spacing w:after="20" w:lineRule="auto"/>
        <w:rPr/>
      </w:pPr>
      <w:r w:rsidDel="00000000" w:rsidR="00000000" w:rsidRPr="00000000">
        <w:rPr>
          <w:rtl w:val="0"/>
        </w:rPr>
      </w:r>
    </w:p>
    <w:p w:rsidR="00000000" w:rsidDel="00000000" w:rsidP="00000000" w:rsidRDefault="00000000" w:rsidRPr="00000000" w14:paraId="00000341">
      <w:pPr>
        <w:pStyle w:val="Heading1"/>
        <w:rPr/>
      </w:pPr>
      <w:r w:rsidDel="00000000" w:rsidR="00000000" w:rsidRPr="00000000">
        <w:rPr>
          <w:rtl w:val="0"/>
        </w:rPr>
        <w:t xml:space="preserve">10. Inventory Valuation Method Governance</w:t>
      </w:r>
    </w:p>
    <w:tbl>
      <w:tblPr>
        <w:tblStyle w:val="Table5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42">
            <w:pPr>
              <w:rPr/>
            </w:pPr>
            <w:r w:rsidDel="00000000" w:rsidR="00000000" w:rsidRPr="00000000">
              <w:rPr>
                <w:b w:val="1"/>
                <w:bCs w:val="1"/>
                <w:color w:val="ffffff"/>
                <w:sz w:val="13"/>
                <w:szCs w:val="13"/>
                <w:rtl w:val="0"/>
              </w:rPr>
              <w:t xml:space="preserve">Policy area</w:t>
            </w:r>
            <w:r w:rsidDel="00000000" w:rsidR="00000000" w:rsidRPr="00000000">
              <w:rPr>
                <w:rtl w:val="0"/>
              </w:rPr>
            </w:r>
          </w:p>
        </w:tc>
        <w:tc>
          <w:tcPr>
            <w:shd w:fill="0a1f44" w:val="clear"/>
            <w:vAlign w:val="center"/>
          </w:tcPr>
          <w:p w:rsidR="00000000" w:rsidDel="00000000" w:rsidP="00000000" w:rsidRDefault="00000000" w:rsidRPr="00000000" w14:paraId="00000343">
            <w:pPr>
              <w:rPr/>
            </w:pPr>
            <w:r w:rsidDel="00000000" w:rsidR="00000000" w:rsidRPr="00000000">
              <w:rPr>
                <w:b w:val="1"/>
                <w:bCs w:val="1"/>
                <w:color w:val="ffffff"/>
                <w:sz w:val="13"/>
                <w:szCs w:val="13"/>
                <w:rtl w:val="0"/>
              </w:rPr>
              <w:t xml:space="preserve">Engineering rule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4">
            <w:pPr>
              <w:spacing w:after="20" w:lineRule="auto"/>
              <w:rPr/>
            </w:pPr>
            <w:r w:rsidDel="00000000" w:rsidR="00000000" w:rsidRPr="00000000">
              <w:rPr>
                <w:sz w:val="13"/>
                <w:szCs w:val="13"/>
                <w:rtl w:val="0"/>
              </w:rPr>
              <w:t xml:space="preserve">Method registry</w:t>
            </w:r>
            <w:r w:rsidDel="00000000" w:rsidR="00000000" w:rsidRPr="00000000">
              <w:rPr>
                <w:rtl w:val="0"/>
              </w:rPr>
            </w:r>
          </w:p>
        </w:tc>
        <w:tc>
          <w:tcPr>
            <w:vAlign w:val="top"/>
          </w:tcPr>
          <w:p w:rsidR="00000000" w:rsidDel="00000000" w:rsidP="00000000" w:rsidRDefault="00000000" w:rsidRPr="00000000" w14:paraId="00000345">
            <w:pPr>
              <w:spacing w:after="20" w:lineRule="auto"/>
              <w:rPr/>
            </w:pPr>
            <w:r w:rsidDel="00000000" w:rsidR="00000000" w:rsidRPr="00000000">
              <w:rPr>
                <w:sz w:val="13"/>
                <w:szCs w:val="13"/>
                <w:rtl w:val="0"/>
              </w:rPr>
              <w:t xml:space="preserve">Specific identification, FIFO, weighted average and other framework-permitted profiles are versioned methods. The engine does not globally assume one GAAP.</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6">
            <w:pPr>
              <w:spacing w:after="20" w:lineRule="auto"/>
              <w:rPr/>
            </w:pPr>
            <w:r w:rsidDel="00000000" w:rsidR="00000000" w:rsidRPr="00000000">
              <w:rPr>
                <w:sz w:val="13"/>
                <w:szCs w:val="13"/>
                <w:rtl w:val="0"/>
              </w:rPr>
              <w:t xml:space="preserve">Accounting-framework constraints</w:t>
            </w:r>
            <w:r w:rsidDel="00000000" w:rsidR="00000000" w:rsidRPr="00000000">
              <w:rPr>
                <w:rtl w:val="0"/>
              </w:rPr>
            </w:r>
          </w:p>
        </w:tc>
        <w:tc>
          <w:tcPr>
            <w:shd w:fill="f7f9fc" w:val="clear"/>
            <w:vAlign w:val="top"/>
          </w:tcPr>
          <w:p w:rsidR="00000000" w:rsidDel="00000000" w:rsidP="00000000" w:rsidRDefault="00000000" w:rsidRPr="00000000" w14:paraId="00000347">
            <w:pPr>
              <w:spacing w:after="20" w:lineRule="auto"/>
              <w:rPr/>
            </w:pPr>
            <w:r w:rsidDel="00000000" w:rsidR="00000000" w:rsidRPr="00000000">
              <w:rPr>
                <w:sz w:val="13"/>
                <w:szCs w:val="13"/>
                <w:rtl w:val="0"/>
              </w:rPr>
              <w:t xml:space="preserve">Jurisdiction/accounting policy determines permitted methods. An IFRS profile rejects LIFO; another approved framework may permit methods not available under IFRS.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8">
            <w:pPr>
              <w:spacing w:after="20" w:lineRule="auto"/>
              <w:rPr/>
            </w:pPr>
            <w:r w:rsidDel="00000000" w:rsidR="00000000" w:rsidRPr="00000000">
              <w:rPr>
                <w:sz w:val="13"/>
                <w:szCs w:val="13"/>
                <w:rtl w:val="0"/>
              </w:rPr>
              <w:t xml:space="preserve">Method changes</w:t>
            </w:r>
            <w:r w:rsidDel="00000000" w:rsidR="00000000" w:rsidRPr="00000000">
              <w:rPr>
                <w:rtl w:val="0"/>
              </w:rPr>
            </w:r>
          </w:p>
        </w:tc>
        <w:tc>
          <w:tcPr>
            <w:vAlign w:val="top"/>
          </w:tcPr>
          <w:p w:rsidR="00000000" w:rsidDel="00000000" w:rsidP="00000000" w:rsidRDefault="00000000" w:rsidRPr="00000000" w14:paraId="00000349">
            <w:pPr>
              <w:spacing w:after="20" w:lineRule="auto"/>
              <w:rPr/>
            </w:pPr>
            <w:r w:rsidDel="00000000" w:rsidR="00000000" w:rsidRPr="00000000">
              <w:rPr>
                <w:sz w:val="13"/>
                <w:szCs w:val="13"/>
                <w:rtl w:val="0"/>
              </w:rPr>
              <w:t xml:space="preserve">Changes are future-effective or processed through a controlled conversion/revaluation/migration plan. Historic cost layers retain their original method identity.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A">
            <w:pPr>
              <w:spacing w:after="20" w:lineRule="auto"/>
              <w:rPr/>
            </w:pPr>
            <w:r w:rsidDel="00000000" w:rsidR="00000000" w:rsidRPr="00000000">
              <w:rPr>
                <w:sz w:val="13"/>
                <w:szCs w:val="13"/>
                <w:rtl w:val="0"/>
              </w:rPr>
              <w:t xml:space="preserve">Cost composition</w:t>
            </w:r>
            <w:r w:rsidDel="00000000" w:rsidR="00000000" w:rsidRPr="00000000">
              <w:rPr>
                <w:rtl w:val="0"/>
              </w:rPr>
            </w:r>
          </w:p>
        </w:tc>
        <w:tc>
          <w:tcPr>
            <w:shd w:fill="f7f9fc" w:val="clear"/>
            <w:vAlign w:val="top"/>
          </w:tcPr>
          <w:p w:rsidR="00000000" w:rsidDel="00000000" w:rsidP="00000000" w:rsidRDefault="00000000" w:rsidRPr="00000000" w14:paraId="0000034B">
            <w:pPr>
              <w:spacing w:after="20" w:lineRule="auto"/>
              <w:rPr/>
            </w:pPr>
            <w:r w:rsidDel="00000000" w:rsidR="00000000" w:rsidRPr="00000000">
              <w:rPr>
                <w:sz w:val="13"/>
                <w:szCs w:val="13"/>
                <w:rtl w:val="0"/>
              </w:rPr>
              <w:t xml:space="preserve">Purchase, conversion, landed and other eligible costs are source-linked and policy-classified. Ineligible costs cannot be capitalized merely because they are available.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C">
            <w:pPr>
              <w:spacing w:after="20" w:lineRule="auto"/>
              <w:rPr/>
            </w:pPr>
            <w:r w:rsidDel="00000000" w:rsidR="00000000" w:rsidRPr="00000000">
              <w:rPr>
                <w:sz w:val="13"/>
                <w:szCs w:val="13"/>
                <w:rtl w:val="0"/>
              </w:rPr>
              <w:t xml:space="preserve">NRV / impairment-like inventory adjustment</w:t>
            </w:r>
            <w:r w:rsidDel="00000000" w:rsidR="00000000" w:rsidRPr="00000000">
              <w:rPr>
                <w:rtl w:val="0"/>
              </w:rPr>
            </w:r>
          </w:p>
        </w:tc>
        <w:tc>
          <w:tcPr>
            <w:vAlign w:val="top"/>
          </w:tcPr>
          <w:p w:rsidR="00000000" w:rsidDel="00000000" w:rsidP="00000000" w:rsidRDefault="00000000" w:rsidRPr="00000000" w14:paraId="0000034D">
            <w:pPr>
              <w:spacing w:after="20" w:lineRule="auto"/>
              <w:rPr/>
            </w:pPr>
            <w:r w:rsidDel="00000000" w:rsidR="00000000" w:rsidRPr="00000000">
              <w:rPr>
                <w:sz w:val="13"/>
                <w:szCs w:val="13"/>
                <w:rtl w:val="0"/>
              </w:rPr>
              <w:t xml:space="preserve">Write-down/reversal uses approved evidence and policy. It does not change physical quantity.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4E">
            <w:pPr>
              <w:spacing w:after="20" w:lineRule="auto"/>
              <w:rPr/>
            </w:pPr>
            <w:r w:rsidDel="00000000" w:rsidR="00000000" w:rsidRPr="00000000">
              <w:rPr>
                <w:sz w:val="13"/>
                <w:szCs w:val="13"/>
                <w:rtl w:val="0"/>
              </w:rPr>
              <w:t xml:space="preserve">Late-arriving cost</w:t>
            </w:r>
            <w:r w:rsidDel="00000000" w:rsidR="00000000" w:rsidRPr="00000000">
              <w:rPr>
                <w:rtl w:val="0"/>
              </w:rPr>
            </w:r>
          </w:p>
        </w:tc>
        <w:tc>
          <w:tcPr>
            <w:shd w:fill="f7f9fc" w:val="clear"/>
            <w:vAlign w:val="top"/>
          </w:tcPr>
          <w:p w:rsidR="00000000" w:rsidDel="00000000" w:rsidP="00000000" w:rsidRDefault="00000000" w:rsidRPr="00000000" w14:paraId="0000034F">
            <w:pPr>
              <w:spacing w:after="20" w:lineRule="auto"/>
              <w:rPr/>
            </w:pPr>
            <w:r w:rsidDel="00000000" w:rsidR="00000000" w:rsidRPr="00000000">
              <w:rPr>
                <w:sz w:val="13"/>
                <w:szCs w:val="13"/>
                <w:rtl w:val="0"/>
              </w:rPr>
              <w:t xml:space="preserve">Late freight/landed cost or invoice correction creates controlled revaluation/reallocation and accounting correction according period state; closed-period history is not silently rewritten.</w:t>
            </w:r>
            <w:r w:rsidDel="00000000" w:rsidR="00000000" w:rsidRPr="00000000">
              <w:rPr>
                <w:rtl w:val="0"/>
              </w:rPr>
            </w:r>
          </w:p>
        </w:tc>
      </w:tr>
    </w:tbl>
    <w:p w:rsidR="00000000" w:rsidDel="00000000" w:rsidP="00000000" w:rsidRDefault="00000000" w:rsidRPr="00000000" w14:paraId="00000350">
      <w:pPr>
        <w:spacing w:after="20" w:lineRule="auto"/>
        <w:rPr/>
      </w:pPr>
      <w:r w:rsidDel="00000000" w:rsidR="00000000" w:rsidRPr="00000000">
        <w:rPr>
          <w:rtl w:val="0"/>
        </w:rPr>
      </w:r>
    </w:p>
    <w:p w:rsidR="00000000" w:rsidDel="00000000" w:rsidP="00000000" w:rsidRDefault="00000000" w:rsidRPr="00000000" w14:paraId="00000351">
      <w:pPr>
        <w:pStyle w:val="Heading1"/>
        <w:rPr/>
      </w:pPr>
      <w:r w:rsidDel="00000000" w:rsidR="00000000" w:rsidRPr="00000000">
        <w:rPr>
          <w:rtl w:val="0"/>
        </w:rPr>
        <w:t xml:space="preserve">11. Project Revenue / WIP Policy Boundary</w:t>
      </w:r>
    </w:p>
    <w:tbl>
      <w:tblPr>
        <w:tblStyle w:val="Table6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52">
            <w:pPr>
              <w:rPr/>
            </w:pPr>
            <w:r w:rsidDel="00000000" w:rsidR="00000000" w:rsidRPr="00000000">
              <w:rPr>
                <w:b w:val="1"/>
                <w:bCs w:val="1"/>
                <w:color w:val="ffffff"/>
                <w:sz w:val="13"/>
                <w:szCs w:val="13"/>
                <w:rtl w:val="0"/>
              </w:rPr>
              <w:t xml:space="preserve">Area</w:t>
            </w:r>
            <w:r w:rsidDel="00000000" w:rsidR="00000000" w:rsidRPr="00000000">
              <w:rPr>
                <w:rtl w:val="0"/>
              </w:rPr>
            </w:r>
          </w:p>
        </w:tc>
        <w:tc>
          <w:tcPr>
            <w:shd w:fill="0a1f44" w:val="clear"/>
            <w:vAlign w:val="center"/>
          </w:tcPr>
          <w:p w:rsidR="00000000" w:rsidDel="00000000" w:rsidP="00000000" w:rsidRDefault="00000000" w:rsidRPr="00000000" w14:paraId="00000353">
            <w:pPr>
              <w:rPr/>
            </w:pPr>
            <w:r w:rsidDel="00000000" w:rsidR="00000000" w:rsidRPr="00000000">
              <w:rPr>
                <w:b w:val="1"/>
                <w:bCs w:val="1"/>
                <w:color w:val="ffffff"/>
                <w:sz w:val="13"/>
                <w:szCs w:val="13"/>
                <w:rtl w:val="0"/>
              </w:rPr>
              <w:t xml:space="preserve">Build rule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4">
            <w:pPr>
              <w:spacing w:after="20" w:lineRule="auto"/>
              <w:rPr/>
            </w:pPr>
            <w:r w:rsidDel="00000000" w:rsidR="00000000" w:rsidRPr="00000000">
              <w:rPr>
                <w:sz w:val="13"/>
                <w:szCs w:val="13"/>
                <w:rtl w:val="0"/>
              </w:rPr>
              <w:t xml:space="preserve">Contract/billing</w:t>
            </w:r>
            <w:r w:rsidDel="00000000" w:rsidR="00000000" w:rsidRPr="00000000">
              <w:rPr>
                <w:rtl w:val="0"/>
              </w:rPr>
            </w:r>
          </w:p>
        </w:tc>
        <w:tc>
          <w:tcPr>
            <w:vAlign w:val="top"/>
          </w:tcPr>
          <w:p w:rsidR="00000000" w:rsidDel="00000000" w:rsidP="00000000" w:rsidRDefault="00000000" w:rsidRPr="00000000" w14:paraId="00000355">
            <w:pPr>
              <w:spacing w:after="20" w:lineRule="auto"/>
              <w:rPr/>
            </w:pPr>
            <w:r w:rsidDel="00000000" w:rsidR="00000000" w:rsidRPr="00000000">
              <w:rPr>
                <w:sz w:val="13"/>
                <w:szCs w:val="13"/>
                <w:rtl w:val="0"/>
              </w:rPr>
              <w:t xml:space="preserve">AR owns invoices/credits and billing state. PRJ-03 consumes those facts but does not issue customer documents.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6">
            <w:pPr>
              <w:spacing w:after="20" w:lineRule="auto"/>
              <w:rPr/>
            </w:pPr>
            <w:r w:rsidDel="00000000" w:rsidR="00000000" w:rsidRPr="00000000">
              <w:rPr>
                <w:sz w:val="13"/>
                <w:szCs w:val="13"/>
                <w:rtl w:val="0"/>
              </w:rPr>
              <w:t xml:space="preserve">Recognition</w:t>
            </w:r>
            <w:r w:rsidDel="00000000" w:rsidR="00000000" w:rsidRPr="00000000">
              <w:rPr>
                <w:rtl w:val="0"/>
              </w:rPr>
            </w:r>
          </w:p>
        </w:tc>
        <w:tc>
          <w:tcPr>
            <w:shd w:fill="f7f9fc" w:val="clear"/>
            <w:vAlign w:val="top"/>
          </w:tcPr>
          <w:p w:rsidR="00000000" w:rsidDel="00000000" w:rsidP="00000000" w:rsidRDefault="00000000" w:rsidRPr="00000000" w14:paraId="00000357">
            <w:pPr>
              <w:spacing w:after="20" w:lineRule="auto"/>
              <w:rPr/>
            </w:pPr>
            <w:r w:rsidDel="00000000" w:rsidR="00000000" w:rsidRPr="00000000">
              <w:rPr>
                <w:sz w:val="13"/>
                <w:szCs w:val="13"/>
                <w:rtl w:val="0"/>
              </w:rPr>
              <w:t xml:space="preserve">PRJ-03 applies the active accounting-framework/project-recognition policy to certified contract and progress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8">
            <w:pPr>
              <w:spacing w:after="20" w:lineRule="auto"/>
              <w:rPr/>
            </w:pPr>
            <w:r w:rsidDel="00000000" w:rsidR="00000000" w:rsidRPr="00000000">
              <w:rPr>
                <w:sz w:val="13"/>
                <w:szCs w:val="13"/>
                <w:rtl w:val="0"/>
              </w:rPr>
              <w:t xml:space="preserve">Over-time vs point-in-time</w:t>
            </w:r>
            <w:r w:rsidDel="00000000" w:rsidR="00000000" w:rsidRPr="00000000">
              <w:rPr>
                <w:rtl w:val="0"/>
              </w:rPr>
            </w:r>
          </w:p>
        </w:tc>
        <w:tc>
          <w:tcPr>
            <w:vAlign w:val="top"/>
          </w:tcPr>
          <w:p w:rsidR="00000000" w:rsidDel="00000000" w:rsidP="00000000" w:rsidRDefault="00000000" w:rsidRPr="00000000" w14:paraId="00000359">
            <w:pPr>
              <w:spacing w:after="20" w:lineRule="auto"/>
              <w:rPr/>
            </w:pPr>
            <w:r w:rsidDel="00000000" w:rsidR="00000000" w:rsidRPr="00000000">
              <w:rPr>
                <w:sz w:val="13"/>
                <w:szCs w:val="13"/>
                <w:rtl w:val="0"/>
              </w:rPr>
              <w:t xml:space="preserve">The method is explicit and policy-validated. For over-time recognition, approved progress evidence and measure-of-progress version are mandatory.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A">
            <w:pPr>
              <w:spacing w:after="20" w:lineRule="auto"/>
              <w:rPr/>
            </w:pPr>
            <w:r w:rsidDel="00000000" w:rsidR="00000000" w:rsidRPr="00000000">
              <w:rPr>
                <w:sz w:val="13"/>
                <w:szCs w:val="13"/>
                <w:rtl w:val="0"/>
              </w:rPr>
              <w:t xml:space="preserve">WIP vs contract balance</w:t>
            </w:r>
            <w:r w:rsidDel="00000000" w:rsidR="00000000" w:rsidRPr="00000000">
              <w:rPr>
                <w:rtl w:val="0"/>
              </w:rPr>
            </w:r>
          </w:p>
        </w:tc>
        <w:tc>
          <w:tcPr>
            <w:shd w:fill="f7f9fc" w:val="clear"/>
            <w:vAlign w:val="top"/>
          </w:tcPr>
          <w:p w:rsidR="00000000" w:rsidDel="00000000" w:rsidP="00000000" w:rsidRDefault="00000000" w:rsidRPr="00000000" w14:paraId="0000035B">
            <w:pPr>
              <w:spacing w:after="20" w:lineRule="auto"/>
              <w:rPr/>
            </w:pPr>
            <w:r w:rsidDel="00000000" w:rsidR="00000000" w:rsidRPr="00000000">
              <w:rPr>
                <w:sz w:val="13"/>
                <w:szCs w:val="13"/>
                <w:rtl w:val="0"/>
              </w:rPr>
              <w:t xml:space="preserve">Inventory WIP, project WIP, unbilled revenue, contract asset and contract liability are separate policy-specific concepts; field names and reporting mappings preserve the distinction.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C">
            <w:pPr>
              <w:spacing w:after="20" w:lineRule="auto"/>
              <w:rPr/>
            </w:pPr>
            <w:r w:rsidDel="00000000" w:rsidR="00000000" w:rsidRPr="00000000">
              <w:rPr>
                <w:sz w:val="13"/>
                <w:szCs w:val="13"/>
                <w:rtl w:val="0"/>
              </w:rPr>
              <w:t xml:space="preserve">Estimate changes</w:t>
            </w:r>
            <w:r w:rsidDel="00000000" w:rsidR="00000000" w:rsidRPr="00000000">
              <w:rPr>
                <w:rtl w:val="0"/>
              </w:rPr>
            </w:r>
          </w:p>
        </w:tc>
        <w:tc>
          <w:tcPr>
            <w:vAlign w:val="top"/>
          </w:tcPr>
          <w:p w:rsidR="00000000" w:rsidDel="00000000" w:rsidP="00000000" w:rsidRDefault="00000000" w:rsidRPr="00000000" w14:paraId="0000035D">
            <w:pPr>
              <w:spacing w:after="20" w:lineRule="auto"/>
              <w:rPr/>
            </w:pPr>
            <w:r w:rsidDel="00000000" w:rsidR="00000000" w:rsidRPr="00000000">
              <w:rPr>
                <w:sz w:val="13"/>
                <w:szCs w:val="13"/>
                <w:rtl w:val="0"/>
              </w:rPr>
              <w:t xml:space="preserve">Estimate-to-complete, progress measure and variable consideration changes create new versioned inputs and may require reapproval/reperformance; prior certified run remains reconstructable.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5E">
            <w:pPr>
              <w:spacing w:after="20" w:lineRule="auto"/>
              <w:rPr/>
            </w:pPr>
            <w:r w:rsidDel="00000000" w:rsidR="00000000" w:rsidRPr="00000000">
              <w:rPr>
                <w:sz w:val="13"/>
                <w:szCs w:val="13"/>
                <w:rtl w:val="0"/>
              </w:rPr>
              <w:t xml:space="preserve">Borrowing costs / qualifying assets</w:t>
            </w:r>
            <w:r w:rsidDel="00000000" w:rsidR="00000000" w:rsidRPr="00000000">
              <w:rPr>
                <w:rtl w:val="0"/>
              </w:rPr>
            </w:r>
          </w:p>
        </w:tc>
        <w:tc>
          <w:tcPr>
            <w:shd w:fill="f7f9fc" w:val="clear"/>
            <w:vAlign w:val="top"/>
          </w:tcPr>
          <w:p w:rsidR="00000000" w:rsidDel="00000000" w:rsidP="00000000" w:rsidRDefault="00000000" w:rsidRPr="00000000" w14:paraId="0000035F">
            <w:pPr>
              <w:spacing w:after="20" w:lineRule="auto"/>
              <w:rPr/>
            </w:pPr>
            <w:r w:rsidDel="00000000" w:rsidR="00000000" w:rsidRPr="00000000">
              <w:rPr>
                <w:sz w:val="13"/>
                <w:szCs w:val="13"/>
                <w:rtl w:val="0"/>
              </w:rPr>
              <w:t xml:space="preserve">Where applicable, IAS 23 or other framework policy may allow/require capitalization of qualifying borrowing costs; project services consume approved financing/capitalization inputs but do not invent eligible borrowing cost.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0">
            <w:pPr>
              <w:spacing w:after="20" w:lineRule="auto"/>
              <w:rPr/>
            </w:pPr>
            <w:r w:rsidDel="00000000" w:rsidR="00000000" w:rsidRPr="00000000">
              <w:rPr>
                <w:sz w:val="13"/>
                <w:szCs w:val="13"/>
                <w:rtl w:val="0"/>
              </w:rPr>
              <w:t xml:space="preserve">Impairment / recoverability</w:t>
            </w:r>
            <w:r w:rsidDel="00000000" w:rsidR="00000000" w:rsidRPr="00000000">
              <w:rPr>
                <w:rtl w:val="0"/>
              </w:rPr>
            </w:r>
          </w:p>
        </w:tc>
        <w:tc>
          <w:tcPr>
            <w:vAlign w:val="top"/>
          </w:tcPr>
          <w:p w:rsidR="00000000" w:rsidDel="00000000" w:rsidP="00000000" w:rsidRDefault="00000000" w:rsidRPr="00000000" w14:paraId="00000361">
            <w:pPr>
              <w:spacing w:after="20" w:lineRule="auto"/>
              <w:rPr/>
            </w:pPr>
            <w:r w:rsidDel="00000000" w:rsidR="00000000" w:rsidRPr="00000000">
              <w:rPr>
                <w:sz w:val="13"/>
                <w:szCs w:val="13"/>
                <w:rtl w:val="0"/>
              </w:rPr>
              <w:t xml:space="preserve">Impairment decisions use approved applicable policy/evidence and create governed asset/project events; AI cannot autonomously set impairment amounts.</w:t>
            </w:r>
            <w:r w:rsidDel="00000000" w:rsidR="00000000" w:rsidRPr="00000000">
              <w:rPr>
                <w:rtl w:val="0"/>
              </w:rPr>
            </w:r>
          </w:p>
        </w:tc>
      </w:tr>
    </w:tbl>
    <w:p w:rsidR="00000000" w:rsidDel="00000000" w:rsidP="00000000" w:rsidRDefault="00000000" w:rsidRPr="00000000" w14:paraId="00000362">
      <w:pPr>
        <w:spacing w:after="20" w:lineRule="auto"/>
        <w:rPr/>
      </w:pPr>
      <w:r w:rsidDel="00000000" w:rsidR="00000000" w:rsidRPr="00000000">
        <w:rPr>
          <w:rtl w:val="0"/>
        </w:rPr>
      </w:r>
    </w:p>
    <w:p w:rsidR="00000000" w:rsidDel="00000000" w:rsidP="00000000" w:rsidRDefault="00000000" w:rsidRPr="00000000" w14:paraId="00000363">
      <w:pPr>
        <w:pStyle w:val="Heading1"/>
        <w:rPr/>
      </w:pPr>
      <w:r w:rsidDel="00000000" w:rsidR="00000000" w:rsidRPr="00000000">
        <w:rPr>
          <w:rtl w:val="0"/>
        </w:rPr>
        <w:t xml:space="preserve">12. Negative-Path Domain Certification</w:t>
      </w:r>
    </w:p>
    <w:tbl>
      <w:tblPr>
        <w:tblStyle w:val="Table6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364">
            <w:pPr>
              <w:rPr/>
            </w:pPr>
            <w:r w:rsidDel="00000000" w:rsidR="00000000" w:rsidRPr="00000000">
              <w:rPr>
                <w:b w:val="1"/>
                <w:bCs w:val="1"/>
                <w:color w:val="ffffff"/>
                <w:sz w:val="12"/>
                <w:szCs w:val="12"/>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65">
            <w:pPr>
              <w:rPr/>
            </w:pPr>
            <w:r w:rsidDel="00000000" w:rsidR="00000000" w:rsidRPr="00000000">
              <w:rPr>
                <w:b w:val="1"/>
                <w:bCs w:val="1"/>
                <w:color w:val="ffffff"/>
                <w:sz w:val="12"/>
                <w:szCs w:val="12"/>
                <w:rtl w:val="0"/>
              </w:rPr>
              <w:t xml:space="preserve">Scenario</w:t>
            </w:r>
            <w:r w:rsidDel="00000000" w:rsidR="00000000" w:rsidRPr="00000000">
              <w:rPr>
                <w:rtl w:val="0"/>
              </w:rPr>
            </w:r>
          </w:p>
        </w:tc>
        <w:tc>
          <w:tcPr>
            <w:shd w:fill="0a1f44" w:val="clear"/>
            <w:vAlign w:val="center"/>
          </w:tcPr>
          <w:p w:rsidR="00000000" w:rsidDel="00000000" w:rsidP="00000000" w:rsidRDefault="00000000" w:rsidRPr="00000000" w14:paraId="00000366">
            <w:pPr>
              <w:rPr/>
            </w:pPr>
            <w:r w:rsidDel="00000000" w:rsidR="00000000" w:rsidRPr="00000000">
              <w:rPr>
                <w:b w:val="1"/>
                <w:bCs w:val="1"/>
                <w:color w:val="ffffff"/>
                <w:sz w:val="12"/>
                <w:szCs w:val="12"/>
                <w:rtl w:val="0"/>
              </w:rPr>
              <w:t xml:space="preserve">Certification requirement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7">
            <w:pPr>
              <w:spacing w:after="20" w:lineRule="auto"/>
              <w:rPr/>
            </w:pPr>
            <w:r w:rsidDel="00000000" w:rsidR="00000000" w:rsidRPr="00000000">
              <w:rPr>
                <w:sz w:val="12"/>
                <w:szCs w:val="12"/>
                <w:rtl w:val="0"/>
              </w:rPr>
              <w:t xml:space="preserve">1</w:t>
            </w:r>
            <w:r w:rsidDel="00000000" w:rsidR="00000000" w:rsidRPr="00000000">
              <w:rPr>
                <w:rtl w:val="0"/>
              </w:rPr>
            </w:r>
          </w:p>
        </w:tc>
        <w:tc>
          <w:tcPr>
            <w:vAlign w:val="top"/>
          </w:tcPr>
          <w:p w:rsidR="00000000" w:rsidDel="00000000" w:rsidP="00000000" w:rsidRDefault="00000000" w:rsidRPr="00000000" w14:paraId="00000368">
            <w:pPr>
              <w:spacing w:after="20" w:lineRule="auto"/>
              <w:rPr/>
            </w:pPr>
            <w:r w:rsidDel="00000000" w:rsidR="00000000" w:rsidRPr="00000000">
              <w:rPr>
                <w:sz w:val="12"/>
                <w:szCs w:val="12"/>
                <w:rtl w:val="0"/>
              </w:rPr>
              <w:t xml:space="preserve">Asset capitalized without source acquisition or approval evidence</w:t>
            </w:r>
            <w:r w:rsidDel="00000000" w:rsidR="00000000" w:rsidRPr="00000000">
              <w:rPr>
                <w:rtl w:val="0"/>
              </w:rPr>
            </w:r>
          </w:p>
        </w:tc>
        <w:tc>
          <w:tcPr>
            <w:vAlign w:val="top"/>
          </w:tcPr>
          <w:p w:rsidR="00000000" w:rsidDel="00000000" w:rsidP="00000000" w:rsidRDefault="00000000" w:rsidRPr="00000000" w14:paraId="00000369">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6A">
            <w:pPr>
              <w:spacing w:after="20" w:lineRule="auto"/>
              <w:rPr/>
            </w:pPr>
            <w:r w:rsidDel="00000000" w:rsidR="00000000" w:rsidRPr="00000000">
              <w:rPr>
                <w:sz w:val="12"/>
                <w:szCs w:val="12"/>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6B">
            <w:pPr>
              <w:spacing w:after="20" w:lineRule="auto"/>
              <w:rPr/>
            </w:pPr>
            <w:r w:rsidDel="00000000" w:rsidR="00000000" w:rsidRPr="00000000">
              <w:rPr>
                <w:sz w:val="12"/>
                <w:szCs w:val="12"/>
                <w:rtl w:val="0"/>
              </w:rPr>
              <w:t xml:space="preserve">Same physical asset assigned to two legal owners for same effective period</w:t>
            </w:r>
            <w:r w:rsidDel="00000000" w:rsidR="00000000" w:rsidRPr="00000000">
              <w:rPr>
                <w:rtl w:val="0"/>
              </w:rPr>
            </w:r>
          </w:p>
        </w:tc>
        <w:tc>
          <w:tcPr>
            <w:shd w:fill="f7f9fc" w:val="clear"/>
            <w:vAlign w:val="top"/>
          </w:tcPr>
          <w:p w:rsidR="00000000" w:rsidDel="00000000" w:rsidP="00000000" w:rsidRDefault="00000000" w:rsidRPr="00000000" w14:paraId="0000036C">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D">
            <w:pPr>
              <w:spacing w:after="20" w:lineRule="auto"/>
              <w:rPr/>
            </w:pPr>
            <w:r w:rsidDel="00000000" w:rsidR="00000000" w:rsidRPr="00000000">
              <w:rPr>
                <w:sz w:val="12"/>
                <w:szCs w:val="12"/>
                <w:rtl w:val="0"/>
              </w:rPr>
              <w:t xml:space="preserve">3</w:t>
            </w:r>
            <w:r w:rsidDel="00000000" w:rsidR="00000000" w:rsidRPr="00000000">
              <w:rPr>
                <w:rtl w:val="0"/>
              </w:rPr>
            </w:r>
          </w:p>
        </w:tc>
        <w:tc>
          <w:tcPr>
            <w:vAlign w:val="top"/>
          </w:tcPr>
          <w:p w:rsidR="00000000" w:rsidDel="00000000" w:rsidP="00000000" w:rsidRDefault="00000000" w:rsidRPr="00000000" w14:paraId="0000036E">
            <w:pPr>
              <w:spacing w:after="20" w:lineRule="auto"/>
              <w:rPr/>
            </w:pPr>
            <w:r w:rsidDel="00000000" w:rsidR="00000000" w:rsidRPr="00000000">
              <w:rPr>
                <w:sz w:val="12"/>
                <w:szCs w:val="12"/>
                <w:rtl w:val="0"/>
              </w:rPr>
              <w:t xml:space="preserve">Asset book value edited directly</w:t>
            </w:r>
            <w:r w:rsidDel="00000000" w:rsidR="00000000" w:rsidRPr="00000000">
              <w:rPr>
                <w:rtl w:val="0"/>
              </w:rPr>
            </w:r>
          </w:p>
        </w:tc>
        <w:tc>
          <w:tcPr>
            <w:vAlign w:val="top"/>
          </w:tcPr>
          <w:p w:rsidR="00000000" w:rsidDel="00000000" w:rsidP="00000000" w:rsidRDefault="00000000" w:rsidRPr="00000000" w14:paraId="0000036F">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0">
            <w:pPr>
              <w:spacing w:after="20" w:lineRule="auto"/>
              <w:rPr/>
            </w:pPr>
            <w:r w:rsidDel="00000000" w:rsidR="00000000" w:rsidRPr="00000000">
              <w:rPr>
                <w:sz w:val="12"/>
                <w:szCs w:val="12"/>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71">
            <w:pPr>
              <w:spacing w:after="20" w:lineRule="auto"/>
              <w:rPr/>
            </w:pPr>
            <w:r w:rsidDel="00000000" w:rsidR="00000000" w:rsidRPr="00000000">
              <w:rPr>
                <w:sz w:val="12"/>
                <w:szCs w:val="12"/>
                <w:rtl w:val="0"/>
              </w:rPr>
              <w:t xml:space="preserve">Component with distinct useful life omitted despite configured componentization</w:t>
            </w:r>
            <w:r w:rsidDel="00000000" w:rsidR="00000000" w:rsidRPr="00000000">
              <w:rPr>
                <w:rtl w:val="0"/>
              </w:rPr>
            </w:r>
          </w:p>
        </w:tc>
        <w:tc>
          <w:tcPr>
            <w:shd w:fill="f7f9fc" w:val="clear"/>
            <w:vAlign w:val="top"/>
          </w:tcPr>
          <w:p w:rsidR="00000000" w:rsidDel="00000000" w:rsidP="00000000" w:rsidRDefault="00000000" w:rsidRPr="00000000" w14:paraId="00000372">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3">
            <w:pPr>
              <w:spacing w:after="20" w:lineRule="auto"/>
              <w:rPr/>
            </w:pPr>
            <w:r w:rsidDel="00000000" w:rsidR="00000000" w:rsidRPr="00000000">
              <w:rPr>
                <w:sz w:val="12"/>
                <w:szCs w:val="12"/>
                <w:rtl w:val="0"/>
              </w:rPr>
              <w:t xml:space="preserve">5</w:t>
            </w:r>
            <w:r w:rsidDel="00000000" w:rsidR="00000000" w:rsidRPr="00000000">
              <w:rPr>
                <w:rtl w:val="0"/>
              </w:rPr>
            </w:r>
          </w:p>
        </w:tc>
        <w:tc>
          <w:tcPr>
            <w:vAlign w:val="top"/>
          </w:tcPr>
          <w:p w:rsidR="00000000" w:rsidDel="00000000" w:rsidP="00000000" w:rsidRDefault="00000000" w:rsidRPr="00000000" w14:paraId="00000374">
            <w:pPr>
              <w:spacing w:after="20" w:lineRule="auto"/>
              <w:rPr/>
            </w:pPr>
            <w:r w:rsidDel="00000000" w:rsidR="00000000" w:rsidRPr="00000000">
              <w:rPr>
                <w:sz w:val="12"/>
                <w:szCs w:val="12"/>
                <w:rtl w:val="0"/>
              </w:rPr>
              <w:t xml:space="preserve">Depreciation run includes disposed component</w:t>
            </w:r>
            <w:r w:rsidDel="00000000" w:rsidR="00000000" w:rsidRPr="00000000">
              <w:rPr>
                <w:rtl w:val="0"/>
              </w:rPr>
            </w:r>
          </w:p>
        </w:tc>
        <w:tc>
          <w:tcPr>
            <w:vAlign w:val="top"/>
          </w:tcPr>
          <w:p w:rsidR="00000000" w:rsidDel="00000000" w:rsidP="00000000" w:rsidRDefault="00000000" w:rsidRPr="00000000" w14:paraId="00000375">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6">
            <w:pPr>
              <w:spacing w:after="20" w:lineRule="auto"/>
              <w:rPr/>
            </w:pPr>
            <w:r w:rsidDel="00000000" w:rsidR="00000000" w:rsidRPr="00000000">
              <w:rPr>
                <w:sz w:val="12"/>
                <w:szCs w:val="12"/>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77">
            <w:pPr>
              <w:spacing w:after="20" w:lineRule="auto"/>
              <w:rPr/>
            </w:pPr>
            <w:r w:rsidDel="00000000" w:rsidR="00000000" w:rsidRPr="00000000">
              <w:rPr>
                <w:sz w:val="12"/>
                <w:szCs w:val="12"/>
                <w:rtl w:val="0"/>
              </w:rPr>
              <w:t xml:space="preserve">Depreciation run misses eligible active component</w:t>
            </w:r>
            <w:r w:rsidDel="00000000" w:rsidR="00000000" w:rsidRPr="00000000">
              <w:rPr>
                <w:rtl w:val="0"/>
              </w:rPr>
            </w:r>
          </w:p>
        </w:tc>
        <w:tc>
          <w:tcPr>
            <w:shd w:fill="f7f9fc" w:val="clear"/>
            <w:vAlign w:val="top"/>
          </w:tcPr>
          <w:p w:rsidR="00000000" w:rsidDel="00000000" w:rsidP="00000000" w:rsidRDefault="00000000" w:rsidRPr="00000000" w14:paraId="00000378">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9">
            <w:pPr>
              <w:spacing w:after="20" w:lineRule="auto"/>
              <w:rPr/>
            </w:pPr>
            <w:r w:rsidDel="00000000" w:rsidR="00000000" w:rsidRPr="00000000">
              <w:rPr>
                <w:sz w:val="12"/>
                <w:szCs w:val="12"/>
                <w:rtl w:val="0"/>
              </w:rPr>
              <w:t xml:space="preserve">7</w:t>
            </w:r>
            <w:r w:rsidDel="00000000" w:rsidR="00000000" w:rsidRPr="00000000">
              <w:rPr>
                <w:rtl w:val="0"/>
              </w:rPr>
            </w:r>
          </w:p>
        </w:tc>
        <w:tc>
          <w:tcPr>
            <w:vAlign w:val="top"/>
          </w:tcPr>
          <w:p w:rsidR="00000000" w:rsidDel="00000000" w:rsidP="00000000" w:rsidRDefault="00000000" w:rsidRPr="00000000" w14:paraId="0000037A">
            <w:pPr>
              <w:spacing w:after="20" w:lineRule="auto"/>
              <w:rPr/>
            </w:pPr>
            <w:r w:rsidDel="00000000" w:rsidR="00000000" w:rsidRPr="00000000">
              <w:rPr>
                <w:sz w:val="12"/>
                <w:szCs w:val="12"/>
                <w:rtl w:val="0"/>
              </w:rPr>
              <w:t xml:space="preserve">Depreciation rerun posts twice</w:t>
            </w:r>
            <w:r w:rsidDel="00000000" w:rsidR="00000000" w:rsidRPr="00000000">
              <w:rPr>
                <w:rtl w:val="0"/>
              </w:rPr>
            </w:r>
          </w:p>
        </w:tc>
        <w:tc>
          <w:tcPr>
            <w:vAlign w:val="top"/>
          </w:tcPr>
          <w:p w:rsidR="00000000" w:rsidDel="00000000" w:rsidP="00000000" w:rsidRDefault="00000000" w:rsidRPr="00000000" w14:paraId="0000037B">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7C">
            <w:pPr>
              <w:spacing w:after="20" w:lineRule="auto"/>
              <w:rPr/>
            </w:pPr>
            <w:r w:rsidDel="00000000" w:rsidR="00000000" w:rsidRPr="00000000">
              <w:rPr>
                <w:sz w:val="12"/>
                <w:szCs w:val="12"/>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37D">
            <w:pPr>
              <w:spacing w:after="20" w:lineRule="auto"/>
              <w:rPr/>
            </w:pPr>
            <w:r w:rsidDel="00000000" w:rsidR="00000000" w:rsidRPr="00000000">
              <w:rPr>
                <w:sz w:val="12"/>
                <w:szCs w:val="12"/>
                <w:rtl w:val="0"/>
              </w:rPr>
              <w:t xml:space="preserve">Useful-life/residual-value change after approval does not invalidate run</w:t>
            </w:r>
            <w:r w:rsidDel="00000000" w:rsidR="00000000" w:rsidRPr="00000000">
              <w:rPr>
                <w:rtl w:val="0"/>
              </w:rPr>
            </w:r>
          </w:p>
        </w:tc>
        <w:tc>
          <w:tcPr>
            <w:shd w:fill="f7f9fc" w:val="clear"/>
            <w:vAlign w:val="top"/>
          </w:tcPr>
          <w:p w:rsidR="00000000" w:rsidDel="00000000" w:rsidP="00000000" w:rsidRDefault="00000000" w:rsidRPr="00000000" w14:paraId="0000037E">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F">
            <w:pPr>
              <w:spacing w:after="20" w:lineRule="auto"/>
              <w:rPr/>
            </w:pPr>
            <w:r w:rsidDel="00000000" w:rsidR="00000000" w:rsidRPr="00000000">
              <w:rPr>
                <w:sz w:val="12"/>
                <w:szCs w:val="12"/>
                <w:rtl w:val="0"/>
              </w:rPr>
              <w:t xml:space="preserve">9</w:t>
            </w:r>
            <w:r w:rsidDel="00000000" w:rsidR="00000000" w:rsidRPr="00000000">
              <w:rPr>
                <w:rtl w:val="0"/>
              </w:rPr>
            </w:r>
          </w:p>
        </w:tc>
        <w:tc>
          <w:tcPr>
            <w:vAlign w:val="top"/>
          </w:tcPr>
          <w:p w:rsidR="00000000" w:rsidDel="00000000" w:rsidP="00000000" w:rsidRDefault="00000000" w:rsidRPr="00000000" w14:paraId="00000380">
            <w:pPr>
              <w:spacing w:after="20" w:lineRule="auto"/>
              <w:rPr/>
            </w:pPr>
            <w:r w:rsidDel="00000000" w:rsidR="00000000" w:rsidRPr="00000000">
              <w:rPr>
                <w:sz w:val="12"/>
                <w:szCs w:val="12"/>
                <w:rtl w:val="0"/>
              </w:rPr>
              <w:t xml:space="preserve">Impairment event lacks approved evidence</w:t>
            </w:r>
            <w:r w:rsidDel="00000000" w:rsidR="00000000" w:rsidRPr="00000000">
              <w:rPr>
                <w:rtl w:val="0"/>
              </w:rPr>
            </w:r>
          </w:p>
        </w:tc>
        <w:tc>
          <w:tcPr>
            <w:vAlign w:val="top"/>
          </w:tcPr>
          <w:p w:rsidR="00000000" w:rsidDel="00000000" w:rsidP="00000000" w:rsidRDefault="00000000" w:rsidRPr="00000000" w14:paraId="00000381">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2">
            <w:pPr>
              <w:spacing w:after="20" w:lineRule="auto"/>
              <w:rPr/>
            </w:pPr>
            <w:r w:rsidDel="00000000" w:rsidR="00000000" w:rsidRPr="00000000">
              <w:rPr>
                <w:sz w:val="12"/>
                <w:szCs w:val="12"/>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383">
            <w:pPr>
              <w:spacing w:after="20" w:lineRule="auto"/>
              <w:rPr/>
            </w:pPr>
            <w:r w:rsidDel="00000000" w:rsidR="00000000" w:rsidRPr="00000000">
              <w:rPr>
                <w:sz w:val="12"/>
                <w:szCs w:val="12"/>
                <w:rtl w:val="0"/>
              </w:rPr>
              <w:t xml:space="preserve">Revaluation event bypasses accounting policy</w:t>
            </w:r>
            <w:r w:rsidDel="00000000" w:rsidR="00000000" w:rsidRPr="00000000">
              <w:rPr>
                <w:rtl w:val="0"/>
              </w:rPr>
            </w:r>
          </w:p>
        </w:tc>
        <w:tc>
          <w:tcPr>
            <w:shd w:fill="f7f9fc" w:val="clear"/>
            <w:vAlign w:val="top"/>
          </w:tcPr>
          <w:p w:rsidR="00000000" w:rsidDel="00000000" w:rsidP="00000000" w:rsidRDefault="00000000" w:rsidRPr="00000000" w14:paraId="00000384">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5">
            <w:pPr>
              <w:spacing w:after="20" w:lineRule="auto"/>
              <w:rPr/>
            </w:pPr>
            <w:r w:rsidDel="00000000" w:rsidR="00000000" w:rsidRPr="00000000">
              <w:rPr>
                <w:sz w:val="12"/>
                <w:szCs w:val="12"/>
                <w:rtl w:val="0"/>
              </w:rPr>
              <w:t xml:space="preserve">11</w:t>
            </w:r>
            <w:r w:rsidDel="00000000" w:rsidR="00000000" w:rsidRPr="00000000">
              <w:rPr>
                <w:rtl w:val="0"/>
              </w:rPr>
            </w:r>
          </w:p>
        </w:tc>
        <w:tc>
          <w:tcPr>
            <w:vAlign w:val="top"/>
          </w:tcPr>
          <w:p w:rsidR="00000000" w:rsidDel="00000000" w:rsidP="00000000" w:rsidRDefault="00000000" w:rsidRPr="00000000" w14:paraId="00000386">
            <w:pPr>
              <w:spacing w:after="20" w:lineRule="auto"/>
              <w:rPr/>
            </w:pPr>
            <w:r w:rsidDel="00000000" w:rsidR="00000000" w:rsidRPr="00000000">
              <w:rPr>
                <w:sz w:val="12"/>
                <w:szCs w:val="12"/>
                <w:rtl w:val="0"/>
              </w:rPr>
              <w:t xml:space="preserve">Cross-entity asset transfer treated as metadata-only change</w:t>
            </w:r>
            <w:r w:rsidDel="00000000" w:rsidR="00000000" w:rsidRPr="00000000">
              <w:rPr>
                <w:rtl w:val="0"/>
              </w:rPr>
            </w:r>
          </w:p>
        </w:tc>
        <w:tc>
          <w:tcPr>
            <w:vAlign w:val="top"/>
          </w:tcPr>
          <w:p w:rsidR="00000000" w:rsidDel="00000000" w:rsidP="00000000" w:rsidRDefault="00000000" w:rsidRPr="00000000" w14:paraId="00000387">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8">
            <w:pPr>
              <w:spacing w:after="20" w:lineRule="auto"/>
              <w:rPr/>
            </w:pPr>
            <w:r w:rsidDel="00000000" w:rsidR="00000000" w:rsidRPr="00000000">
              <w:rPr>
                <w:sz w:val="12"/>
                <w:szCs w:val="12"/>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389">
            <w:pPr>
              <w:spacing w:after="20" w:lineRule="auto"/>
              <w:rPr/>
            </w:pPr>
            <w:r w:rsidDel="00000000" w:rsidR="00000000" w:rsidRPr="00000000">
              <w:rPr>
                <w:sz w:val="12"/>
                <w:szCs w:val="12"/>
                <w:rtl w:val="0"/>
              </w:rPr>
              <w:t xml:space="preserve">Disposed asset event overwritten instead of corrected</w:t>
            </w:r>
            <w:r w:rsidDel="00000000" w:rsidR="00000000" w:rsidRPr="00000000">
              <w:rPr>
                <w:rtl w:val="0"/>
              </w:rPr>
            </w:r>
          </w:p>
        </w:tc>
        <w:tc>
          <w:tcPr>
            <w:shd w:fill="f7f9fc" w:val="clear"/>
            <w:vAlign w:val="top"/>
          </w:tcPr>
          <w:p w:rsidR="00000000" w:rsidDel="00000000" w:rsidP="00000000" w:rsidRDefault="00000000" w:rsidRPr="00000000" w14:paraId="0000038A">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B">
            <w:pPr>
              <w:spacing w:after="20" w:lineRule="auto"/>
              <w:rPr/>
            </w:pPr>
            <w:r w:rsidDel="00000000" w:rsidR="00000000" w:rsidRPr="00000000">
              <w:rPr>
                <w:sz w:val="12"/>
                <w:szCs w:val="12"/>
                <w:rtl w:val="0"/>
              </w:rPr>
              <w:t xml:space="preserve">13</w:t>
            </w:r>
            <w:r w:rsidDel="00000000" w:rsidR="00000000" w:rsidRPr="00000000">
              <w:rPr>
                <w:rtl w:val="0"/>
              </w:rPr>
            </w:r>
          </w:p>
        </w:tc>
        <w:tc>
          <w:tcPr>
            <w:vAlign w:val="top"/>
          </w:tcPr>
          <w:p w:rsidR="00000000" w:rsidDel="00000000" w:rsidP="00000000" w:rsidRDefault="00000000" w:rsidRPr="00000000" w14:paraId="0000038C">
            <w:pPr>
              <w:spacing w:after="20" w:lineRule="auto"/>
              <w:rPr/>
            </w:pPr>
            <w:r w:rsidDel="00000000" w:rsidR="00000000" w:rsidRPr="00000000">
              <w:rPr>
                <w:sz w:val="12"/>
                <w:szCs w:val="12"/>
                <w:rtl w:val="0"/>
              </w:rPr>
              <w:t xml:space="preserve">Commercial product catalog changes inventory valuation method</w:t>
            </w:r>
            <w:r w:rsidDel="00000000" w:rsidR="00000000" w:rsidRPr="00000000">
              <w:rPr>
                <w:rtl w:val="0"/>
              </w:rPr>
            </w:r>
          </w:p>
        </w:tc>
        <w:tc>
          <w:tcPr>
            <w:vAlign w:val="top"/>
          </w:tcPr>
          <w:p w:rsidR="00000000" w:rsidDel="00000000" w:rsidP="00000000" w:rsidRDefault="00000000" w:rsidRPr="00000000" w14:paraId="0000038D">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8E">
            <w:pPr>
              <w:spacing w:after="20" w:lineRule="auto"/>
              <w:rPr/>
            </w:pPr>
            <w:r w:rsidDel="00000000" w:rsidR="00000000" w:rsidRPr="00000000">
              <w:rPr>
                <w:sz w:val="12"/>
                <w:szCs w:val="12"/>
                <w:rtl w:val="0"/>
              </w:rPr>
              <w:t xml:space="preserve">14</w:t>
            </w:r>
            <w:r w:rsidDel="00000000" w:rsidR="00000000" w:rsidRPr="00000000">
              <w:rPr>
                <w:rtl w:val="0"/>
              </w:rPr>
            </w:r>
          </w:p>
        </w:tc>
        <w:tc>
          <w:tcPr>
            <w:shd w:fill="f7f9fc" w:val="clear"/>
            <w:vAlign w:val="top"/>
          </w:tcPr>
          <w:p w:rsidR="00000000" w:rsidDel="00000000" w:rsidP="00000000" w:rsidRDefault="00000000" w:rsidRPr="00000000" w14:paraId="0000038F">
            <w:pPr>
              <w:spacing w:after="20" w:lineRule="auto"/>
              <w:rPr/>
            </w:pPr>
            <w:r w:rsidDel="00000000" w:rsidR="00000000" w:rsidRPr="00000000">
              <w:rPr>
                <w:sz w:val="12"/>
                <w:szCs w:val="12"/>
                <w:rtl w:val="0"/>
              </w:rPr>
              <w:t xml:space="preserve">Historic item movement reinterpreted using new UOM mapping</w:t>
            </w:r>
            <w:r w:rsidDel="00000000" w:rsidR="00000000" w:rsidRPr="00000000">
              <w:rPr>
                <w:rtl w:val="0"/>
              </w:rPr>
            </w:r>
          </w:p>
        </w:tc>
        <w:tc>
          <w:tcPr>
            <w:shd w:fill="f7f9fc" w:val="clear"/>
            <w:vAlign w:val="top"/>
          </w:tcPr>
          <w:p w:rsidR="00000000" w:rsidDel="00000000" w:rsidP="00000000" w:rsidRDefault="00000000" w:rsidRPr="00000000" w14:paraId="00000390">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1">
            <w:pPr>
              <w:spacing w:after="20" w:lineRule="auto"/>
              <w:rPr/>
            </w:pPr>
            <w:r w:rsidDel="00000000" w:rsidR="00000000" w:rsidRPr="00000000">
              <w:rPr>
                <w:sz w:val="12"/>
                <w:szCs w:val="12"/>
                <w:rtl w:val="0"/>
              </w:rPr>
              <w:t xml:space="preserve">15</w:t>
            </w:r>
            <w:r w:rsidDel="00000000" w:rsidR="00000000" w:rsidRPr="00000000">
              <w:rPr>
                <w:rtl w:val="0"/>
              </w:rPr>
            </w:r>
          </w:p>
        </w:tc>
        <w:tc>
          <w:tcPr>
            <w:vAlign w:val="top"/>
          </w:tcPr>
          <w:p w:rsidR="00000000" w:rsidDel="00000000" w:rsidP="00000000" w:rsidRDefault="00000000" w:rsidRPr="00000000" w14:paraId="00000392">
            <w:pPr>
              <w:spacing w:after="20" w:lineRule="auto"/>
              <w:rPr/>
            </w:pPr>
            <w:r w:rsidDel="00000000" w:rsidR="00000000" w:rsidRPr="00000000">
              <w:rPr>
                <w:sz w:val="12"/>
                <w:szCs w:val="12"/>
                <w:rtl w:val="0"/>
              </w:rPr>
              <w:t xml:space="preserve">Movement received into retired/quarantined location without authority</w:t>
            </w:r>
            <w:r w:rsidDel="00000000" w:rsidR="00000000" w:rsidRPr="00000000">
              <w:rPr>
                <w:rtl w:val="0"/>
              </w:rPr>
            </w:r>
          </w:p>
        </w:tc>
        <w:tc>
          <w:tcPr>
            <w:vAlign w:val="top"/>
          </w:tcPr>
          <w:p w:rsidR="00000000" w:rsidDel="00000000" w:rsidP="00000000" w:rsidRDefault="00000000" w:rsidRPr="00000000" w14:paraId="00000393">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4">
            <w:pPr>
              <w:spacing w:after="20" w:lineRule="auto"/>
              <w:rPr/>
            </w:pPr>
            <w:r w:rsidDel="00000000" w:rsidR="00000000" w:rsidRPr="00000000">
              <w:rPr>
                <w:sz w:val="12"/>
                <w:szCs w:val="12"/>
                <w:rtl w:val="0"/>
              </w:rPr>
              <w:t xml:space="preserve">16</w:t>
            </w:r>
            <w:r w:rsidDel="00000000" w:rsidR="00000000" w:rsidRPr="00000000">
              <w:rPr>
                <w:rtl w:val="0"/>
              </w:rPr>
            </w:r>
          </w:p>
        </w:tc>
        <w:tc>
          <w:tcPr>
            <w:shd w:fill="f7f9fc" w:val="clear"/>
            <w:vAlign w:val="top"/>
          </w:tcPr>
          <w:p w:rsidR="00000000" w:rsidDel="00000000" w:rsidP="00000000" w:rsidRDefault="00000000" w:rsidRPr="00000000" w14:paraId="00000395">
            <w:pPr>
              <w:spacing w:after="20" w:lineRule="auto"/>
              <w:rPr/>
            </w:pPr>
            <w:r w:rsidDel="00000000" w:rsidR="00000000" w:rsidRPr="00000000">
              <w:rPr>
                <w:sz w:val="12"/>
                <w:szCs w:val="12"/>
                <w:rtl w:val="0"/>
              </w:rPr>
              <w:t xml:space="preserve">Duplicate receipt idempotency key creates duplicate stock</w:t>
            </w:r>
            <w:r w:rsidDel="00000000" w:rsidR="00000000" w:rsidRPr="00000000">
              <w:rPr>
                <w:rtl w:val="0"/>
              </w:rPr>
            </w:r>
          </w:p>
        </w:tc>
        <w:tc>
          <w:tcPr>
            <w:shd w:fill="f7f9fc" w:val="clear"/>
            <w:vAlign w:val="top"/>
          </w:tcPr>
          <w:p w:rsidR="00000000" w:rsidDel="00000000" w:rsidP="00000000" w:rsidRDefault="00000000" w:rsidRPr="00000000" w14:paraId="00000396">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7">
            <w:pPr>
              <w:spacing w:after="20" w:lineRule="auto"/>
              <w:rPr/>
            </w:pPr>
            <w:r w:rsidDel="00000000" w:rsidR="00000000" w:rsidRPr="00000000">
              <w:rPr>
                <w:sz w:val="12"/>
                <w:szCs w:val="12"/>
                <w:rtl w:val="0"/>
              </w:rPr>
              <w:t xml:space="preserve">17</w:t>
            </w:r>
            <w:r w:rsidDel="00000000" w:rsidR="00000000" w:rsidRPr="00000000">
              <w:rPr>
                <w:rtl w:val="0"/>
              </w:rPr>
            </w:r>
          </w:p>
        </w:tc>
        <w:tc>
          <w:tcPr>
            <w:vAlign w:val="top"/>
          </w:tcPr>
          <w:p w:rsidR="00000000" w:rsidDel="00000000" w:rsidP="00000000" w:rsidRDefault="00000000" w:rsidRPr="00000000" w14:paraId="00000398">
            <w:pPr>
              <w:spacing w:after="20" w:lineRule="auto"/>
              <w:rPr/>
            </w:pPr>
            <w:r w:rsidDel="00000000" w:rsidR="00000000" w:rsidRPr="00000000">
              <w:rPr>
                <w:sz w:val="12"/>
                <w:szCs w:val="12"/>
                <w:rtl w:val="0"/>
              </w:rPr>
              <w:t xml:space="preserve">Serial-numbered item exists in two locations simultaneously</w:t>
            </w:r>
            <w:r w:rsidDel="00000000" w:rsidR="00000000" w:rsidRPr="00000000">
              <w:rPr>
                <w:rtl w:val="0"/>
              </w:rPr>
            </w:r>
          </w:p>
        </w:tc>
        <w:tc>
          <w:tcPr>
            <w:vAlign w:val="top"/>
          </w:tcPr>
          <w:p w:rsidR="00000000" w:rsidDel="00000000" w:rsidP="00000000" w:rsidRDefault="00000000" w:rsidRPr="00000000" w14:paraId="00000399">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9A">
            <w:pPr>
              <w:spacing w:after="20" w:lineRule="auto"/>
              <w:rPr/>
            </w:pPr>
            <w:r w:rsidDel="00000000" w:rsidR="00000000" w:rsidRPr="00000000">
              <w:rPr>
                <w:sz w:val="12"/>
                <w:szCs w:val="12"/>
                <w:rtl w:val="0"/>
              </w:rPr>
              <w:t xml:space="preserve">18</w:t>
            </w:r>
            <w:r w:rsidDel="00000000" w:rsidR="00000000" w:rsidRPr="00000000">
              <w:rPr>
                <w:rtl w:val="0"/>
              </w:rPr>
            </w:r>
          </w:p>
        </w:tc>
        <w:tc>
          <w:tcPr>
            <w:shd w:fill="f7f9fc" w:val="clear"/>
            <w:vAlign w:val="top"/>
          </w:tcPr>
          <w:p w:rsidR="00000000" w:rsidDel="00000000" w:rsidP="00000000" w:rsidRDefault="00000000" w:rsidRPr="00000000" w14:paraId="0000039B">
            <w:pPr>
              <w:spacing w:after="20" w:lineRule="auto"/>
              <w:rPr/>
            </w:pPr>
            <w:r w:rsidDel="00000000" w:rsidR="00000000" w:rsidRPr="00000000">
              <w:rPr>
                <w:sz w:val="12"/>
                <w:szCs w:val="12"/>
                <w:rtl w:val="0"/>
              </w:rPr>
              <w:t xml:space="preserve">Movement silently creates prohibited negative stock</w:t>
            </w:r>
            <w:r w:rsidDel="00000000" w:rsidR="00000000" w:rsidRPr="00000000">
              <w:rPr>
                <w:rtl w:val="0"/>
              </w:rPr>
            </w:r>
          </w:p>
        </w:tc>
        <w:tc>
          <w:tcPr>
            <w:shd w:fill="f7f9fc" w:val="clear"/>
            <w:vAlign w:val="top"/>
          </w:tcPr>
          <w:p w:rsidR="00000000" w:rsidDel="00000000" w:rsidP="00000000" w:rsidRDefault="00000000" w:rsidRPr="00000000" w14:paraId="0000039C">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D">
            <w:pPr>
              <w:spacing w:after="20" w:lineRule="auto"/>
              <w:rPr/>
            </w:pPr>
            <w:r w:rsidDel="00000000" w:rsidR="00000000" w:rsidRPr="00000000">
              <w:rPr>
                <w:sz w:val="12"/>
                <w:szCs w:val="12"/>
                <w:rtl w:val="0"/>
              </w:rPr>
              <w:t xml:space="preserve">19</w:t>
            </w:r>
            <w:r w:rsidDel="00000000" w:rsidR="00000000" w:rsidRPr="00000000">
              <w:rPr>
                <w:rtl w:val="0"/>
              </w:rPr>
            </w:r>
          </w:p>
        </w:tc>
        <w:tc>
          <w:tcPr>
            <w:vAlign w:val="top"/>
          </w:tcPr>
          <w:p w:rsidR="00000000" w:rsidDel="00000000" w:rsidP="00000000" w:rsidRDefault="00000000" w:rsidRPr="00000000" w14:paraId="0000039E">
            <w:pPr>
              <w:spacing w:after="20" w:lineRule="auto"/>
              <w:rPr/>
            </w:pPr>
            <w:r w:rsidDel="00000000" w:rsidR="00000000" w:rsidRPr="00000000">
              <w:rPr>
                <w:sz w:val="12"/>
                <w:szCs w:val="12"/>
                <w:rtl w:val="0"/>
              </w:rPr>
              <w:t xml:space="preserve">UOM conversion ambiguity guessed</w:t>
            </w:r>
            <w:r w:rsidDel="00000000" w:rsidR="00000000" w:rsidRPr="00000000">
              <w:rPr>
                <w:rtl w:val="0"/>
              </w:rPr>
            </w:r>
          </w:p>
        </w:tc>
        <w:tc>
          <w:tcPr>
            <w:vAlign w:val="top"/>
          </w:tcPr>
          <w:p w:rsidR="00000000" w:rsidDel="00000000" w:rsidP="00000000" w:rsidRDefault="00000000" w:rsidRPr="00000000" w14:paraId="0000039F">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0">
            <w:pPr>
              <w:spacing w:after="20" w:lineRule="auto"/>
              <w:rPr/>
            </w:pPr>
            <w:r w:rsidDel="00000000" w:rsidR="00000000" w:rsidRPr="00000000">
              <w:rPr>
                <w:sz w:val="12"/>
                <w:szCs w:val="12"/>
                <w:rtl w:val="0"/>
              </w:rPr>
              <w:t xml:space="preserve">20</w:t>
            </w:r>
            <w:r w:rsidDel="00000000" w:rsidR="00000000" w:rsidRPr="00000000">
              <w:rPr>
                <w:rtl w:val="0"/>
              </w:rPr>
            </w:r>
          </w:p>
        </w:tc>
        <w:tc>
          <w:tcPr>
            <w:shd w:fill="f7f9fc" w:val="clear"/>
            <w:vAlign w:val="top"/>
          </w:tcPr>
          <w:p w:rsidR="00000000" w:rsidDel="00000000" w:rsidP="00000000" w:rsidRDefault="00000000" w:rsidRPr="00000000" w14:paraId="000003A1">
            <w:pPr>
              <w:spacing w:after="20" w:lineRule="auto"/>
              <w:rPr/>
            </w:pPr>
            <w:r w:rsidDel="00000000" w:rsidR="00000000" w:rsidRPr="00000000">
              <w:rPr>
                <w:sz w:val="12"/>
                <w:szCs w:val="12"/>
                <w:rtl w:val="0"/>
              </w:rPr>
              <w:t xml:space="preserve">Inventory movement committed with no source identity</w:t>
            </w:r>
            <w:r w:rsidDel="00000000" w:rsidR="00000000" w:rsidRPr="00000000">
              <w:rPr>
                <w:rtl w:val="0"/>
              </w:rPr>
            </w:r>
          </w:p>
        </w:tc>
        <w:tc>
          <w:tcPr>
            <w:shd w:fill="f7f9fc" w:val="clear"/>
            <w:vAlign w:val="top"/>
          </w:tcPr>
          <w:p w:rsidR="00000000" w:rsidDel="00000000" w:rsidP="00000000" w:rsidRDefault="00000000" w:rsidRPr="00000000" w14:paraId="000003A2">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3">
            <w:pPr>
              <w:spacing w:after="20" w:lineRule="auto"/>
              <w:rPr/>
            </w:pPr>
            <w:r w:rsidDel="00000000" w:rsidR="00000000" w:rsidRPr="00000000">
              <w:rPr>
                <w:sz w:val="12"/>
                <w:szCs w:val="12"/>
                <w:rtl w:val="0"/>
              </w:rPr>
              <w:t xml:space="preserve">21</w:t>
            </w:r>
            <w:r w:rsidDel="00000000" w:rsidR="00000000" w:rsidRPr="00000000">
              <w:rPr>
                <w:rtl w:val="0"/>
              </w:rPr>
            </w:r>
          </w:p>
        </w:tc>
        <w:tc>
          <w:tcPr>
            <w:vAlign w:val="top"/>
          </w:tcPr>
          <w:p w:rsidR="00000000" w:rsidDel="00000000" w:rsidP="00000000" w:rsidRDefault="00000000" w:rsidRPr="00000000" w14:paraId="000003A4">
            <w:pPr>
              <w:spacing w:after="20" w:lineRule="auto"/>
              <w:rPr/>
            </w:pPr>
            <w:r w:rsidDel="00000000" w:rsidR="00000000" w:rsidRPr="00000000">
              <w:rPr>
                <w:sz w:val="12"/>
                <w:szCs w:val="12"/>
                <w:rtl w:val="0"/>
              </w:rPr>
              <w:t xml:space="preserve">Valuation method not permitted by active accounting-framework policy</w:t>
            </w:r>
            <w:r w:rsidDel="00000000" w:rsidR="00000000" w:rsidRPr="00000000">
              <w:rPr>
                <w:rtl w:val="0"/>
              </w:rPr>
            </w:r>
          </w:p>
        </w:tc>
        <w:tc>
          <w:tcPr>
            <w:vAlign w:val="top"/>
          </w:tcPr>
          <w:p w:rsidR="00000000" w:rsidDel="00000000" w:rsidP="00000000" w:rsidRDefault="00000000" w:rsidRPr="00000000" w14:paraId="000003A5">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6">
            <w:pPr>
              <w:spacing w:after="20" w:lineRule="auto"/>
              <w:rPr/>
            </w:pPr>
            <w:r w:rsidDel="00000000" w:rsidR="00000000" w:rsidRPr="00000000">
              <w:rPr>
                <w:sz w:val="12"/>
                <w:szCs w:val="12"/>
                <w:rtl w:val="0"/>
              </w:rPr>
              <w:t xml:space="preserve">22</w:t>
            </w:r>
            <w:r w:rsidDel="00000000" w:rsidR="00000000" w:rsidRPr="00000000">
              <w:rPr>
                <w:rtl w:val="0"/>
              </w:rPr>
            </w:r>
          </w:p>
        </w:tc>
        <w:tc>
          <w:tcPr>
            <w:shd w:fill="f7f9fc" w:val="clear"/>
            <w:vAlign w:val="top"/>
          </w:tcPr>
          <w:p w:rsidR="00000000" w:rsidDel="00000000" w:rsidP="00000000" w:rsidRDefault="00000000" w:rsidRPr="00000000" w14:paraId="000003A7">
            <w:pPr>
              <w:spacing w:after="20" w:lineRule="auto"/>
              <w:rPr/>
            </w:pPr>
            <w:r w:rsidDel="00000000" w:rsidR="00000000" w:rsidRPr="00000000">
              <w:rPr>
                <w:sz w:val="12"/>
                <w:szCs w:val="12"/>
                <w:rtl w:val="0"/>
              </w:rPr>
              <w:t xml:space="preserve">Late cost silently rewrites closed-period cost layer</w:t>
            </w:r>
            <w:r w:rsidDel="00000000" w:rsidR="00000000" w:rsidRPr="00000000">
              <w:rPr>
                <w:rtl w:val="0"/>
              </w:rPr>
            </w:r>
          </w:p>
        </w:tc>
        <w:tc>
          <w:tcPr>
            <w:shd w:fill="f7f9fc" w:val="clear"/>
            <w:vAlign w:val="top"/>
          </w:tcPr>
          <w:p w:rsidR="00000000" w:rsidDel="00000000" w:rsidP="00000000" w:rsidRDefault="00000000" w:rsidRPr="00000000" w14:paraId="000003A8">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9">
            <w:pPr>
              <w:spacing w:after="20" w:lineRule="auto"/>
              <w:rPr/>
            </w:pPr>
            <w:r w:rsidDel="00000000" w:rsidR="00000000" w:rsidRPr="00000000">
              <w:rPr>
                <w:sz w:val="12"/>
                <w:szCs w:val="12"/>
                <w:rtl w:val="0"/>
              </w:rPr>
              <w:t xml:space="preserve">23</w:t>
            </w:r>
            <w:r w:rsidDel="00000000" w:rsidR="00000000" w:rsidRPr="00000000">
              <w:rPr>
                <w:rtl w:val="0"/>
              </w:rPr>
            </w:r>
          </w:p>
        </w:tc>
        <w:tc>
          <w:tcPr>
            <w:vAlign w:val="top"/>
          </w:tcPr>
          <w:p w:rsidR="00000000" w:rsidDel="00000000" w:rsidP="00000000" w:rsidRDefault="00000000" w:rsidRPr="00000000" w14:paraId="000003AA">
            <w:pPr>
              <w:spacing w:after="20" w:lineRule="auto"/>
              <w:rPr/>
            </w:pPr>
            <w:r w:rsidDel="00000000" w:rsidR="00000000" w:rsidRPr="00000000">
              <w:rPr>
                <w:sz w:val="12"/>
                <w:szCs w:val="12"/>
                <w:rtl w:val="0"/>
              </w:rPr>
              <w:t xml:space="preserve">Same issue consumes cost layer twice</w:t>
            </w:r>
            <w:r w:rsidDel="00000000" w:rsidR="00000000" w:rsidRPr="00000000">
              <w:rPr>
                <w:rtl w:val="0"/>
              </w:rPr>
            </w:r>
          </w:p>
        </w:tc>
        <w:tc>
          <w:tcPr>
            <w:vAlign w:val="top"/>
          </w:tcPr>
          <w:p w:rsidR="00000000" w:rsidDel="00000000" w:rsidP="00000000" w:rsidRDefault="00000000" w:rsidRPr="00000000" w14:paraId="000003AB">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AC">
            <w:pPr>
              <w:spacing w:after="20" w:lineRule="auto"/>
              <w:rPr/>
            </w:pPr>
            <w:r w:rsidDel="00000000" w:rsidR="00000000" w:rsidRPr="00000000">
              <w:rPr>
                <w:sz w:val="12"/>
                <w:szCs w:val="12"/>
                <w:rtl w:val="0"/>
              </w:rPr>
              <w:t xml:space="preserve">24</w:t>
            </w:r>
            <w:r w:rsidDel="00000000" w:rsidR="00000000" w:rsidRPr="00000000">
              <w:rPr>
                <w:rtl w:val="0"/>
              </w:rPr>
            </w:r>
          </w:p>
        </w:tc>
        <w:tc>
          <w:tcPr>
            <w:shd w:fill="f7f9fc" w:val="clear"/>
            <w:vAlign w:val="top"/>
          </w:tcPr>
          <w:p w:rsidR="00000000" w:rsidDel="00000000" w:rsidP="00000000" w:rsidRDefault="00000000" w:rsidRPr="00000000" w14:paraId="000003AD">
            <w:pPr>
              <w:spacing w:after="20" w:lineRule="auto"/>
              <w:rPr/>
            </w:pPr>
            <w:r w:rsidDel="00000000" w:rsidR="00000000" w:rsidRPr="00000000">
              <w:rPr>
                <w:sz w:val="12"/>
                <w:szCs w:val="12"/>
                <w:rtl w:val="0"/>
              </w:rPr>
              <w:t xml:space="preserve">Inventory write-down lacks approved NRV/policy evidence</w:t>
            </w:r>
            <w:r w:rsidDel="00000000" w:rsidR="00000000" w:rsidRPr="00000000">
              <w:rPr>
                <w:rtl w:val="0"/>
              </w:rPr>
            </w:r>
          </w:p>
        </w:tc>
        <w:tc>
          <w:tcPr>
            <w:shd w:fill="f7f9fc" w:val="clear"/>
            <w:vAlign w:val="top"/>
          </w:tcPr>
          <w:p w:rsidR="00000000" w:rsidDel="00000000" w:rsidP="00000000" w:rsidRDefault="00000000" w:rsidRPr="00000000" w14:paraId="000003AE">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F">
            <w:pPr>
              <w:spacing w:after="20" w:lineRule="auto"/>
              <w:rPr/>
            </w:pPr>
            <w:r w:rsidDel="00000000" w:rsidR="00000000" w:rsidRPr="00000000">
              <w:rPr>
                <w:sz w:val="12"/>
                <w:szCs w:val="12"/>
                <w:rtl w:val="0"/>
              </w:rPr>
              <w:t xml:space="preserve">25</w:t>
            </w:r>
            <w:r w:rsidDel="00000000" w:rsidR="00000000" w:rsidRPr="00000000">
              <w:rPr>
                <w:rtl w:val="0"/>
              </w:rPr>
            </w:r>
          </w:p>
        </w:tc>
        <w:tc>
          <w:tcPr>
            <w:vAlign w:val="top"/>
          </w:tcPr>
          <w:p w:rsidR="00000000" w:rsidDel="00000000" w:rsidP="00000000" w:rsidRDefault="00000000" w:rsidRPr="00000000" w14:paraId="000003B0">
            <w:pPr>
              <w:spacing w:after="20" w:lineRule="auto"/>
              <w:rPr/>
            </w:pPr>
            <w:r w:rsidDel="00000000" w:rsidR="00000000" w:rsidRPr="00000000">
              <w:rPr>
                <w:sz w:val="12"/>
                <w:szCs w:val="12"/>
                <w:rtl w:val="0"/>
              </w:rPr>
              <w:t xml:space="preserve">Inventory write-down changes physical quantity</w:t>
            </w:r>
            <w:r w:rsidDel="00000000" w:rsidR="00000000" w:rsidRPr="00000000">
              <w:rPr>
                <w:rtl w:val="0"/>
              </w:rPr>
            </w:r>
          </w:p>
        </w:tc>
        <w:tc>
          <w:tcPr>
            <w:vAlign w:val="top"/>
          </w:tcPr>
          <w:p w:rsidR="00000000" w:rsidDel="00000000" w:rsidP="00000000" w:rsidRDefault="00000000" w:rsidRPr="00000000" w14:paraId="000003B1">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2">
            <w:pPr>
              <w:spacing w:after="20" w:lineRule="auto"/>
              <w:rPr/>
            </w:pPr>
            <w:r w:rsidDel="00000000" w:rsidR="00000000" w:rsidRPr="00000000">
              <w:rPr>
                <w:sz w:val="12"/>
                <w:szCs w:val="12"/>
                <w:rtl w:val="0"/>
              </w:rPr>
              <w:t xml:space="preserve">26</w:t>
            </w:r>
            <w:r w:rsidDel="00000000" w:rsidR="00000000" w:rsidRPr="00000000">
              <w:rPr>
                <w:rtl w:val="0"/>
              </w:rPr>
            </w:r>
          </w:p>
        </w:tc>
        <w:tc>
          <w:tcPr>
            <w:shd w:fill="f7f9fc" w:val="clear"/>
            <w:vAlign w:val="top"/>
          </w:tcPr>
          <w:p w:rsidR="00000000" w:rsidDel="00000000" w:rsidP="00000000" w:rsidRDefault="00000000" w:rsidRPr="00000000" w14:paraId="000003B3">
            <w:pPr>
              <w:spacing w:after="20" w:lineRule="auto"/>
              <w:rPr/>
            </w:pPr>
            <w:r w:rsidDel="00000000" w:rsidR="00000000" w:rsidRPr="00000000">
              <w:rPr>
                <w:sz w:val="12"/>
                <w:szCs w:val="12"/>
                <w:rtl w:val="0"/>
              </w:rPr>
              <w:t xml:space="preserve">Stock count population changes after freeze without invalidation</w:t>
            </w:r>
            <w:r w:rsidDel="00000000" w:rsidR="00000000" w:rsidRPr="00000000">
              <w:rPr>
                <w:rtl w:val="0"/>
              </w:rPr>
            </w:r>
          </w:p>
        </w:tc>
        <w:tc>
          <w:tcPr>
            <w:shd w:fill="f7f9fc" w:val="clear"/>
            <w:vAlign w:val="top"/>
          </w:tcPr>
          <w:p w:rsidR="00000000" w:rsidDel="00000000" w:rsidP="00000000" w:rsidRDefault="00000000" w:rsidRPr="00000000" w14:paraId="000003B4">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5">
            <w:pPr>
              <w:spacing w:after="20" w:lineRule="auto"/>
              <w:rPr/>
            </w:pPr>
            <w:r w:rsidDel="00000000" w:rsidR="00000000" w:rsidRPr="00000000">
              <w:rPr>
                <w:sz w:val="12"/>
                <w:szCs w:val="12"/>
                <w:rtl w:val="0"/>
              </w:rPr>
              <w:t xml:space="preserve">27</w:t>
            </w:r>
            <w:r w:rsidDel="00000000" w:rsidR="00000000" w:rsidRPr="00000000">
              <w:rPr>
                <w:rtl w:val="0"/>
              </w:rPr>
            </w:r>
          </w:p>
        </w:tc>
        <w:tc>
          <w:tcPr>
            <w:vAlign w:val="top"/>
          </w:tcPr>
          <w:p w:rsidR="00000000" w:rsidDel="00000000" w:rsidP="00000000" w:rsidRDefault="00000000" w:rsidRPr="00000000" w14:paraId="000003B6">
            <w:pPr>
              <w:spacing w:after="20" w:lineRule="auto"/>
              <w:rPr/>
            </w:pPr>
            <w:r w:rsidDel="00000000" w:rsidR="00000000" w:rsidRPr="00000000">
              <w:rPr>
                <w:sz w:val="12"/>
                <w:szCs w:val="12"/>
                <w:rtl w:val="0"/>
              </w:rPr>
              <w:t xml:space="preserve">Blind counter receives expected system quantity</w:t>
            </w:r>
            <w:r w:rsidDel="00000000" w:rsidR="00000000" w:rsidRPr="00000000">
              <w:rPr>
                <w:rtl w:val="0"/>
              </w:rPr>
            </w:r>
          </w:p>
        </w:tc>
        <w:tc>
          <w:tcPr>
            <w:vAlign w:val="top"/>
          </w:tcPr>
          <w:p w:rsidR="00000000" w:rsidDel="00000000" w:rsidP="00000000" w:rsidRDefault="00000000" w:rsidRPr="00000000" w14:paraId="000003B7">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8">
            <w:pPr>
              <w:spacing w:after="20" w:lineRule="auto"/>
              <w:rPr/>
            </w:pPr>
            <w:r w:rsidDel="00000000" w:rsidR="00000000" w:rsidRPr="00000000">
              <w:rPr>
                <w:sz w:val="12"/>
                <w:szCs w:val="12"/>
                <w:rtl w:val="0"/>
              </w:rPr>
              <w:t xml:space="preserve">28</w:t>
            </w:r>
            <w:r w:rsidDel="00000000" w:rsidR="00000000" w:rsidRPr="00000000">
              <w:rPr>
                <w:rtl w:val="0"/>
              </w:rPr>
            </w:r>
          </w:p>
        </w:tc>
        <w:tc>
          <w:tcPr>
            <w:shd w:fill="f7f9fc" w:val="clear"/>
            <w:vAlign w:val="top"/>
          </w:tcPr>
          <w:p w:rsidR="00000000" w:rsidDel="00000000" w:rsidP="00000000" w:rsidRDefault="00000000" w:rsidRPr="00000000" w14:paraId="000003B9">
            <w:pPr>
              <w:spacing w:after="20" w:lineRule="auto"/>
              <w:rPr/>
            </w:pPr>
            <w:r w:rsidDel="00000000" w:rsidR="00000000" w:rsidRPr="00000000">
              <w:rPr>
                <w:sz w:val="12"/>
                <w:szCs w:val="12"/>
                <w:rtl w:val="0"/>
              </w:rPr>
              <w:t xml:space="preserve">Counter self-approves material variance</w:t>
            </w:r>
            <w:r w:rsidDel="00000000" w:rsidR="00000000" w:rsidRPr="00000000">
              <w:rPr>
                <w:rtl w:val="0"/>
              </w:rPr>
            </w:r>
          </w:p>
        </w:tc>
        <w:tc>
          <w:tcPr>
            <w:shd w:fill="f7f9fc" w:val="clear"/>
            <w:vAlign w:val="top"/>
          </w:tcPr>
          <w:p w:rsidR="00000000" w:rsidDel="00000000" w:rsidP="00000000" w:rsidRDefault="00000000" w:rsidRPr="00000000" w14:paraId="000003BA">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BB">
            <w:pPr>
              <w:spacing w:after="20" w:lineRule="auto"/>
              <w:rPr/>
            </w:pPr>
            <w:r w:rsidDel="00000000" w:rsidR="00000000" w:rsidRPr="00000000">
              <w:rPr>
                <w:sz w:val="12"/>
                <w:szCs w:val="12"/>
                <w:rtl w:val="0"/>
              </w:rPr>
              <w:t xml:space="preserve">29</w:t>
            </w:r>
            <w:r w:rsidDel="00000000" w:rsidR="00000000" w:rsidRPr="00000000">
              <w:rPr>
                <w:rtl w:val="0"/>
              </w:rPr>
            </w:r>
          </w:p>
        </w:tc>
        <w:tc>
          <w:tcPr>
            <w:vAlign w:val="top"/>
          </w:tcPr>
          <w:p w:rsidR="00000000" w:rsidDel="00000000" w:rsidP="00000000" w:rsidRDefault="00000000" w:rsidRPr="00000000" w14:paraId="000003BC">
            <w:pPr>
              <w:spacing w:after="20" w:lineRule="auto"/>
              <w:rPr/>
            </w:pPr>
            <w:r w:rsidDel="00000000" w:rsidR="00000000" w:rsidRPr="00000000">
              <w:rPr>
                <w:sz w:val="12"/>
                <w:szCs w:val="12"/>
                <w:rtl w:val="0"/>
              </w:rPr>
              <w:t xml:space="preserve">Stock count directly edits on-hand balance</w:t>
            </w:r>
            <w:r w:rsidDel="00000000" w:rsidR="00000000" w:rsidRPr="00000000">
              <w:rPr>
                <w:rtl w:val="0"/>
              </w:rPr>
            </w:r>
          </w:p>
        </w:tc>
        <w:tc>
          <w:tcPr>
            <w:vAlign w:val="top"/>
          </w:tcPr>
          <w:p w:rsidR="00000000" w:rsidDel="00000000" w:rsidP="00000000" w:rsidRDefault="00000000" w:rsidRPr="00000000" w14:paraId="000003BD">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BE">
            <w:pPr>
              <w:spacing w:after="20" w:lineRule="auto"/>
              <w:rPr/>
            </w:pPr>
            <w:r w:rsidDel="00000000" w:rsidR="00000000" w:rsidRPr="00000000">
              <w:rPr>
                <w:sz w:val="12"/>
                <w:szCs w:val="12"/>
                <w:rtl w:val="0"/>
              </w:rPr>
              <w:t xml:space="preserve">30</w:t>
            </w:r>
            <w:r w:rsidDel="00000000" w:rsidR="00000000" w:rsidRPr="00000000">
              <w:rPr>
                <w:rtl w:val="0"/>
              </w:rPr>
            </w:r>
          </w:p>
        </w:tc>
        <w:tc>
          <w:tcPr>
            <w:shd w:fill="f7f9fc" w:val="clear"/>
            <w:vAlign w:val="top"/>
          </w:tcPr>
          <w:p w:rsidR="00000000" w:rsidDel="00000000" w:rsidP="00000000" w:rsidRDefault="00000000" w:rsidRPr="00000000" w14:paraId="000003BF">
            <w:pPr>
              <w:spacing w:after="20" w:lineRule="auto"/>
              <w:rPr/>
            </w:pPr>
            <w:r w:rsidDel="00000000" w:rsidR="00000000" w:rsidRPr="00000000">
              <w:rPr>
                <w:sz w:val="12"/>
                <w:szCs w:val="12"/>
                <w:rtl w:val="0"/>
              </w:rPr>
              <w:t xml:space="preserve">In-flight movements omitted from count cutoff reconciliation</w:t>
            </w:r>
            <w:r w:rsidDel="00000000" w:rsidR="00000000" w:rsidRPr="00000000">
              <w:rPr>
                <w:rtl w:val="0"/>
              </w:rPr>
            </w:r>
          </w:p>
        </w:tc>
        <w:tc>
          <w:tcPr>
            <w:shd w:fill="f7f9fc" w:val="clear"/>
            <w:vAlign w:val="top"/>
          </w:tcPr>
          <w:p w:rsidR="00000000" w:rsidDel="00000000" w:rsidP="00000000" w:rsidRDefault="00000000" w:rsidRPr="00000000" w14:paraId="000003C0">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1">
            <w:pPr>
              <w:spacing w:after="20" w:lineRule="auto"/>
              <w:rPr/>
            </w:pPr>
            <w:r w:rsidDel="00000000" w:rsidR="00000000" w:rsidRPr="00000000">
              <w:rPr>
                <w:sz w:val="12"/>
                <w:szCs w:val="12"/>
                <w:rtl w:val="0"/>
              </w:rPr>
              <w:t xml:space="preserve">31</w:t>
            </w:r>
            <w:r w:rsidDel="00000000" w:rsidR="00000000" w:rsidRPr="00000000">
              <w:rPr>
                <w:rtl w:val="0"/>
              </w:rPr>
            </w:r>
          </w:p>
        </w:tc>
        <w:tc>
          <w:tcPr>
            <w:vAlign w:val="top"/>
          </w:tcPr>
          <w:p w:rsidR="00000000" w:rsidDel="00000000" w:rsidP="00000000" w:rsidRDefault="00000000" w:rsidRPr="00000000" w14:paraId="000003C2">
            <w:pPr>
              <w:spacing w:after="20" w:lineRule="auto"/>
              <w:rPr/>
            </w:pPr>
            <w:r w:rsidDel="00000000" w:rsidR="00000000" w:rsidRPr="00000000">
              <w:rPr>
                <w:sz w:val="12"/>
                <w:szCs w:val="12"/>
                <w:rtl w:val="0"/>
              </w:rPr>
              <w:t xml:space="preserve">Project spans multiple legal entities as one accounting aggregate</w:t>
            </w:r>
            <w:r w:rsidDel="00000000" w:rsidR="00000000" w:rsidRPr="00000000">
              <w:rPr>
                <w:rtl w:val="0"/>
              </w:rPr>
            </w:r>
          </w:p>
        </w:tc>
        <w:tc>
          <w:tcPr>
            <w:vAlign w:val="top"/>
          </w:tcPr>
          <w:p w:rsidR="00000000" w:rsidDel="00000000" w:rsidP="00000000" w:rsidRDefault="00000000" w:rsidRPr="00000000" w14:paraId="000003C3">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4">
            <w:pPr>
              <w:spacing w:after="20" w:lineRule="auto"/>
              <w:rPr/>
            </w:pPr>
            <w:r w:rsidDel="00000000" w:rsidR="00000000" w:rsidRPr="00000000">
              <w:rPr>
                <w:sz w:val="12"/>
                <w:szCs w:val="12"/>
                <w:rtl w:val="0"/>
              </w:rPr>
              <w:t xml:space="preserve">32</w:t>
            </w:r>
            <w:r w:rsidDel="00000000" w:rsidR="00000000" w:rsidRPr="00000000">
              <w:rPr>
                <w:rtl w:val="0"/>
              </w:rPr>
            </w:r>
          </w:p>
        </w:tc>
        <w:tc>
          <w:tcPr>
            <w:shd w:fill="f7f9fc" w:val="clear"/>
            <w:vAlign w:val="top"/>
          </w:tcPr>
          <w:p w:rsidR="00000000" w:rsidDel="00000000" w:rsidP="00000000" w:rsidRDefault="00000000" w:rsidRPr="00000000" w14:paraId="000003C5">
            <w:pPr>
              <w:spacing w:after="20" w:lineRule="auto"/>
              <w:rPr/>
            </w:pPr>
            <w:r w:rsidDel="00000000" w:rsidR="00000000" w:rsidRPr="00000000">
              <w:rPr>
                <w:sz w:val="12"/>
                <w:szCs w:val="12"/>
                <w:rtl w:val="0"/>
              </w:rPr>
              <w:t xml:space="preserve">WBS deletion orphans historic project cost</w:t>
            </w:r>
            <w:r w:rsidDel="00000000" w:rsidR="00000000" w:rsidRPr="00000000">
              <w:rPr>
                <w:rtl w:val="0"/>
              </w:rPr>
            </w:r>
          </w:p>
        </w:tc>
        <w:tc>
          <w:tcPr>
            <w:shd w:fill="f7f9fc" w:val="clear"/>
            <w:vAlign w:val="top"/>
          </w:tcPr>
          <w:p w:rsidR="00000000" w:rsidDel="00000000" w:rsidP="00000000" w:rsidRDefault="00000000" w:rsidRPr="00000000" w14:paraId="000003C6">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7">
            <w:pPr>
              <w:spacing w:after="20" w:lineRule="auto"/>
              <w:rPr/>
            </w:pPr>
            <w:r w:rsidDel="00000000" w:rsidR="00000000" w:rsidRPr="00000000">
              <w:rPr>
                <w:sz w:val="12"/>
                <w:szCs w:val="12"/>
                <w:rtl w:val="0"/>
              </w:rPr>
              <w:t xml:space="preserve">33</w:t>
            </w:r>
            <w:r w:rsidDel="00000000" w:rsidR="00000000" w:rsidRPr="00000000">
              <w:rPr>
                <w:rtl w:val="0"/>
              </w:rPr>
            </w:r>
          </w:p>
        </w:tc>
        <w:tc>
          <w:tcPr>
            <w:vAlign w:val="top"/>
          </w:tcPr>
          <w:p w:rsidR="00000000" w:rsidDel="00000000" w:rsidP="00000000" w:rsidRDefault="00000000" w:rsidRPr="00000000" w14:paraId="000003C8">
            <w:pPr>
              <w:spacing w:after="20" w:lineRule="auto"/>
              <w:rPr/>
            </w:pPr>
            <w:r w:rsidDel="00000000" w:rsidR="00000000" w:rsidRPr="00000000">
              <w:rPr>
                <w:sz w:val="12"/>
                <w:szCs w:val="12"/>
                <w:rtl w:val="0"/>
              </w:rPr>
              <w:t xml:space="preserve">Same AP/payroll source line captured twice to project</w:t>
            </w:r>
            <w:r w:rsidDel="00000000" w:rsidR="00000000" w:rsidRPr="00000000">
              <w:rPr>
                <w:rtl w:val="0"/>
              </w:rPr>
            </w:r>
          </w:p>
        </w:tc>
        <w:tc>
          <w:tcPr>
            <w:vAlign w:val="top"/>
          </w:tcPr>
          <w:p w:rsidR="00000000" w:rsidDel="00000000" w:rsidP="00000000" w:rsidRDefault="00000000" w:rsidRPr="00000000" w14:paraId="000003C9">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CA">
            <w:pPr>
              <w:spacing w:after="20" w:lineRule="auto"/>
              <w:rPr/>
            </w:pPr>
            <w:r w:rsidDel="00000000" w:rsidR="00000000" w:rsidRPr="00000000">
              <w:rPr>
                <w:sz w:val="12"/>
                <w:szCs w:val="12"/>
                <w:rtl w:val="0"/>
              </w:rPr>
              <w:t xml:space="preserve">34</w:t>
            </w:r>
            <w:r w:rsidDel="00000000" w:rsidR="00000000" w:rsidRPr="00000000">
              <w:rPr>
                <w:rtl w:val="0"/>
              </w:rPr>
            </w:r>
          </w:p>
        </w:tc>
        <w:tc>
          <w:tcPr>
            <w:shd w:fill="f7f9fc" w:val="clear"/>
            <w:vAlign w:val="top"/>
          </w:tcPr>
          <w:p w:rsidR="00000000" w:rsidDel="00000000" w:rsidP="00000000" w:rsidRDefault="00000000" w:rsidRPr="00000000" w14:paraId="000003CB">
            <w:pPr>
              <w:spacing w:after="20" w:lineRule="auto"/>
              <w:rPr/>
            </w:pPr>
            <w:r w:rsidDel="00000000" w:rsidR="00000000" w:rsidRPr="00000000">
              <w:rPr>
                <w:sz w:val="12"/>
                <w:szCs w:val="12"/>
                <w:rtl w:val="0"/>
              </w:rPr>
              <w:t xml:space="preserve">Project cost capture creates duplicate GL expense</w:t>
            </w:r>
            <w:r w:rsidDel="00000000" w:rsidR="00000000" w:rsidRPr="00000000">
              <w:rPr>
                <w:rtl w:val="0"/>
              </w:rPr>
            </w:r>
          </w:p>
        </w:tc>
        <w:tc>
          <w:tcPr>
            <w:shd w:fill="f7f9fc" w:val="clear"/>
            <w:vAlign w:val="top"/>
          </w:tcPr>
          <w:p w:rsidR="00000000" w:rsidDel="00000000" w:rsidP="00000000" w:rsidRDefault="00000000" w:rsidRPr="00000000" w14:paraId="000003CC">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D">
            <w:pPr>
              <w:spacing w:after="20" w:lineRule="auto"/>
              <w:rPr/>
            </w:pPr>
            <w:r w:rsidDel="00000000" w:rsidR="00000000" w:rsidRPr="00000000">
              <w:rPr>
                <w:sz w:val="12"/>
                <w:szCs w:val="12"/>
                <w:rtl w:val="0"/>
              </w:rPr>
              <w:t xml:space="preserve">35</w:t>
            </w:r>
            <w:r w:rsidDel="00000000" w:rsidR="00000000" w:rsidRPr="00000000">
              <w:rPr>
                <w:rtl w:val="0"/>
              </w:rPr>
            </w:r>
          </w:p>
        </w:tc>
        <w:tc>
          <w:tcPr>
            <w:vAlign w:val="top"/>
          </w:tcPr>
          <w:p w:rsidR="00000000" w:rsidDel="00000000" w:rsidP="00000000" w:rsidRDefault="00000000" w:rsidRPr="00000000" w14:paraId="000003CE">
            <w:pPr>
              <w:spacing w:after="20" w:lineRule="auto"/>
              <w:rPr/>
            </w:pPr>
            <w:r w:rsidDel="00000000" w:rsidR="00000000" w:rsidRPr="00000000">
              <w:rPr>
                <w:sz w:val="12"/>
                <w:szCs w:val="12"/>
                <w:rtl w:val="0"/>
              </w:rPr>
              <w:t xml:space="preserve">Source reversal fails to correct project cost</w:t>
            </w:r>
            <w:r w:rsidDel="00000000" w:rsidR="00000000" w:rsidRPr="00000000">
              <w:rPr>
                <w:rtl w:val="0"/>
              </w:rPr>
            </w:r>
          </w:p>
        </w:tc>
        <w:tc>
          <w:tcPr>
            <w:vAlign w:val="top"/>
          </w:tcPr>
          <w:p w:rsidR="00000000" w:rsidDel="00000000" w:rsidP="00000000" w:rsidRDefault="00000000" w:rsidRPr="00000000" w14:paraId="000003CF">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0">
            <w:pPr>
              <w:spacing w:after="20" w:lineRule="auto"/>
              <w:rPr/>
            </w:pPr>
            <w:r w:rsidDel="00000000" w:rsidR="00000000" w:rsidRPr="00000000">
              <w:rPr>
                <w:sz w:val="12"/>
                <w:szCs w:val="12"/>
                <w:rtl w:val="0"/>
              </w:rPr>
              <w:t xml:space="preserve">36</w:t>
            </w:r>
            <w:r w:rsidDel="00000000" w:rsidR="00000000" w:rsidRPr="00000000">
              <w:rPr>
                <w:rtl w:val="0"/>
              </w:rPr>
            </w:r>
          </w:p>
        </w:tc>
        <w:tc>
          <w:tcPr>
            <w:shd w:fill="f7f9fc" w:val="clear"/>
            <w:vAlign w:val="top"/>
          </w:tcPr>
          <w:p w:rsidR="00000000" w:rsidDel="00000000" w:rsidP="00000000" w:rsidRDefault="00000000" w:rsidRPr="00000000" w14:paraId="000003D1">
            <w:pPr>
              <w:spacing w:after="20" w:lineRule="auto"/>
              <w:rPr/>
            </w:pPr>
            <w:r w:rsidDel="00000000" w:rsidR="00000000" w:rsidRPr="00000000">
              <w:rPr>
                <w:sz w:val="12"/>
                <w:szCs w:val="12"/>
                <w:rtl w:val="0"/>
              </w:rPr>
              <w:t xml:space="preserve">Invoice amount automatically treated as project revenue</w:t>
            </w:r>
            <w:r w:rsidDel="00000000" w:rsidR="00000000" w:rsidRPr="00000000">
              <w:rPr>
                <w:rtl w:val="0"/>
              </w:rPr>
            </w:r>
          </w:p>
        </w:tc>
        <w:tc>
          <w:tcPr>
            <w:shd w:fill="f7f9fc" w:val="clear"/>
            <w:vAlign w:val="top"/>
          </w:tcPr>
          <w:p w:rsidR="00000000" w:rsidDel="00000000" w:rsidP="00000000" w:rsidRDefault="00000000" w:rsidRPr="00000000" w14:paraId="000003D2">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3">
            <w:pPr>
              <w:spacing w:after="20" w:lineRule="auto"/>
              <w:rPr/>
            </w:pPr>
            <w:r w:rsidDel="00000000" w:rsidR="00000000" w:rsidRPr="00000000">
              <w:rPr>
                <w:sz w:val="12"/>
                <w:szCs w:val="12"/>
                <w:rtl w:val="0"/>
              </w:rPr>
              <w:t xml:space="preserve">37</w:t>
            </w:r>
            <w:r w:rsidDel="00000000" w:rsidR="00000000" w:rsidRPr="00000000">
              <w:rPr>
                <w:rtl w:val="0"/>
              </w:rPr>
            </w:r>
          </w:p>
        </w:tc>
        <w:tc>
          <w:tcPr>
            <w:vAlign w:val="top"/>
          </w:tcPr>
          <w:p w:rsidR="00000000" w:rsidDel="00000000" w:rsidP="00000000" w:rsidRDefault="00000000" w:rsidRPr="00000000" w14:paraId="000003D4">
            <w:pPr>
              <w:spacing w:after="20" w:lineRule="auto"/>
              <w:rPr/>
            </w:pPr>
            <w:r w:rsidDel="00000000" w:rsidR="00000000" w:rsidRPr="00000000">
              <w:rPr>
                <w:sz w:val="12"/>
                <w:szCs w:val="12"/>
                <w:rtl w:val="0"/>
              </w:rPr>
              <w:t xml:space="preserve">Project progress estimate changed after approval without invalidation</w:t>
            </w:r>
            <w:r w:rsidDel="00000000" w:rsidR="00000000" w:rsidRPr="00000000">
              <w:rPr>
                <w:rtl w:val="0"/>
              </w:rPr>
            </w:r>
          </w:p>
        </w:tc>
        <w:tc>
          <w:tcPr>
            <w:vAlign w:val="top"/>
          </w:tcPr>
          <w:p w:rsidR="00000000" w:rsidDel="00000000" w:rsidP="00000000" w:rsidRDefault="00000000" w:rsidRPr="00000000" w14:paraId="000003D5">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6">
            <w:pPr>
              <w:spacing w:after="20" w:lineRule="auto"/>
              <w:rPr/>
            </w:pPr>
            <w:r w:rsidDel="00000000" w:rsidR="00000000" w:rsidRPr="00000000">
              <w:rPr>
                <w:sz w:val="12"/>
                <w:szCs w:val="12"/>
                <w:rtl w:val="0"/>
              </w:rPr>
              <w:t xml:space="preserve">38</w:t>
            </w:r>
            <w:r w:rsidDel="00000000" w:rsidR="00000000" w:rsidRPr="00000000">
              <w:rPr>
                <w:rtl w:val="0"/>
              </w:rPr>
            </w:r>
          </w:p>
        </w:tc>
        <w:tc>
          <w:tcPr>
            <w:shd w:fill="f7f9fc" w:val="clear"/>
            <w:vAlign w:val="top"/>
          </w:tcPr>
          <w:p w:rsidR="00000000" w:rsidDel="00000000" w:rsidP="00000000" w:rsidRDefault="00000000" w:rsidRPr="00000000" w14:paraId="000003D7">
            <w:pPr>
              <w:spacing w:after="20" w:lineRule="auto"/>
              <w:rPr/>
            </w:pPr>
            <w:r w:rsidDel="00000000" w:rsidR="00000000" w:rsidRPr="00000000">
              <w:rPr>
                <w:sz w:val="12"/>
                <w:szCs w:val="12"/>
                <w:rtl w:val="0"/>
              </w:rPr>
              <w:t xml:space="preserve">Contract asset mislabeled as inventory WIP</w:t>
            </w:r>
            <w:r w:rsidDel="00000000" w:rsidR="00000000" w:rsidRPr="00000000">
              <w:rPr>
                <w:rtl w:val="0"/>
              </w:rPr>
            </w:r>
          </w:p>
        </w:tc>
        <w:tc>
          <w:tcPr>
            <w:shd w:fill="f7f9fc" w:val="clear"/>
            <w:vAlign w:val="top"/>
          </w:tcPr>
          <w:p w:rsidR="00000000" w:rsidDel="00000000" w:rsidP="00000000" w:rsidRDefault="00000000" w:rsidRPr="00000000" w14:paraId="000003D8">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9">
            <w:pPr>
              <w:spacing w:after="20" w:lineRule="auto"/>
              <w:rPr/>
            </w:pPr>
            <w:r w:rsidDel="00000000" w:rsidR="00000000" w:rsidRPr="00000000">
              <w:rPr>
                <w:sz w:val="12"/>
                <w:szCs w:val="12"/>
                <w:rtl w:val="0"/>
              </w:rPr>
              <w:t xml:space="preserve">39</w:t>
            </w:r>
            <w:r w:rsidDel="00000000" w:rsidR="00000000" w:rsidRPr="00000000">
              <w:rPr>
                <w:rtl w:val="0"/>
              </w:rPr>
            </w:r>
          </w:p>
        </w:tc>
        <w:tc>
          <w:tcPr>
            <w:vAlign w:val="top"/>
          </w:tcPr>
          <w:p w:rsidR="00000000" w:rsidDel="00000000" w:rsidP="00000000" w:rsidRDefault="00000000" w:rsidRPr="00000000" w14:paraId="000003DA">
            <w:pPr>
              <w:spacing w:after="20" w:lineRule="auto"/>
              <w:rPr/>
            </w:pPr>
            <w:r w:rsidDel="00000000" w:rsidR="00000000" w:rsidRPr="00000000">
              <w:rPr>
                <w:sz w:val="12"/>
                <w:szCs w:val="12"/>
                <w:rtl w:val="0"/>
              </w:rPr>
              <w:t xml:space="preserve">Recognition run rerun duplicates accounting posting</w:t>
            </w:r>
            <w:r w:rsidDel="00000000" w:rsidR="00000000" w:rsidRPr="00000000">
              <w:rPr>
                <w:rtl w:val="0"/>
              </w:rPr>
            </w:r>
          </w:p>
        </w:tc>
        <w:tc>
          <w:tcPr>
            <w:vAlign w:val="top"/>
          </w:tcPr>
          <w:p w:rsidR="00000000" w:rsidDel="00000000" w:rsidP="00000000" w:rsidRDefault="00000000" w:rsidRPr="00000000" w14:paraId="000003DB">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DC">
            <w:pPr>
              <w:spacing w:after="20" w:lineRule="auto"/>
              <w:rPr/>
            </w:pPr>
            <w:r w:rsidDel="00000000" w:rsidR="00000000" w:rsidRPr="00000000">
              <w:rPr>
                <w:sz w:val="12"/>
                <w:szCs w:val="12"/>
                <w:rtl w:val="0"/>
              </w:rPr>
              <w:t xml:space="preserve">40</w:t>
            </w:r>
            <w:r w:rsidDel="00000000" w:rsidR="00000000" w:rsidRPr="00000000">
              <w:rPr>
                <w:rtl w:val="0"/>
              </w:rPr>
            </w:r>
          </w:p>
        </w:tc>
        <w:tc>
          <w:tcPr>
            <w:shd w:fill="f7f9fc" w:val="clear"/>
            <w:vAlign w:val="top"/>
          </w:tcPr>
          <w:p w:rsidR="00000000" w:rsidDel="00000000" w:rsidP="00000000" w:rsidRDefault="00000000" w:rsidRPr="00000000" w14:paraId="000003DD">
            <w:pPr>
              <w:spacing w:after="20" w:lineRule="auto"/>
              <w:rPr/>
            </w:pPr>
            <w:r w:rsidDel="00000000" w:rsidR="00000000" w:rsidRPr="00000000">
              <w:rPr>
                <w:sz w:val="12"/>
                <w:szCs w:val="12"/>
                <w:rtl w:val="0"/>
              </w:rPr>
              <w:t xml:space="preserve">Closed project accepts new cost without controlled reopen</w:t>
            </w:r>
            <w:r w:rsidDel="00000000" w:rsidR="00000000" w:rsidRPr="00000000">
              <w:rPr>
                <w:rtl w:val="0"/>
              </w:rPr>
            </w:r>
          </w:p>
        </w:tc>
        <w:tc>
          <w:tcPr>
            <w:shd w:fill="f7f9fc" w:val="clear"/>
            <w:vAlign w:val="top"/>
          </w:tcPr>
          <w:p w:rsidR="00000000" w:rsidDel="00000000" w:rsidP="00000000" w:rsidRDefault="00000000" w:rsidRPr="00000000" w14:paraId="000003DE">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F">
            <w:pPr>
              <w:spacing w:after="20" w:lineRule="auto"/>
              <w:rPr/>
            </w:pPr>
            <w:r w:rsidDel="00000000" w:rsidR="00000000" w:rsidRPr="00000000">
              <w:rPr>
                <w:sz w:val="12"/>
                <w:szCs w:val="12"/>
                <w:rtl w:val="0"/>
              </w:rPr>
              <w:t xml:space="preserve">41</w:t>
            </w:r>
            <w:r w:rsidDel="00000000" w:rsidR="00000000" w:rsidRPr="00000000">
              <w:rPr>
                <w:rtl w:val="0"/>
              </w:rPr>
            </w:r>
          </w:p>
        </w:tc>
        <w:tc>
          <w:tcPr>
            <w:vAlign w:val="top"/>
          </w:tcPr>
          <w:p w:rsidR="00000000" w:rsidDel="00000000" w:rsidP="00000000" w:rsidRDefault="00000000" w:rsidRPr="00000000" w14:paraId="000003E0">
            <w:pPr>
              <w:spacing w:after="20" w:lineRule="auto"/>
              <w:rPr/>
            </w:pPr>
            <w:r w:rsidDel="00000000" w:rsidR="00000000" w:rsidRPr="00000000">
              <w:rPr>
                <w:sz w:val="12"/>
                <w:szCs w:val="12"/>
                <w:rtl w:val="0"/>
              </w:rPr>
              <w:t xml:space="preserve">Project profitability displayed as certified while source stale/unreconciled</w:t>
            </w:r>
            <w:r w:rsidDel="00000000" w:rsidR="00000000" w:rsidRPr="00000000">
              <w:rPr>
                <w:rtl w:val="0"/>
              </w:rPr>
            </w:r>
          </w:p>
        </w:tc>
        <w:tc>
          <w:tcPr>
            <w:vAlign w:val="top"/>
          </w:tcPr>
          <w:p w:rsidR="00000000" w:rsidDel="00000000" w:rsidP="00000000" w:rsidRDefault="00000000" w:rsidRPr="00000000" w14:paraId="000003E1">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2">
            <w:pPr>
              <w:spacing w:after="20" w:lineRule="auto"/>
              <w:rPr/>
            </w:pPr>
            <w:r w:rsidDel="00000000" w:rsidR="00000000" w:rsidRPr="00000000">
              <w:rPr>
                <w:sz w:val="12"/>
                <w:szCs w:val="12"/>
                <w:rtl w:val="0"/>
              </w:rPr>
              <w:t xml:space="preserve">42</w:t>
            </w:r>
            <w:r w:rsidDel="00000000" w:rsidR="00000000" w:rsidRPr="00000000">
              <w:rPr>
                <w:rtl w:val="0"/>
              </w:rPr>
            </w:r>
          </w:p>
        </w:tc>
        <w:tc>
          <w:tcPr>
            <w:shd w:fill="f7f9fc" w:val="clear"/>
            <w:vAlign w:val="top"/>
          </w:tcPr>
          <w:p w:rsidR="00000000" w:rsidDel="00000000" w:rsidP="00000000" w:rsidRDefault="00000000" w:rsidRPr="00000000" w14:paraId="000003E3">
            <w:pPr>
              <w:spacing w:after="20" w:lineRule="auto"/>
              <w:rPr/>
            </w:pPr>
            <w:r w:rsidDel="00000000" w:rsidR="00000000" w:rsidRPr="00000000">
              <w:rPr>
                <w:sz w:val="12"/>
                <w:szCs w:val="12"/>
                <w:rtl w:val="0"/>
              </w:rPr>
              <w:t xml:space="preserve">Analytics user edits project margin manually</w:t>
            </w:r>
            <w:r w:rsidDel="00000000" w:rsidR="00000000" w:rsidRPr="00000000">
              <w:rPr>
                <w:rtl w:val="0"/>
              </w:rPr>
            </w:r>
          </w:p>
        </w:tc>
        <w:tc>
          <w:tcPr>
            <w:shd w:fill="f7f9fc" w:val="clear"/>
            <w:vAlign w:val="top"/>
          </w:tcPr>
          <w:p w:rsidR="00000000" w:rsidDel="00000000" w:rsidP="00000000" w:rsidRDefault="00000000" w:rsidRPr="00000000" w14:paraId="000003E4">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5">
            <w:pPr>
              <w:spacing w:after="20" w:lineRule="auto"/>
              <w:rPr/>
            </w:pPr>
            <w:r w:rsidDel="00000000" w:rsidR="00000000" w:rsidRPr="00000000">
              <w:rPr>
                <w:sz w:val="12"/>
                <w:szCs w:val="12"/>
                <w:rtl w:val="0"/>
              </w:rPr>
              <w:t xml:space="preserve">43</w:t>
            </w:r>
            <w:r w:rsidDel="00000000" w:rsidR="00000000" w:rsidRPr="00000000">
              <w:rPr>
                <w:rtl w:val="0"/>
              </w:rPr>
            </w:r>
          </w:p>
        </w:tc>
        <w:tc>
          <w:tcPr>
            <w:vAlign w:val="top"/>
          </w:tcPr>
          <w:p w:rsidR="00000000" w:rsidDel="00000000" w:rsidP="00000000" w:rsidRDefault="00000000" w:rsidRPr="00000000" w14:paraId="000003E6">
            <w:pPr>
              <w:spacing w:after="20" w:lineRule="auto"/>
              <w:rPr/>
            </w:pPr>
            <w:r w:rsidDel="00000000" w:rsidR="00000000" w:rsidRPr="00000000">
              <w:rPr>
                <w:sz w:val="12"/>
                <w:szCs w:val="12"/>
                <w:rtl w:val="0"/>
              </w:rPr>
              <w:t xml:space="preserve">Hard-closed-period inventory/asset/project event silently backdated</w:t>
            </w:r>
            <w:r w:rsidDel="00000000" w:rsidR="00000000" w:rsidRPr="00000000">
              <w:rPr>
                <w:rtl w:val="0"/>
              </w:rPr>
            </w:r>
          </w:p>
        </w:tc>
        <w:tc>
          <w:tcPr>
            <w:vAlign w:val="top"/>
          </w:tcPr>
          <w:p w:rsidR="00000000" w:rsidDel="00000000" w:rsidP="00000000" w:rsidRDefault="00000000" w:rsidRPr="00000000" w14:paraId="000003E7">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E8">
            <w:pPr>
              <w:spacing w:after="20" w:lineRule="auto"/>
              <w:rPr/>
            </w:pPr>
            <w:r w:rsidDel="00000000" w:rsidR="00000000" w:rsidRPr="00000000">
              <w:rPr>
                <w:sz w:val="12"/>
                <w:szCs w:val="12"/>
                <w:rtl w:val="0"/>
              </w:rPr>
              <w:t xml:space="preserve">44</w:t>
            </w:r>
            <w:r w:rsidDel="00000000" w:rsidR="00000000" w:rsidRPr="00000000">
              <w:rPr>
                <w:rtl w:val="0"/>
              </w:rPr>
            </w:r>
          </w:p>
        </w:tc>
        <w:tc>
          <w:tcPr>
            <w:shd w:fill="f7f9fc" w:val="clear"/>
            <w:vAlign w:val="top"/>
          </w:tcPr>
          <w:p w:rsidR="00000000" w:rsidDel="00000000" w:rsidP="00000000" w:rsidRDefault="00000000" w:rsidRPr="00000000" w14:paraId="000003E9">
            <w:pPr>
              <w:spacing w:after="20" w:lineRule="auto"/>
              <w:rPr/>
            </w:pPr>
            <w:r w:rsidDel="00000000" w:rsidR="00000000" w:rsidRPr="00000000">
              <w:rPr>
                <w:sz w:val="12"/>
                <w:szCs w:val="12"/>
                <w:rtl w:val="0"/>
              </w:rPr>
              <w:t xml:space="preserve">AI-generated valuation/impairment/revenue amount enters authoritative state without deterministic policy/human approval</w:t>
            </w:r>
            <w:r w:rsidDel="00000000" w:rsidR="00000000" w:rsidRPr="00000000">
              <w:rPr>
                <w:rtl w:val="0"/>
              </w:rPr>
            </w:r>
          </w:p>
        </w:tc>
        <w:tc>
          <w:tcPr>
            <w:shd w:fill="f7f9fc" w:val="clear"/>
            <w:vAlign w:val="top"/>
          </w:tcPr>
          <w:p w:rsidR="00000000" w:rsidDel="00000000" w:rsidP="00000000" w:rsidRDefault="00000000" w:rsidRPr="00000000" w14:paraId="000003EA">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B">
            <w:pPr>
              <w:spacing w:after="20" w:lineRule="auto"/>
              <w:rPr/>
            </w:pPr>
            <w:r w:rsidDel="00000000" w:rsidR="00000000" w:rsidRPr="00000000">
              <w:rPr>
                <w:sz w:val="12"/>
                <w:szCs w:val="12"/>
                <w:rtl w:val="0"/>
              </w:rPr>
              <w:t xml:space="preserve">45</w:t>
            </w:r>
            <w:r w:rsidDel="00000000" w:rsidR="00000000" w:rsidRPr="00000000">
              <w:rPr>
                <w:rtl w:val="0"/>
              </w:rPr>
            </w:r>
          </w:p>
        </w:tc>
        <w:tc>
          <w:tcPr>
            <w:vAlign w:val="top"/>
          </w:tcPr>
          <w:p w:rsidR="00000000" w:rsidDel="00000000" w:rsidP="00000000" w:rsidRDefault="00000000" w:rsidRPr="00000000" w14:paraId="000003EC">
            <w:pPr>
              <w:spacing w:after="20" w:lineRule="auto"/>
              <w:rPr/>
            </w:pPr>
            <w:r w:rsidDel="00000000" w:rsidR="00000000" w:rsidRPr="00000000">
              <w:rPr>
                <w:sz w:val="12"/>
                <w:szCs w:val="12"/>
                <w:rtl w:val="0"/>
              </w:rPr>
              <w:t xml:space="preserve">Source-to-report trace missing for asset/inventory/project balance</w:t>
            </w:r>
            <w:r w:rsidDel="00000000" w:rsidR="00000000" w:rsidRPr="00000000">
              <w:rPr>
                <w:rtl w:val="0"/>
              </w:rPr>
            </w:r>
          </w:p>
        </w:tc>
        <w:tc>
          <w:tcPr>
            <w:vAlign w:val="top"/>
          </w:tcPr>
          <w:p w:rsidR="00000000" w:rsidDel="00000000" w:rsidP="00000000" w:rsidRDefault="00000000" w:rsidRPr="00000000" w14:paraId="000003ED">
            <w:pPr>
              <w:spacing w:after="20" w:lineRule="auto"/>
              <w:rPr/>
            </w:pPr>
            <w:r w:rsidDel="00000000" w:rsidR="00000000" w:rsidRPr="00000000">
              <w:rPr>
                <w:sz w:val="12"/>
                <w:szCs w:val="12"/>
                <w:rtl w:val="0"/>
              </w:rPr>
              <w:t xml:space="preserve">Automated/controlled test proves fail-safe blocking or governed correction, preserves source/policy evidence, prevents duplicate quantity/value/revenue/accounting effect, and leaves the affected subledger↔GL/source population fully reconciliable.</w:t>
            </w:r>
            <w:r w:rsidDel="00000000" w:rsidR="00000000" w:rsidRPr="00000000">
              <w:rPr>
                <w:rtl w:val="0"/>
              </w:rPr>
            </w:r>
          </w:p>
        </w:tc>
      </w:tr>
    </w:tbl>
    <w:p w:rsidR="00000000" w:rsidDel="00000000" w:rsidP="00000000" w:rsidRDefault="00000000" w:rsidRPr="00000000" w14:paraId="000003EE">
      <w:pPr>
        <w:spacing w:after="20" w:lineRule="auto"/>
        <w:rPr/>
      </w:pPr>
      <w:r w:rsidDel="00000000" w:rsidR="00000000" w:rsidRPr="00000000">
        <w:rPr>
          <w:rtl w:val="0"/>
        </w:rPr>
      </w:r>
    </w:p>
    <w:p w:rsidR="00000000" w:rsidDel="00000000" w:rsidP="00000000" w:rsidRDefault="00000000" w:rsidRPr="00000000" w14:paraId="000003EF">
      <w:pPr>
        <w:pStyle w:val="Heading1"/>
        <w:rPr/>
      </w:pPr>
      <w:r w:rsidDel="00000000" w:rsidR="00000000" w:rsidRPr="00000000">
        <w:rPr>
          <w:rtl w:val="0"/>
        </w:rPr>
        <w:t xml:space="preserve">13. Definition of Ready — Individual Service</w:t>
      </w:r>
    </w:p>
    <w:tbl>
      <w:tblPr>
        <w:tblStyle w:val="Table6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3F0">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3F1">
            <w:pPr>
              <w:rPr/>
            </w:pPr>
            <w:r w:rsidDel="00000000" w:rsidR="00000000" w:rsidRPr="00000000">
              <w:rPr>
                <w:b w:val="1"/>
                <w:bCs w:val="1"/>
                <w:color w:val="ffffff"/>
                <w:sz w:val="14"/>
                <w:szCs w:val="14"/>
                <w:rtl w:val="0"/>
              </w:rPr>
              <w:t xml:space="preserve">Ready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2">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3F3">
            <w:pPr>
              <w:spacing w:after="20" w:lineRule="auto"/>
              <w:rPr/>
            </w:pPr>
            <w:r w:rsidDel="00000000" w:rsidR="00000000" w:rsidRPr="00000000">
              <w:rPr>
                <w:sz w:val="14"/>
                <w:szCs w:val="14"/>
                <w:rtl w:val="0"/>
              </w:rPr>
              <w:t xml:space="preserve">Authoritative/prohibited ownership approved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4">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3F5">
            <w:pPr>
              <w:spacing w:after="20" w:lineRule="auto"/>
              <w:rPr/>
            </w:pPr>
            <w:r w:rsidDel="00000000" w:rsidR="00000000" w:rsidRPr="00000000">
              <w:rPr>
                <w:sz w:val="14"/>
                <w:szCs w:val="14"/>
                <w:rtl w:val="0"/>
              </w:rPr>
              <w:t xml:space="preserve">Physical vs financial/book authority explicitly separated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6">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3F7">
            <w:pPr>
              <w:spacing w:after="20" w:lineRule="auto"/>
              <w:rPr/>
            </w:pPr>
            <w:r w:rsidDel="00000000" w:rsidR="00000000" w:rsidRPr="00000000">
              <w:rPr>
                <w:sz w:val="14"/>
                <w:szCs w:val="14"/>
                <w:rtl w:val="0"/>
              </w:rPr>
              <w:t xml:space="preserve">Entity/book/period/effective-date semantics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8">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3F9">
            <w:pPr>
              <w:spacing w:after="20" w:lineRule="auto"/>
              <w:rPr/>
            </w:pPr>
            <w:r w:rsidDel="00000000" w:rsidR="00000000" w:rsidRPr="00000000">
              <w:rPr>
                <w:sz w:val="14"/>
                <w:szCs w:val="14"/>
                <w:rtl w:val="0"/>
              </w:rPr>
              <w:t xml:space="preserve">Commands/queries/states/errors instantiated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A">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3FB">
            <w:pPr>
              <w:spacing w:after="20" w:lineRule="auto"/>
              <w:rPr/>
            </w:pPr>
            <w:r w:rsidDel="00000000" w:rsidR="00000000" w:rsidRPr="00000000">
              <w:rPr>
                <w:sz w:val="14"/>
                <w:szCs w:val="14"/>
                <w:rtl w:val="0"/>
              </w:rPr>
              <w:t xml:space="preserve">Policy/method/UOM/FX/rounding semantics defined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3FC">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3FD">
            <w:pPr>
              <w:spacing w:after="20" w:lineRule="auto"/>
              <w:rPr/>
            </w:pPr>
            <w:r w:rsidDel="00000000" w:rsidR="00000000" w:rsidRPr="00000000">
              <w:rPr>
                <w:sz w:val="14"/>
                <w:szCs w:val="14"/>
                <w:rtl w:val="0"/>
              </w:rPr>
              <w:t xml:space="preserve">Permissions/SoD and protected approval fields defined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FE">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3FF">
            <w:pPr>
              <w:spacing w:after="20" w:lineRule="auto"/>
              <w:rPr/>
            </w:pPr>
            <w:r w:rsidDel="00000000" w:rsidR="00000000" w:rsidRPr="00000000">
              <w:rPr>
                <w:sz w:val="14"/>
                <w:szCs w:val="14"/>
                <w:rtl w:val="0"/>
              </w:rPr>
              <w:t xml:space="preserve">Idempotency/concurrency and correction behavior specified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0">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401">
            <w:pPr>
              <w:spacing w:after="20" w:lineRule="auto"/>
              <w:rPr/>
            </w:pPr>
            <w:r w:rsidDel="00000000" w:rsidR="00000000" w:rsidRPr="00000000">
              <w:rPr>
                <w:sz w:val="14"/>
                <w:szCs w:val="14"/>
                <w:rtl w:val="0"/>
              </w:rPr>
              <w:t xml:space="preserve">Accounting event and reconciliation impacts mapped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2">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403">
            <w:pPr>
              <w:spacing w:after="20" w:lineRule="auto"/>
              <w:rPr/>
            </w:pPr>
            <w:r w:rsidDel="00000000" w:rsidR="00000000" w:rsidRPr="00000000">
              <w:rPr>
                <w:sz w:val="14"/>
                <w:szCs w:val="14"/>
                <w:rtl w:val="0"/>
              </w:rPr>
              <w:t xml:space="preserve">Source identity/evidence/retention/legal-hold requirements mapped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4">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405">
            <w:pPr>
              <w:spacing w:after="20" w:lineRule="auto"/>
              <w:rPr/>
            </w:pPr>
            <w:r w:rsidDel="00000000" w:rsidR="00000000" w:rsidRPr="00000000">
              <w:rPr>
                <w:sz w:val="14"/>
                <w:szCs w:val="14"/>
                <w:rtl w:val="0"/>
              </w:rPr>
              <w:t xml:space="preserve">NFR/RPO/RTO/capacity and batch/close dependencies defined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6">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407">
            <w:pPr>
              <w:spacing w:after="20" w:lineRule="auto"/>
              <w:rPr/>
            </w:pPr>
            <w:r w:rsidDel="00000000" w:rsidR="00000000" w:rsidRPr="00000000">
              <w:rPr>
                <w:sz w:val="14"/>
                <w:szCs w:val="14"/>
                <w:rtl w:val="0"/>
              </w:rPr>
              <w:t xml:space="preserve">Migration/opening-state behavior defined where applicable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08">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409">
            <w:pPr>
              <w:spacing w:after="20" w:lineRule="auto"/>
              <w:rPr/>
            </w:pPr>
            <w:r w:rsidDel="00000000" w:rsidR="00000000" w:rsidRPr="00000000">
              <w:rPr>
                <w:sz w:val="14"/>
                <w:szCs w:val="14"/>
                <w:rtl w:val="0"/>
              </w:rPr>
              <w:t xml:space="preserve">Golden/property/boundary/historical/negative tests approved</w:t>
            </w:r>
            <w:r w:rsidDel="00000000" w:rsidR="00000000" w:rsidRPr="00000000">
              <w:rPr>
                <w:rtl w:val="0"/>
              </w:rPr>
            </w:r>
          </w:p>
        </w:tc>
      </w:tr>
    </w:tbl>
    <w:p w:rsidR="00000000" w:rsidDel="00000000" w:rsidP="00000000" w:rsidRDefault="00000000" w:rsidRPr="00000000" w14:paraId="0000040A">
      <w:pPr>
        <w:spacing w:after="20" w:lineRule="auto"/>
        <w:rPr/>
      </w:pPr>
      <w:r w:rsidDel="00000000" w:rsidR="00000000" w:rsidRPr="00000000">
        <w:rPr>
          <w:rtl w:val="0"/>
        </w:rPr>
      </w:r>
    </w:p>
    <w:p w:rsidR="00000000" w:rsidDel="00000000" w:rsidP="00000000" w:rsidRDefault="00000000" w:rsidRPr="00000000" w14:paraId="0000040B">
      <w:pPr>
        <w:pStyle w:val="Heading1"/>
        <w:rPr/>
      </w:pPr>
      <w:r w:rsidDel="00000000" w:rsidR="00000000" w:rsidRPr="00000000">
        <w:rPr>
          <w:rtl w:val="0"/>
        </w:rPr>
        <w:t xml:space="preserve">14. Definition of Done — Individual Service</w:t>
      </w:r>
    </w:p>
    <w:tbl>
      <w:tblPr>
        <w:tblStyle w:val="Table6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0C">
            <w:pPr>
              <w:rPr/>
            </w:pPr>
            <w:r w:rsidDel="00000000" w:rsidR="00000000" w:rsidRPr="00000000">
              <w:rPr>
                <w:b w:val="1"/>
                <w:bCs w:val="1"/>
                <w:color w:val="ffffff"/>
                <w:sz w:val="14"/>
                <w:szCs w:val="14"/>
                <w:rtl w:val="0"/>
              </w:rPr>
              <w:t xml:space="preserve">#</w:t>
            </w:r>
            <w:r w:rsidDel="00000000" w:rsidR="00000000" w:rsidRPr="00000000">
              <w:rPr>
                <w:rtl w:val="0"/>
              </w:rPr>
            </w:r>
          </w:p>
        </w:tc>
        <w:tc>
          <w:tcPr>
            <w:shd w:fill="0a1f44" w:val="clear"/>
            <w:vAlign w:val="center"/>
          </w:tcPr>
          <w:p w:rsidR="00000000" w:rsidDel="00000000" w:rsidP="00000000" w:rsidRDefault="00000000" w:rsidRPr="00000000" w14:paraId="0000040D">
            <w:pPr>
              <w:rPr/>
            </w:pPr>
            <w:r w:rsidDel="00000000" w:rsidR="00000000" w:rsidRPr="00000000">
              <w:rPr>
                <w:b w:val="1"/>
                <w:bCs w:val="1"/>
                <w:color w:val="ffffff"/>
                <w:sz w:val="14"/>
                <w:szCs w:val="14"/>
                <w:rtl w:val="0"/>
              </w:rPr>
              <w:t xml:space="preserve">Done 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0E">
            <w:pPr>
              <w:spacing w:after="20" w:lineRule="auto"/>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40F">
            <w:pPr>
              <w:spacing w:after="20" w:lineRule="auto"/>
              <w:rPr/>
            </w:pPr>
            <w:r w:rsidDel="00000000" w:rsidR="00000000" w:rsidRPr="00000000">
              <w:rPr>
                <w:sz w:val="14"/>
                <w:szCs w:val="14"/>
                <w:rtl w:val="0"/>
              </w:rPr>
              <w:t xml:space="preserve">Machine-readable contracts published and compatibility certified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0">
            <w:pPr>
              <w:spacing w:after="20" w:lineRule="auto"/>
              <w:rPr/>
            </w:pPr>
            <w:r w:rsidDel="00000000" w:rsidR="00000000" w:rsidRPr="00000000">
              <w:rPr>
                <w:sz w:val="14"/>
                <w:szCs w:val="14"/>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11">
            <w:pPr>
              <w:spacing w:after="20" w:lineRule="auto"/>
              <w:rPr/>
            </w:pPr>
            <w:r w:rsidDel="00000000" w:rsidR="00000000" w:rsidRPr="00000000">
              <w:rPr>
                <w:sz w:val="14"/>
                <w:szCs w:val="14"/>
                <w:rtl w:val="0"/>
              </w:rPr>
              <w:t xml:space="preserve">No direct balance/value/GL bypass remains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2">
            <w:pPr>
              <w:spacing w:after="20" w:lineRule="auto"/>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413">
            <w:pPr>
              <w:spacing w:after="20" w:lineRule="auto"/>
              <w:rPr/>
            </w:pPr>
            <w:r w:rsidDel="00000000" w:rsidR="00000000" w:rsidRPr="00000000">
              <w:rPr>
                <w:sz w:val="14"/>
                <w:szCs w:val="14"/>
                <w:rtl w:val="0"/>
              </w:rPr>
              <w:t xml:space="preserve">Idempotency and duplicate-effect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4">
            <w:pPr>
              <w:spacing w:after="20" w:lineRule="auto"/>
              <w:rPr/>
            </w:pPr>
            <w:r w:rsidDel="00000000" w:rsidR="00000000" w:rsidRPr="00000000">
              <w:rPr>
                <w:sz w:val="14"/>
                <w:szCs w:val="14"/>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15">
            <w:pPr>
              <w:spacing w:after="20" w:lineRule="auto"/>
              <w:rPr/>
            </w:pPr>
            <w:r w:rsidDel="00000000" w:rsidR="00000000" w:rsidRPr="00000000">
              <w:rPr>
                <w:sz w:val="14"/>
                <w:szCs w:val="14"/>
                <w:rtl w:val="0"/>
              </w:rPr>
              <w:t xml:space="preserve">State/concurrency/approval invalidation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6">
            <w:pPr>
              <w:spacing w:after="20" w:lineRule="auto"/>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417">
            <w:pPr>
              <w:spacing w:after="20" w:lineRule="auto"/>
              <w:rPr/>
            </w:pPr>
            <w:r w:rsidDel="00000000" w:rsidR="00000000" w:rsidRPr="00000000">
              <w:rPr>
                <w:sz w:val="14"/>
                <w:szCs w:val="14"/>
                <w:rtl w:val="0"/>
              </w:rPr>
              <w:t xml:space="preserve">Multi-book/framework policy tests pass where applicable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8">
            <w:pPr>
              <w:spacing w:after="20" w:lineRule="auto"/>
              <w:rPr/>
            </w:pPr>
            <w:r w:rsidDel="00000000" w:rsidR="00000000" w:rsidRPr="00000000">
              <w:rPr>
                <w:sz w:val="14"/>
                <w:szCs w:val="14"/>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419">
            <w:pPr>
              <w:spacing w:after="20" w:lineRule="auto"/>
              <w:rPr/>
            </w:pPr>
            <w:r w:rsidDel="00000000" w:rsidR="00000000" w:rsidRPr="00000000">
              <w:rPr>
                <w:sz w:val="14"/>
                <w:szCs w:val="14"/>
                <w:rtl w:val="0"/>
              </w:rPr>
              <w:t xml:space="preserve">Asset/inventory/project subledger reconciliation controls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A">
            <w:pPr>
              <w:spacing w:after="20" w:lineRule="auto"/>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41B">
            <w:pPr>
              <w:spacing w:after="20" w:lineRule="auto"/>
              <w:rPr/>
            </w:pPr>
            <w:r w:rsidDel="00000000" w:rsidR="00000000" w:rsidRPr="00000000">
              <w:rPr>
                <w:sz w:val="14"/>
                <w:szCs w:val="14"/>
                <w:rtl w:val="0"/>
              </w:rPr>
              <w:t xml:space="preserve">Closed-period correction/reopen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1C">
            <w:pPr>
              <w:spacing w:after="20" w:lineRule="auto"/>
              <w:rPr/>
            </w:pPr>
            <w:r w:rsidDel="00000000" w:rsidR="00000000" w:rsidRPr="00000000">
              <w:rPr>
                <w:sz w:val="14"/>
                <w:szCs w:val="14"/>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41D">
            <w:pPr>
              <w:spacing w:after="20" w:lineRule="auto"/>
              <w:rPr/>
            </w:pPr>
            <w:r w:rsidDel="00000000" w:rsidR="00000000" w:rsidRPr="00000000">
              <w:rPr>
                <w:sz w:val="14"/>
                <w:szCs w:val="14"/>
                <w:rtl w:val="0"/>
              </w:rPr>
              <w:t xml:space="preserve">Migration/opening-state and historical replay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E">
            <w:pPr>
              <w:spacing w:after="20" w:lineRule="auto"/>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41F">
            <w:pPr>
              <w:spacing w:after="20" w:lineRule="auto"/>
              <w:rPr/>
            </w:pPr>
            <w:r w:rsidDel="00000000" w:rsidR="00000000" w:rsidRPr="00000000">
              <w:rPr>
                <w:sz w:val="14"/>
                <w:szCs w:val="14"/>
                <w:rtl w:val="0"/>
              </w:rPr>
              <w:t xml:space="preserve">Security/residency/privacy/legal-hold tests pass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0">
            <w:pPr>
              <w:spacing w:after="20" w:lineRule="auto"/>
              <w:rPr/>
            </w:pPr>
            <w:r w:rsidDel="00000000" w:rsidR="00000000" w:rsidRPr="00000000">
              <w:rPr>
                <w:sz w:val="14"/>
                <w:szCs w:val="14"/>
                <w:rtl w:val="0"/>
              </w:rPr>
              <w:t xml:space="preserve">10</w:t>
            </w:r>
            <w:r w:rsidDel="00000000" w:rsidR="00000000" w:rsidRPr="00000000">
              <w:rPr>
                <w:rtl w:val="0"/>
              </w:rPr>
            </w:r>
          </w:p>
        </w:tc>
        <w:tc>
          <w:tcPr>
            <w:shd w:fill="f7f9fc" w:val="clear"/>
            <w:vAlign w:val="top"/>
          </w:tcPr>
          <w:p w:rsidR="00000000" w:rsidDel="00000000" w:rsidP="00000000" w:rsidRDefault="00000000" w:rsidRPr="00000000" w14:paraId="00000421">
            <w:pPr>
              <w:spacing w:after="20" w:lineRule="auto"/>
              <w:rPr/>
            </w:pPr>
            <w:r w:rsidDel="00000000" w:rsidR="00000000" w:rsidRPr="00000000">
              <w:rPr>
                <w:sz w:val="14"/>
                <w:szCs w:val="14"/>
                <w:rtl w:val="0"/>
              </w:rPr>
              <w:t xml:space="preserve">Performance/batch/close/runbook tests pass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2">
            <w:pPr>
              <w:spacing w:after="20" w:lineRule="auto"/>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423">
            <w:pPr>
              <w:spacing w:after="20" w:lineRule="auto"/>
              <w:rPr/>
            </w:pPr>
            <w:r w:rsidDel="00000000" w:rsidR="00000000" w:rsidRPr="00000000">
              <w:rPr>
                <w:sz w:val="14"/>
                <w:szCs w:val="14"/>
                <w:rtl w:val="0"/>
              </w:rPr>
              <w:t xml:space="preserve">Source-to-report evidence verifies source and policy hashes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4">
            <w:pPr>
              <w:spacing w:after="20" w:lineRule="auto"/>
              <w:rPr/>
            </w:pPr>
            <w:r w:rsidDel="00000000" w:rsidR="00000000" w:rsidRPr="00000000">
              <w:rPr>
                <w:sz w:val="14"/>
                <w:szCs w:val="14"/>
                <w:rtl w:val="0"/>
              </w:rPr>
              <w:t xml:space="preserve">12</w:t>
            </w:r>
            <w:r w:rsidDel="00000000" w:rsidR="00000000" w:rsidRPr="00000000">
              <w:rPr>
                <w:rtl w:val="0"/>
              </w:rPr>
            </w:r>
          </w:p>
        </w:tc>
        <w:tc>
          <w:tcPr>
            <w:shd w:fill="f7f9fc" w:val="clear"/>
            <w:vAlign w:val="top"/>
          </w:tcPr>
          <w:p w:rsidR="00000000" w:rsidDel="00000000" w:rsidP="00000000" w:rsidRDefault="00000000" w:rsidRPr="00000000" w14:paraId="00000425">
            <w:pPr>
              <w:spacing w:after="20" w:lineRule="auto"/>
              <w:rPr/>
            </w:pPr>
            <w:r w:rsidDel="00000000" w:rsidR="00000000" w:rsidRPr="00000000">
              <w:rPr>
                <w:sz w:val="14"/>
                <w:szCs w:val="14"/>
                <w:rtl w:val="0"/>
              </w:rPr>
              <w:t xml:space="preserve">Release certificate has no unresolved mandatory control</w:t>
            </w:r>
            <w:r w:rsidDel="00000000" w:rsidR="00000000" w:rsidRPr="00000000">
              <w:rPr>
                <w:rtl w:val="0"/>
              </w:rPr>
            </w:r>
          </w:p>
        </w:tc>
      </w:tr>
    </w:tbl>
    <w:p w:rsidR="00000000" w:rsidDel="00000000" w:rsidP="00000000" w:rsidRDefault="00000000" w:rsidRPr="00000000" w14:paraId="00000426">
      <w:pPr>
        <w:spacing w:after="20" w:lineRule="auto"/>
        <w:rPr/>
      </w:pPr>
      <w:r w:rsidDel="00000000" w:rsidR="00000000" w:rsidRPr="00000000">
        <w:rPr>
          <w:rtl w:val="0"/>
        </w:rPr>
      </w:r>
    </w:p>
    <w:p w:rsidR="00000000" w:rsidDel="00000000" w:rsidP="00000000" w:rsidRDefault="00000000" w:rsidRPr="00000000" w14:paraId="00000427">
      <w:pPr>
        <w:pStyle w:val="Heading1"/>
        <w:rPr/>
      </w:pPr>
      <w:r w:rsidDel="00000000" w:rsidR="00000000" w:rsidRPr="00000000">
        <w:rPr>
          <w:rtl w:val="0"/>
        </w:rPr>
        <w:t xml:space="preserve">15. Recommended Engineering Sequence</w:t>
      </w:r>
    </w:p>
    <w:tbl>
      <w:tblPr>
        <w:tblStyle w:val="Table6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1"/>
        </w:trPr>
        <w:tc>
          <w:tcPr>
            <w:shd w:fill="0a1f44" w:val="clear"/>
            <w:vAlign w:val="center"/>
          </w:tcPr>
          <w:p w:rsidR="00000000" w:rsidDel="00000000" w:rsidP="00000000" w:rsidRDefault="00000000" w:rsidRPr="00000000" w14:paraId="00000428">
            <w:pPr>
              <w:rPr/>
            </w:pPr>
            <w:r w:rsidDel="00000000" w:rsidR="00000000" w:rsidRPr="00000000">
              <w:rPr>
                <w:b w:val="1"/>
                <w:bCs w:val="1"/>
                <w:color w:val="ffffff"/>
                <w:sz w:val="13"/>
                <w:szCs w:val="13"/>
                <w:rtl w:val="0"/>
              </w:rPr>
              <w:t xml:space="preserve">Wave</w:t>
            </w:r>
            <w:r w:rsidDel="00000000" w:rsidR="00000000" w:rsidRPr="00000000">
              <w:rPr>
                <w:rtl w:val="0"/>
              </w:rPr>
            </w:r>
          </w:p>
        </w:tc>
        <w:tc>
          <w:tcPr>
            <w:shd w:fill="0a1f44" w:val="clear"/>
            <w:vAlign w:val="center"/>
          </w:tcPr>
          <w:p w:rsidR="00000000" w:rsidDel="00000000" w:rsidP="00000000" w:rsidRDefault="00000000" w:rsidRPr="00000000" w14:paraId="00000429">
            <w:pPr>
              <w:rPr/>
            </w:pPr>
            <w:r w:rsidDel="00000000" w:rsidR="00000000" w:rsidRPr="00000000">
              <w:rPr>
                <w:b w:val="1"/>
                <w:bCs w:val="1"/>
                <w:color w:val="ffffff"/>
                <w:sz w:val="13"/>
                <w:szCs w:val="13"/>
                <w:rtl w:val="0"/>
              </w:rPr>
              <w:t xml:space="preserve">Services</w:t>
            </w:r>
            <w:r w:rsidDel="00000000" w:rsidR="00000000" w:rsidRPr="00000000">
              <w:rPr>
                <w:rtl w:val="0"/>
              </w:rPr>
            </w:r>
          </w:p>
        </w:tc>
        <w:tc>
          <w:tcPr>
            <w:shd w:fill="0a1f44" w:val="clear"/>
            <w:vAlign w:val="center"/>
          </w:tcPr>
          <w:p w:rsidR="00000000" w:rsidDel="00000000" w:rsidP="00000000" w:rsidRDefault="00000000" w:rsidRPr="00000000" w14:paraId="0000042A">
            <w:pPr>
              <w:rPr/>
            </w:pPr>
            <w:r w:rsidDel="00000000" w:rsidR="00000000" w:rsidRPr="00000000">
              <w:rPr>
                <w:b w:val="1"/>
                <w:bCs w:val="1"/>
                <w:color w:val="ffffff"/>
                <w:sz w:val="13"/>
                <w:szCs w:val="13"/>
                <w:rtl w:val="0"/>
              </w:rPr>
              <w:t xml:space="preserve">Reason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2B">
            <w:pPr>
              <w:spacing w:after="20" w:lineRule="auto"/>
              <w:rPr/>
            </w:pPr>
            <w:r w:rsidDel="00000000" w:rsidR="00000000" w:rsidRPr="00000000">
              <w:rPr>
                <w:sz w:val="13"/>
                <w:szCs w:val="13"/>
                <w:rtl w:val="0"/>
              </w:rPr>
              <w:t xml:space="preserve">1</w:t>
            </w:r>
            <w:r w:rsidDel="00000000" w:rsidR="00000000" w:rsidRPr="00000000">
              <w:rPr>
                <w:rtl w:val="0"/>
              </w:rPr>
            </w:r>
          </w:p>
        </w:tc>
        <w:tc>
          <w:tcPr>
            <w:vAlign w:val="top"/>
          </w:tcPr>
          <w:p w:rsidR="00000000" w:rsidDel="00000000" w:rsidP="00000000" w:rsidRDefault="00000000" w:rsidRPr="00000000" w14:paraId="0000042C">
            <w:pPr>
              <w:spacing w:after="20" w:lineRule="auto"/>
              <w:rPr/>
            </w:pPr>
            <w:r w:rsidDel="00000000" w:rsidR="00000000" w:rsidRPr="00000000">
              <w:rPr>
                <w:sz w:val="13"/>
                <w:szCs w:val="13"/>
                <w:rtl w:val="0"/>
              </w:rPr>
              <w:t xml:space="preserve">INV-01 + INV-02 + AST-01 + PRJ-01</w:t>
            </w:r>
            <w:r w:rsidDel="00000000" w:rsidR="00000000" w:rsidRPr="00000000">
              <w:rPr>
                <w:rtl w:val="0"/>
              </w:rPr>
            </w:r>
          </w:p>
        </w:tc>
        <w:tc>
          <w:tcPr>
            <w:vAlign w:val="top"/>
          </w:tcPr>
          <w:p w:rsidR="00000000" w:rsidDel="00000000" w:rsidP="00000000" w:rsidRDefault="00000000" w:rsidRPr="00000000" w14:paraId="0000042D">
            <w:pPr>
              <w:spacing w:after="20" w:lineRule="auto"/>
              <w:rPr/>
            </w:pPr>
            <w:r w:rsidDel="00000000" w:rsidR="00000000" w:rsidRPr="00000000">
              <w:rPr>
                <w:sz w:val="13"/>
                <w:szCs w:val="13"/>
                <w:rtl w:val="0"/>
              </w:rPr>
              <w:t xml:space="preserve">Establish stable master identities, entity scope, policy bindings and hierarchies.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2E">
            <w:pPr>
              <w:spacing w:after="20" w:lineRule="auto"/>
              <w:rPr/>
            </w:pPr>
            <w:r w:rsidDel="00000000" w:rsidR="00000000" w:rsidRPr="00000000">
              <w:rPr>
                <w:sz w:val="13"/>
                <w:szCs w:val="13"/>
                <w:rtl w:val="0"/>
              </w:rPr>
              <w:t xml:space="preserve">2</w:t>
            </w:r>
            <w:r w:rsidDel="00000000" w:rsidR="00000000" w:rsidRPr="00000000">
              <w:rPr>
                <w:rtl w:val="0"/>
              </w:rPr>
            </w:r>
          </w:p>
        </w:tc>
        <w:tc>
          <w:tcPr>
            <w:shd w:fill="f7f9fc" w:val="clear"/>
            <w:vAlign w:val="top"/>
          </w:tcPr>
          <w:p w:rsidR="00000000" w:rsidDel="00000000" w:rsidP="00000000" w:rsidRDefault="00000000" w:rsidRPr="00000000" w14:paraId="0000042F">
            <w:pPr>
              <w:spacing w:after="20" w:lineRule="auto"/>
              <w:rPr/>
            </w:pPr>
            <w:r w:rsidDel="00000000" w:rsidR="00000000" w:rsidRPr="00000000">
              <w:rPr>
                <w:sz w:val="13"/>
                <w:szCs w:val="13"/>
                <w:rtl w:val="0"/>
              </w:rPr>
              <w:t xml:space="preserve">INV-03</w:t>
            </w:r>
            <w:r w:rsidDel="00000000" w:rsidR="00000000" w:rsidRPr="00000000">
              <w:rPr>
                <w:rtl w:val="0"/>
              </w:rPr>
            </w:r>
          </w:p>
        </w:tc>
        <w:tc>
          <w:tcPr>
            <w:shd w:fill="f7f9fc" w:val="clear"/>
            <w:vAlign w:val="top"/>
          </w:tcPr>
          <w:p w:rsidR="00000000" w:rsidDel="00000000" w:rsidP="00000000" w:rsidRDefault="00000000" w:rsidRPr="00000000" w14:paraId="00000430">
            <w:pPr>
              <w:spacing w:after="20" w:lineRule="auto"/>
              <w:rPr/>
            </w:pPr>
            <w:r w:rsidDel="00000000" w:rsidR="00000000" w:rsidRPr="00000000">
              <w:rPr>
                <w:sz w:val="13"/>
                <w:szCs w:val="13"/>
                <w:rtl w:val="0"/>
              </w:rPr>
              <w:t xml:space="preserve">Build immutable quantity movement source before valuation/count adjustment.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1">
            <w:pPr>
              <w:spacing w:after="20" w:lineRule="auto"/>
              <w:rPr/>
            </w:pPr>
            <w:r w:rsidDel="00000000" w:rsidR="00000000" w:rsidRPr="00000000">
              <w:rPr>
                <w:sz w:val="13"/>
                <w:szCs w:val="13"/>
                <w:rtl w:val="0"/>
              </w:rPr>
              <w:t xml:space="preserve">3</w:t>
            </w:r>
            <w:r w:rsidDel="00000000" w:rsidR="00000000" w:rsidRPr="00000000">
              <w:rPr>
                <w:rtl w:val="0"/>
              </w:rPr>
            </w:r>
          </w:p>
        </w:tc>
        <w:tc>
          <w:tcPr>
            <w:vAlign w:val="top"/>
          </w:tcPr>
          <w:p w:rsidR="00000000" w:rsidDel="00000000" w:rsidP="00000000" w:rsidRDefault="00000000" w:rsidRPr="00000000" w14:paraId="00000432">
            <w:pPr>
              <w:spacing w:after="20" w:lineRule="auto"/>
              <w:rPr/>
            </w:pPr>
            <w:r w:rsidDel="00000000" w:rsidR="00000000" w:rsidRPr="00000000">
              <w:rPr>
                <w:sz w:val="13"/>
                <w:szCs w:val="13"/>
                <w:rtl w:val="0"/>
              </w:rPr>
              <w:t xml:space="preserve">INV-04</w:t>
            </w:r>
            <w:r w:rsidDel="00000000" w:rsidR="00000000" w:rsidRPr="00000000">
              <w:rPr>
                <w:rtl w:val="0"/>
              </w:rPr>
            </w:r>
          </w:p>
        </w:tc>
        <w:tc>
          <w:tcPr>
            <w:vAlign w:val="top"/>
          </w:tcPr>
          <w:p w:rsidR="00000000" w:rsidDel="00000000" w:rsidP="00000000" w:rsidRDefault="00000000" w:rsidRPr="00000000" w14:paraId="00000433">
            <w:pPr>
              <w:spacing w:after="20" w:lineRule="auto"/>
              <w:rPr/>
            </w:pPr>
            <w:r w:rsidDel="00000000" w:rsidR="00000000" w:rsidRPr="00000000">
              <w:rPr>
                <w:sz w:val="13"/>
                <w:szCs w:val="13"/>
                <w:rtl w:val="0"/>
              </w:rPr>
              <w:t xml:space="preserve">Build deterministic valuation/cost layers and inventory accounting events.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4">
            <w:pPr>
              <w:spacing w:after="20" w:lineRule="auto"/>
              <w:rPr/>
            </w:pPr>
            <w:r w:rsidDel="00000000" w:rsidR="00000000" w:rsidRPr="00000000">
              <w:rPr>
                <w:sz w:val="13"/>
                <w:szCs w:val="13"/>
                <w:rtl w:val="0"/>
              </w:rPr>
              <w:t xml:space="preserve">4</w:t>
            </w:r>
            <w:r w:rsidDel="00000000" w:rsidR="00000000" w:rsidRPr="00000000">
              <w:rPr>
                <w:rtl w:val="0"/>
              </w:rPr>
            </w:r>
          </w:p>
        </w:tc>
        <w:tc>
          <w:tcPr>
            <w:shd w:fill="f7f9fc" w:val="clear"/>
            <w:vAlign w:val="top"/>
          </w:tcPr>
          <w:p w:rsidR="00000000" w:rsidDel="00000000" w:rsidP="00000000" w:rsidRDefault="00000000" w:rsidRPr="00000000" w14:paraId="00000435">
            <w:pPr>
              <w:spacing w:after="20" w:lineRule="auto"/>
              <w:rPr/>
            </w:pPr>
            <w:r w:rsidDel="00000000" w:rsidR="00000000" w:rsidRPr="00000000">
              <w:rPr>
                <w:sz w:val="13"/>
                <w:szCs w:val="13"/>
                <w:rtl w:val="0"/>
              </w:rPr>
              <w:t xml:space="preserve">INV-05</w:t>
            </w:r>
            <w:r w:rsidDel="00000000" w:rsidR="00000000" w:rsidRPr="00000000">
              <w:rPr>
                <w:rtl w:val="0"/>
              </w:rPr>
            </w:r>
          </w:p>
        </w:tc>
        <w:tc>
          <w:tcPr>
            <w:shd w:fill="f7f9fc" w:val="clear"/>
            <w:vAlign w:val="top"/>
          </w:tcPr>
          <w:p w:rsidR="00000000" w:rsidDel="00000000" w:rsidP="00000000" w:rsidRDefault="00000000" w:rsidRPr="00000000" w14:paraId="00000436">
            <w:pPr>
              <w:spacing w:after="20" w:lineRule="auto"/>
              <w:rPr/>
            </w:pPr>
            <w:r w:rsidDel="00000000" w:rsidR="00000000" w:rsidRPr="00000000">
              <w:rPr>
                <w:sz w:val="13"/>
                <w:szCs w:val="13"/>
                <w:rtl w:val="0"/>
              </w:rPr>
              <w:t xml:space="preserve">Add controlled physical/cycle count and adjustment generation.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7">
            <w:pPr>
              <w:spacing w:after="20" w:lineRule="auto"/>
              <w:rPr/>
            </w:pPr>
            <w:r w:rsidDel="00000000" w:rsidR="00000000" w:rsidRPr="00000000">
              <w:rPr>
                <w:sz w:val="13"/>
                <w:szCs w:val="13"/>
                <w:rtl w:val="0"/>
              </w:rPr>
              <w:t xml:space="preserve">5</w:t>
            </w:r>
            <w:r w:rsidDel="00000000" w:rsidR="00000000" w:rsidRPr="00000000">
              <w:rPr>
                <w:rtl w:val="0"/>
              </w:rPr>
            </w:r>
          </w:p>
        </w:tc>
        <w:tc>
          <w:tcPr>
            <w:vAlign w:val="top"/>
          </w:tcPr>
          <w:p w:rsidR="00000000" w:rsidDel="00000000" w:rsidP="00000000" w:rsidRDefault="00000000" w:rsidRPr="00000000" w14:paraId="00000438">
            <w:pPr>
              <w:spacing w:after="20" w:lineRule="auto"/>
              <w:rPr/>
            </w:pPr>
            <w:r w:rsidDel="00000000" w:rsidR="00000000" w:rsidRPr="00000000">
              <w:rPr>
                <w:sz w:val="13"/>
                <w:szCs w:val="13"/>
                <w:rtl w:val="0"/>
              </w:rPr>
              <w:t xml:space="preserve">AST-03 + AST-02</w:t>
            </w:r>
            <w:r w:rsidDel="00000000" w:rsidR="00000000" w:rsidRPr="00000000">
              <w:rPr>
                <w:rtl w:val="0"/>
              </w:rPr>
            </w:r>
          </w:p>
        </w:tc>
        <w:tc>
          <w:tcPr>
            <w:vAlign w:val="top"/>
          </w:tcPr>
          <w:p w:rsidR="00000000" w:rsidDel="00000000" w:rsidP="00000000" w:rsidRDefault="00000000" w:rsidRPr="00000000" w14:paraId="00000439">
            <w:pPr>
              <w:spacing w:after="20" w:lineRule="auto"/>
              <w:rPr/>
            </w:pPr>
            <w:r w:rsidDel="00000000" w:rsidR="00000000" w:rsidRPr="00000000">
              <w:rPr>
                <w:sz w:val="13"/>
                <w:szCs w:val="13"/>
                <w:rtl w:val="0"/>
              </w:rPr>
              <w:t xml:space="preserve">Build asset economic events, then deterministic depreciation and 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3A">
            <w:pPr>
              <w:spacing w:after="20" w:lineRule="auto"/>
              <w:rPr/>
            </w:pPr>
            <w:r w:rsidDel="00000000" w:rsidR="00000000" w:rsidRPr="00000000">
              <w:rPr>
                <w:sz w:val="13"/>
                <w:szCs w:val="13"/>
                <w:rtl w:val="0"/>
              </w:rPr>
              <w:t xml:space="preserve">6</w:t>
            </w:r>
            <w:r w:rsidDel="00000000" w:rsidR="00000000" w:rsidRPr="00000000">
              <w:rPr>
                <w:rtl w:val="0"/>
              </w:rPr>
            </w:r>
          </w:p>
        </w:tc>
        <w:tc>
          <w:tcPr>
            <w:shd w:fill="f7f9fc" w:val="clear"/>
            <w:vAlign w:val="top"/>
          </w:tcPr>
          <w:p w:rsidR="00000000" w:rsidDel="00000000" w:rsidP="00000000" w:rsidRDefault="00000000" w:rsidRPr="00000000" w14:paraId="0000043B">
            <w:pPr>
              <w:spacing w:after="20" w:lineRule="auto"/>
              <w:rPr/>
            </w:pPr>
            <w:r w:rsidDel="00000000" w:rsidR="00000000" w:rsidRPr="00000000">
              <w:rPr>
                <w:sz w:val="13"/>
                <w:szCs w:val="13"/>
                <w:rtl w:val="0"/>
              </w:rPr>
              <w:t xml:space="preserve">PRJ-02</w:t>
            </w:r>
            <w:r w:rsidDel="00000000" w:rsidR="00000000" w:rsidRPr="00000000">
              <w:rPr>
                <w:rtl w:val="0"/>
              </w:rPr>
            </w:r>
          </w:p>
        </w:tc>
        <w:tc>
          <w:tcPr>
            <w:shd w:fill="f7f9fc" w:val="clear"/>
            <w:vAlign w:val="top"/>
          </w:tcPr>
          <w:p w:rsidR="00000000" w:rsidDel="00000000" w:rsidP="00000000" w:rsidRDefault="00000000" w:rsidRPr="00000000" w14:paraId="0000043C">
            <w:pPr>
              <w:spacing w:after="20" w:lineRule="auto"/>
              <w:rPr/>
            </w:pPr>
            <w:r w:rsidDel="00000000" w:rsidR="00000000" w:rsidRPr="00000000">
              <w:rPr>
                <w:sz w:val="13"/>
                <w:szCs w:val="13"/>
                <w:rtl w:val="0"/>
              </w:rPr>
              <w:t xml:space="preserve">Capture and reconcile source-linked project costs without duplicate accounting.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43D">
            <w:pPr>
              <w:spacing w:after="20" w:lineRule="auto"/>
              <w:rPr/>
            </w:pPr>
            <w:r w:rsidDel="00000000" w:rsidR="00000000" w:rsidRPr="00000000">
              <w:rPr>
                <w:sz w:val="13"/>
                <w:szCs w:val="13"/>
                <w:rtl w:val="0"/>
              </w:rPr>
              <w:t xml:space="preserve">7</w:t>
            </w:r>
            <w:r w:rsidDel="00000000" w:rsidR="00000000" w:rsidRPr="00000000">
              <w:rPr>
                <w:rtl w:val="0"/>
              </w:rPr>
            </w:r>
          </w:p>
        </w:tc>
        <w:tc>
          <w:tcPr>
            <w:vAlign w:val="top"/>
          </w:tcPr>
          <w:p w:rsidR="00000000" w:rsidDel="00000000" w:rsidP="00000000" w:rsidRDefault="00000000" w:rsidRPr="00000000" w14:paraId="0000043E">
            <w:pPr>
              <w:spacing w:after="20" w:lineRule="auto"/>
              <w:rPr/>
            </w:pPr>
            <w:r w:rsidDel="00000000" w:rsidR="00000000" w:rsidRPr="00000000">
              <w:rPr>
                <w:sz w:val="13"/>
                <w:szCs w:val="13"/>
                <w:rtl w:val="0"/>
              </w:rPr>
              <w:t xml:space="preserve">PRJ-03</w:t>
            </w:r>
            <w:r w:rsidDel="00000000" w:rsidR="00000000" w:rsidRPr="00000000">
              <w:rPr>
                <w:rtl w:val="0"/>
              </w:rPr>
            </w:r>
          </w:p>
        </w:tc>
        <w:tc>
          <w:tcPr>
            <w:vAlign w:val="top"/>
          </w:tcPr>
          <w:p w:rsidR="00000000" w:rsidDel="00000000" w:rsidP="00000000" w:rsidRDefault="00000000" w:rsidRPr="00000000" w14:paraId="0000043F">
            <w:pPr>
              <w:spacing w:after="20" w:lineRule="auto"/>
              <w:rPr/>
            </w:pPr>
            <w:r w:rsidDel="00000000" w:rsidR="00000000" w:rsidRPr="00000000">
              <w:rPr>
                <w:sz w:val="13"/>
                <w:szCs w:val="13"/>
                <w:rtl w:val="0"/>
              </w:rPr>
              <w:t xml:space="preserve">Add revenue recognition/WIP/contract balance with policy and close controls.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0">
            <w:pPr>
              <w:spacing w:after="20" w:lineRule="auto"/>
              <w:rPr/>
            </w:pPr>
            <w:r w:rsidDel="00000000" w:rsidR="00000000" w:rsidRPr="00000000">
              <w:rPr>
                <w:sz w:val="13"/>
                <w:szCs w:val="13"/>
                <w:rtl w:val="0"/>
              </w:rPr>
              <w:t xml:space="preserve">8</w:t>
            </w:r>
            <w:r w:rsidDel="00000000" w:rsidR="00000000" w:rsidRPr="00000000">
              <w:rPr>
                <w:rtl w:val="0"/>
              </w:rPr>
            </w:r>
          </w:p>
        </w:tc>
        <w:tc>
          <w:tcPr>
            <w:shd w:fill="f7f9fc" w:val="clear"/>
            <w:vAlign w:val="top"/>
          </w:tcPr>
          <w:p w:rsidR="00000000" w:rsidDel="00000000" w:rsidP="00000000" w:rsidRDefault="00000000" w:rsidRPr="00000000" w14:paraId="00000441">
            <w:pPr>
              <w:spacing w:after="20" w:lineRule="auto"/>
              <w:rPr/>
            </w:pPr>
            <w:r w:rsidDel="00000000" w:rsidR="00000000" w:rsidRPr="00000000">
              <w:rPr>
                <w:sz w:val="13"/>
                <w:szCs w:val="13"/>
                <w:rtl w:val="0"/>
              </w:rPr>
              <w:t xml:space="preserve">PRJ-04 + full domain certification</w:t>
            </w:r>
            <w:r w:rsidDel="00000000" w:rsidR="00000000" w:rsidRPr="00000000">
              <w:rPr>
                <w:rtl w:val="0"/>
              </w:rPr>
            </w:r>
          </w:p>
        </w:tc>
        <w:tc>
          <w:tcPr>
            <w:shd w:fill="f7f9fc" w:val="clear"/>
            <w:vAlign w:val="top"/>
          </w:tcPr>
          <w:p w:rsidR="00000000" w:rsidDel="00000000" w:rsidP="00000000" w:rsidRDefault="00000000" w:rsidRPr="00000000" w14:paraId="00000442">
            <w:pPr>
              <w:spacing w:after="20" w:lineRule="auto"/>
              <w:rPr/>
            </w:pPr>
            <w:r w:rsidDel="00000000" w:rsidR="00000000" w:rsidRPr="00000000">
              <w:rPr>
                <w:sz w:val="13"/>
                <w:szCs w:val="13"/>
                <w:rtl w:val="0"/>
              </w:rPr>
              <w:t xml:space="preserve">Add reconciled analytics and complete end-to-end source-to-report certification.</w:t>
            </w:r>
            <w:r w:rsidDel="00000000" w:rsidR="00000000" w:rsidRPr="00000000">
              <w:rPr>
                <w:rtl w:val="0"/>
              </w:rPr>
            </w:r>
          </w:p>
        </w:tc>
      </w:tr>
    </w:tbl>
    <w:p w:rsidR="00000000" w:rsidDel="00000000" w:rsidP="00000000" w:rsidRDefault="00000000" w:rsidRPr="00000000" w14:paraId="00000443">
      <w:pPr>
        <w:spacing w:after="20" w:lineRule="auto"/>
        <w:rPr/>
      </w:pPr>
      <w:r w:rsidDel="00000000" w:rsidR="00000000" w:rsidRPr="00000000">
        <w:rPr>
          <w:rtl w:val="0"/>
        </w:rPr>
      </w:r>
    </w:p>
    <w:p w:rsidR="00000000" w:rsidDel="00000000" w:rsidP="00000000" w:rsidRDefault="00000000" w:rsidRPr="00000000" w14:paraId="00000444">
      <w:pPr>
        <w:pStyle w:val="Heading1"/>
        <w:rPr/>
      </w:pPr>
      <w:r w:rsidDel="00000000" w:rsidR="00000000" w:rsidRPr="00000000">
        <w:rPr>
          <w:rtl w:val="0"/>
        </w:rPr>
        <w:t xml:space="preserve">16. Controlled Pre-Production Decisions</w:t>
      </w:r>
    </w:p>
    <w:tbl>
      <w:tblPr>
        <w:tblStyle w:val="Table6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45">
            <w:pPr>
              <w:rPr/>
            </w:pPr>
            <w:r w:rsidDel="00000000" w:rsidR="00000000" w:rsidRPr="00000000">
              <w:rPr>
                <w:b w:val="1"/>
                <w:bCs w:val="1"/>
                <w:color w:val="ffffff"/>
                <w:sz w:val="13"/>
                <w:szCs w:val="13"/>
                <w:rtl w:val="0"/>
              </w:rPr>
              <w:t xml:space="preserve">Decision</w:t>
            </w:r>
            <w:r w:rsidDel="00000000" w:rsidR="00000000" w:rsidRPr="00000000">
              <w:rPr>
                <w:rtl w:val="0"/>
              </w:rPr>
            </w:r>
          </w:p>
        </w:tc>
        <w:tc>
          <w:tcPr>
            <w:shd w:fill="0a1f44" w:val="clear"/>
            <w:vAlign w:val="center"/>
          </w:tcPr>
          <w:p w:rsidR="00000000" w:rsidDel="00000000" w:rsidP="00000000" w:rsidRDefault="00000000" w:rsidRPr="00000000" w14:paraId="00000446">
            <w:pPr>
              <w:rPr/>
            </w:pPr>
            <w:r w:rsidDel="00000000" w:rsidR="00000000" w:rsidRPr="00000000">
              <w:rPr>
                <w:b w:val="1"/>
                <w:bCs w:val="1"/>
                <w:color w:val="ffffff"/>
                <w:sz w:val="13"/>
                <w:szCs w:val="13"/>
                <w:rtl w:val="0"/>
              </w:rPr>
              <w:t xml:space="preserve">Required owner /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7">
            <w:pPr>
              <w:spacing w:after="20" w:lineRule="auto"/>
              <w:rPr/>
            </w:pPr>
            <w:r w:rsidDel="00000000" w:rsidR="00000000" w:rsidRPr="00000000">
              <w:rPr>
                <w:sz w:val="13"/>
                <w:szCs w:val="13"/>
                <w:rtl w:val="0"/>
              </w:rPr>
              <w:t xml:space="preserve">Asset classes, capitalization thresholds and componentization policy</w:t>
            </w:r>
            <w:r w:rsidDel="00000000" w:rsidR="00000000" w:rsidRPr="00000000">
              <w:rPr>
                <w:rtl w:val="0"/>
              </w:rPr>
            </w:r>
          </w:p>
        </w:tc>
        <w:tc>
          <w:tcPr>
            <w:vAlign w:val="top"/>
          </w:tcPr>
          <w:p w:rsidR="00000000" w:rsidDel="00000000" w:rsidP="00000000" w:rsidRDefault="00000000" w:rsidRPr="00000000" w14:paraId="00000448">
            <w:pPr>
              <w:spacing w:after="20" w:lineRule="auto"/>
              <w:rPr/>
            </w:pPr>
            <w:r w:rsidDel="00000000" w:rsidR="00000000" w:rsidRPr="00000000">
              <w:rPr>
                <w:sz w:val="13"/>
                <w:szCs w:val="13"/>
                <w:rtl w:val="0"/>
              </w:rPr>
              <w:t xml:space="preserve">Controller/Accounting + local jurisdiction validation; versioned by entity/book.</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9">
            <w:pPr>
              <w:spacing w:after="20" w:lineRule="auto"/>
              <w:rPr/>
            </w:pPr>
            <w:r w:rsidDel="00000000" w:rsidR="00000000" w:rsidRPr="00000000">
              <w:rPr>
                <w:sz w:val="13"/>
                <w:szCs w:val="13"/>
                <w:rtl w:val="0"/>
              </w:rPr>
              <w:t xml:space="preserve">Depreciation methods, useful-life defaults, residual-value review and conventions</w:t>
            </w:r>
            <w:r w:rsidDel="00000000" w:rsidR="00000000" w:rsidRPr="00000000">
              <w:rPr>
                <w:rtl w:val="0"/>
              </w:rPr>
            </w:r>
          </w:p>
        </w:tc>
        <w:tc>
          <w:tcPr>
            <w:shd w:fill="f7f9fc" w:val="clear"/>
            <w:vAlign w:val="top"/>
          </w:tcPr>
          <w:p w:rsidR="00000000" w:rsidDel="00000000" w:rsidP="00000000" w:rsidRDefault="00000000" w:rsidRPr="00000000" w14:paraId="0000044A">
            <w:pPr>
              <w:spacing w:after="20" w:lineRule="auto"/>
              <w:rPr/>
            </w:pPr>
            <w:r w:rsidDel="00000000" w:rsidR="00000000" w:rsidRPr="00000000">
              <w:rPr>
                <w:sz w:val="13"/>
                <w:szCs w:val="13"/>
                <w:rtl w:val="0"/>
              </w:rPr>
              <w:t xml:space="preserve">Controller/Accounting; framework/jurisdiction policy and test fixtures.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B">
            <w:pPr>
              <w:spacing w:after="20" w:lineRule="auto"/>
              <w:rPr/>
            </w:pPr>
            <w:r w:rsidDel="00000000" w:rsidR="00000000" w:rsidRPr="00000000">
              <w:rPr>
                <w:sz w:val="13"/>
                <w:szCs w:val="13"/>
                <w:rtl w:val="0"/>
              </w:rPr>
              <w:t xml:space="preserve">Impairment/revaluation/held-for-sale treatment</w:t>
            </w:r>
            <w:r w:rsidDel="00000000" w:rsidR="00000000" w:rsidRPr="00000000">
              <w:rPr>
                <w:rtl w:val="0"/>
              </w:rPr>
            </w:r>
          </w:p>
        </w:tc>
        <w:tc>
          <w:tcPr>
            <w:vAlign w:val="top"/>
          </w:tcPr>
          <w:p w:rsidR="00000000" w:rsidDel="00000000" w:rsidP="00000000" w:rsidRDefault="00000000" w:rsidRPr="00000000" w14:paraId="0000044C">
            <w:pPr>
              <w:spacing w:after="20" w:lineRule="auto"/>
              <w:rPr/>
            </w:pPr>
            <w:r w:rsidDel="00000000" w:rsidR="00000000" w:rsidRPr="00000000">
              <w:rPr>
                <w:sz w:val="13"/>
                <w:szCs w:val="13"/>
                <w:rtl w:val="0"/>
              </w:rPr>
              <w:t xml:space="preserve">Accounting/Finance/Legal where relevant; applicable framework profile and approval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4D">
            <w:pPr>
              <w:spacing w:after="20" w:lineRule="auto"/>
              <w:rPr/>
            </w:pPr>
            <w:r w:rsidDel="00000000" w:rsidR="00000000" w:rsidRPr="00000000">
              <w:rPr>
                <w:sz w:val="13"/>
                <w:szCs w:val="13"/>
                <w:rtl w:val="0"/>
              </w:rPr>
              <w:t xml:space="preserve">Inventory item types, UOM conversions, lot/serial controls and negative-stock policy</w:t>
            </w:r>
            <w:r w:rsidDel="00000000" w:rsidR="00000000" w:rsidRPr="00000000">
              <w:rPr>
                <w:rtl w:val="0"/>
              </w:rPr>
            </w:r>
          </w:p>
        </w:tc>
        <w:tc>
          <w:tcPr>
            <w:shd w:fill="f7f9fc" w:val="clear"/>
            <w:vAlign w:val="top"/>
          </w:tcPr>
          <w:p w:rsidR="00000000" w:rsidDel="00000000" w:rsidP="00000000" w:rsidRDefault="00000000" w:rsidRPr="00000000" w14:paraId="0000044E">
            <w:pPr>
              <w:spacing w:after="20" w:lineRule="auto"/>
              <w:rPr/>
            </w:pPr>
            <w:r w:rsidDel="00000000" w:rsidR="00000000" w:rsidRPr="00000000">
              <w:rPr>
                <w:sz w:val="13"/>
                <w:szCs w:val="13"/>
                <w:rtl w:val="0"/>
              </w:rPr>
              <w:t xml:space="preserve">Operations/Supply Chain + Accounting + QA.</w:t>
            </w:r>
            <w:r w:rsidDel="00000000" w:rsidR="00000000" w:rsidRPr="00000000">
              <w:rPr>
                <w:rtl w:val="0"/>
              </w:rPr>
            </w:r>
          </w:p>
        </w:tc>
      </w:tr>
      <w:tr>
        <w:trPr>
          <w:cantSplit w:val="1"/>
          <w:tblHeader w:val="0"/>
        </w:trPr>
        <w:tc>
          <w:tcPr>
            <w:vAlign w:val="top"/>
          </w:tcPr>
          <w:p w:rsidR="00000000" w:rsidDel="00000000" w:rsidP="00000000" w:rsidRDefault="00000000" w:rsidRPr="00000000" w14:paraId="0000044F">
            <w:pPr>
              <w:spacing w:after="20" w:lineRule="auto"/>
              <w:rPr/>
            </w:pPr>
            <w:r w:rsidDel="00000000" w:rsidR="00000000" w:rsidRPr="00000000">
              <w:rPr>
                <w:sz w:val="13"/>
                <w:szCs w:val="13"/>
                <w:rtl w:val="0"/>
              </w:rPr>
              <w:t xml:space="preserve">Inventory valuation method by entity/book/item class</w:t>
            </w:r>
            <w:r w:rsidDel="00000000" w:rsidR="00000000" w:rsidRPr="00000000">
              <w:rPr>
                <w:rtl w:val="0"/>
              </w:rPr>
            </w:r>
          </w:p>
        </w:tc>
        <w:tc>
          <w:tcPr>
            <w:vAlign w:val="top"/>
          </w:tcPr>
          <w:p w:rsidR="00000000" w:rsidDel="00000000" w:rsidP="00000000" w:rsidRDefault="00000000" w:rsidRPr="00000000" w14:paraId="00000450">
            <w:pPr>
              <w:spacing w:after="20" w:lineRule="auto"/>
              <w:rPr/>
            </w:pPr>
            <w:r w:rsidDel="00000000" w:rsidR="00000000" w:rsidRPr="00000000">
              <w:rPr>
                <w:sz w:val="13"/>
                <w:szCs w:val="13"/>
                <w:rtl w:val="0"/>
              </w:rPr>
              <w:t xml:space="preserve">Controller/Accounting; accounting-framework constraints and migration plan for changes.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1">
            <w:pPr>
              <w:spacing w:after="20" w:lineRule="auto"/>
              <w:rPr/>
            </w:pPr>
            <w:r w:rsidDel="00000000" w:rsidR="00000000" w:rsidRPr="00000000">
              <w:rPr>
                <w:sz w:val="13"/>
                <w:szCs w:val="13"/>
                <w:rtl w:val="0"/>
              </w:rPr>
              <w:t xml:space="preserve">Cost inclusion/landed-cost allocation and NRV policy</w:t>
            </w:r>
            <w:r w:rsidDel="00000000" w:rsidR="00000000" w:rsidRPr="00000000">
              <w:rPr>
                <w:rtl w:val="0"/>
              </w:rPr>
            </w:r>
          </w:p>
        </w:tc>
        <w:tc>
          <w:tcPr>
            <w:shd w:fill="f7f9fc" w:val="clear"/>
            <w:vAlign w:val="top"/>
          </w:tcPr>
          <w:p w:rsidR="00000000" w:rsidDel="00000000" w:rsidP="00000000" w:rsidRDefault="00000000" w:rsidRPr="00000000" w14:paraId="00000452">
            <w:pPr>
              <w:spacing w:after="20" w:lineRule="auto"/>
              <w:rPr/>
            </w:pPr>
            <w:r w:rsidDel="00000000" w:rsidR="00000000" w:rsidRPr="00000000">
              <w:rPr>
                <w:sz w:val="13"/>
                <w:szCs w:val="13"/>
                <w:rtl w:val="0"/>
              </w:rPr>
              <w:t xml:space="preserve">Accounting/Tax/Operations; deterministic allocation rules and source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3">
            <w:pPr>
              <w:spacing w:after="20" w:lineRule="auto"/>
              <w:rPr/>
            </w:pPr>
            <w:r w:rsidDel="00000000" w:rsidR="00000000" w:rsidRPr="00000000">
              <w:rPr>
                <w:sz w:val="13"/>
                <w:szCs w:val="13"/>
                <w:rtl w:val="0"/>
              </w:rPr>
              <w:t xml:space="preserve">Stock-count cadence, blind/recount rules, tolerances and materiality</w:t>
            </w:r>
            <w:r w:rsidDel="00000000" w:rsidR="00000000" w:rsidRPr="00000000">
              <w:rPr>
                <w:rtl w:val="0"/>
              </w:rPr>
            </w:r>
          </w:p>
        </w:tc>
        <w:tc>
          <w:tcPr>
            <w:vAlign w:val="top"/>
          </w:tcPr>
          <w:p w:rsidR="00000000" w:rsidDel="00000000" w:rsidP="00000000" w:rsidRDefault="00000000" w:rsidRPr="00000000" w14:paraId="00000454">
            <w:pPr>
              <w:spacing w:after="20" w:lineRule="auto"/>
              <w:rPr/>
            </w:pPr>
            <w:r w:rsidDel="00000000" w:rsidR="00000000" w:rsidRPr="00000000">
              <w:rPr>
                <w:sz w:val="13"/>
                <w:szCs w:val="13"/>
                <w:rtl w:val="0"/>
              </w:rPr>
              <w:t xml:space="preserve">Operations/Controller/Audit; physical-control procedure and SoD matrix.</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5">
            <w:pPr>
              <w:spacing w:after="20" w:lineRule="auto"/>
              <w:rPr/>
            </w:pPr>
            <w:r w:rsidDel="00000000" w:rsidR="00000000" w:rsidRPr="00000000">
              <w:rPr>
                <w:sz w:val="13"/>
                <w:szCs w:val="13"/>
                <w:rtl w:val="0"/>
              </w:rPr>
              <w:t xml:space="preserve">Project types, WBS conventions and cost eligibility</w:t>
            </w:r>
            <w:r w:rsidDel="00000000" w:rsidR="00000000" w:rsidRPr="00000000">
              <w:rPr>
                <w:rtl w:val="0"/>
              </w:rPr>
            </w:r>
          </w:p>
        </w:tc>
        <w:tc>
          <w:tcPr>
            <w:shd w:fill="f7f9fc" w:val="clear"/>
            <w:vAlign w:val="top"/>
          </w:tcPr>
          <w:p w:rsidR="00000000" w:rsidDel="00000000" w:rsidP="00000000" w:rsidRDefault="00000000" w:rsidRPr="00000000" w14:paraId="00000456">
            <w:pPr>
              <w:spacing w:after="20" w:lineRule="auto"/>
              <w:rPr/>
            </w:pPr>
            <w:r w:rsidDel="00000000" w:rsidR="00000000" w:rsidRPr="00000000">
              <w:rPr>
                <w:sz w:val="13"/>
                <w:szCs w:val="13"/>
                <w:rtl w:val="0"/>
              </w:rPr>
              <w:t xml:space="preserve">Project Finance/Accounting/Product.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7">
            <w:pPr>
              <w:spacing w:after="20" w:lineRule="auto"/>
              <w:rPr/>
            </w:pPr>
            <w:r w:rsidDel="00000000" w:rsidR="00000000" w:rsidRPr="00000000">
              <w:rPr>
                <w:sz w:val="13"/>
                <w:szCs w:val="13"/>
                <w:rtl w:val="0"/>
              </w:rPr>
              <w:t xml:space="preserve">Project recognition/WIP/contract-balance policy</w:t>
            </w:r>
            <w:r w:rsidDel="00000000" w:rsidR="00000000" w:rsidRPr="00000000">
              <w:rPr>
                <w:rtl w:val="0"/>
              </w:rPr>
            </w:r>
          </w:p>
        </w:tc>
        <w:tc>
          <w:tcPr>
            <w:vAlign w:val="top"/>
          </w:tcPr>
          <w:p w:rsidR="00000000" w:rsidDel="00000000" w:rsidP="00000000" w:rsidRDefault="00000000" w:rsidRPr="00000000" w14:paraId="00000458">
            <w:pPr>
              <w:spacing w:after="20" w:lineRule="auto"/>
              <w:rPr/>
            </w:pPr>
            <w:r w:rsidDel="00000000" w:rsidR="00000000" w:rsidRPr="00000000">
              <w:rPr>
                <w:sz w:val="13"/>
                <w:szCs w:val="13"/>
                <w:rtl w:val="0"/>
              </w:rPr>
              <w:t xml:space="preserve">Controller/Revenue Accounting/Legal/Tax; IFRS 15 or applicable-GAAP profile and evidence.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59">
            <w:pPr>
              <w:spacing w:after="20" w:lineRule="auto"/>
              <w:rPr/>
            </w:pPr>
            <w:r w:rsidDel="00000000" w:rsidR="00000000" w:rsidRPr="00000000">
              <w:rPr>
                <w:sz w:val="13"/>
                <w:szCs w:val="13"/>
                <w:rtl w:val="0"/>
              </w:rPr>
              <w:t xml:space="preserve">Borrowing-cost capitalization/qualifying asset policy</w:t>
            </w:r>
            <w:r w:rsidDel="00000000" w:rsidR="00000000" w:rsidRPr="00000000">
              <w:rPr>
                <w:rtl w:val="0"/>
              </w:rPr>
            </w:r>
          </w:p>
        </w:tc>
        <w:tc>
          <w:tcPr>
            <w:shd w:fill="f7f9fc" w:val="clear"/>
            <w:vAlign w:val="top"/>
          </w:tcPr>
          <w:p w:rsidR="00000000" w:rsidDel="00000000" w:rsidP="00000000" w:rsidRDefault="00000000" w:rsidRPr="00000000" w14:paraId="0000045A">
            <w:pPr>
              <w:spacing w:after="20" w:lineRule="auto"/>
              <w:rPr/>
            </w:pPr>
            <w:r w:rsidDel="00000000" w:rsidR="00000000" w:rsidRPr="00000000">
              <w:rPr>
                <w:sz w:val="13"/>
                <w:szCs w:val="13"/>
                <w:rtl w:val="0"/>
              </w:rPr>
              <w:t xml:space="preserve">Treasury/Accounting/Tax; IAS 23 or applicable-GAAP configuration.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45B">
            <w:pPr>
              <w:spacing w:after="20" w:lineRule="auto"/>
              <w:rPr/>
            </w:pPr>
            <w:r w:rsidDel="00000000" w:rsidR="00000000" w:rsidRPr="00000000">
              <w:rPr>
                <w:sz w:val="13"/>
                <w:szCs w:val="13"/>
                <w:rtl w:val="0"/>
              </w:rPr>
              <w:t xml:space="preserve">Numeric SLOs/RPO/RTO/retention</w:t>
            </w:r>
            <w:r w:rsidDel="00000000" w:rsidR="00000000" w:rsidRPr="00000000">
              <w:rPr>
                <w:rtl w:val="0"/>
              </w:rPr>
            </w:r>
          </w:p>
        </w:tc>
        <w:tc>
          <w:tcPr>
            <w:vAlign w:val="top"/>
          </w:tcPr>
          <w:p w:rsidR="00000000" w:rsidDel="00000000" w:rsidP="00000000" w:rsidRDefault="00000000" w:rsidRPr="00000000" w14:paraId="0000045C">
            <w:pPr>
              <w:spacing w:after="20" w:lineRule="auto"/>
              <w:rPr/>
            </w:pPr>
            <w:r w:rsidDel="00000000" w:rsidR="00000000" w:rsidRPr="00000000">
              <w:rPr>
                <w:sz w:val="13"/>
                <w:szCs w:val="13"/>
                <w:rtl w:val="0"/>
              </w:rPr>
              <w:t xml:space="preserve">SRE/Finance/Operations/Compliance after representative load, close and legal analysis.</w:t>
            </w:r>
            <w:r w:rsidDel="00000000" w:rsidR="00000000" w:rsidRPr="00000000">
              <w:rPr>
                <w:rtl w:val="0"/>
              </w:rPr>
            </w:r>
          </w:p>
        </w:tc>
      </w:tr>
    </w:tbl>
    <w:p w:rsidR="00000000" w:rsidDel="00000000" w:rsidP="00000000" w:rsidRDefault="00000000" w:rsidRPr="00000000" w14:paraId="0000045D">
      <w:pPr>
        <w:spacing w:after="20" w:lineRule="auto"/>
        <w:rPr/>
      </w:pPr>
      <w:r w:rsidDel="00000000" w:rsidR="00000000" w:rsidRPr="00000000">
        <w:rPr>
          <w:rtl w:val="0"/>
        </w:rPr>
      </w:r>
    </w:p>
    <w:p w:rsidR="00000000" w:rsidDel="00000000" w:rsidP="00000000" w:rsidRDefault="00000000" w:rsidRPr="00000000" w14:paraId="0000045E">
      <w:pPr>
        <w:pStyle w:val="Heading1"/>
        <w:rPr/>
      </w:pPr>
      <w:r w:rsidDel="00000000" w:rsidR="00000000" w:rsidRPr="00000000">
        <w:rPr>
          <w:rtl w:val="0"/>
        </w:rPr>
        <w:t xml:space="preserve">17. Prohibited Domain Anti-Patterns</w:t>
      </w:r>
    </w:p>
    <w:tbl>
      <w:tblPr>
        <w:tblStyle w:val="Table6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shd w:fill="0a1f44" w:val="clear"/>
            <w:vAlign w:val="center"/>
          </w:tcPr>
          <w:p w:rsidR="00000000" w:rsidDel="00000000" w:rsidP="00000000" w:rsidRDefault="00000000" w:rsidRPr="00000000" w14:paraId="0000045F">
            <w:pPr>
              <w:rPr/>
            </w:pPr>
            <w:r w:rsidDel="00000000" w:rsidR="00000000" w:rsidRPr="00000000">
              <w:rPr>
                <w:b w:val="1"/>
                <w:bCs w:val="1"/>
                <w:color w:val="ffffff"/>
                <w:sz w:val="13"/>
                <w:szCs w:val="13"/>
                <w:rtl w:val="0"/>
              </w:rPr>
              <w:t xml:space="preserve">Anti-pattern</w:t>
            </w:r>
            <w:r w:rsidDel="00000000" w:rsidR="00000000" w:rsidRPr="00000000">
              <w:rPr>
                <w:rtl w:val="0"/>
              </w:rPr>
            </w:r>
          </w:p>
        </w:tc>
        <w:tc>
          <w:tcPr>
            <w:shd w:fill="0a1f44" w:val="clear"/>
            <w:vAlign w:val="center"/>
          </w:tcPr>
          <w:p w:rsidR="00000000" w:rsidDel="00000000" w:rsidP="00000000" w:rsidRDefault="00000000" w:rsidRPr="00000000" w14:paraId="00000460">
            <w:pPr>
              <w:rPr/>
            </w:pPr>
            <w:r w:rsidDel="00000000" w:rsidR="00000000" w:rsidRPr="00000000">
              <w:rPr>
                <w:b w:val="1"/>
                <w:bCs w:val="1"/>
                <w:color w:val="ffffff"/>
                <w:sz w:val="13"/>
                <w:szCs w:val="13"/>
                <w:rtl w:val="0"/>
              </w:rPr>
              <w:t xml:space="preserve">Why prohibited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1">
            <w:pPr>
              <w:spacing w:after="20" w:lineRule="auto"/>
              <w:rPr/>
            </w:pPr>
            <w:r w:rsidDel="00000000" w:rsidR="00000000" w:rsidRPr="00000000">
              <w:rPr>
                <w:sz w:val="13"/>
                <w:szCs w:val="13"/>
                <w:rtl w:val="0"/>
              </w:rPr>
              <w:t xml:space="preserve">Store asset net book value as an editable master field</w:t>
            </w:r>
            <w:r w:rsidDel="00000000" w:rsidR="00000000" w:rsidRPr="00000000">
              <w:rPr>
                <w:rtl w:val="0"/>
              </w:rPr>
            </w:r>
          </w:p>
        </w:tc>
        <w:tc>
          <w:tcPr>
            <w:vAlign w:val="top"/>
          </w:tcPr>
          <w:p w:rsidR="00000000" w:rsidDel="00000000" w:rsidP="00000000" w:rsidRDefault="00000000" w:rsidRPr="00000000" w14:paraId="00000462">
            <w:pPr>
              <w:spacing w:after="20" w:lineRule="auto"/>
              <w:rPr/>
            </w:pPr>
            <w:r w:rsidDel="00000000" w:rsidR="00000000" w:rsidRPr="00000000">
              <w:rPr>
                <w:sz w:val="13"/>
                <w:szCs w:val="13"/>
                <w:rtl w:val="0"/>
              </w:rPr>
              <w:t xml:space="preserve">Creates a second source of truth separate from asset events/depreciation.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3">
            <w:pPr>
              <w:spacing w:after="20" w:lineRule="auto"/>
              <w:rPr/>
            </w:pPr>
            <w:r w:rsidDel="00000000" w:rsidR="00000000" w:rsidRPr="00000000">
              <w:rPr>
                <w:sz w:val="13"/>
                <w:szCs w:val="13"/>
                <w:rtl w:val="0"/>
              </w:rPr>
              <w:t xml:space="preserve">One global depreciation schedule for all books</w:t>
            </w:r>
            <w:r w:rsidDel="00000000" w:rsidR="00000000" w:rsidRPr="00000000">
              <w:rPr>
                <w:rtl w:val="0"/>
              </w:rPr>
            </w:r>
          </w:p>
        </w:tc>
        <w:tc>
          <w:tcPr>
            <w:shd w:fill="f7f9fc" w:val="clear"/>
            <w:vAlign w:val="top"/>
          </w:tcPr>
          <w:p w:rsidR="00000000" w:rsidDel="00000000" w:rsidP="00000000" w:rsidRDefault="00000000" w:rsidRPr="00000000" w14:paraId="00000464">
            <w:pPr>
              <w:spacing w:after="20" w:lineRule="auto"/>
              <w:rPr/>
            </w:pPr>
            <w:r w:rsidDel="00000000" w:rsidR="00000000" w:rsidRPr="00000000">
              <w:rPr>
                <w:sz w:val="13"/>
                <w:szCs w:val="13"/>
                <w:rtl w:val="0"/>
              </w:rPr>
              <w:t xml:space="preserve">Different accounting/tax/management books may require different bases and policies.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5">
            <w:pPr>
              <w:spacing w:after="20" w:lineRule="auto"/>
              <w:rPr/>
            </w:pPr>
            <w:r w:rsidDel="00000000" w:rsidR="00000000" w:rsidRPr="00000000">
              <w:rPr>
                <w:sz w:val="13"/>
                <w:szCs w:val="13"/>
                <w:rtl w:val="0"/>
              </w:rPr>
              <w:t xml:space="preserve">Edit posted asset event</w:t>
            </w:r>
            <w:r w:rsidDel="00000000" w:rsidR="00000000" w:rsidRPr="00000000">
              <w:rPr>
                <w:rtl w:val="0"/>
              </w:rPr>
            </w:r>
          </w:p>
        </w:tc>
        <w:tc>
          <w:tcPr>
            <w:vAlign w:val="top"/>
          </w:tcPr>
          <w:p w:rsidR="00000000" w:rsidDel="00000000" w:rsidP="00000000" w:rsidRDefault="00000000" w:rsidRPr="00000000" w14:paraId="00000466">
            <w:pPr>
              <w:spacing w:after="20" w:lineRule="auto"/>
              <w:rPr/>
            </w:pPr>
            <w:r w:rsidDel="00000000" w:rsidR="00000000" w:rsidRPr="00000000">
              <w:rPr>
                <w:sz w:val="13"/>
                <w:szCs w:val="13"/>
                <w:rtl w:val="0"/>
              </w:rPr>
              <w:t xml:space="preserve">Destroys historical evidence and correction lineage.</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7">
            <w:pPr>
              <w:spacing w:after="20" w:lineRule="auto"/>
              <w:rPr/>
            </w:pPr>
            <w:r w:rsidDel="00000000" w:rsidR="00000000" w:rsidRPr="00000000">
              <w:rPr>
                <w:sz w:val="13"/>
                <w:szCs w:val="13"/>
                <w:rtl w:val="0"/>
              </w:rPr>
              <w:t xml:space="preserve">Physical asset transfer changes legal owner automatically</w:t>
            </w:r>
            <w:r w:rsidDel="00000000" w:rsidR="00000000" w:rsidRPr="00000000">
              <w:rPr>
                <w:rtl w:val="0"/>
              </w:rPr>
            </w:r>
          </w:p>
        </w:tc>
        <w:tc>
          <w:tcPr>
            <w:shd w:fill="f7f9fc" w:val="clear"/>
            <w:vAlign w:val="top"/>
          </w:tcPr>
          <w:p w:rsidR="00000000" w:rsidDel="00000000" w:rsidP="00000000" w:rsidRDefault="00000000" w:rsidRPr="00000000" w14:paraId="00000468">
            <w:pPr>
              <w:spacing w:after="20" w:lineRule="auto"/>
              <w:rPr/>
            </w:pPr>
            <w:r w:rsidDel="00000000" w:rsidR="00000000" w:rsidRPr="00000000">
              <w:rPr>
                <w:sz w:val="13"/>
                <w:szCs w:val="13"/>
                <w:rtl w:val="0"/>
              </w:rPr>
              <w:t xml:space="preserve">Custody/location is not legal ownership; cross-entity transfers need governed accounting/legal treatment.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9">
            <w:pPr>
              <w:spacing w:after="20" w:lineRule="auto"/>
              <w:rPr/>
            </w:pPr>
            <w:r w:rsidDel="00000000" w:rsidR="00000000" w:rsidRPr="00000000">
              <w:rPr>
                <w:sz w:val="13"/>
                <w:szCs w:val="13"/>
                <w:rtl w:val="0"/>
              </w:rPr>
              <w:t xml:space="preserve">Maintain inventory on-hand as independently editable balance</w:t>
            </w:r>
            <w:r w:rsidDel="00000000" w:rsidR="00000000" w:rsidRPr="00000000">
              <w:rPr>
                <w:rtl w:val="0"/>
              </w:rPr>
            </w:r>
          </w:p>
        </w:tc>
        <w:tc>
          <w:tcPr>
            <w:vAlign w:val="top"/>
          </w:tcPr>
          <w:p w:rsidR="00000000" w:rsidDel="00000000" w:rsidP="00000000" w:rsidRDefault="00000000" w:rsidRPr="00000000" w14:paraId="0000046A">
            <w:pPr>
              <w:spacing w:after="20" w:lineRule="auto"/>
              <w:rPr/>
            </w:pPr>
            <w:r w:rsidDel="00000000" w:rsidR="00000000" w:rsidRPr="00000000">
              <w:rPr>
                <w:sz w:val="13"/>
                <w:szCs w:val="13"/>
                <w:rtl w:val="0"/>
              </w:rPr>
              <w:t xml:space="preserve">Quantity must be derived from immutable movements and approved adjustments.</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B">
            <w:pPr>
              <w:spacing w:after="20" w:lineRule="auto"/>
              <w:rPr/>
            </w:pPr>
            <w:r w:rsidDel="00000000" w:rsidR="00000000" w:rsidRPr="00000000">
              <w:rPr>
                <w:sz w:val="13"/>
                <w:szCs w:val="13"/>
                <w:rtl w:val="0"/>
              </w:rPr>
              <w:t xml:space="preserve">Let product catalog control inventory valuation</w:t>
            </w:r>
            <w:r w:rsidDel="00000000" w:rsidR="00000000" w:rsidRPr="00000000">
              <w:rPr>
                <w:rtl w:val="0"/>
              </w:rPr>
            </w:r>
          </w:p>
        </w:tc>
        <w:tc>
          <w:tcPr>
            <w:shd w:fill="f7f9fc" w:val="clear"/>
            <w:vAlign w:val="top"/>
          </w:tcPr>
          <w:p w:rsidR="00000000" w:rsidDel="00000000" w:rsidP="00000000" w:rsidRDefault="00000000" w:rsidRPr="00000000" w14:paraId="0000046C">
            <w:pPr>
              <w:spacing w:after="20" w:lineRule="auto"/>
              <w:rPr/>
            </w:pPr>
            <w:r w:rsidDel="00000000" w:rsidR="00000000" w:rsidRPr="00000000">
              <w:rPr>
                <w:sz w:val="13"/>
                <w:szCs w:val="13"/>
                <w:rtl w:val="0"/>
              </w:rPr>
              <w:t xml:space="preserve">Commercial pricing/offer data is not inventory-accounting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6D">
            <w:pPr>
              <w:spacing w:after="20" w:lineRule="auto"/>
              <w:rPr/>
            </w:pPr>
            <w:r w:rsidDel="00000000" w:rsidR="00000000" w:rsidRPr="00000000">
              <w:rPr>
                <w:sz w:val="13"/>
                <w:szCs w:val="13"/>
                <w:rtl w:val="0"/>
              </w:rPr>
              <w:t xml:space="preserve">Hardcode FIFO globally</w:t>
            </w:r>
            <w:r w:rsidDel="00000000" w:rsidR="00000000" w:rsidRPr="00000000">
              <w:rPr>
                <w:rtl w:val="0"/>
              </w:rPr>
            </w:r>
          </w:p>
        </w:tc>
        <w:tc>
          <w:tcPr>
            <w:vAlign w:val="top"/>
          </w:tcPr>
          <w:p w:rsidR="00000000" w:rsidDel="00000000" w:rsidP="00000000" w:rsidRDefault="00000000" w:rsidRPr="00000000" w14:paraId="0000046E">
            <w:pPr>
              <w:spacing w:after="20" w:lineRule="auto"/>
              <w:rPr/>
            </w:pPr>
            <w:r w:rsidDel="00000000" w:rsidR="00000000" w:rsidRPr="00000000">
              <w:rPr>
                <w:sz w:val="13"/>
                <w:szCs w:val="13"/>
                <w:rtl w:val="0"/>
              </w:rPr>
              <w:t xml:space="preserve">Platform must support framework-specific policy; methods are governed and effective-dated.</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6F">
            <w:pPr>
              <w:spacing w:after="20" w:lineRule="auto"/>
              <w:rPr/>
            </w:pPr>
            <w:r w:rsidDel="00000000" w:rsidR="00000000" w:rsidRPr="00000000">
              <w:rPr>
                <w:sz w:val="13"/>
                <w:szCs w:val="13"/>
                <w:rtl w:val="0"/>
              </w:rPr>
              <w:t xml:space="preserve">Use stock count to overwrite quantity</w:t>
            </w:r>
            <w:r w:rsidDel="00000000" w:rsidR="00000000" w:rsidRPr="00000000">
              <w:rPr>
                <w:rtl w:val="0"/>
              </w:rPr>
            </w:r>
          </w:p>
        </w:tc>
        <w:tc>
          <w:tcPr>
            <w:shd w:fill="f7f9fc" w:val="clear"/>
            <w:vAlign w:val="top"/>
          </w:tcPr>
          <w:p w:rsidR="00000000" w:rsidDel="00000000" w:rsidP="00000000" w:rsidRDefault="00000000" w:rsidRPr="00000000" w14:paraId="00000470">
            <w:pPr>
              <w:spacing w:after="20" w:lineRule="auto"/>
              <w:rPr/>
            </w:pPr>
            <w:r w:rsidDel="00000000" w:rsidR="00000000" w:rsidRPr="00000000">
              <w:rPr>
                <w:sz w:val="13"/>
                <w:szCs w:val="13"/>
                <w:rtl w:val="0"/>
              </w:rPr>
              <w:t xml:space="preserve">Count variance must create an auditable adjustment movement.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1">
            <w:pPr>
              <w:spacing w:after="20" w:lineRule="auto"/>
              <w:rPr/>
            </w:pPr>
            <w:r w:rsidDel="00000000" w:rsidR="00000000" w:rsidRPr="00000000">
              <w:rPr>
                <w:sz w:val="13"/>
                <w:szCs w:val="13"/>
                <w:rtl w:val="0"/>
              </w:rPr>
              <w:t xml:space="preserve">Project cost subledger reposts every source cost to GL</w:t>
            </w:r>
            <w:r w:rsidDel="00000000" w:rsidR="00000000" w:rsidRPr="00000000">
              <w:rPr>
                <w:rtl w:val="0"/>
              </w:rPr>
            </w:r>
          </w:p>
        </w:tc>
        <w:tc>
          <w:tcPr>
            <w:vAlign w:val="top"/>
          </w:tcPr>
          <w:p w:rsidR="00000000" w:rsidDel="00000000" w:rsidP="00000000" w:rsidRDefault="00000000" w:rsidRPr="00000000" w14:paraId="00000472">
            <w:pPr>
              <w:spacing w:after="20" w:lineRule="auto"/>
              <w:rPr/>
            </w:pPr>
            <w:r w:rsidDel="00000000" w:rsidR="00000000" w:rsidRPr="00000000">
              <w:rPr>
                <w:sz w:val="13"/>
                <w:szCs w:val="13"/>
                <w:rtl w:val="0"/>
              </w:rPr>
              <w:t xml:space="preserve">Creates duplicated expenses/assets and breaks source authority.</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3">
            <w:pPr>
              <w:spacing w:after="20" w:lineRule="auto"/>
              <w:rPr/>
            </w:pPr>
            <w:r w:rsidDel="00000000" w:rsidR="00000000" w:rsidRPr="00000000">
              <w:rPr>
                <w:sz w:val="13"/>
                <w:szCs w:val="13"/>
                <w:rtl w:val="0"/>
              </w:rPr>
              <w:t xml:space="preserve">Treat invoice or cash receipt as revenue by default</w:t>
            </w:r>
            <w:r w:rsidDel="00000000" w:rsidR="00000000" w:rsidRPr="00000000">
              <w:rPr>
                <w:rtl w:val="0"/>
              </w:rPr>
            </w:r>
          </w:p>
        </w:tc>
        <w:tc>
          <w:tcPr>
            <w:shd w:fill="f7f9fc" w:val="clear"/>
            <w:vAlign w:val="top"/>
          </w:tcPr>
          <w:p w:rsidR="00000000" w:rsidDel="00000000" w:rsidP="00000000" w:rsidRDefault="00000000" w:rsidRPr="00000000" w14:paraId="00000474">
            <w:pPr>
              <w:spacing w:after="20" w:lineRule="auto"/>
              <w:rPr/>
            </w:pPr>
            <w:r w:rsidDel="00000000" w:rsidR="00000000" w:rsidRPr="00000000">
              <w:rPr>
                <w:sz w:val="13"/>
                <w:szCs w:val="13"/>
                <w:rtl w:val="0"/>
              </w:rPr>
              <w:t xml:space="preserve">Billing, cash and revenue recognition are separate facts.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5">
            <w:pPr>
              <w:spacing w:after="20" w:lineRule="auto"/>
              <w:rPr/>
            </w:pPr>
            <w:r w:rsidDel="00000000" w:rsidR="00000000" w:rsidRPr="00000000">
              <w:rPr>
                <w:sz w:val="13"/>
                <w:szCs w:val="13"/>
                <w:rtl w:val="0"/>
              </w:rPr>
              <w:t xml:space="preserve">Use “WIP” for every unbilled/contract balance</w:t>
            </w:r>
            <w:r w:rsidDel="00000000" w:rsidR="00000000" w:rsidRPr="00000000">
              <w:rPr>
                <w:rtl w:val="0"/>
              </w:rPr>
            </w:r>
          </w:p>
        </w:tc>
        <w:tc>
          <w:tcPr>
            <w:vAlign w:val="top"/>
          </w:tcPr>
          <w:p w:rsidR="00000000" w:rsidDel="00000000" w:rsidP="00000000" w:rsidRDefault="00000000" w:rsidRPr="00000000" w14:paraId="00000476">
            <w:pPr>
              <w:spacing w:after="20" w:lineRule="auto"/>
              <w:rPr/>
            </w:pPr>
            <w:r w:rsidDel="00000000" w:rsidR="00000000" w:rsidRPr="00000000">
              <w:rPr>
                <w:sz w:val="13"/>
                <w:szCs w:val="13"/>
                <w:rtl w:val="0"/>
              </w:rPr>
              <w:t xml:space="preserve">Inventory WIP, contract asset/liability and project WIP have different accounting meaning.</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7">
            <w:pPr>
              <w:spacing w:after="20" w:lineRule="auto"/>
              <w:rPr/>
            </w:pPr>
            <w:r w:rsidDel="00000000" w:rsidR="00000000" w:rsidRPr="00000000">
              <w:rPr>
                <w:sz w:val="13"/>
                <w:szCs w:val="13"/>
                <w:rtl w:val="0"/>
              </w:rPr>
              <w:t xml:space="preserve">Allow analytics to alter project profitability inputs</w:t>
            </w:r>
            <w:r w:rsidDel="00000000" w:rsidR="00000000" w:rsidRPr="00000000">
              <w:rPr>
                <w:rtl w:val="0"/>
              </w:rPr>
            </w:r>
          </w:p>
        </w:tc>
        <w:tc>
          <w:tcPr>
            <w:shd w:fill="f7f9fc" w:val="clear"/>
            <w:vAlign w:val="top"/>
          </w:tcPr>
          <w:p w:rsidR="00000000" w:rsidDel="00000000" w:rsidP="00000000" w:rsidRDefault="00000000" w:rsidRPr="00000000" w14:paraId="00000478">
            <w:pPr>
              <w:spacing w:after="20" w:lineRule="auto"/>
              <w:rPr/>
            </w:pPr>
            <w:r w:rsidDel="00000000" w:rsidR="00000000" w:rsidRPr="00000000">
              <w:rPr>
                <w:sz w:val="13"/>
                <w:szCs w:val="13"/>
                <w:rtl w:val="0"/>
              </w:rPr>
              <w:t xml:space="preserve">PRJ-04 is a read model only.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479">
            <w:pPr>
              <w:spacing w:after="20" w:lineRule="auto"/>
              <w:rPr/>
            </w:pPr>
            <w:r w:rsidDel="00000000" w:rsidR="00000000" w:rsidRPr="00000000">
              <w:rPr>
                <w:sz w:val="13"/>
                <w:szCs w:val="13"/>
                <w:rtl w:val="0"/>
              </w:rPr>
              <w:t xml:space="preserve">Backdate into hard-closed period to “fix” subledger</w:t>
            </w:r>
            <w:r w:rsidDel="00000000" w:rsidR="00000000" w:rsidRPr="00000000">
              <w:rPr>
                <w:rtl w:val="0"/>
              </w:rPr>
            </w:r>
          </w:p>
        </w:tc>
        <w:tc>
          <w:tcPr>
            <w:vAlign w:val="top"/>
          </w:tcPr>
          <w:p w:rsidR="00000000" w:rsidDel="00000000" w:rsidP="00000000" w:rsidRDefault="00000000" w:rsidRPr="00000000" w14:paraId="0000047A">
            <w:pPr>
              <w:spacing w:after="20" w:lineRule="auto"/>
              <w:rPr/>
            </w:pPr>
            <w:r w:rsidDel="00000000" w:rsidR="00000000" w:rsidRPr="00000000">
              <w:rPr>
                <w:sz w:val="13"/>
                <w:szCs w:val="13"/>
                <w:rtl w:val="0"/>
              </w:rPr>
              <w:t xml:space="preserve">Requires governed reopen or forward correction and re-reconciliation.</w:t>
            </w:r>
            <w:r w:rsidDel="00000000" w:rsidR="00000000" w:rsidRPr="00000000">
              <w:rPr>
                <w:rtl w:val="0"/>
              </w:rPr>
            </w:r>
          </w:p>
        </w:tc>
      </w:tr>
      <w:tr>
        <w:trPr>
          <w:cantSplit w:val="1"/>
          <w:tblHeader w:val="0"/>
        </w:trPr>
        <w:tc>
          <w:tcPr>
            <w:shd w:fill="f7f9fc" w:val="clear"/>
            <w:vAlign w:val="top"/>
          </w:tcPr>
          <w:p w:rsidR="00000000" w:rsidDel="00000000" w:rsidP="00000000" w:rsidRDefault="00000000" w:rsidRPr="00000000" w14:paraId="0000047B">
            <w:pPr>
              <w:spacing w:after="20" w:lineRule="auto"/>
              <w:rPr/>
            </w:pPr>
            <w:r w:rsidDel="00000000" w:rsidR="00000000" w:rsidRPr="00000000">
              <w:rPr>
                <w:sz w:val="13"/>
                <w:szCs w:val="13"/>
                <w:rtl w:val="0"/>
              </w:rPr>
              <w:t xml:space="preserve">Let AI set impairment, valuation or recognition amount authoritatively</w:t>
            </w:r>
            <w:r w:rsidDel="00000000" w:rsidR="00000000" w:rsidRPr="00000000">
              <w:rPr>
                <w:rtl w:val="0"/>
              </w:rPr>
            </w:r>
          </w:p>
        </w:tc>
        <w:tc>
          <w:tcPr>
            <w:shd w:fill="f7f9fc" w:val="clear"/>
            <w:vAlign w:val="top"/>
          </w:tcPr>
          <w:p w:rsidR="00000000" w:rsidDel="00000000" w:rsidP="00000000" w:rsidRDefault="00000000" w:rsidRPr="00000000" w14:paraId="0000047C">
            <w:pPr>
              <w:spacing w:after="20" w:lineRule="auto"/>
              <w:rPr/>
            </w:pPr>
            <w:r w:rsidDel="00000000" w:rsidR="00000000" w:rsidRPr="00000000">
              <w:rPr>
                <w:sz w:val="13"/>
                <w:szCs w:val="13"/>
                <w:rtl w:val="0"/>
              </w:rPr>
              <w:t xml:space="preserve">Material accounting outcomes require deterministic policy/evidence and accountable approval.</w:t>
            </w:r>
            <w:r w:rsidDel="00000000" w:rsidR="00000000" w:rsidRPr="00000000">
              <w:rPr>
                <w:rtl w:val="0"/>
              </w:rPr>
            </w:r>
          </w:p>
        </w:tc>
      </w:tr>
    </w:tbl>
    <w:p w:rsidR="00000000" w:rsidDel="00000000" w:rsidP="00000000" w:rsidRDefault="00000000" w:rsidRPr="00000000" w14:paraId="0000047D">
      <w:pPr>
        <w:spacing w:after="20" w:lineRule="auto"/>
        <w:rPr/>
      </w:pPr>
      <w:r w:rsidDel="00000000" w:rsidR="00000000" w:rsidRPr="00000000">
        <w:rPr>
          <w:rtl w:val="0"/>
        </w:rPr>
      </w:r>
    </w:p>
    <w:p w:rsidR="00000000" w:rsidDel="00000000" w:rsidP="00000000" w:rsidRDefault="00000000" w:rsidRPr="00000000" w14:paraId="0000047E">
      <w:pPr>
        <w:pStyle w:val="Heading1"/>
        <w:rPr/>
      </w:pPr>
      <w:r w:rsidDel="00000000" w:rsidR="00000000" w:rsidRPr="00000000">
        <w:rPr>
          <w:rtl w:val="0"/>
        </w:rPr>
        <w:t xml:space="preserve">18. Current Accounting-Framework Architecture Notes</w:t>
      </w:r>
    </w:p>
    <w:tbl>
      <w:tblPr>
        <w:tblStyle w:val="Table6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7F">
            <w:pPr>
              <w:spacing w:after="0" w:lineRule="auto"/>
              <w:rPr/>
            </w:pPr>
            <w:r w:rsidDel="00000000" w:rsidR="00000000" w:rsidRPr="00000000">
              <w:rPr>
                <w:b w:val="1"/>
                <w:bCs w:val="1"/>
                <w:color w:val="0a1f44"/>
                <w:sz w:val="16"/>
                <w:szCs w:val="16"/>
                <w:rtl w:val="0"/>
              </w:rPr>
              <w:t xml:space="preserve">IAS 16 Property, Plant and Equipment establishes principles for recognizing property, plant and equipment, measuring carrying amounts, and depreciation/impairment. ZoikoSuite therefore separates stable asset identity from book-specific cost, depreciation and subsequent-event history, and supports component-level schedules under approved policy.</w:t>
            </w:r>
            <w:r w:rsidDel="00000000" w:rsidR="00000000" w:rsidRPr="00000000">
              <w:rPr>
                <w:rtl w:val="0"/>
              </w:rPr>
            </w:r>
          </w:p>
        </w:tc>
      </w:tr>
    </w:tbl>
    <w:p w:rsidR="00000000" w:rsidDel="00000000" w:rsidP="00000000" w:rsidRDefault="00000000" w:rsidRPr="00000000" w14:paraId="00000480">
      <w:pPr>
        <w:spacing w:after="20" w:lineRule="auto"/>
        <w:rPr/>
      </w:pPr>
      <w:r w:rsidDel="00000000" w:rsidR="00000000" w:rsidRPr="00000000">
        <w:rPr>
          <w:rtl w:val="0"/>
        </w:rPr>
      </w:r>
    </w:p>
    <w:tbl>
      <w:tblPr>
        <w:tblStyle w:val="Table6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81">
            <w:pPr>
              <w:spacing w:after="0" w:lineRule="auto"/>
              <w:rPr/>
            </w:pPr>
            <w:r w:rsidDel="00000000" w:rsidR="00000000" w:rsidRPr="00000000">
              <w:rPr>
                <w:b w:val="1"/>
                <w:bCs w:val="1"/>
                <w:color w:val="0a1f44"/>
                <w:sz w:val="16"/>
                <w:szCs w:val="16"/>
                <w:rtl w:val="0"/>
              </w:rPr>
              <w:t xml:space="preserve">IAS 2 Inventories requires inventories to be measured at the lower of cost and net realizable value and describes specific identification, FIFO and weighted-average cost formulas. The platform therefore treats cost formula as an effective-dated accounting-policy profile and must reject a method not permitted by the active framework; it does not hardcode one global method.</w:t>
            </w:r>
            <w:r w:rsidDel="00000000" w:rsidR="00000000" w:rsidRPr="00000000">
              <w:rPr>
                <w:rtl w:val="0"/>
              </w:rPr>
            </w:r>
          </w:p>
        </w:tc>
      </w:tr>
    </w:tbl>
    <w:p w:rsidR="00000000" w:rsidDel="00000000" w:rsidP="00000000" w:rsidRDefault="00000000" w:rsidRPr="00000000" w14:paraId="00000482">
      <w:pPr>
        <w:spacing w:after="20" w:lineRule="auto"/>
        <w:rPr/>
      </w:pPr>
      <w:r w:rsidDel="00000000" w:rsidR="00000000" w:rsidRPr="00000000">
        <w:rPr>
          <w:rtl w:val="0"/>
        </w:rPr>
      </w:r>
    </w:p>
    <w:tbl>
      <w:tblPr>
        <w:tblStyle w:val="Table6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83">
            <w:pPr>
              <w:spacing w:after="0" w:lineRule="auto"/>
              <w:rPr/>
            </w:pPr>
            <w:r w:rsidDel="00000000" w:rsidR="00000000" w:rsidRPr="00000000">
              <w:rPr>
                <w:b w:val="1"/>
                <w:bCs w:val="1"/>
                <w:color w:val="0a1f44"/>
                <w:sz w:val="16"/>
                <w:szCs w:val="16"/>
                <w:rtl w:val="0"/>
              </w:rPr>
              <w:t xml:space="preserve">IFRS 15 Revenue from Contracts with Customers recognizes revenue based on transfer of promised goods/services and distinguishes performance satisfied over time from point-in-time recognition. PRJ-03 therefore separates contract/billing facts from recognition, requires versioned progress evidence for over-time methods, and keeps contract assets/liabilities distinct from inventory WIP.</w:t>
            </w:r>
            <w:r w:rsidDel="00000000" w:rsidR="00000000" w:rsidRPr="00000000">
              <w:rPr>
                <w:rtl w:val="0"/>
              </w:rPr>
            </w:r>
          </w:p>
        </w:tc>
      </w:tr>
    </w:tbl>
    <w:p w:rsidR="00000000" w:rsidDel="00000000" w:rsidP="00000000" w:rsidRDefault="00000000" w:rsidRPr="00000000" w14:paraId="00000484">
      <w:pPr>
        <w:spacing w:after="20" w:lineRule="auto"/>
        <w:rPr/>
      </w:pPr>
      <w:r w:rsidDel="00000000" w:rsidR="00000000" w:rsidRPr="00000000">
        <w:rPr>
          <w:rtl w:val="0"/>
        </w:rPr>
      </w:r>
    </w:p>
    <w:tbl>
      <w:tblPr>
        <w:tblStyle w:val="Table7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e8eef7" w:val="clear"/>
          </w:tcPr>
          <w:p w:rsidR="00000000" w:rsidDel="00000000" w:rsidP="00000000" w:rsidRDefault="00000000" w:rsidRPr="00000000" w14:paraId="00000485">
            <w:pPr>
              <w:spacing w:after="0" w:lineRule="auto"/>
              <w:rPr/>
            </w:pPr>
            <w:r w:rsidDel="00000000" w:rsidR="00000000" w:rsidRPr="00000000">
              <w:rPr>
                <w:b w:val="1"/>
                <w:bCs w:val="1"/>
                <w:color w:val="0a1f44"/>
                <w:sz w:val="16"/>
                <w:szCs w:val="16"/>
                <w:rtl w:val="0"/>
              </w:rPr>
              <w:t xml:space="preserve">IAS 23 requires borrowing costs directly attributable to a qualifying asset to form part of that asset cost under its criteria; other borrowing costs are expensed. ZoikoSuite therefore models borrowing-cost capitalization as a controlled accounting-policy input rather than a free-form project-cost choice. IAS 36 separately governs impairment of many non-financial assets; impairment events require approved recoverability evidence and never arise from an AI guess.</w:t>
            </w:r>
            <w:r w:rsidDel="00000000" w:rsidR="00000000" w:rsidRPr="00000000">
              <w:rPr>
                <w:rtl w:val="0"/>
              </w:rPr>
            </w:r>
          </w:p>
        </w:tc>
      </w:tr>
    </w:tbl>
    <w:p w:rsidR="00000000" w:rsidDel="00000000" w:rsidP="00000000" w:rsidRDefault="00000000" w:rsidRPr="00000000" w14:paraId="00000486">
      <w:pPr>
        <w:spacing w:after="20" w:lineRule="auto"/>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Architecture references: IFRS Foundation — IAS 16 Property, Plant and Equipment; IAS 2 Inventories; IFRS 15 Revenue from Contracts with Customers; IAS 23 Borrowing Costs; IAS 36 Impairment of Assets. ZoikoSuite remains accounting-framework neutral: jurisdiction/accounting-policy packs determine the applicable GAAP treatment. This engineering standard is not accounting, tax or legal advice and is not itself a compliance certification.</w:t>
      </w:r>
    </w:p>
    <w:p w:rsidR="00000000" w:rsidDel="00000000" w:rsidP="00000000" w:rsidRDefault="00000000" w:rsidRPr="00000000" w14:paraId="00000488">
      <w:pPr>
        <w:pStyle w:val="Heading1"/>
        <w:rPr/>
      </w:pPr>
      <w:r w:rsidDel="00000000" w:rsidR="00000000" w:rsidRPr="00000000">
        <w:rPr>
          <w:rtl w:val="0"/>
        </w:rPr>
        <w:t xml:space="preserve">19. Final Architecture Decision</w:t>
      </w:r>
    </w:p>
    <w:tbl>
      <w:tblPr>
        <w:tblStyle w:val="Table7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1"/>
          <w:tblHeader w:val="1"/>
        </w:trPr>
        <w:tc>
          <w:tcPr>
            <w:shd w:fill="ddefe7" w:val="clear"/>
          </w:tcPr>
          <w:p w:rsidR="00000000" w:rsidDel="00000000" w:rsidP="00000000" w:rsidRDefault="00000000" w:rsidRPr="00000000" w14:paraId="00000489">
            <w:pPr>
              <w:spacing w:after="0" w:lineRule="auto"/>
              <w:rPr/>
            </w:pPr>
            <w:r w:rsidDel="00000000" w:rsidR="00000000" w:rsidRPr="00000000">
              <w:rPr>
                <w:b w:val="1"/>
                <w:bCs w:val="1"/>
                <w:color w:val="0a1f44"/>
                <w:sz w:val="16"/>
                <w:szCs w:val="16"/>
                <w:rtl w:val="0"/>
              </w:rPr>
              <w:t xml:space="preserve">APPROVED BASELINE: ZoikoSuite Assets, Inventory &amp; Project Accounting is implemented as an event-driven, multi-book and evidence-first subledger domain. Asset identity/book values, inventory quantity/value, and project cost/revenue/WIP remain separate governed facts. All material calculations are deterministic under versioned policy, all corrections preserve history, all accounting effects flow through ACC-04, and each subledger must reconcile to source populations and the GL before certification. The domain is build-ready only when duplicate movement/posting, closed-period correction, count independence, framework-specific valuation, revenue-recognition evidence and source-to-report negative paths are enforced in code and certified end-to-end.</w:t>
            </w:r>
            <w:r w:rsidDel="00000000" w:rsidR="00000000" w:rsidRPr="00000000">
              <w:rPr>
                <w:rtl w:val="0"/>
              </w:rPr>
            </w:r>
          </w:p>
        </w:tc>
      </w:tr>
    </w:tbl>
    <w:p w:rsidR="00000000" w:rsidDel="00000000" w:rsidP="00000000" w:rsidRDefault="00000000" w:rsidRPr="00000000" w14:paraId="0000048A">
      <w:pPr>
        <w:spacing w:after="20" w:lineRule="auto"/>
        <w:rPr/>
      </w:pPr>
      <w:r w:rsidDel="00000000" w:rsidR="00000000" w:rsidRPr="00000000">
        <w:rPr>
          <w:rtl w:val="0"/>
        </w:rPr>
      </w:r>
    </w:p>
    <w:sectPr>
      <w:headerReference r:id="rId19" w:type="default"/>
      <w:footerReference r:id="rId20" w:type="default"/>
      <w:pgSz w:h="15840" w:w="12240" w:orient="portrait"/>
      <w:pgMar w:bottom="922" w:top="979" w:left="1008" w:right="1008" w:header="389" w:footer="3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384457"/>
        <w:sz w:val="13"/>
        <w:szCs w:val="13"/>
        <w:u w:val="none"/>
        <w:shd w:fill="auto" w:val="clear"/>
        <w:vertAlign w:val="baseline"/>
        <w:rtl w:val="0"/>
      </w:rPr>
      <w:t xml:space="preserve">ZS-SVC-G-001  •  v1.0  •  Internal Engineering / Architecture Control  •  </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4"/>
        <w:szCs w:val="14"/>
        <w:u w:val="none"/>
        <w:shd w:fill="auto" w:val="clear"/>
        <w:vertAlign w:val="baseline"/>
        <w:rtl w:val="0"/>
      </w:rPr>
      <w:t xml:space="preserve">ZOIKOSUITE  |  ASSETS, INVENTORY &amp; PROJECT ACCOUNTING — DETAILED SERVICE SPECIFICATIONS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66"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6" w:before="110" w:lineRule="auto"/>
    </w:pPr>
    <w:rPr>
      <w:rFonts w:ascii="Play" w:cs="Play" w:eastAsia="Play" w:hAnsi="Play"/>
      <w:b w:val="1"/>
      <w:bCs w:val="1"/>
      <w:color w:val="0a1f44"/>
      <w:sz w:val="31"/>
      <w:szCs w:val="31"/>
    </w:rPr>
  </w:style>
  <w:style w:type="paragraph" w:styleId="Heading2">
    <w:name w:val="heading 2"/>
    <w:basedOn w:val="Normal"/>
    <w:next w:val="Normal"/>
    <w:pPr>
      <w:keepNext w:val="1"/>
      <w:keepLines w:val="1"/>
      <w:spacing w:after="66" w:before="110" w:lineRule="auto"/>
    </w:pPr>
    <w:rPr>
      <w:rFonts w:ascii="Play" w:cs="Play" w:eastAsia="Play" w:hAnsi="Play"/>
      <w:b w:val="1"/>
      <w:bCs w:val="1"/>
      <w:color w:val="d61f69"/>
      <w:sz w:val="23"/>
      <w:szCs w:val="23"/>
    </w:rPr>
  </w:style>
  <w:style w:type="paragraph" w:styleId="Heading3">
    <w:name w:val="heading 3"/>
    <w:basedOn w:val="Normal"/>
    <w:next w:val="Normal"/>
    <w:pPr>
      <w:keepNext w:val="1"/>
      <w:keepLines w:val="1"/>
      <w:spacing w:after="66" w:before="110" w:lineRule="auto"/>
    </w:pPr>
    <w:rPr>
      <w:rFonts w:ascii="Play" w:cs="Play" w:eastAsia="Play" w:hAnsi="Play"/>
      <w:b w:val="1"/>
      <w:bCs w:val="1"/>
      <w:color w:val="0a1f4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6" w:before="0" w:line="240" w:lineRule="auto"/>
    </w:pPr>
    <w:rPr>
      <w:rFonts w:ascii="Play" w:cs="Play" w:eastAsia="Play" w:hAnsi="Play"/>
      <w:b w:val="1"/>
      <w:bCs w:val="1"/>
      <w:color w:val="0a1f44"/>
      <w:sz w:val="48"/>
      <w:szCs w:val="48"/>
    </w:rPr>
  </w:style>
  <w:style w:type="paragraph" w:styleId="Subtitle">
    <w:name w:val="Subtitle"/>
    <w:basedOn w:val="Normal"/>
    <w:next w:val="Normal"/>
    <w:pPr>
      <w:spacing w:after="66" w:before="0" w:lineRule="auto"/>
    </w:pPr>
    <w:rPr>
      <w:rFonts w:ascii="Play" w:cs="Play" w:eastAsia="Play" w:hAnsi="Play"/>
      <w:b w:val="0"/>
      <w:bCs w:val="0"/>
      <w:i w:val="1"/>
      <w:iCs w:val="1"/>
      <w:color w:val="d61f69"/>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