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5012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sdtEndPr>
      <w:sdtContent>
        <w:p w14:paraId="5D09592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EE23E51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1"/>
              <w:szCs w:val="24"/>
              <w:lang w:val="en-US" w:eastAsia="zh-CN" w:bidi="ar-SA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_Toc18341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开户指南</w:t>
          </w:r>
          <w:r>
            <w:tab/>
          </w:r>
          <w:r>
            <w:fldChar w:fldCharType="begin"/>
          </w:r>
          <w:r>
            <w:instrText xml:space="preserve"> PAGEREF _Toc18341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6631C615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_Toc24703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券商返利活动介绍</w:t>
          </w:r>
          <w:r>
            <w:tab/>
          </w:r>
          <w:r>
            <w:fldChar w:fldCharType="begin"/>
          </w:r>
          <w:r>
            <w:instrText xml:space="preserve"> PAGEREF _Toc24703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59814572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_Toc9139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盈立证券新加坡</w:t>
          </w:r>
          <w:r>
            <w:tab/>
          </w:r>
          <w:r>
            <w:fldChar w:fldCharType="begin"/>
          </w:r>
          <w:r>
            <w:instrText xml:space="preserve"> PAGEREF _Toc9139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77883FD3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_Toc10557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复星证券（星财富）</w:t>
          </w:r>
          <w:r>
            <w:tab/>
          </w:r>
          <w:r>
            <w:fldChar w:fldCharType="begin"/>
          </w:r>
          <w:r>
            <w:instrText xml:space="preserve"> PAGEREF _Toc10557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7BA2DBEF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_Toc476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众安银行</w:t>
          </w:r>
          <w:r>
            <w:tab/>
          </w:r>
          <w:r>
            <w:fldChar w:fldCharType="begin"/>
          </w:r>
          <w:r>
            <w:instrText xml:space="preserve"> PAGEREF _Toc476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38FF3FBF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_Toc30772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平安数字银行</w:t>
          </w:r>
          <w:r>
            <w:tab/>
          </w:r>
          <w:r>
            <w:fldChar w:fldCharType="begin"/>
          </w:r>
          <w:r>
            <w:instrText xml:space="preserve"> PAGEREF _Toc30772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5C195B15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_Toc8380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澳门蚂蚁银行</w:t>
          </w:r>
          <w:r>
            <w:tab/>
          </w:r>
          <w:r>
            <w:fldChar w:fldCharType="begin"/>
          </w:r>
          <w:r>
            <w:instrText xml:space="preserve"> PAGEREF _Toc8380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21C07A1C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_Toc8164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腾达证券(GigaMoney)</w:t>
          </w:r>
          <w:r>
            <w:tab/>
          </w:r>
          <w:r>
            <w:fldChar w:fldCharType="begin"/>
          </w:r>
          <w:r>
            <w:instrText xml:space="preserve"> PAGEREF _Toc8164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5D020947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_Toc9694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我的联系方式</w:t>
          </w:r>
          <w:r>
            <w:tab/>
          </w:r>
          <w:r>
            <w:fldChar w:fldCharType="begin"/>
          </w:r>
          <w:r>
            <w:instrText xml:space="preserve"> PAGEREF _Toc9694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221AE346">
          <w:pPr>
            <w:rPr>
              <w:rFonts w:hint="eastAsia" w:ascii="宋体" w:hAnsi="宋体" w:eastAsia="宋体" w:cs="宋体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  <w:bookmarkStart w:id="16" w:name="_GoBack"/>
        </w:p>
      </w:sdtContent>
    </w:sdt>
    <w:p w14:paraId="575560B8">
      <w:pP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bookmarkEnd w:id="16"/>
    <w:p w14:paraId="7483D1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"https://t1.bbroot.com/"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15"/>
          <w:rFonts w:hint="eastAsia" w:ascii="宋体" w:hAnsi="宋体" w:eastAsia="宋体" w:cs="宋体"/>
          <w:sz w:val="24"/>
          <w:szCs w:val="24"/>
          <w:lang w:val="en-US" w:eastAsia="zh-CN"/>
        </w:rPr>
        <w:t>开户指南网页https://t1.bbroot.com/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630C40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9EAF46"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Toc20476"/>
      <w:bookmarkStart w:id="1" w:name="_Toc18341"/>
      <w:r>
        <w:rPr>
          <w:rFonts w:hint="eastAsia"/>
          <w:lang w:val="en-US" w:eastAsia="zh-CN"/>
        </w:rPr>
        <w:t>开户指南</w:t>
      </w:r>
      <w:bookmarkEnd w:id="0"/>
      <w:bookmarkEnd w:id="1"/>
    </w:p>
    <w:p w14:paraId="5BB419F4">
      <w:pPr>
        <w:pStyle w:val="4"/>
        <w:bidi w:val="0"/>
        <w:jc w:val="center"/>
        <w:rPr>
          <w:rFonts w:hint="default"/>
          <w:lang w:val="en-US" w:eastAsia="zh-CN"/>
        </w:rPr>
      </w:pPr>
      <w:bookmarkStart w:id="2" w:name="_Toc16769"/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"https://t1.bbroot.com/"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5"/>
          <w:rFonts w:hint="default"/>
          <w:lang w:val="en-US" w:eastAsia="zh-CN"/>
        </w:rPr>
        <w:t>https://t1.bbroot.com/</w:t>
      </w:r>
      <w:r>
        <w:rPr>
          <w:rFonts w:hint="default"/>
          <w:lang w:val="en-US" w:eastAsia="zh-CN"/>
        </w:rPr>
        <w:fldChar w:fldCharType="end"/>
      </w:r>
      <w:bookmarkEnd w:id="2"/>
    </w:p>
    <w:p w14:paraId="5BAB4D36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color w:val="FF0000"/>
          <w:sz w:val="30"/>
          <w:szCs w:val="30"/>
          <w:lang w:val="en-US" w:eastAsia="zh-CN"/>
        </w:rPr>
        <w:t>注意！在入金前请先检查是否填写邀请码否则浪费活动了！</w:t>
      </w:r>
    </w:p>
    <w:p w14:paraId="1D93E473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以众安银行为例，其他银行券商都大同小异</w:t>
      </w:r>
    </w:p>
    <w:p w14:paraId="691DCCEE">
      <w:pPr>
        <w:pStyle w:val="11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提前下载 ZA Bank</w:t>
      </w:r>
    </w:p>
    <w:p w14:paraId="2135737F">
      <w:pPr>
        <w:pStyle w:val="11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需在香港境内,准备内地身份证、本人实名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的内地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银行卡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港澳通行证（如有需要）</w:t>
      </w:r>
    </w:p>
    <w:p w14:paraId="5223564D">
      <w:pPr>
        <w:pStyle w:val="11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  <w:t>注意！！所有证件有效期均需≥一年！！</w:t>
      </w:r>
    </w:p>
    <w:p w14:paraId="3C209161">
      <w:pPr>
        <w:pStyle w:val="11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手机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开通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国际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漫游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以接收短信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、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连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香港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wifi（商场或餐厅均可）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、移民局 12367 出入境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微信小程序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记录。</w:t>
      </w:r>
    </w:p>
    <w:p w14:paraId="0877273A">
      <w:pPr>
        <w:pStyle w:val="5"/>
        <w:bidi w:val="0"/>
      </w:pPr>
      <w:bookmarkStart w:id="3" w:name="_Toc11593"/>
      <w:r>
        <w:rPr>
          <w:rFonts w:hint="default"/>
        </w:rPr>
        <w:t>流程步骤</w:t>
      </w:r>
      <w:bookmarkEnd w:id="3"/>
    </w:p>
    <w:p w14:paraId="264371F2">
      <w:pPr>
        <w:pStyle w:val="11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打开 ZA Bank App,点击开户。</w:t>
      </w:r>
    </w:p>
    <w:p w14:paraId="17A8DB1B">
      <w:pPr>
        <w:pStyle w:val="11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绑定手机(没收到验证码可能是没开国际漫游!)</w:t>
      </w:r>
    </w:p>
    <w:p w14:paraId="787E4A74">
      <w:pPr>
        <w:pStyle w:val="11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填邀请码 [ 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LN7258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] ,选税务地“中国内地”。</w:t>
      </w:r>
    </w:p>
    <w:p w14:paraId="5791599F">
      <w:pPr>
        <w:pStyle w:val="11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验证邮箱(qq邮箱,网易163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,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gmail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, outlook 等都可)</w:t>
      </w:r>
    </w:p>
    <w:p w14:paraId="6417274F">
      <w:pPr>
        <w:pStyle w:val="11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拍身份证,人脸识别核验身份</w:t>
      </w:r>
    </w:p>
    <w:p w14:paraId="64A92E87">
      <w:pPr>
        <w:pStyle w:val="11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填写通讯地址,填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身份证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地址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或目前居住地址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即可</w:t>
      </w:r>
    </w:p>
    <w:p w14:paraId="2D94A7D1">
      <w:pPr>
        <w:pStyle w:val="11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填 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税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务(身份证号),职业信息(薪资参考 2 万港币/月档,学生可填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学生、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自</w:t>
      </w:r>
    </w:p>
    <w:p w14:paraId="0BC40C80">
      <w:pPr>
        <w:pStyle w:val="11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由职业),开户目的选 [储蓄] 会好一些</w:t>
      </w:r>
    </w:p>
    <w:p w14:paraId="0D52A834">
      <w:pPr>
        <w:pStyle w:val="11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设用户名密码并记录(最好截个图)</w:t>
      </w:r>
    </w:p>
    <w:p w14:paraId="798F4C24">
      <w:pPr>
        <w:pStyle w:val="11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内地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银行卡号码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并上传移民局出入境记录(vx 或 zfb 搜“移民局小程序 12367 下</w:t>
      </w:r>
    </w:p>
    <w:p w14:paraId="632B04FE">
      <w:pPr>
        <w:pStyle w:val="11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载文件)</w:t>
      </w:r>
    </w:p>
    <w:p w14:paraId="56C7731F">
      <w:pPr>
        <w:pStyle w:val="11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</w:rPr>
        <w:t>务必勾选开通股票和基金服务功能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,提交审核(大约一个工作日审核完）</w:t>
      </w:r>
    </w:p>
    <w:p w14:paraId="63B0FF9D">
      <w:pPr>
        <w:pStyle w:val="6"/>
        <w:bidi w:val="0"/>
        <w:rPr>
          <w:rFonts w:hint="default" w:eastAsiaTheme="minorEastAsia"/>
          <w:lang w:val="en-US" w:eastAsia="zh-CN"/>
        </w:rPr>
      </w:pPr>
      <w:bookmarkStart w:id="4" w:name="_Toc30360"/>
      <w:r>
        <w:rPr>
          <w:rFonts w:hint="default"/>
        </w:rPr>
        <w:t>!!!! 返现要求</w:t>
      </w:r>
      <w:r>
        <w:rPr>
          <w:rFonts w:hint="eastAsia"/>
          <w:lang w:val="en-US" w:eastAsia="zh-CN"/>
        </w:rPr>
        <w:t xml:space="preserve"> !!!!</w:t>
      </w:r>
      <w:bookmarkEnd w:id="4"/>
    </w:p>
    <w:p w14:paraId="464347C8">
      <w:pPr>
        <w:pStyle w:val="11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完成开户后，在 14 天内 确保账户满足以下任一条件（只需满足其中一个条件）</w:t>
      </w:r>
    </w:p>
    <w:p w14:paraId="550EDA9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填邀请码注册活动更新：</w:t>
      </w:r>
    </w:p>
    <w:p w14:paraId="3AEA677B">
      <w:pPr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开户14天内，持有≥1,000HKD等值总结余（存款、股票、基金，这三样需要同时持有过夜），可以返300HKD。</w:t>
      </w:r>
    </w:p>
    <w:p w14:paraId="0C59DB24">
      <w:pPr>
        <w:jc w:val="both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累计持有≥10,000HKD等值股票市值14天（无需连续）可额外返200HKD</w:t>
      </w:r>
    </w:p>
    <w:p w14:paraId="6F8B7124">
      <w:pPr>
        <w:jc w:val="both"/>
        <w:rPr>
          <w:rFonts w:hint="default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除此之外，维持7天股票市值≥10,000HKD，您可以领取30刀等值镁光股票(MU)。购买股票的同时可以用股票优惠卷。</w:t>
      </w:r>
    </w:p>
    <w:p w14:paraId="3EB3358F">
      <w:pPr>
        <w:jc w:val="both"/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3B6F9FE6">
      <w:pPr>
        <w:jc w:val="both"/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推荐操作步骤：</w:t>
      </w:r>
    </w:p>
    <w:p w14:paraId="34393B1D">
      <w:pPr>
        <w:jc w:val="both"/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1、存入10400HKD，买9股A博时港元（HK.03152）花费10196，可以使用返100HKD的优惠券。</w:t>
      </w:r>
    </w:p>
    <w:p w14:paraId="63722CD8">
      <w:pPr>
        <w:jc w:val="both"/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2、买入100HKD的货币基金（基金买入卖出0手续费）。</w:t>
      </w:r>
    </w:p>
    <w:p w14:paraId="0719CD8D">
      <w:pPr>
        <w:jc w:val="both"/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3、剩余100HKD左右的现金存款，持有过夜即可。然后持有14天博时港元即可。</w:t>
      </w:r>
    </w:p>
    <w:p w14:paraId="7E1815BF">
      <w:pPr>
        <w:jc w:val="both"/>
        <w:rPr>
          <w:rFonts w:hint="default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88260" cy="3695065"/>
            <wp:effectExtent l="0" t="0" r="2540" b="635"/>
            <wp:docPr id="3" name="图片 3" descr="za-stock-bos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za-stock-boshi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826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12D3">
      <w:pPr>
        <w:pStyle w:val="11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返现机制： 达成以上任一条件后:，系统将在次日晚上 21:00 前处理。核对无误后，我将直接通过 ZA Bank 转账300 HKD，或按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ZA Bank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实时汇率通过微信/支付宝返还你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等值RMB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 </w:t>
      </w:r>
    </w:p>
    <w:p w14:paraId="20B8BC26">
      <w:pPr>
        <w:pStyle w:val="11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另外，被邀请人维持此条件累计达 7 天(无需连续): 日终股票总资产≥HKD10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,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000 或其等值; 或日终基金总资产 HKD100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,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000 或其等值;或日终存款余额≥HKD200,000 或其等值（只需满足其中一个条件）即可前往 ZA Quest7 领取 1 张 USD30 美光科技(MU) 指定美股兑换券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eastAsia="zh-CN"/>
        </w:rPr>
        <w:t>。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还有1,000HKD的股票返现卷可以使用。</w:t>
      </w:r>
    </w:p>
    <w:p w14:paraId="25F8B6ED">
      <w:pPr>
        <w:pStyle w:val="11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入金可使用内地银行“跨境支付通”功能免费入金HKD/CNY</w:t>
      </w:r>
    </w:p>
    <w:p w14:paraId="4340BACB">
      <w:pPr>
        <w:pStyle w:val="11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需要USD的话建议从众安银行用卷兑换汇率较好</w:t>
      </w:r>
    </w:p>
    <w:p w14:paraId="50FD4586">
      <w:pPr>
        <w:pStyle w:val="2"/>
        <w:bidi w:val="0"/>
        <w:jc w:val="center"/>
        <w:rPr>
          <w:rFonts w:hint="eastAsia"/>
          <w:lang w:val="en-US" w:eastAsia="zh-CN"/>
        </w:rPr>
      </w:pPr>
      <w:bookmarkStart w:id="5" w:name="_Toc19361"/>
      <w:bookmarkStart w:id="6" w:name="_Toc24703"/>
      <w:r>
        <w:rPr>
          <w:rFonts w:hint="eastAsia"/>
          <w:lang w:val="en-US" w:eastAsia="zh-CN"/>
        </w:rPr>
        <w:t>券商返利活动介绍</w:t>
      </w:r>
      <w:bookmarkEnd w:id="5"/>
      <w:bookmarkEnd w:id="6"/>
    </w:p>
    <w:p w14:paraId="3A84B615">
      <w:pPr>
        <w:bidi w:val="0"/>
        <w:rPr>
          <w:rFonts w:hint="eastAsia"/>
          <w:lang w:val="en-US" w:eastAsia="zh-CN"/>
        </w:rPr>
      </w:pPr>
      <w:bookmarkStart w:id="7" w:name="_Toc29912"/>
      <w:r>
        <w:rPr>
          <w:rFonts w:hint="eastAsia"/>
          <w:lang w:val="en-US" w:eastAsia="zh-CN"/>
        </w:rPr>
        <w:t>(活动奖励经常变化，以网站更新为准)</w:t>
      </w:r>
      <w:bookmarkEnd w:id="7"/>
    </w:p>
    <w:p w14:paraId="5E7315F9">
      <w:pPr>
        <w:rPr>
          <w:rFonts w:hint="default"/>
          <w:sz w:val="18"/>
          <w:szCs w:val="18"/>
          <w:lang w:val="en-US" w:eastAsia="zh-CN"/>
        </w:rPr>
      </w:pPr>
      <w:bookmarkStart w:id="8" w:name="_Toc3761"/>
      <w:bookmarkStart w:id="9" w:name="_Toc9139"/>
      <w:r>
        <w:rPr>
          <w:rStyle w:val="17"/>
          <w:rFonts w:hint="eastAsia"/>
          <w:lang w:val="en-US" w:eastAsia="zh-CN"/>
        </w:rPr>
        <w:t>盈立证券新加坡</w:t>
      </w:r>
      <w:bookmarkEnd w:id="8"/>
      <w:bookmarkEnd w:id="9"/>
      <w:r>
        <w:rPr>
          <w:rFonts w:hint="eastAsia"/>
          <w:sz w:val="48"/>
          <w:szCs w:val="48"/>
          <w:lang w:val="en-US" w:eastAsia="zh-CN"/>
        </w:rPr>
        <w:t xml:space="preserve"> </w:t>
      </w:r>
      <w:r>
        <w:rPr>
          <w:rFonts w:hint="eastAsia"/>
          <w:sz w:val="18"/>
          <w:szCs w:val="18"/>
          <w:lang w:val="en-US" w:eastAsia="zh-CN"/>
        </w:rPr>
        <w:t>2026.10更新</w:t>
      </w:r>
    </w:p>
    <w:p w14:paraId="13F13AB2">
      <w:pPr>
        <w:rPr>
          <w:rFonts w:hint="eastAsia"/>
          <w:sz w:val="48"/>
          <w:szCs w:val="48"/>
          <w:lang w:val="en-US" w:eastAsia="zh-CN"/>
        </w:rPr>
      </w:pPr>
    </w:p>
    <w:p w14:paraId="1261A13D">
      <w:p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优点：大券商，可以交易港美日新英等市场的股票，无CRS，用香港汇丰也可免费入金出金美元。支持美股打新。</w:t>
      </w:r>
    </w:p>
    <w:p w14:paraId="68439F6A">
      <w:pPr>
        <w:rPr>
          <w:rFonts w:hint="default"/>
          <w:sz w:val="48"/>
          <w:szCs w:val="48"/>
          <w:lang w:val="en-US" w:eastAsia="zh-CN"/>
        </w:rPr>
      </w:pPr>
    </w:p>
    <w:p w14:paraId="14D8A1B9">
      <w:p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填邀请码注册活动：注册一个月内首次入金≥2000刀</w:t>
      </w:r>
    </w:p>
    <w:p w14:paraId="5E4616AD">
      <w:pPr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我可返300HKD</w:t>
      </w:r>
    </w:p>
    <w:p w14:paraId="62BA2B63">
      <w:pPr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您自己可额外获得0.02股$特斯拉和36刀等...</w:t>
      </w:r>
    </w:p>
    <w:p w14:paraId="0D770A80">
      <w:p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 xml:space="preserve">邀请码960j </w:t>
      </w:r>
    </w:p>
    <w:p w14:paraId="30169A04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或者 注册链接</w:t>
      </w:r>
    </w:p>
    <w:p w14:paraId="0C077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"https://m.usmartsg66.com/promo/overseas/bonus-dec.html?ICode=960j&amp;langType=1&amp;Id="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5"/>
          <w:rFonts w:hint="default"/>
          <w:lang w:val="en-US" w:eastAsia="zh-CN"/>
        </w:rPr>
        <w:t>https://m.usmartsg66.com/promo/overseas/bonus-dec.html?ICode=960j&amp;langType=1&amp;Id=</w:t>
      </w:r>
      <w:r>
        <w:rPr>
          <w:rFonts w:hint="default"/>
          <w:lang w:val="en-US" w:eastAsia="zh-CN"/>
        </w:rPr>
        <w:fldChar w:fldCharType="end"/>
      </w:r>
    </w:p>
    <w:p w14:paraId="17967B55">
      <w:pPr>
        <w:rPr>
          <w:rFonts w:hint="default"/>
          <w:lang w:val="en-US" w:eastAsia="zh-CN"/>
        </w:rPr>
      </w:pPr>
    </w:p>
    <w:p w14:paraId="0907C67E">
      <w:pPr>
        <w:rPr>
          <w:rFonts w:hint="eastAsia"/>
          <w:sz w:val="48"/>
          <w:szCs w:val="48"/>
          <w:lang w:val="en-US" w:eastAsia="zh-CN"/>
        </w:rPr>
      </w:pPr>
    </w:p>
    <w:p w14:paraId="2571B9AD">
      <w:pPr>
        <w:rPr>
          <w:rFonts w:hint="eastAsia"/>
          <w:sz w:val="48"/>
          <w:szCs w:val="48"/>
          <w:lang w:val="en-US" w:eastAsia="zh-CN"/>
        </w:rPr>
      </w:pPr>
    </w:p>
    <w:p w14:paraId="724DDC70">
      <w:pPr>
        <w:rPr>
          <w:rFonts w:hint="eastAsia"/>
          <w:sz w:val="48"/>
          <w:szCs w:val="48"/>
          <w:lang w:val="en-US" w:eastAsia="zh-CN"/>
        </w:rPr>
      </w:pPr>
    </w:p>
    <w:p w14:paraId="0EF22AAE">
      <w:p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盈立SG出入金手续费表格参考，其他券商也是差不多的：</w:t>
      </w:r>
    </w:p>
    <w:p w14:paraId="097CCBB7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fldChar w:fldCharType="begin"/>
      </w:r>
      <w:r>
        <w:rPr>
          <w:rFonts w:hint="eastAsia"/>
          <w:sz w:val="18"/>
          <w:szCs w:val="18"/>
          <w:lang w:val="en-US" w:eastAsia="zh-CN"/>
        </w:rPr>
        <w:instrText xml:space="preserve"> HYPERLINK "https://m.usmartsg66.com/u/2-0120020Ib1p" </w:instrText>
      </w:r>
      <w:r>
        <w:rPr>
          <w:rFonts w:hint="eastAsia"/>
          <w:sz w:val="18"/>
          <w:szCs w:val="18"/>
          <w:lang w:val="en-US" w:eastAsia="zh-CN"/>
        </w:rPr>
        <w:fldChar w:fldCharType="separate"/>
      </w:r>
      <w:r>
        <w:rPr>
          <w:rStyle w:val="15"/>
          <w:rFonts w:hint="eastAsia"/>
          <w:sz w:val="18"/>
          <w:szCs w:val="18"/>
          <w:lang w:val="en-US" w:eastAsia="zh-CN"/>
        </w:rPr>
        <w:t>https://m.usmartsg66.com/u/2-0120020Ib1p</w:t>
      </w:r>
      <w:r>
        <w:rPr>
          <w:rFonts w:hint="eastAsia"/>
          <w:sz w:val="18"/>
          <w:szCs w:val="18"/>
          <w:lang w:val="en-US" w:eastAsia="zh-CN"/>
        </w:rPr>
        <w:fldChar w:fldCharType="end"/>
      </w:r>
    </w:p>
    <w:p w14:paraId="279650D9">
      <w:pPr>
        <w:rPr>
          <w:rFonts w:hint="eastAsia"/>
          <w:sz w:val="48"/>
          <w:szCs w:val="48"/>
          <w:lang w:val="en-US" w:eastAsia="zh-CN"/>
        </w:rPr>
      </w:pPr>
    </w:p>
    <w:p w14:paraId="483206F1">
      <w:pPr>
        <w:rPr>
          <w:rFonts w:hint="default"/>
          <w:sz w:val="15"/>
          <w:szCs w:val="15"/>
          <w:lang w:val="en-US" w:eastAsia="zh-CN"/>
        </w:rPr>
      </w:pPr>
      <w:bookmarkStart w:id="10" w:name="_Toc10557"/>
      <w:r>
        <w:rPr>
          <w:rStyle w:val="17"/>
          <w:rFonts w:hint="eastAsia"/>
          <w:lang w:val="en-US" w:eastAsia="zh-CN"/>
        </w:rPr>
        <w:t>复星证券（星财富）</w:t>
      </w:r>
      <w:bookmarkEnd w:id="10"/>
      <w:r>
        <w:rPr>
          <w:rFonts w:hint="eastAsia"/>
          <w:sz w:val="48"/>
          <w:szCs w:val="48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2026.10月更新</w:t>
      </w:r>
    </w:p>
    <w:p w14:paraId="3C7700D9">
      <w:pPr>
        <w:rPr>
          <w:rFonts w:hint="eastAsia"/>
          <w:sz w:val="48"/>
          <w:szCs w:val="48"/>
          <w:lang w:val="en-US" w:eastAsia="zh-CN"/>
        </w:rPr>
      </w:pPr>
    </w:p>
    <w:p w14:paraId="6E490277">
      <w:p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优点：支持港股IPO免费打新，换汇汇率好</w:t>
      </w:r>
      <w:r>
        <w:rPr>
          <w:rFonts w:hint="eastAsia"/>
          <w:sz w:val="36"/>
          <w:szCs w:val="36"/>
          <w:lang w:val="en-US" w:eastAsia="zh-CN"/>
        </w:rPr>
        <w:t>（所有银行/券商里最佳汇率）</w:t>
      </w:r>
      <w:r>
        <w:rPr>
          <w:rFonts w:hint="eastAsia"/>
          <w:sz w:val="48"/>
          <w:szCs w:val="48"/>
          <w:lang w:val="en-US" w:eastAsia="zh-CN"/>
        </w:rPr>
        <w:t>。</w:t>
      </w:r>
    </w:p>
    <w:p w14:paraId="1F13D893">
      <w:p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填邀请码注册活动：注册一个月内首次入金≥10,000港币（或等值美刀）</w:t>
      </w:r>
      <w:r>
        <w:rPr>
          <w:rFonts w:hint="eastAsia"/>
          <w:color w:val="FF0000"/>
          <w:sz w:val="48"/>
          <w:szCs w:val="48"/>
          <w:lang w:val="en-US" w:eastAsia="zh-CN"/>
        </w:rPr>
        <w:t>连续持有30天过夜</w:t>
      </w:r>
    </w:p>
    <w:p w14:paraId="403BC969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我可返</w:t>
      </w:r>
      <w:r>
        <w:rPr>
          <w:rFonts w:hint="eastAsia"/>
          <w:color w:val="FF0000"/>
          <w:sz w:val="48"/>
          <w:szCs w:val="48"/>
          <w:lang w:val="en-US" w:eastAsia="zh-CN"/>
        </w:rPr>
        <w:t>300HKD</w:t>
      </w:r>
    </w:p>
    <w:p w14:paraId="36E7487F">
      <w:pPr>
        <w:rPr>
          <w:rFonts w:hint="default"/>
          <w:sz w:val="48"/>
          <w:szCs w:val="48"/>
          <w:lang w:val="en-US" w:eastAsia="zh-CN"/>
        </w:rPr>
      </w:pPr>
    </w:p>
    <w:p w14:paraId="0DC86308">
      <w:p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 xml:space="preserve">邀请码UBETQ9 </w:t>
      </w:r>
    </w:p>
    <w:p w14:paraId="3A8B68CD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或者 注册链接</w:t>
      </w:r>
    </w:p>
    <w:p w14:paraId="5D843307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fldChar w:fldCharType="begin"/>
      </w:r>
      <w:r>
        <w:rPr>
          <w:rFonts w:hint="eastAsia"/>
          <w:sz w:val="21"/>
          <w:szCs w:val="21"/>
          <w:lang w:val="en-US" w:eastAsia="zh-CN"/>
        </w:rPr>
        <w:instrText xml:space="preserve"> HYPERLINK "https://h5.fotechwealth.com/pages/startAccount.html?channel=040003&amp;aeCode=B2&amp;invitationCode=UBETQ9&amp;langType=zhCn" </w:instrText>
      </w:r>
      <w:r>
        <w:rPr>
          <w:rFonts w:hint="eastAsia"/>
          <w:sz w:val="21"/>
          <w:szCs w:val="21"/>
          <w:lang w:val="en-US" w:eastAsia="zh-CN"/>
        </w:rPr>
        <w:fldChar w:fldCharType="separate"/>
      </w:r>
      <w:r>
        <w:rPr>
          <w:rStyle w:val="15"/>
          <w:rFonts w:hint="eastAsia"/>
          <w:sz w:val="21"/>
          <w:szCs w:val="21"/>
          <w:lang w:val="en-US" w:eastAsia="zh-CN"/>
        </w:rPr>
        <w:t>https://h5.fotechwealth.com/pages/startAccount.html?channel=040003&amp;aeCode=B2&amp;invitationCode=UBETQ9&amp;langType=zhCn</w:t>
      </w:r>
      <w:r>
        <w:rPr>
          <w:rFonts w:hint="eastAsia"/>
          <w:sz w:val="21"/>
          <w:szCs w:val="21"/>
          <w:lang w:val="en-US" w:eastAsia="zh-CN"/>
        </w:rPr>
        <w:fldChar w:fldCharType="end"/>
      </w:r>
    </w:p>
    <w:p w14:paraId="2D96DFD9">
      <w:pPr>
        <w:rPr>
          <w:rFonts w:hint="default"/>
          <w:lang w:val="en-US" w:eastAsia="zh-CN"/>
        </w:rPr>
      </w:pPr>
    </w:p>
    <w:p w14:paraId="1699AC54">
      <w:pPr>
        <w:rPr>
          <w:rFonts w:hint="default"/>
          <w:lang w:val="en-US" w:eastAsia="zh-CN"/>
        </w:rPr>
      </w:pPr>
    </w:p>
    <w:p w14:paraId="21835F2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23670" cy="3168015"/>
            <wp:effectExtent l="0" t="0" r="11430" b="6985"/>
            <wp:docPr id="1" name="图片 1" descr="微信图片_20260806194615_152_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806194615_152_7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367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2026/8/6日汇率 10,000USD=67,394CNH</w:t>
      </w:r>
    </w:p>
    <w:p w14:paraId="583C93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70810" cy="3982085"/>
            <wp:effectExtent l="0" t="0" r="8890" b="5715"/>
            <wp:docPr id="2" name="图片 2" descr="fu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usi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08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CC15">
      <w:pPr>
        <w:rPr>
          <w:rFonts w:hint="default"/>
          <w:lang w:val="en-US" w:eastAsia="zh-CN"/>
        </w:rPr>
      </w:pPr>
    </w:p>
    <w:p w14:paraId="52492251">
      <w:pPr>
        <w:rPr>
          <w:rFonts w:hint="default"/>
          <w:lang w:val="en-US" w:eastAsia="zh-CN"/>
        </w:rPr>
      </w:pPr>
    </w:p>
    <w:p w14:paraId="5320FF99">
      <w:pPr>
        <w:rPr>
          <w:rFonts w:hint="eastAsia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复星在入金前注意检查一下有没有填到邀请码！！</w:t>
      </w:r>
    </w:p>
    <w:p w14:paraId="21F8DDCC">
      <w:pPr>
        <w:rPr>
          <w:rFonts w:hint="eastAsia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显示空白的话就返现不了了！一定要注意</w:t>
      </w:r>
    </w:p>
    <w:p w14:paraId="525BC081">
      <w:pPr>
        <w:rPr>
          <w:rFonts w:hint="default"/>
          <w:color w:val="FF0000"/>
          <w:sz w:val="32"/>
          <w:szCs w:val="32"/>
          <w:lang w:val="en-US" w:eastAsia="zh-CN"/>
        </w:rPr>
      </w:pPr>
    </w:p>
    <w:p w14:paraId="2FB96C22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星财富➡️我的➡️邀请好友➡️我的邀请人</w:t>
      </w:r>
    </w:p>
    <w:p w14:paraId="330DEAE4">
      <w:pPr>
        <w:rPr>
          <w:rFonts w:hint="default"/>
          <w:lang w:val="en-US" w:eastAsia="zh-CN"/>
        </w:rPr>
      </w:pPr>
    </w:p>
    <w:p w14:paraId="4BD9DF60">
      <w:pPr>
        <w:rPr>
          <w:rFonts w:hint="default"/>
          <w:lang w:val="en-US" w:eastAsia="zh-CN"/>
        </w:rPr>
      </w:pPr>
    </w:p>
    <w:p w14:paraId="34D8F0DC">
      <w:pPr>
        <w:rPr>
          <w:rFonts w:hint="default"/>
          <w:lang w:val="en-US" w:eastAsia="zh-CN"/>
        </w:rPr>
      </w:pPr>
    </w:p>
    <w:p w14:paraId="34C1C5D2">
      <w:pPr>
        <w:rPr>
          <w:rFonts w:hint="default"/>
          <w:lang w:val="en-US" w:eastAsia="zh-CN"/>
        </w:rPr>
      </w:pPr>
    </w:p>
    <w:p w14:paraId="4D5E9E44">
      <w:pPr>
        <w:rPr>
          <w:rFonts w:hint="default"/>
          <w:lang w:val="en-US" w:eastAsia="zh-CN"/>
        </w:rPr>
      </w:pPr>
    </w:p>
    <w:p w14:paraId="0F43D66F">
      <w:pPr>
        <w:rPr>
          <w:rFonts w:hint="default"/>
          <w:lang w:val="en-US" w:eastAsia="zh-CN"/>
        </w:rPr>
      </w:pPr>
    </w:p>
    <w:p w14:paraId="747518DC">
      <w:pPr>
        <w:rPr>
          <w:rFonts w:hint="default"/>
          <w:lang w:val="en-US" w:eastAsia="zh-CN"/>
        </w:rPr>
      </w:pPr>
    </w:p>
    <w:p w14:paraId="1B4DA458">
      <w:pPr>
        <w:rPr>
          <w:rFonts w:hint="default"/>
          <w:lang w:val="en-US" w:eastAsia="zh-CN"/>
        </w:rPr>
      </w:pPr>
    </w:p>
    <w:p w14:paraId="05D1EBFA">
      <w:pPr>
        <w:rPr>
          <w:rFonts w:hint="default"/>
          <w:lang w:val="en-US" w:eastAsia="zh-CN"/>
        </w:rPr>
      </w:pPr>
    </w:p>
    <w:p w14:paraId="297A6FEE">
      <w:pPr>
        <w:rPr>
          <w:rFonts w:hint="default"/>
          <w:lang w:val="en-US" w:eastAsia="zh-CN"/>
        </w:rPr>
      </w:pPr>
    </w:p>
    <w:p w14:paraId="48A41774">
      <w:pPr>
        <w:rPr>
          <w:rFonts w:hint="default"/>
          <w:lang w:val="en-US" w:eastAsia="zh-CN"/>
        </w:rPr>
      </w:pPr>
    </w:p>
    <w:p w14:paraId="4680FE00">
      <w:pPr>
        <w:rPr>
          <w:rFonts w:hint="default"/>
          <w:sz w:val="48"/>
          <w:szCs w:val="48"/>
          <w:lang w:val="en-US" w:eastAsia="zh-CN"/>
        </w:rPr>
      </w:pPr>
      <w:bookmarkStart w:id="11" w:name="_Toc476"/>
      <w:r>
        <w:rPr>
          <w:rStyle w:val="17"/>
          <w:rFonts w:hint="eastAsia"/>
          <w:lang w:val="en-US" w:eastAsia="zh-CN"/>
        </w:rPr>
        <w:t>众安银行</w:t>
      </w:r>
      <w:bookmarkEnd w:id="11"/>
      <w:r>
        <w:rPr>
          <w:rFonts w:hint="eastAsia"/>
          <w:sz w:val="48"/>
          <w:szCs w:val="48"/>
          <w:lang w:val="en-US" w:eastAsia="zh-CN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2026.10更新</w:t>
      </w:r>
    </w:p>
    <w:p w14:paraId="1B4E521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来港必开的银行之一，奖励多，门槛低</w:t>
      </w:r>
    </w:p>
    <w:p w14:paraId="2353C302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邀请码LN7258</w:t>
      </w:r>
    </w:p>
    <w:p w14:paraId="1B4ABEE5">
      <w:p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返500HKD</w:t>
      </w:r>
    </w:p>
    <w:p w14:paraId="1602D7CF">
      <w:pPr>
        <w:rPr>
          <w:rFonts w:hint="eastAsia"/>
          <w:sz w:val="48"/>
          <w:szCs w:val="48"/>
          <w:lang w:val="en-US" w:eastAsia="zh-CN"/>
        </w:rPr>
      </w:pPr>
    </w:p>
    <w:p w14:paraId="0911CEEC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填邀请码注册活动更新：</w:t>
      </w:r>
    </w:p>
    <w:p w14:paraId="47112145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开户14天内，持有≥1,000HKD等值总结余（存款、股票、基金，这三样需要同时持有过夜），可以返</w:t>
      </w:r>
      <w:r>
        <w:rPr>
          <w:rFonts w:hint="eastAsia"/>
          <w:color w:val="FF0000"/>
          <w:sz w:val="48"/>
          <w:szCs w:val="48"/>
          <w:lang w:val="en-US" w:eastAsia="zh-CN"/>
        </w:rPr>
        <w:t>300HKD</w:t>
      </w:r>
      <w:r>
        <w:rPr>
          <w:rFonts w:hint="eastAsia"/>
          <w:sz w:val="48"/>
          <w:szCs w:val="48"/>
          <w:lang w:val="en-US" w:eastAsia="zh-CN"/>
        </w:rPr>
        <w:t>。</w:t>
      </w:r>
    </w:p>
    <w:p w14:paraId="14E6BDD6">
      <w:pPr>
        <w:jc w:val="both"/>
        <w:rPr>
          <w:rFonts w:hint="eastAsia"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  <w:t>累计持有≥10,000HKD等值股票市值14天（无需连续）可额外返200HKD</w:t>
      </w:r>
    </w:p>
    <w:p w14:paraId="4AFB4562">
      <w:pPr>
        <w:jc w:val="both"/>
        <w:rPr>
          <w:rFonts w:hint="default"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  <w:t>除此之外，维持7天股票市值≥10,000HKD，您可以领取30刀等值镁光股票(MU)。购买股票的同时可以用股票优惠卷。</w:t>
      </w:r>
    </w:p>
    <w:p w14:paraId="60F8433F">
      <w:pPr>
        <w:jc w:val="both"/>
        <w:rPr>
          <w:rFonts w:hint="eastAsia"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  <w:t>推荐操作步骤：</w:t>
      </w:r>
    </w:p>
    <w:p w14:paraId="1B3B2A44">
      <w:pPr>
        <w:jc w:val="both"/>
        <w:rPr>
          <w:rFonts w:hint="default"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  <w:t>存入10400HKD，买9股A博时港元（HK.03152）花费10196，可以使用返100HKD的优惠券。买入100HKD的货币基金（基金买入卖出0手续费）。剩余100HKD左右的现金存款，持有过夜即可。</w:t>
      </w:r>
    </w:p>
    <w:p w14:paraId="68CFD750">
      <w:pPr>
        <w:rPr>
          <w:rFonts w:hint="eastAsia"/>
          <w:sz w:val="48"/>
          <w:szCs w:val="48"/>
          <w:lang w:val="en-US" w:eastAsia="zh-CN"/>
        </w:rPr>
      </w:pPr>
    </w:p>
    <w:p w14:paraId="4E15C488">
      <w:pPr>
        <w:rPr>
          <w:rFonts w:hint="default"/>
          <w:sz w:val="21"/>
          <w:szCs w:val="21"/>
          <w:lang w:val="en-US" w:eastAsia="zh-CN"/>
        </w:rPr>
      </w:pPr>
      <w:bookmarkStart w:id="12" w:name="_Toc30772"/>
      <w:r>
        <w:rPr>
          <w:rStyle w:val="17"/>
          <w:rFonts w:hint="eastAsia"/>
          <w:lang w:val="en-US" w:eastAsia="zh-CN"/>
        </w:rPr>
        <w:t>平安数字银行</w:t>
      </w:r>
      <w:bookmarkEnd w:id="12"/>
      <w:r>
        <w:rPr>
          <w:rFonts w:hint="eastAsia"/>
          <w:sz w:val="48"/>
          <w:szCs w:val="48"/>
          <w:lang w:val="en-US" w:eastAsia="zh-CN"/>
        </w:rPr>
        <w:t xml:space="preserve">     </w:t>
      </w:r>
      <w:r>
        <w:rPr>
          <w:rFonts w:hint="eastAsia"/>
          <w:sz w:val="21"/>
          <w:szCs w:val="21"/>
          <w:lang w:val="en-US" w:eastAsia="zh-CN"/>
        </w:rPr>
        <w:t>2026.10更新</w:t>
      </w:r>
    </w:p>
    <w:p w14:paraId="775426CF">
      <w:pPr>
        <w:rPr>
          <w:rFonts w:hint="eastAsia"/>
          <w:sz w:val="48"/>
          <w:szCs w:val="48"/>
          <w:lang w:val="en-US" w:eastAsia="zh-CN"/>
        </w:rPr>
      </w:pPr>
    </w:p>
    <w:p w14:paraId="2D880175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无门槛，通过邀请码开户我返200HKD</w:t>
      </w:r>
    </w:p>
    <w:p w14:paraId="20EA61D0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开通股票交易可使用港币200x2+100x12卷</w:t>
      </w:r>
    </w:p>
    <w:p w14:paraId="5A53F225">
      <w:p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这个银行一共能纯赚一千港币左右</w:t>
      </w:r>
    </w:p>
    <w:p w14:paraId="13816CF1">
      <w:pPr>
        <w:rPr>
          <w:rFonts w:hint="default"/>
          <w:sz w:val="48"/>
          <w:szCs w:val="48"/>
          <w:lang w:val="en-US" w:eastAsia="zh-CN"/>
        </w:rPr>
      </w:pPr>
    </w:p>
    <w:p w14:paraId="04701093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邀请码M4HIX6</w:t>
      </w:r>
    </w:p>
    <w:p w14:paraId="23DE85A7">
      <w:pPr>
        <w:rPr>
          <w:rFonts w:hint="eastAsia"/>
          <w:sz w:val="48"/>
          <w:szCs w:val="48"/>
          <w:lang w:val="en-US" w:eastAsia="zh-CN"/>
        </w:rPr>
      </w:pPr>
    </w:p>
    <w:p w14:paraId="24FE60B7">
      <w:pPr>
        <w:rPr>
          <w:rFonts w:hint="eastAsia"/>
          <w:sz w:val="48"/>
          <w:szCs w:val="48"/>
          <w:lang w:val="en-US" w:eastAsia="zh-CN"/>
        </w:rPr>
      </w:pPr>
    </w:p>
    <w:p w14:paraId="69E1FFD8">
      <w:pPr>
        <w:rPr>
          <w:rFonts w:hint="eastAsia"/>
          <w:sz w:val="48"/>
          <w:szCs w:val="48"/>
          <w:lang w:val="en-US" w:eastAsia="zh-CN"/>
        </w:rPr>
      </w:pPr>
    </w:p>
    <w:p w14:paraId="6A5D85FA">
      <w:pPr>
        <w:rPr>
          <w:rFonts w:hint="eastAsia"/>
          <w:sz w:val="48"/>
          <w:szCs w:val="48"/>
          <w:lang w:val="en-US" w:eastAsia="zh-CN"/>
        </w:rPr>
      </w:pPr>
    </w:p>
    <w:p w14:paraId="371388F8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highlight w:val="yellow"/>
          <w:lang w:val="en-US" w:eastAsia="zh-CN"/>
        </w:rPr>
        <w:t>另外传统实体大银行推荐开香港汇丰银行</w:t>
      </w:r>
      <w:r>
        <w:rPr>
          <w:rFonts w:hint="eastAsia"/>
          <w:sz w:val="48"/>
          <w:szCs w:val="48"/>
          <w:lang w:val="en-US" w:eastAsia="zh-CN"/>
        </w:rPr>
        <w:t>，跟各个券商和银行出入金都很方便。</w:t>
      </w:r>
    </w:p>
    <w:p w14:paraId="1C02D114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以上所有银行、券商均需要在香港本地通过手机线上申请开户。</w:t>
      </w:r>
    </w:p>
    <w:p w14:paraId="7D9723A1">
      <w:pPr>
        <w:rPr>
          <w:rFonts w:hint="default"/>
          <w:sz w:val="48"/>
          <w:szCs w:val="48"/>
          <w:highlight w:val="yellow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以上软件均可以在苹果商店/谷歌商店或对应官网下载，建议去之前先下载好。</w:t>
      </w:r>
      <w:r>
        <w:rPr>
          <w:rFonts w:hint="eastAsia"/>
          <w:sz w:val="48"/>
          <w:szCs w:val="48"/>
          <w:highlight w:val="yellow"/>
          <w:lang w:val="en-US" w:eastAsia="zh-CN"/>
        </w:rPr>
        <w:t>所有证件有效期均需要大于一年！</w:t>
      </w:r>
    </w:p>
    <w:p w14:paraId="32A4E862">
      <w:pPr>
        <w:rPr>
          <w:rFonts w:hint="eastAsia"/>
          <w:sz w:val="48"/>
          <w:szCs w:val="48"/>
          <w:lang w:val="en-US" w:eastAsia="zh-CN"/>
        </w:rPr>
      </w:pPr>
    </w:p>
    <w:p w14:paraId="3CAD5835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*苹果商店/谷歌商店需要注意账号区域，建议港区号下载</w:t>
      </w:r>
    </w:p>
    <w:p w14:paraId="0F01E3F3">
      <w:pPr>
        <w:rPr>
          <w:rFonts w:hint="eastAsia"/>
          <w:sz w:val="48"/>
          <w:szCs w:val="48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939C5F2">
      <w:pPr>
        <w:rPr>
          <w:rFonts w:hint="default"/>
          <w:sz w:val="21"/>
          <w:szCs w:val="21"/>
          <w:lang w:val="en-US" w:eastAsia="zh-CN"/>
        </w:rPr>
      </w:pPr>
      <w:bookmarkStart w:id="13" w:name="_Toc8380"/>
      <w:r>
        <w:rPr>
          <w:rStyle w:val="17"/>
          <w:rFonts w:hint="eastAsia"/>
          <w:lang w:val="en-US" w:eastAsia="zh-CN"/>
        </w:rPr>
        <w:t>澳门蚂蚁银行</w:t>
      </w:r>
      <w:bookmarkEnd w:id="13"/>
      <w:r>
        <w:rPr>
          <w:rFonts w:hint="eastAsia"/>
          <w:sz w:val="48"/>
          <w:szCs w:val="48"/>
          <w:lang w:val="en-US" w:eastAsia="zh-CN"/>
        </w:rPr>
        <w:t xml:space="preserve">（Antbank Macau） </w:t>
      </w:r>
      <w:r>
        <w:rPr>
          <w:rFonts w:hint="eastAsia"/>
          <w:sz w:val="21"/>
          <w:szCs w:val="21"/>
          <w:lang w:val="en-US" w:eastAsia="zh-CN"/>
        </w:rPr>
        <w:t>2026.10更新</w:t>
      </w:r>
    </w:p>
    <w:p w14:paraId="6B23012D">
      <w:pPr>
        <w:rPr>
          <w:rFonts w:hint="eastAsia"/>
          <w:sz w:val="48"/>
          <w:szCs w:val="48"/>
          <w:lang w:val="en-US" w:eastAsia="zh-CN"/>
        </w:rPr>
      </w:pPr>
    </w:p>
    <w:p w14:paraId="7D3EEB98">
      <w:p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10月共返约1000</w:t>
      </w:r>
      <w:r>
        <w:rPr>
          <w:rFonts w:hint="eastAsia"/>
          <w:sz w:val="48"/>
          <w:szCs w:val="48"/>
          <w:lang w:val="en-US" w:eastAsia="zh-CN"/>
        </w:rPr>
        <w:tab/>
      </w:r>
      <w:r>
        <w:rPr>
          <w:rFonts w:hint="eastAsia"/>
          <w:sz w:val="48"/>
          <w:szCs w:val="48"/>
          <w:lang w:val="en-US" w:eastAsia="zh-CN"/>
        </w:rPr>
        <w:t>HKD</w:t>
      </w:r>
    </w:p>
    <w:p w14:paraId="3F1D5913">
      <w:pPr>
        <w:rPr>
          <w:rFonts w:hint="eastAsia"/>
          <w:sz w:val="48"/>
          <w:szCs w:val="48"/>
          <w:lang w:val="en-US" w:eastAsia="zh-CN"/>
        </w:rPr>
      </w:pPr>
    </w:p>
    <w:p w14:paraId="076C8FBF">
      <w:p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邀请码 </w:t>
      </w: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48"/>
          <w:szCs w:val="48"/>
          <w:shd w:val="clear" w:fill="FFFFFF"/>
        </w:rPr>
        <w:t>LPBHNX8S</w:t>
      </w:r>
    </w:p>
    <w:p w14:paraId="0E990AA8">
      <w:p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or</w:t>
      </w:r>
    </w:p>
    <w:p w14:paraId="6B60B3BC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注册链接</w:t>
      </w:r>
    </w:p>
    <w:p w14:paraId="3591B0E9">
      <w:pPr>
        <w:pStyle w:val="11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"https://m.antbank.mo/s/6QQBK" </w:instrText>
      </w:r>
      <w:r>
        <w:fldChar w:fldCharType="separate"/>
      </w:r>
      <w:r>
        <w:rPr>
          <w:rStyle w:val="14"/>
        </w:rPr>
        <w:t>https://m.antbank.mo/s/6QQBK</w:t>
      </w:r>
      <w:r>
        <w:fldChar w:fldCharType="end"/>
      </w:r>
    </w:p>
    <w:p w14:paraId="3F295D1C">
      <w:p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1"/>
          <w:szCs w:val="21"/>
          <w:shd w:val="clear" w:fill="FFFFFF"/>
          <w:lang w:val="en-US" w:eastAsia="zh-CN"/>
        </w:rPr>
      </w:pPr>
    </w:p>
    <w:p w14:paraId="476D08BC">
      <w:r>
        <w:rPr>
          <w:rFonts w:hint="default"/>
          <w:lang w:val="en-US" w:eastAsia="zh-CN"/>
        </w:rPr>
        <w:t>### 第 1 步：进入注册页面</w:t>
      </w:r>
    </w:p>
    <w:p w14:paraId="1FF0E861">
      <w:pPr>
        <w:rPr>
          <w:rFonts w:hint="default"/>
        </w:rPr>
      </w:pPr>
    </w:p>
    <w:p w14:paraId="6CC2C7E3">
      <w:pPr>
        <w:rPr>
          <w:rFonts w:hint="default"/>
        </w:rPr>
      </w:pPr>
      <w:r>
        <w:rPr>
          <w:rFonts w:hint="default"/>
          <w:lang w:val="en-US" w:eastAsia="zh-CN"/>
        </w:rPr>
        <w:t>链接澳门的WIFI，麦当劳、酒店、商场均可</w:t>
      </w:r>
    </w:p>
    <w:p w14:paraId="0E16F9A8"/>
    <w:p w14:paraId="36A3340E">
      <w:pPr>
        <w:rPr>
          <w:rFonts w:hint="default"/>
        </w:rPr>
      </w:pPr>
      <w:r>
        <w:rPr>
          <w:rFonts w:hint="default"/>
          <w:lang w:val="en-US" w:eastAsia="zh-CN"/>
        </w:rPr>
        <w:t>直接打开下面的专属注册链接：</w:t>
      </w:r>
    </w:p>
    <w:p w14:paraId="5E672B92"/>
    <w:p w14:paraId="497A8F73">
      <w:pPr>
        <w:rPr>
          <w:rFonts w:hint="default"/>
        </w:rPr>
      </w:pPr>
      <w:r>
        <w:rPr>
          <w:rFonts w:hint="default"/>
          <w:lang w:val="en-US" w:eastAsia="zh-CN"/>
        </w:rPr>
        <w:t>&lt;https://render.alipay.com/p/c/180020570000149153/index.html?invite-code=LPBHNX8S&amp;utm_source=antbank_app_share&gt;</w:t>
      </w:r>
    </w:p>
    <w:p w14:paraId="62EEA919"/>
    <w:p w14:paraId="6115D5C5">
      <w:pPr>
        <w:rPr>
          <w:rFonts w:hint="default"/>
        </w:rPr>
      </w:pPr>
      <w:r>
        <w:rPr>
          <w:rFonts w:hint="default"/>
          <w:lang w:val="en-US" w:eastAsia="zh-CN"/>
        </w:rPr>
        <w:t>或通过APP填邀请码 **LPBHNX8S** 开户</w:t>
      </w:r>
    </w:p>
    <w:p w14:paraId="02C48900">
      <w:pPr>
        <w:rPr>
          <w:rFonts w:hint="default"/>
        </w:rPr>
      </w:pPr>
      <w:r>
        <w:rPr>
          <w:rFonts w:hint="default"/>
          <w:lang w:val="en-US" w:eastAsia="zh-CN"/>
        </w:rPr>
        <w:t>&gt; APP在谷歌商店、APP Store可以搜索下载</w:t>
      </w:r>
    </w:p>
    <w:p w14:paraId="6BC7A1EA"/>
    <w:p w14:paraId="0BAE21E1">
      <w:pPr>
        <w:rPr>
          <w:rFonts w:hint="default"/>
        </w:rPr>
      </w:pPr>
      <w:r>
        <w:rPr>
          <w:rFonts w:hint="default"/>
          <w:lang w:val="en-US" w:eastAsia="zh-CN"/>
        </w:rPr>
        <w:t>### 第 2 步：填写开户资料</w:t>
      </w:r>
    </w:p>
    <w:p w14:paraId="4E96A23D"/>
    <w:p w14:paraId="2AC3D040">
      <w:pPr>
        <w:rPr>
          <w:rFonts w:hint="default"/>
        </w:rPr>
      </w:pPr>
      <w:r>
        <w:rPr>
          <w:rFonts w:hint="default"/>
          <w:lang w:val="en-US" w:eastAsia="zh-CN"/>
        </w:rPr>
        <w:t>- 1.选择“立即开户”</w:t>
      </w:r>
    </w:p>
    <w:p w14:paraId="5DE42BFC">
      <w:pPr>
        <w:rPr>
          <w:rFonts w:hint="default"/>
        </w:rPr>
      </w:pPr>
      <w:r>
        <w:rPr>
          <w:rFonts w:hint="default"/>
          <w:lang w:val="en-US" w:eastAsia="zh-CN"/>
        </w:rPr>
        <w:t>- 2.开户目的：消费储蓄</w:t>
      </w:r>
    </w:p>
    <w:p w14:paraId="2AD412EA">
      <w:pPr>
        <w:rPr>
          <w:rFonts w:hint="default"/>
        </w:rPr>
      </w:pPr>
      <w:r>
        <w:rPr>
          <w:rFonts w:hint="default"/>
          <w:lang w:val="en-US" w:eastAsia="zh-CN"/>
        </w:rPr>
        <w:t>- 3.如实填写对应个人信息</w:t>
      </w:r>
    </w:p>
    <w:p w14:paraId="3BDE85E7">
      <w:pPr>
        <w:rPr>
          <w:rFonts w:hint="default"/>
        </w:rPr>
      </w:pPr>
      <w:r>
        <w:rPr>
          <w:rFonts w:hint="default"/>
          <w:lang w:val="en-US" w:eastAsia="zh-CN"/>
        </w:rPr>
        <w:t>- 4.从微信“移民局12367”小程序下载出入境记录，到APP里上传（如果还没有显示，这一步可以出澳门再做）</w:t>
      </w:r>
    </w:p>
    <w:p w14:paraId="32303301">
      <w:pPr>
        <w:rPr>
          <w:rFonts w:hint="default"/>
        </w:rPr>
      </w:pPr>
      <w:r>
        <w:rPr>
          <w:rFonts w:hint="default"/>
          <w:lang w:val="en-US" w:eastAsia="zh-CN"/>
        </w:rPr>
        <w:t>- 5.提交审核之后等待1分钟，重新打开APP登录进去（一分钟左右过审）</w:t>
      </w:r>
    </w:p>
    <w:p w14:paraId="1E26A612"/>
    <w:p w14:paraId="0820B7EC">
      <w:pPr>
        <w:rPr>
          <w:rFonts w:hint="default"/>
        </w:rPr>
      </w:pPr>
      <w:r>
        <w:rPr>
          <w:rFonts w:hint="default"/>
          <w:lang w:val="en-US" w:eastAsia="zh-CN"/>
        </w:rPr>
        <w:t>### 第 3 步：确认邀请码</w:t>
      </w:r>
    </w:p>
    <w:p w14:paraId="28A71D5E"/>
    <w:p w14:paraId="13120056">
      <w:pPr>
        <w:rPr>
          <w:rFonts w:hint="default"/>
        </w:rPr>
      </w:pPr>
      <w:r>
        <w:rPr>
          <w:rFonts w:hint="default"/>
          <w:lang w:val="en-US" w:eastAsia="zh-CN"/>
        </w:rPr>
        <w:t>**⚠️这一步非常重要！！**</w:t>
      </w:r>
    </w:p>
    <w:p w14:paraId="15A93095"/>
    <w:p w14:paraId="29CBB3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通过后第一次登陆会弹开通证券❌❌不要开，点×</w:t>
      </w:r>
    </w:p>
    <w:p w14:paraId="591FF8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6054090"/>
            <wp:effectExtent l="0" t="0" r="0" b="3810"/>
            <wp:docPr id="4" name="图片 4" descr="macau-ant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acau-ant-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05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3703">
      <w:pPr>
        <w:rPr>
          <w:rFonts w:hint="default"/>
        </w:rPr>
      </w:pPr>
      <w:r>
        <w:rPr>
          <w:rFonts w:hint="default"/>
          <w:lang w:val="en-US" w:eastAsia="zh-CN"/>
        </w:rPr>
        <w:t xml:space="preserve">- **注意不要点开户** </w:t>
      </w:r>
    </w:p>
    <w:p w14:paraId="1F4A2ECA">
      <w:pPr>
        <w:rPr>
          <w:rFonts w:hint="default"/>
        </w:rPr>
      </w:pPr>
      <w:r>
        <w:rPr>
          <w:rFonts w:hint="default"/>
          <w:lang w:val="en-US" w:eastAsia="zh-CN"/>
        </w:rPr>
        <w:t>- 首页左下角【财富】——中间上方【资产】——右上方【查看邀请关系】——找到開戶邀請人和入資邀請人點更改</w:t>
      </w:r>
    </w:p>
    <w:p w14:paraId="246022C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40815" cy="2498725"/>
            <wp:effectExtent l="0" t="0" r="6985" b="3175"/>
            <wp:docPr id="5" name="图片 5" descr="E:/论坛/蚂蚁从汇丰入金后怎么操作/p3.jpg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:/论坛/蚂蚁从汇丰入金后怎么操作/p3.jpgp3"/>
                    <pic:cNvPicPr>
                      <a:picLocks noChangeAspect="1"/>
                    </pic:cNvPicPr>
                  </pic:nvPicPr>
                  <pic:blipFill>
                    <a:blip r:embed="rId8"/>
                    <a:srcRect t="6258" b="6258"/>
                    <a:stretch>
                      <a:fillRect/>
                    </a:stretch>
                  </pic:blipFill>
                  <pic:spPr>
                    <a:xfrm>
                      <a:off x="0" y="0"/>
                      <a:ext cx="1440815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EAFB">
      <w:pPr>
        <w:rPr>
          <w:rFonts w:hint="default"/>
        </w:rPr>
      </w:pPr>
      <w:r>
        <w:rPr>
          <w:rFonts w:hint="default"/>
          <w:lang w:val="en-US" w:eastAsia="zh-CN"/>
        </w:rPr>
        <w:t>- 填写邀请码 LPBHNX8S，</w:t>
      </w:r>
      <w:r>
        <w:rPr>
          <w:rFonts w:hint="eastAsia"/>
          <w:lang w:val="en-US" w:eastAsia="zh-CN"/>
        </w:rPr>
        <w:t>显示Kirinchew则是绑定成功,</w:t>
      </w:r>
      <w:r>
        <w:rPr>
          <w:rFonts w:hint="default"/>
          <w:lang w:val="en-US" w:eastAsia="zh-CN"/>
        </w:rPr>
        <w:t>完成后截圖发送给我</w:t>
      </w:r>
    </w:p>
    <w:p w14:paraId="66C8B008"/>
    <w:p w14:paraId="6B5A61C8">
      <w:pPr>
        <w:rPr>
          <w:rFonts w:hint="default"/>
        </w:rPr>
      </w:pPr>
      <w:r>
        <w:rPr>
          <w:rFonts w:hint="default"/>
          <w:lang w:val="en-US" w:eastAsia="zh-CN"/>
        </w:rPr>
        <w:t>### 第 4 步：完成首次入金</w:t>
      </w:r>
    </w:p>
    <w:p w14:paraId="2345038C"/>
    <w:p w14:paraId="58AE8B43">
      <w:pPr>
        <w:rPr>
          <w:rFonts w:hint="default"/>
        </w:rPr>
      </w:pPr>
      <w:r>
        <w:rPr>
          <w:rFonts w:hint="default"/>
          <w:lang w:val="en-US" w:eastAsia="zh-CN"/>
        </w:rPr>
        <w:t>- 汇丰转账≥3000港元到澳门蚂蚁（工作日一般五分钟到账，无任何手续费）；</w:t>
      </w:r>
    </w:p>
    <w:p w14:paraId="298B909A">
      <w:pPr>
        <w:rPr>
          <w:rFonts w:hint="default"/>
        </w:rPr>
      </w:pPr>
      <w:r>
        <w:rPr>
          <w:rFonts w:hint="default"/>
          <w:lang w:val="en-US" w:eastAsia="zh-CN"/>
        </w:rPr>
        <w:t>- 或众安转账388美元【97美元×4笔】到澳门蚂蚁（众安转蚂蚁，单笔100美元内免费，可连续多笔）</w:t>
      </w:r>
    </w:p>
    <w:p w14:paraId="3971E99D">
      <w:pPr>
        <w:rPr>
          <w:rFonts w:hint="default"/>
        </w:rPr>
      </w:pPr>
      <w:r>
        <w:rPr>
          <w:rFonts w:hint="default"/>
          <w:lang w:val="en-US" w:eastAsia="zh-CN"/>
        </w:rPr>
        <w:t>- 如果没有以上的银行，需要在蚂蚁银行现场存3000港币现金</w:t>
      </w:r>
    </w:p>
    <w:p w14:paraId="4E98B0CF"/>
    <w:p w14:paraId="5F85C3EE">
      <w:pPr>
        <w:rPr>
          <w:rFonts w:hint="default"/>
        </w:rPr>
      </w:pPr>
      <w:r>
        <w:rPr>
          <w:rFonts w:hint="default"/>
          <w:lang w:val="en-US" w:eastAsia="zh-CN"/>
        </w:rPr>
        <w:t>* **钱到账之后在活期余额，这时再检查一下邀请人确定绑定好了，然后转入证券账户即可**</w:t>
      </w:r>
    </w:p>
    <w:p w14:paraId="033F3703"/>
    <w:p w14:paraId="65D822F9">
      <w:pPr>
        <w:rPr>
          <w:rFonts w:hint="default"/>
        </w:rPr>
      </w:pPr>
      <w:r>
        <w:rPr>
          <w:rFonts w:hint="default"/>
          <w:lang w:val="en-US" w:eastAsia="zh-CN"/>
        </w:rPr>
        <w:t>### 第 5 步：完成返现</w:t>
      </w:r>
    </w:p>
    <w:p w14:paraId="12B8D44D"/>
    <w:p w14:paraId="03BD5DCF">
      <w:pPr>
        <w:rPr>
          <w:rFonts w:hint="default"/>
        </w:rPr>
      </w:pPr>
      <w:r>
        <w:rPr>
          <w:rFonts w:hint="default"/>
          <w:lang w:val="en-US" w:eastAsia="zh-CN"/>
        </w:rPr>
        <w:t>满足活动条件后，我将返你 **400 HKD**。</w:t>
      </w:r>
    </w:p>
    <w:p w14:paraId="443B3A1C"/>
    <w:p w14:paraId="5B73BB6F">
      <w:pPr>
        <w:rPr>
          <w:rFonts w:hint="default"/>
        </w:rPr>
      </w:pPr>
      <w:r>
        <w:rPr>
          <w:rFonts w:hint="default"/>
          <w:lang w:val="en-US" w:eastAsia="zh-CN"/>
        </w:rPr>
        <w:t>建议保留：</w:t>
      </w:r>
    </w:p>
    <w:p w14:paraId="37605241"/>
    <w:p w14:paraId="7CD25484">
      <w:pPr>
        <w:rPr>
          <w:rFonts w:hint="default"/>
        </w:rPr>
      </w:pPr>
      <w:r>
        <w:rPr>
          <w:rFonts w:hint="default"/>
          <w:lang w:val="en-US" w:eastAsia="zh-CN"/>
        </w:rPr>
        <w:t>- “我的邀请人”页面截图</w:t>
      </w:r>
    </w:p>
    <w:p w14:paraId="3E9E9A56">
      <w:pPr>
        <w:rPr>
          <w:rFonts w:hint="default"/>
        </w:rPr>
      </w:pPr>
      <w:r>
        <w:rPr>
          <w:rFonts w:hint="default"/>
          <w:lang w:val="en-US" w:eastAsia="zh-CN"/>
        </w:rPr>
        <w:t>- 首次入金记录</w:t>
      </w:r>
    </w:p>
    <w:p w14:paraId="3A778BDC">
      <w:pPr>
        <w:rPr>
          <w:rFonts w:hint="default"/>
        </w:rPr>
      </w:pPr>
      <w:r>
        <w:rPr>
          <w:rFonts w:hint="default"/>
          <w:lang w:val="en-US" w:eastAsia="zh-CN"/>
        </w:rPr>
        <w:t>---</w:t>
      </w:r>
    </w:p>
    <w:p w14:paraId="53E42BD6"/>
    <w:p w14:paraId="600F14FD">
      <w:pPr>
        <w:rPr>
          <w:rFonts w:hint="default"/>
        </w:rPr>
      </w:pPr>
      <w:r>
        <w:rPr>
          <w:rFonts w:hint="default"/>
          <w:lang w:val="en-US" w:eastAsia="zh-CN"/>
        </w:rPr>
        <w:t>## 💰四、开户福利</w:t>
      </w:r>
    </w:p>
    <w:p w14:paraId="76570D39"/>
    <w:p w14:paraId="43B4CF6B">
      <w:pPr>
        <w:rPr>
          <w:rFonts w:hint="default"/>
        </w:rPr>
      </w:pPr>
      <w:r>
        <w:rPr>
          <w:rFonts w:hint="default"/>
          <w:lang w:val="en-US" w:eastAsia="zh-CN"/>
        </w:rPr>
        <w:t>- 3000HKD在证券账户放一天可以领取2股阿里巴巴</w:t>
      </w:r>
    </w:p>
    <w:p w14:paraId="6977C90C">
      <w:pPr>
        <w:rPr>
          <w:rFonts w:hint="default"/>
        </w:rPr>
      </w:pPr>
      <w:r>
        <w:rPr>
          <w:rFonts w:hint="default"/>
          <w:lang w:val="en-US" w:eastAsia="zh-CN"/>
        </w:rPr>
        <w:t>- 放30天可以领取2股小米</w:t>
      </w:r>
    </w:p>
    <w:p w14:paraId="167D6F62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- 期间可以买股票，只要不把钱提出活期余额就</w:t>
      </w:r>
      <w:r>
        <w:rPr>
          <w:rFonts w:hint="eastAsia"/>
          <w:lang w:val="en-US" w:eastAsia="zh-CN"/>
        </w:rPr>
        <w:t>可以</w:t>
      </w:r>
    </w:p>
    <w:p w14:paraId="5B21DC40">
      <w:pPr>
        <w:pStyle w:val="2"/>
        <w:bidi w:val="0"/>
        <w:rPr>
          <w:rFonts w:hint="eastAsia"/>
          <w:lang w:val="en-US" w:eastAsia="zh-CN"/>
        </w:rPr>
      </w:pPr>
      <w:bookmarkStart w:id="14" w:name="_Toc8164"/>
      <w:r>
        <w:rPr>
          <w:rFonts w:hint="eastAsia"/>
          <w:lang w:val="en-US" w:eastAsia="zh-CN"/>
        </w:rPr>
        <w:t>腾达证券(GigaMoney)</w:t>
      </w:r>
      <w:bookmarkEnd w:id="14"/>
    </w:p>
    <w:p w14:paraId="1065C9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2026.10月活动</w:t>
      </w:r>
    </w:p>
    <w:p w14:paraId="25FEC00E">
      <w:pPr>
        <w:rPr>
          <w:rFonts w:hint="eastAsia"/>
          <w:lang w:val="en-US" w:eastAsia="zh-CN"/>
        </w:rPr>
      </w:pPr>
    </w:p>
    <w:p w14:paraId="6524024B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VIP邀请码 XD7NRTBL</w:t>
      </w:r>
    </w:p>
    <w:p w14:paraId="60F65CF5">
      <w:p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专属邀请链接</w:t>
      </w:r>
    </w:p>
    <w:p w14:paraId="6D267D5B">
      <w:pPr>
        <w:rPr>
          <w:rStyle w:val="15"/>
          <w:rFonts w:hint="eastAsia"/>
          <w:lang w:val="en-US" w:eastAsia="zh-CN"/>
        </w:rPr>
      </w:pPr>
      <w:r>
        <w:rPr>
          <w:rStyle w:val="15"/>
          <w:rFonts w:hint="eastAsia"/>
          <w:lang w:val="en-US" w:eastAsia="zh-CN"/>
        </w:rPr>
        <w:fldChar w:fldCharType="begin"/>
      </w:r>
      <w:r>
        <w:rPr>
          <w:rStyle w:val="15"/>
          <w:rFonts w:hint="eastAsia"/>
          <w:lang w:val="en-US" w:eastAsia="zh-CN"/>
        </w:rPr>
        <w:instrText xml:space="preserve"> HYPERLINK "https://gigamoney.app.wbrks.com/session/login?app_id=winner&amp;org_id=1&amp;account_channel=hk_winner&amp;channel=kol&amp;invite-code=XD7NRTBL" </w:instrText>
      </w:r>
      <w:r>
        <w:rPr>
          <w:rStyle w:val="15"/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https://gigamoney.app.wbrks.com/session/login?app_id=winner&amp;org_id=1&amp;account_channel=hk_winner&amp;channel=kol&amp;invite-code=XD7NRTBL</w:t>
      </w:r>
      <w:r>
        <w:rPr>
          <w:rStyle w:val="15"/>
          <w:rFonts w:hint="eastAsia"/>
          <w:lang w:val="en-US" w:eastAsia="zh-CN"/>
        </w:rPr>
        <w:fldChar w:fldCharType="end"/>
      </w:r>
    </w:p>
    <w:p w14:paraId="639D9AE4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如果注册时没填邀请码，可以在入金前绑定邀请码，这也算参与活动</w:t>
      </w:r>
    </w:p>
    <w:p w14:paraId="79BA788D">
      <w:pPr>
        <w:rPr>
          <w:rFonts w:hint="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腾达证券香港证监会持牌信息，中央编号AAB856</w:t>
      </w:r>
      <w:r>
        <w:rPr>
          <w:rFonts w:hint="eastAsia"/>
          <w:b/>
          <w:bCs/>
          <w:sz w:val="32"/>
          <w:szCs w:val="32"/>
          <w:lang w:val="en-US" w:eastAsia="zh-CN"/>
        </w:rPr>
        <w:br w:type="textWrapping"/>
      </w: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可以在内地IP+内地定位的环境开户、入金、交易</w:t>
      </w:r>
    </w:p>
    <w:p w14:paraId="47C8AFC3">
      <w:pPr>
        <w:rPr>
          <w:rFonts w:hint="default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开户奖：入金≥10,000港币，留存三天，可以得100港币邀请奖励，港美股免佣卡和40HKD股票卷</w:t>
      </w:r>
    </w:p>
    <w:p w14:paraId="61EB38E2">
      <w:pPr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留存奖：留存30天，再得400港币</w:t>
      </w:r>
    </w:p>
    <w:p w14:paraId="5457D527">
      <w:pPr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激活奖：在10月留存30天并交易6笔港美股，买卖各算一次，再得100港币，总计600港币/人</w:t>
      </w:r>
    </w:p>
    <w:p w14:paraId="7C222210">
      <w:pPr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192E8DB1">
      <w:pPr>
        <w:rPr>
          <w:rFonts w:hint="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推荐操作：</w:t>
      </w:r>
    </w:p>
    <w:p w14:paraId="30F9C600">
      <w:pPr>
        <w:rPr>
          <w:rFonts w:hint="default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大家可以等入金后第二个工作日，港美股免佣卡和4张10港币的股票现金券到账了再操作，操作流程如下</w:t>
      </w:r>
    </w:p>
    <w:p w14:paraId="350255A6">
      <w:pPr>
        <w:rPr>
          <w:rFonts w:hint="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default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美股开市日的晚上9点半开盘时间，用市价单买入0.02股Sgov，买入5笔，然后最后一次卖出0.1股Sgov，这样交易6笔的任务也完成了，同时送的40港币的券也用了，能够到手39港币左右现金奖励，很简单就能完成</w:t>
      </w:r>
    </w:p>
    <w:p w14:paraId="56550DF8">
      <w:pPr>
        <w:rPr>
          <w:rFonts w:hint="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额外提醒：姓名两个字的，开户一般会触发合规，要回复邮件哈</w:t>
      </w:r>
    </w:p>
    <w:p w14:paraId="2B98D105">
      <w:pPr>
        <w:rPr>
          <w:rFonts w:hint="default"/>
          <w:b/>
          <w:bCs/>
          <w:color w:val="FF0000"/>
          <w:sz w:val="32"/>
          <w:szCs w:val="32"/>
          <w:lang w:val="en-US" w:eastAsia="zh-CN"/>
        </w:rPr>
      </w:pPr>
      <w:r>
        <w:rPr>
          <w:rFonts w:hint="default"/>
          <w:b/>
          <w:bCs/>
          <w:color w:val="FF0000"/>
          <w:sz w:val="32"/>
          <w:szCs w:val="32"/>
          <w:lang w:val="en-US" w:eastAsia="zh-CN"/>
        </w:rPr>
        <w:t>"I categorically deny any association with any ofthese links and formally affirm that I have nohistory of criminal involvement.".</w:t>
      </w:r>
    </w:p>
    <w:p w14:paraId="6810417F">
      <w:pPr>
        <w:rPr>
          <w:rFonts w:hint="default"/>
          <w:b/>
          <w:bCs/>
          <w:color w:val="FF0000"/>
          <w:sz w:val="32"/>
          <w:szCs w:val="32"/>
          <w:lang w:val="en-US" w:eastAsia="zh-CN"/>
        </w:rPr>
      </w:pPr>
      <w:r>
        <w:rPr>
          <w:rFonts w:hint="default"/>
          <w:b/>
          <w:bCs/>
          <w:color w:val="FF0000"/>
          <w:sz w:val="32"/>
          <w:szCs w:val="32"/>
          <w:lang w:val="en-US" w:eastAsia="zh-CN"/>
        </w:rPr>
        <w:t>一般回复这个英文就可以了</w:t>
      </w:r>
    </w:p>
    <w:p w14:paraId="2005CAC1">
      <w:pPr>
        <w:rPr>
          <w:rFonts w:hint="default"/>
          <w:b/>
          <w:bCs/>
          <w:color w:val="FF0000"/>
          <w:sz w:val="32"/>
          <w:szCs w:val="32"/>
          <w:lang w:val="en-US" w:eastAsia="zh-CN"/>
        </w:rPr>
      </w:pPr>
    </w:p>
    <w:p w14:paraId="7D3D518E">
      <w:pPr>
        <w:rPr>
          <w:rFonts w:hint="default"/>
          <w:b/>
          <w:bCs/>
          <w:color w:val="FF0000"/>
          <w:sz w:val="32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b/>
          <w:bCs/>
          <w:color w:val="FF0000"/>
          <w:sz w:val="32"/>
          <w:szCs w:val="32"/>
          <w:lang w:val="en-US" w:eastAsia="zh-CN"/>
        </w:rPr>
        <w:drawing>
          <wp:inline distT="0" distB="0" distL="114300" distR="114300">
            <wp:extent cx="5271135" cy="3947160"/>
            <wp:effectExtent l="0" t="0" r="12065" b="2540"/>
            <wp:docPr id="6" name="图片 6" descr="手续费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手续费对比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color w:val="FF0000"/>
          <w:sz w:val="32"/>
          <w:szCs w:val="32"/>
          <w:lang w:val="en-US" w:eastAsia="zh-CN"/>
        </w:rPr>
        <w:br w:type="textWrapping"/>
      </w:r>
    </w:p>
    <w:p w14:paraId="645CC321">
      <w:pPr>
        <w:pStyle w:val="2"/>
        <w:bidi w:val="0"/>
        <w:rPr>
          <w:rFonts w:hint="eastAsia"/>
          <w:lang w:val="en-US" w:eastAsia="zh-CN"/>
        </w:rPr>
      </w:pPr>
      <w:bookmarkStart w:id="15" w:name="_Toc9694"/>
      <w:r>
        <w:rPr>
          <w:rFonts w:hint="eastAsia"/>
          <w:lang w:val="en-US" w:eastAsia="zh-CN"/>
        </w:rPr>
        <w:t>我的联系方式</w:t>
      </w:r>
      <w:bookmarkEnd w:id="15"/>
      <w:r>
        <w:rPr>
          <w:rFonts w:hint="eastAsia"/>
          <w:lang w:val="en-US" w:eastAsia="zh-CN"/>
        </w:rPr>
        <w:t xml:space="preserve"> </w:t>
      </w:r>
    </w:p>
    <w:p w14:paraId="4CFC13F1">
      <w:p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全平台同号~</w:t>
      </w:r>
    </w:p>
    <w:p w14:paraId="1B794CD0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微信：KirinChew</w:t>
      </w:r>
    </w:p>
    <w:p w14:paraId="691A5A42">
      <w:p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小红书：Kirinchew</w:t>
      </w:r>
    </w:p>
    <w:p w14:paraId="4A6FE431">
      <w:pPr>
        <w:rPr>
          <w:rFonts w:hint="eastAsia"/>
          <w:sz w:val="48"/>
          <w:szCs w:val="48"/>
          <w:lang w:val="en-US" w:eastAsia="zh-CN"/>
        </w:rPr>
      </w:pPr>
    </w:p>
    <w:p w14:paraId="4C8F9448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TG：</w:t>
      </w:r>
      <w:r>
        <w:rPr>
          <w:rFonts w:hint="eastAsia"/>
          <w:sz w:val="48"/>
          <w:szCs w:val="48"/>
          <w:lang w:val="en-US" w:eastAsia="zh-CN"/>
        </w:rPr>
        <w:fldChar w:fldCharType="begin"/>
      </w:r>
      <w:r>
        <w:rPr>
          <w:rFonts w:hint="eastAsia"/>
          <w:sz w:val="48"/>
          <w:szCs w:val="48"/>
          <w:lang w:val="en-US" w:eastAsia="zh-CN"/>
        </w:rPr>
        <w:instrText xml:space="preserve"> HYPERLINK "https://t.me/KirinChew" </w:instrText>
      </w:r>
      <w:r>
        <w:rPr>
          <w:rFonts w:hint="eastAsia"/>
          <w:sz w:val="48"/>
          <w:szCs w:val="48"/>
          <w:lang w:val="en-US" w:eastAsia="zh-CN"/>
        </w:rPr>
        <w:fldChar w:fldCharType="separate"/>
      </w:r>
      <w:r>
        <w:rPr>
          <w:rStyle w:val="15"/>
          <w:rFonts w:hint="eastAsia"/>
          <w:sz w:val="48"/>
          <w:szCs w:val="48"/>
          <w:lang w:val="en-US" w:eastAsia="zh-CN"/>
        </w:rPr>
        <w:t>https://t.me/KirinChew</w:t>
      </w:r>
      <w:r>
        <w:rPr>
          <w:rFonts w:hint="eastAsia"/>
          <w:sz w:val="48"/>
          <w:szCs w:val="48"/>
          <w:lang w:val="en-US" w:eastAsia="zh-CN"/>
        </w:rPr>
        <w:fldChar w:fldCharType="end"/>
      </w:r>
    </w:p>
    <w:p w14:paraId="02A88D2F">
      <w:pPr>
        <w:rPr>
          <w:rFonts w:hint="eastAsia"/>
          <w:sz w:val="48"/>
          <w:szCs w:val="48"/>
          <w:lang w:val="en-US" w:eastAsia="zh-CN"/>
        </w:rPr>
      </w:pPr>
    </w:p>
    <w:p w14:paraId="4C20B9CD">
      <w:pPr>
        <w:rPr>
          <w:rFonts w:hint="default"/>
          <w:sz w:val="48"/>
          <w:szCs w:val="48"/>
          <w:lang w:val="en-US" w:eastAsia="zh-CN"/>
        </w:rPr>
      </w:pPr>
    </w:p>
    <w:p w14:paraId="3BFFEFFC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需要香港电话卡接短信/用流量的也可以联系我（CSL和hahasim）保号低至6HKD/year</w:t>
      </w:r>
    </w:p>
    <w:p w14:paraId="5016142A">
      <w:pPr>
        <w:rPr>
          <w:rFonts w:hint="eastAsia"/>
          <w:sz w:val="48"/>
          <w:szCs w:val="48"/>
          <w:highlight w:val="yellow"/>
          <w:lang w:val="en-US" w:eastAsia="zh-CN"/>
        </w:rPr>
      </w:pPr>
    </w:p>
    <w:p w14:paraId="662C76EC">
      <w:pPr>
        <w:rPr>
          <w:rFonts w:hint="eastAsia"/>
          <w:sz w:val="30"/>
          <w:szCs w:val="30"/>
          <w:lang w:val="en-US" w:eastAsia="zh-CN"/>
        </w:rPr>
      </w:pPr>
    </w:p>
    <w:p w14:paraId="44960B58">
      <w:pPr>
        <w:rPr>
          <w:rFonts w:hint="eastAsia"/>
          <w:sz w:val="30"/>
          <w:szCs w:val="30"/>
          <w:lang w:val="en-US" w:eastAsia="zh-CN"/>
        </w:rPr>
      </w:pPr>
    </w:p>
    <w:p w14:paraId="1E665A1A">
      <w:pPr>
        <w:rPr>
          <w:rFonts w:hint="eastAsia"/>
          <w:sz w:val="30"/>
          <w:szCs w:val="30"/>
          <w:lang w:val="en-US" w:eastAsia="zh-CN"/>
        </w:rPr>
      </w:pPr>
    </w:p>
    <w:p w14:paraId="70842194">
      <w:pPr>
        <w:rPr>
          <w:rFonts w:hint="eastAsia"/>
          <w:sz w:val="30"/>
          <w:szCs w:val="30"/>
          <w:lang w:val="en-US" w:eastAsia="zh-CN"/>
        </w:rPr>
      </w:pPr>
    </w:p>
    <w:p w14:paraId="6CD70DE3">
      <w:pPr>
        <w:rPr>
          <w:rFonts w:hint="eastAsia"/>
          <w:sz w:val="30"/>
          <w:szCs w:val="30"/>
          <w:lang w:val="en-US" w:eastAsia="zh-CN"/>
        </w:rPr>
      </w:pPr>
    </w:p>
    <w:p w14:paraId="2CFEB832">
      <w:pPr>
        <w:rPr>
          <w:rFonts w:hint="eastAsia"/>
          <w:sz w:val="30"/>
          <w:szCs w:val="30"/>
          <w:lang w:val="en-US" w:eastAsia="zh-CN"/>
        </w:rPr>
      </w:pPr>
    </w:p>
    <w:p w14:paraId="42ACF67A">
      <w:pPr>
        <w:rPr>
          <w:rFonts w:hint="eastAsia"/>
          <w:sz w:val="30"/>
          <w:szCs w:val="30"/>
          <w:lang w:val="en-US" w:eastAsia="zh-CN"/>
        </w:rPr>
      </w:pPr>
    </w:p>
    <w:p w14:paraId="7BF35A8B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文档更新日期2026.10月，每个月活动可能都会变，建议看网站或者联系咨询我！谢谢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6B0748"/>
    <w:rsid w:val="00305482"/>
    <w:rsid w:val="02C64881"/>
    <w:rsid w:val="04B03D62"/>
    <w:rsid w:val="04C603BF"/>
    <w:rsid w:val="060B310B"/>
    <w:rsid w:val="066F7B9A"/>
    <w:rsid w:val="075D584A"/>
    <w:rsid w:val="095B04EA"/>
    <w:rsid w:val="0B552AA6"/>
    <w:rsid w:val="0BC12F71"/>
    <w:rsid w:val="0D6F6315"/>
    <w:rsid w:val="16957462"/>
    <w:rsid w:val="179F421A"/>
    <w:rsid w:val="18323DC1"/>
    <w:rsid w:val="18C83FF1"/>
    <w:rsid w:val="18F539AA"/>
    <w:rsid w:val="1A8B4F32"/>
    <w:rsid w:val="1AA020AE"/>
    <w:rsid w:val="1D9375E7"/>
    <w:rsid w:val="1E300CD9"/>
    <w:rsid w:val="1EFE1E81"/>
    <w:rsid w:val="22B616CC"/>
    <w:rsid w:val="232127AD"/>
    <w:rsid w:val="23440E0B"/>
    <w:rsid w:val="238709B9"/>
    <w:rsid w:val="278D6249"/>
    <w:rsid w:val="28B02717"/>
    <w:rsid w:val="2BDF0F07"/>
    <w:rsid w:val="2F0E52E7"/>
    <w:rsid w:val="30954A7B"/>
    <w:rsid w:val="310B198F"/>
    <w:rsid w:val="31874DB1"/>
    <w:rsid w:val="32D01D02"/>
    <w:rsid w:val="353323D5"/>
    <w:rsid w:val="358654AC"/>
    <w:rsid w:val="360816ED"/>
    <w:rsid w:val="36D33491"/>
    <w:rsid w:val="3ADE3BA5"/>
    <w:rsid w:val="3BDC5E5A"/>
    <w:rsid w:val="406F3A11"/>
    <w:rsid w:val="40BF1677"/>
    <w:rsid w:val="430260AE"/>
    <w:rsid w:val="436424A8"/>
    <w:rsid w:val="44BE6F41"/>
    <w:rsid w:val="45AC1B64"/>
    <w:rsid w:val="46260E18"/>
    <w:rsid w:val="46A43271"/>
    <w:rsid w:val="476A7F1F"/>
    <w:rsid w:val="47A076E8"/>
    <w:rsid w:val="47B46B6A"/>
    <w:rsid w:val="482E1FB6"/>
    <w:rsid w:val="4C3D41B7"/>
    <w:rsid w:val="4CFF4044"/>
    <w:rsid w:val="4EAB3E30"/>
    <w:rsid w:val="509A1CC6"/>
    <w:rsid w:val="50C67AF9"/>
    <w:rsid w:val="522E7D03"/>
    <w:rsid w:val="523F32FA"/>
    <w:rsid w:val="537475AB"/>
    <w:rsid w:val="53BA1BB4"/>
    <w:rsid w:val="562B5E8C"/>
    <w:rsid w:val="576B0748"/>
    <w:rsid w:val="590E789B"/>
    <w:rsid w:val="5B124559"/>
    <w:rsid w:val="5C6300BB"/>
    <w:rsid w:val="5D6348EA"/>
    <w:rsid w:val="5F9E08EB"/>
    <w:rsid w:val="60464ED1"/>
    <w:rsid w:val="62B36C35"/>
    <w:rsid w:val="63282D83"/>
    <w:rsid w:val="65FF7A3B"/>
    <w:rsid w:val="6684651A"/>
    <w:rsid w:val="66A523FE"/>
    <w:rsid w:val="6A1A2066"/>
    <w:rsid w:val="6A7C21C8"/>
    <w:rsid w:val="6C0678AB"/>
    <w:rsid w:val="74072540"/>
    <w:rsid w:val="753D2C9E"/>
    <w:rsid w:val="781C24E2"/>
    <w:rsid w:val="7CA25729"/>
    <w:rsid w:val="7D6D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5"/>
    <w:basedOn w:val="1"/>
    <w:next w:val="1"/>
    <w:link w:val="18"/>
    <w:uiPriority w:val="0"/>
    <w:pPr>
      <w:ind w:left="1680" w:leftChars="800"/>
    </w:p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toc 1"/>
    <w:basedOn w:val="1"/>
    <w:next w:val="1"/>
    <w:uiPriority w:val="0"/>
  </w:style>
  <w:style w:type="paragraph" w:styleId="10">
    <w:name w:val="toc 4"/>
    <w:basedOn w:val="1"/>
    <w:next w:val="1"/>
    <w:uiPriority w:val="0"/>
    <w:pPr>
      <w:ind w:left="1260" w:leftChars="6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FollowedHyperlink"/>
    <w:basedOn w:val="13"/>
    <w:qFormat/>
    <w:uiPriority w:val="0"/>
    <w:rPr>
      <w:color w:val="800080"/>
      <w:u w:val="single"/>
    </w:rPr>
  </w:style>
  <w:style w:type="character" w:styleId="15">
    <w:name w:val="Hyperlink"/>
    <w:basedOn w:val="13"/>
    <w:qFormat/>
    <w:uiPriority w:val="0"/>
    <w:rPr>
      <w:rFonts w:asciiTheme="minorHAnsi" w:hAnsiTheme="minorHAnsi" w:eastAsiaTheme="minorEastAsia" w:cstheme="minorBidi"/>
      <w:color w:val="0000FF"/>
      <w:sz w:val="24"/>
      <w:szCs w:val="24"/>
      <w:u w:val="single"/>
      <w:lang w:val="en-US" w:eastAsia="zh-CN" w:bidi="ar"/>
    </w:rPr>
  </w:style>
  <w:style w:type="character" w:customStyle="1" w:styleId="16">
    <w:name w:val="标题 2 Char"/>
    <w:link w:val="3"/>
    <w:uiPriority w:val="0"/>
    <w:rPr>
      <w:rFonts w:ascii="Arial" w:hAnsi="Arial" w:eastAsia="黑体"/>
      <w:b/>
      <w:sz w:val="32"/>
    </w:rPr>
  </w:style>
  <w:style w:type="character" w:customStyle="1" w:styleId="17">
    <w:name w:val="标题 1 Char"/>
    <w:link w:val="2"/>
    <w:uiPriority w:val="0"/>
    <w:rPr>
      <w:b/>
      <w:kern w:val="44"/>
      <w:sz w:val="44"/>
    </w:rPr>
  </w:style>
  <w:style w:type="character" w:customStyle="1" w:styleId="18">
    <w:name w:val="目录 5 Char"/>
    <w:link w:val="7"/>
    <w:uiPriority w:val="0"/>
  </w:style>
  <w:style w:type="paragraph" w:customStyle="1" w:styleId="19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20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21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2802</Words>
  <Characters>4095</Characters>
  <Lines>0</Lines>
  <Paragraphs>0</Paragraphs>
  <TotalTime>6</TotalTime>
  <ScaleCrop>false</ScaleCrop>
  <LinksUpToDate>false</LinksUpToDate>
  <CharactersWithSpaces>4691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2026-08-06T12:26:00Z</dcterms:created>
  <dc:creator>：|</dc:creator>
  <cp:lastModifiedBy>：</cp:lastModifiedBy>
  <dcterms:modified xsi:type="dcterms:W3CDTF">2026-10-11T12:07:05Z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C650C763074F4AB29E28AB4A12A6E48B_11</vt:lpwstr>
  </property>
  <property fmtid="{D5CDD505-2E9C-101B-9397-08002B2CF9AE}" pid="4" name="KSOTemplateDocerSaveRecord">
    <vt:lpwstr>eyJoZGlkIjoiY2ZhYzQ0NTlkYjI2OWZhYTdhNWEwMzM3MGM4NDY4ZWUiLCJ1c2VySWQiOiIxMjQxMjU0NzcyIn0=</vt:lpwstr>
  </property>
</Properties>
</file>