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570B5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"https://chew.bbroot.com/"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10"/>
          <w:rFonts w:ascii="宋体" w:hAnsi="宋体" w:eastAsia="宋体" w:cs="宋体"/>
          <w:sz w:val="24"/>
          <w:szCs w:val="24"/>
        </w:rPr>
        <w:t>开户指南网页https://chew.bbroot.com/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开户指南在本文档第5页</w:t>
      </w:r>
    </w:p>
    <w:p w14:paraId="4402DEA7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C887AC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盈立证券新加坡</w:t>
      </w:r>
    </w:p>
    <w:p w14:paraId="7DBA7431">
      <w:pPr>
        <w:rPr>
          <w:rFonts w:hint="eastAsia"/>
          <w:sz w:val="48"/>
          <w:szCs w:val="48"/>
          <w:lang w:val="en-US" w:eastAsia="zh-CN"/>
        </w:rPr>
      </w:pPr>
    </w:p>
    <w:p w14:paraId="4DB9DB09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优点：大券商，可以交易港美日新英等市场的股票，无CRS，用香港汇丰也可免费入金出金。支持美股打新。</w:t>
      </w:r>
    </w:p>
    <w:p w14:paraId="16350287">
      <w:pPr>
        <w:rPr>
          <w:rFonts w:hint="default"/>
          <w:sz w:val="48"/>
          <w:szCs w:val="48"/>
          <w:lang w:val="en-US" w:eastAsia="zh-CN"/>
        </w:rPr>
      </w:pPr>
    </w:p>
    <w:p w14:paraId="71F7E252">
      <w:pPr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填邀请码注册活动：首次入金≥2000刀</w:t>
      </w:r>
    </w:p>
    <w:p w14:paraId="74BC408A">
      <w:pPr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我可返150RMB</w:t>
      </w:r>
    </w:p>
    <w:p w14:paraId="42ABB8F7">
      <w:pPr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您自己可额外获得0.02股$特斯拉和36刀等...</w:t>
      </w:r>
    </w:p>
    <w:p w14:paraId="45F28C9A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 xml:space="preserve">邀请码960j </w:t>
      </w:r>
    </w:p>
    <w:p w14:paraId="2553AA82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或者 注册链接</w:t>
      </w:r>
    </w:p>
    <w:p w14:paraId="084CDB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"https://m.usmartsg66.com/promo/overseas/bonus-dec.html?ICode=960j&amp;langType=1&amp;Id="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0"/>
          <w:rFonts w:hint="default"/>
          <w:lang w:val="en-US" w:eastAsia="zh-CN"/>
        </w:rPr>
        <w:t>https://m.usmartsg66.com/promo/overseas/bonus-dec.html?ICode=960j&amp;langType=1&amp;Id=</w:t>
      </w:r>
      <w:r>
        <w:rPr>
          <w:rFonts w:hint="default"/>
          <w:lang w:val="en-US" w:eastAsia="zh-CN"/>
        </w:rPr>
        <w:fldChar w:fldCharType="end"/>
      </w:r>
    </w:p>
    <w:p w14:paraId="1CDB06A7">
      <w:pPr>
        <w:rPr>
          <w:rFonts w:hint="default"/>
          <w:lang w:val="en-US" w:eastAsia="zh-CN"/>
        </w:rPr>
      </w:pPr>
    </w:p>
    <w:p w14:paraId="5596239E">
      <w:pPr>
        <w:rPr>
          <w:rFonts w:hint="eastAsia"/>
          <w:sz w:val="48"/>
          <w:szCs w:val="48"/>
          <w:lang w:val="en-US" w:eastAsia="zh-CN"/>
        </w:rPr>
      </w:pPr>
    </w:p>
    <w:p w14:paraId="37E17D71">
      <w:pPr>
        <w:rPr>
          <w:rFonts w:hint="eastAsia"/>
          <w:sz w:val="48"/>
          <w:szCs w:val="48"/>
          <w:lang w:val="en-US" w:eastAsia="zh-CN"/>
        </w:rPr>
      </w:pPr>
    </w:p>
    <w:p w14:paraId="78A30BB4">
      <w:pPr>
        <w:rPr>
          <w:rFonts w:hint="eastAsia"/>
          <w:sz w:val="48"/>
          <w:szCs w:val="48"/>
          <w:lang w:val="en-US" w:eastAsia="zh-CN"/>
        </w:rPr>
      </w:pPr>
    </w:p>
    <w:p w14:paraId="2F0707B1">
      <w:pPr>
        <w:rPr>
          <w:rFonts w:hint="eastAsia"/>
          <w:sz w:val="48"/>
          <w:szCs w:val="48"/>
          <w:lang w:val="en-US" w:eastAsia="zh-CN"/>
        </w:rPr>
      </w:pPr>
    </w:p>
    <w:p w14:paraId="21EBE4FA">
      <w:pPr>
        <w:rPr>
          <w:rFonts w:hint="eastAsia"/>
          <w:sz w:val="48"/>
          <w:szCs w:val="48"/>
          <w:lang w:val="en-US" w:eastAsia="zh-CN"/>
        </w:rPr>
      </w:pPr>
    </w:p>
    <w:p w14:paraId="0DD1D838">
      <w:pPr>
        <w:rPr>
          <w:rFonts w:hint="eastAsia"/>
          <w:sz w:val="48"/>
          <w:szCs w:val="48"/>
          <w:lang w:val="en-US" w:eastAsia="zh-CN"/>
        </w:rPr>
      </w:pPr>
    </w:p>
    <w:p w14:paraId="36125BAE">
      <w:pPr>
        <w:rPr>
          <w:rFonts w:hint="eastAsia"/>
          <w:sz w:val="48"/>
          <w:szCs w:val="48"/>
          <w:lang w:val="en-US" w:eastAsia="zh-CN"/>
        </w:rPr>
      </w:pPr>
    </w:p>
    <w:p w14:paraId="39921E4F">
      <w:pPr>
        <w:rPr>
          <w:rFonts w:hint="eastAsia"/>
          <w:sz w:val="48"/>
          <w:szCs w:val="48"/>
          <w:lang w:val="en-US" w:eastAsia="zh-CN"/>
        </w:rPr>
      </w:pPr>
    </w:p>
    <w:p w14:paraId="032477C0">
      <w:pPr>
        <w:rPr>
          <w:rFonts w:hint="eastAsia"/>
          <w:sz w:val="48"/>
          <w:szCs w:val="48"/>
          <w:lang w:val="en-US" w:eastAsia="zh-CN"/>
        </w:rPr>
      </w:pPr>
    </w:p>
    <w:p w14:paraId="627B30A4">
      <w:pPr>
        <w:rPr>
          <w:rFonts w:hint="eastAsia"/>
          <w:sz w:val="48"/>
          <w:szCs w:val="48"/>
          <w:lang w:val="en-US" w:eastAsia="zh-CN"/>
        </w:rPr>
      </w:pPr>
    </w:p>
    <w:p w14:paraId="29FF45C4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复星证券（星财富）</w:t>
      </w:r>
    </w:p>
    <w:p w14:paraId="7D2BFE96">
      <w:pPr>
        <w:rPr>
          <w:rFonts w:hint="eastAsia"/>
          <w:sz w:val="48"/>
          <w:szCs w:val="48"/>
          <w:lang w:val="en-US" w:eastAsia="zh-CN"/>
        </w:rPr>
      </w:pPr>
    </w:p>
    <w:p w14:paraId="1F5365ED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优点：支持港股IPO免费打新，换汇汇率好</w:t>
      </w:r>
      <w:r>
        <w:rPr>
          <w:rFonts w:hint="eastAsia"/>
          <w:sz w:val="36"/>
          <w:szCs w:val="36"/>
          <w:lang w:val="en-US" w:eastAsia="zh-CN"/>
        </w:rPr>
        <w:t>（所有银行/券商里最佳汇率）</w:t>
      </w:r>
      <w:r>
        <w:rPr>
          <w:rFonts w:hint="eastAsia"/>
          <w:sz w:val="48"/>
          <w:szCs w:val="48"/>
          <w:lang w:val="en-US" w:eastAsia="zh-CN"/>
        </w:rPr>
        <w:t>。</w:t>
      </w:r>
    </w:p>
    <w:p w14:paraId="5286F14B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填邀请码注册活动：首次入金≥10,000港币（或等值美刀）</w:t>
      </w:r>
    </w:p>
    <w:p w14:paraId="198657F4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我可返100HKD</w:t>
      </w:r>
    </w:p>
    <w:p w14:paraId="3A68AF80">
      <w:pPr>
        <w:rPr>
          <w:rFonts w:hint="default"/>
          <w:sz w:val="48"/>
          <w:szCs w:val="48"/>
          <w:lang w:val="en-US" w:eastAsia="zh-CN"/>
        </w:rPr>
      </w:pPr>
    </w:p>
    <w:p w14:paraId="694B875C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 xml:space="preserve">邀请码UBETQ9 </w:t>
      </w:r>
    </w:p>
    <w:p w14:paraId="06DB3708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或者 注册链接</w:t>
      </w:r>
    </w:p>
    <w:p w14:paraId="78FA805A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https://h5.fotechwealth.com/pages/startAccount.html?channel=040003&amp;aeCode=B2&amp;invitationCode=UBETQ9&amp;langType=zhCn</w:t>
      </w:r>
    </w:p>
    <w:p w14:paraId="1FFC2C81">
      <w:pPr>
        <w:rPr>
          <w:rFonts w:hint="default"/>
          <w:lang w:val="en-US" w:eastAsia="zh-CN"/>
        </w:rPr>
      </w:pPr>
    </w:p>
    <w:p w14:paraId="2EA62137">
      <w:pPr>
        <w:rPr>
          <w:rFonts w:hint="default"/>
          <w:lang w:val="en-US" w:eastAsia="zh-CN"/>
        </w:rPr>
      </w:pPr>
    </w:p>
    <w:p w14:paraId="18097D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423670" cy="3168015"/>
            <wp:effectExtent l="0" t="0" r="11430" b="6985"/>
            <wp:docPr id="1" name="图片 1" descr="微信图片_20260806194615_152_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微信图片_20260806194615_152_73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2367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2026/8/6</w:t>
      </w:r>
    </w:p>
    <w:p w14:paraId="26D28C11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众安银行 </w:t>
      </w:r>
    </w:p>
    <w:p w14:paraId="030BB2C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来港必开的银行之一，奖励多，门槛低</w:t>
      </w:r>
    </w:p>
    <w:p w14:paraId="34448A4C">
      <w:pPr>
        <w:rPr>
          <w:rFonts w:hint="eastAsia"/>
          <w:sz w:val="48"/>
          <w:szCs w:val="48"/>
          <w:lang w:val="en-US" w:eastAsia="zh-CN"/>
        </w:rPr>
      </w:pPr>
    </w:p>
    <w:p w14:paraId="7E8D2F09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填邀请码注册活动：持有10000港币等值港股或美股过夜，我可返300港币。</w:t>
      </w:r>
    </w:p>
    <w:p w14:paraId="19AED54A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填邀请码您自己可额外获得30刀和660+HKD奖励</w:t>
      </w:r>
    </w:p>
    <w:p w14:paraId="4BD4E5A4">
      <w:pPr>
        <w:rPr>
          <w:rFonts w:hint="default"/>
          <w:sz w:val="48"/>
          <w:szCs w:val="48"/>
          <w:lang w:val="en-US" w:eastAsia="zh-CN"/>
        </w:rPr>
      </w:pPr>
    </w:p>
    <w:p w14:paraId="3C96D4DB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具体奖励：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"https://l.za.group/qFE47"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10"/>
          <w:rFonts w:hint="eastAsia"/>
          <w:sz w:val="24"/>
          <w:szCs w:val="24"/>
          <w:lang w:val="en-US" w:eastAsia="zh-CN"/>
        </w:rPr>
        <w:t>https://l.za.group/qFE47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071396B8">
      <w:pPr>
        <w:rPr>
          <w:rFonts w:hint="eastAsia"/>
          <w:sz w:val="48"/>
          <w:szCs w:val="48"/>
          <w:lang w:val="en-US" w:eastAsia="zh-CN"/>
        </w:rPr>
      </w:pPr>
    </w:p>
    <w:p w14:paraId="7BA6131A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邀请码LN7258</w:t>
      </w:r>
    </w:p>
    <w:p w14:paraId="6D7A604E">
      <w:pPr>
        <w:rPr>
          <w:rFonts w:hint="default"/>
          <w:sz w:val="48"/>
          <w:szCs w:val="48"/>
          <w:lang w:val="en-US" w:eastAsia="zh-CN"/>
        </w:rPr>
      </w:pPr>
    </w:p>
    <w:p w14:paraId="692D6CC6">
      <w:pPr>
        <w:rPr>
          <w:rFonts w:hint="default"/>
          <w:sz w:val="48"/>
          <w:szCs w:val="48"/>
          <w:lang w:val="en-US" w:eastAsia="zh-CN"/>
        </w:rPr>
      </w:pPr>
    </w:p>
    <w:p w14:paraId="222CCEA0">
      <w:pPr>
        <w:rPr>
          <w:rFonts w:hint="eastAsia"/>
          <w:sz w:val="48"/>
          <w:szCs w:val="48"/>
          <w:lang w:val="en-US" w:eastAsia="zh-CN"/>
        </w:rPr>
      </w:pPr>
    </w:p>
    <w:p w14:paraId="4679DEAC">
      <w:pPr>
        <w:rPr>
          <w:rFonts w:hint="eastAsia"/>
          <w:sz w:val="48"/>
          <w:szCs w:val="48"/>
          <w:lang w:val="en-US" w:eastAsia="zh-CN"/>
        </w:rPr>
      </w:pPr>
    </w:p>
    <w:p w14:paraId="707AADE6">
      <w:pPr>
        <w:rPr>
          <w:rFonts w:hint="eastAsia"/>
          <w:sz w:val="48"/>
          <w:szCs w:val="48"/>
          <w:lang w:val="en-US" w:eastAsia="zh-CN"/>
        </w:rPr>
      </w:pPr>
    </w:p>
    <w:p w14:paraId="4291FE87">
      <w:pPr>
        <w:rPr>
          <w:rFonts w:hint="eastAsia"/>
          <w:sz w:val="48"/>
          <w:szCs w:val="48"/>
          <w:lang w:val="en-US" w:eastAsia="zh-CN"/>
        </w:rPr>
      </w:pPr>
    </w:p>
    <w:p w14:paraId="3B9F8266">
      <w:pPr>
        <w:rPr>
          <w:rFonts w:hint="eastAsia"/>
          <w:sz w:val="48"/>
          <w:szCs w:val="48"/>
          <w:lang w:val="en-US" w:eastAsia="zh-CN"/>
        </w:rPr>
      </w:pPr>
    </w:p>
    <w:p w14:paraId="10EDBE4A">
      <w:pPr>
        <w:rPr>
          <w:rFonts w:hint="eastAsia"/>
          <w:sz w:val="48"/>
          <w:szCs w:val="48"/>
          <w:lang w:val="en-US" w:eastAsia="zh-CN"/>
        </w:rPr>
      </w:pPr>
    </w:p>
    <w:p w14:paraId="156F4DB4">
      <w:pPr>
        <w:rPr>
          <w:rFonts w:hint="eastAsia"/>
          <w:sz w:val="48"/>
          <w:szCs w:val="48"/>
          <w:lang w:val="en-US" w:eastAsia="zh-CN"/>
        </w:rPr>
      </w:pPr>
    </w:p>
    <w:p w14:paraId="5AD6B9D7">
      <w:pPr>
        <w:rPr>
          <w:rFonts w:hint="eastAsia"/>
          <w:sz w:val="48"/>
          <w:szCs w:val="48"/>
          <w:lang w:val="en-US" w:eastAsia="zh-CN"/>
        </w:rPr>
      </w:pPr>
    </w:p>
    <w:p w14:paraId="17EC04FF">
      <w:pPr>
        <w:rPr>
          <w:rFonts w:hint="eastAsia"/>
          <w:sz w:val="48"/>
          <w:szCs w:val="48"/>
          <w:lang w:val="en-US" w:eastAsia="zh-CN"/>
        </w:rPr>
      </w:pPr>
    </w:p>
    <w:p w14:paraId="03FF8AED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平安数字银行</w:t>
      </w:r>
    </w:p>
    <w:p w14:paraId="0E00E0F6">
      <w:pPr>
        <w:rPr>
          <w:rFonts w:hint="eastAsia"/>
          <w:sz w:val="48"/>
          <w:szCs w:val="48"/>
          <w:lang w:val="en-US" w:eastAsia="zh-CN"/>
        </w:rPr>
      </w:pPr>
    </w:p>
    <w:p w14:paraId="1D2FDCA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无门槛，通过邀请码开户我返200HKD</w:t>
      </w:r>
    </w:p>
    <w:p w14:paraId="63DF6A17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开通股票交易可使用港币200x2+100x12卷</w:t>
      </w:r>
    </w:p>
    <w:p w14:paraId="251D9518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这个银行一共能纯赚一千港币左右</w:t>
      </w:r>
    </w:p>
    <w:p w14:paraId="5EC204CE">
      <w:pPr>
        <w:rPr>
          <w:rFonts w:hint="default"/>
          <w:sz w:val="48"/>
          <w:szCs w:val="48"/>
          <w:lang w:val="en-US" w:eastAsia="zh-CN"/>
        </w:rPr>
      </w:pPr>
    </w:p>
    <w:p w14:paraId="0A9A3B6E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邀请码M4HIX6</w:t>
      </w:r>
    </w:p>
    <w:p w14:paraId="0124D4A6">
      <w:pPr>
        <w:rPr>
          <w:rFonts w:hint="eastAsia"/>
          <w:sz w:val="48"/>
          <w:szCs w:val="48"/>
          <w:lang w:val="en-US" w:eastAsia="zh-CN"/>
        </w:rPr>
      </w:pPr>
    </w:p>
    <w:p w14:paraId="3D4672BB">
      <w:pPr>
        <w:rPr>
          <w:rFonts w:hint="eastAsia"/>
          <w:sz w:val="48"/>
          <w:szCs w:val="48"/>
          <w:lang w:val="en-US" w:eastAsia="zh-CN"/>
        </w:rPr>
      </w:pPr>
    </w:p>
    <w:p w14:paraId="7EE64712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我的联系方式 </w:t>
      </w:r>
    </w:p>
    <w:p w14:paraId="3D6D0AF9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TG：</w:t>
      </w:r>
      <w:r>
        <w:rPr>
          <w:rFonts w:hint="eastAsia"/>
          <w:sz w:val="48"/>
          <w:szCs w:val="48"/>
          <w:lang w:val="en-US" w:eastAsia="zh-CN"/>
        </w:rPr>
        <w:fldChar w:fldCharType="begin"/>
      </w:r>
      <w:r>
        <w:rPr>
          <w:rFonts w:hint="eastAsia"/>
          <w:sz w:val="48"/>
          <w:szCs w:val="48"/>
          <w:lang w:val="en-US" w:eastAsia="zh-CN"/>
        </w:rPr>
        <w:instrText xml:space="preserve"> HYPERLINK "https://t.me/KirinChew" </w:instrText>
      </w:r>
      <w:r>
        <w:rPr>
          <w:rFonts w:hint="eastAsia"/>
          <w:sz w:val="48"/>
          <w:szCs w:val="48"/>
          <w:lang w:val="en-US" w:eastAsia="zh-CN"/>
        </w:rPr>
        <w:fldChar w:fldCharType="separate"/>
      </w:r>
      <w:r>
        <w:rPr>
          <w:rStyle w:val="10"/>
          <w:rFonts w:hint="eastAsia"/>
          <w:sz w:val="48"/>
          <w:szCs w:val="48"/>
          <w:lang w:val="en-US" w:eastAsia="zh-CN"/>
        </w:rPr>
        <w:t>https://t.me/KirinChew</w:t>
      </w:r>
      <w:r>
        <w:rPr>
          <w:rFonts w:hint="eastAsia"/>
          <w:sz w:val="48"/>
          <w:szCs w:val="48"/>
          <w:lang w:val="en-US" w:eastAsia="zh-CN"/>
        </w:rPr>
        <w:fldChar w:fldCharType="end"/>
      </w:r>
    </w:p>
    <w:p w14:paraId="73E7C273">
      <w:pPr>
        <w:rPr>
          <w:rFonts w:hint="eastAsia"/>
          <w:sz w:val="48"/>
          <w:szCs w:val="48"/>
          <w:lang w:val="en-US" w:eastAsia="zh-CN"/>
        </w:rPr>
      </w:pPr>
    </w:p>
    <w:p w14:paraId="26FCB96E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微信：KirinZhou711</w:t>
      </w:r>
    </w:p>
    <w:p w14:paraId="09E41A45">
      <w:pPr>
        <w:rPr>
          <w:rFonts w:hint="default"/>
          <w:sz w:val="48"/>
          <w:szCs w:val="48"/>
          <w:lang w:val="en-US" w:eastAsia="zh-CN"/>
        </w:rPr>
      </w:pPr>
    </w:p>
    <w:p w14:paraId="6E818A8B">
      <w:pPr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需要香港电话卡接短信/用流量的也可以联系我（CSL和hahasim）保号年付6HKD</w:t>
      </w:r>
    </w:p>
    <w:p w14:paraId="2E9F2540">
      <w:pPr>
        <w:rPr>
          <w:rFonts w:hint="eastAsia"/>
          <w:sz w:val="48"/>
          <w:szCs w:val="48"/>
          <w:lang w:val="en-US" w:eastAsia="zh-CN"/>
        </w:rPr>
      </w:pPr>
    </w:p>
    <w:p w14:paraId="7B64055B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highlight w:val="yellow"/>
          <w:lang w:val="en-US" w:eastAsia="zh-CN"/>
        </w:rPr>
        <w:t>另外传统实体大银行推荐开香港汇丰银行</w:t>
      </w:r>
      <w:r>
        <w:rPr>
          <w:rFonts w:hint="eastAsia"/>
          <w:sz w:val="48"/>
          <w:szCs w:val="48"/>
          <w:lang w:val="en-US" w:eastAsia="zh-CN"/>
        </w:rPr>
        <w:t>，跟各个券商和银行出入金都很方便。</w:t>
      </w:r>
    </w:p>
    <w:p w14:paraId="0E7A047B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以上所有银行、券商均需要在香港本地通过手机线上申请开户。</w:t>
      </w:r>
    </w:p>
    <w:p w14:paraId="48F8C4AE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以上软件均可以在谷歌商店或对应官网</w:t>
      </w:r>
      <w:bookmarkStart w:id="0" w:name="_GoBack"/>
      <w:bookmarkEnd w:id="0"/>
      <w:r>
        <w:rPr>
          <w:rFonts w:hint="eastAsia"/>
          <w:sz w:val="48"/>
          <w:szCs w:val="48"/>
          <w:lang w:val="en-US" w:eastAsia="zh-CN"/>
        </w:rPr>
        <w:t>下载，建议去之前先下载好。</w:t>
      </w:r>
      <w:r>
        <w:rPr>
          <w:rFonts w:hint="eastAsia"/>
          <w:sz w:val="48"/>
          <w:szCs w:val="48"/>
          <w:highlight w:val="yellow"/>
          <w:lang w:val="en-US" w:eastAsia="zh-CN"/>
        </w:rPr>
        <w:t>所有证件有效期均需要大于一年！</w:t>
      </w:r>
    </w:p>
    <w:p w14:paraId="25613B87">
      <w:pPr>
        <w:rPr>
          <w:rFonts w:hint="eastAsia"/>
          <w:sz w:val="48"/>
          <w:szCs w:val="48"/>
          <w:lang w:val="en-US" w:eastAsia="zh-CN"/>
        </w:rPr>
      </w:pPr>
    </w:p>
    <w:p w14:paraId="7483D10A">
      <w:pPr>
        <w:rPr>
          <w:rFonts w:hint="eastAsia"/>
          <w:sz w:val="48"/>
          <w:szCs w:val="48"/>
          <w:lang w:val="en-US" w:eastAsia="zh-CN"/>
        </w:rPr>
      </w:pPr>
    </w:p>
    <w:p w14:paraId="729EAF46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开户指南 </w:t>
      </w:r>
    </w:p>
    <w:p w14:paraId="5BB419F4">
      <w:pPr>
        <w:pStyle w:val="3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"https://chew.bbroot.com/"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https://chew.bbroot.com/</w:t>
      </w:r>
      <w:r>
        <w:rPr>
          <w:rFonts w:hint="eastAsia"/>
          <w:lang w:val="en-US" w:eastAsia="zh-CN"/>
        </w:rPr>
        <w:fldChar w:fldCharType="end"/>
      </w:r>
    </w:p>
    <w:p w14:paraId="1D93E473">
      <w:p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以众安银行为例，其他银行券商都大同小异</w:t>
      </w:r>
    </w:p>
    <w:p w14:paraId="691DCCEE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提前下载 ZA Bank</w:t>
      </w:r>
    </w:p>
    <w:p w14:paraId="2135737F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需在香港境内,准备内地身份证、本人实名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的内地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银行卡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-CN"/>
        </w:rPr>
        <w:t>、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港澳通行证（如有需要）</w:t>
      </w:r>
    </w:p>
    <w:p w14:paraId="5223564D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注意！！所有证件有效期均需大于一年！！</w:t>
      </w:r>
    </w:p>
    <w:p w14:paraId="3C209161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手机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号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开通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国际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漫游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以接收短信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、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连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香港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wifi（商场或餐厅均可）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、移民局 12367 出入境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微信小程序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记录。</w:t>
      </w:r>
    </w:p>
    <w:p w14:paraId="0877273A">
      <w:pPr>
        <w:pStyle w:val="4"/>
        <w:bidi w:val="0"/>
      </w:pPr>
      <w:r>
        <w:rPr>
          <w:rFonts w:hint="default"/>
        </w:rPr>
        <w:t>流程步骤</w:t>
      </w:r>
    </w:p>
    <w:p w14:paraId="264371F2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打开 ZA Bank App,点击开户。</w:t>
      </w:r>
    </w:p>
    <w:p w14:paraId="17A8DB1B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绑定手机(没收到验证码可能是没开国际漫游!)</w:t>
      </w:r>
    </w:p>
    <w:p w14:paraId="787E4A74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填邀请码 [ 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LN7258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] ,选税务地“中国内地”。</w:t>
      </w:r>
    </w:p>
    <w:p w14:paraId="5791599F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验证邮箱(qq邮箱,网易163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gmail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 outlook 等都可)</w:t>
      </w:r>
    </w:p>
    <w:p w14:paraId="6417274F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拍身份证,人脸识别核验身份</w:t>
      </w:r>
    </w:p>
    <w:p w14:paraId="64A92E87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填写通讯地址,填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身份证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地址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或目前居住地址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即可</w:t>
      </w:r>
    </w:p>
    <w:p w14:paraId="2D94A7D1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填 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税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务(身份证号),职业信息(薪资参考 2 万港币/月档,学生可填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学生、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自</w:t>
      </w:r>
    </w:p>
    <w:p w14:paraId="0BC40C80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由职业),开户目的选 [储蓄] 会好一些</w:t>
      </w:r>
    </w:p>
    <w:p w14:paraId="0D52A834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设用户名密码并记录(最好截个图)</w:t>
      </w:r>
    </w:p>
    <w:p w14:paraId="798F4C24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填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内地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银行卡号码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并上传移民局出入境记录(vx 或 zfb 搜“移民局小程序 12367 下</w:t>
      </w:r>
    </w:p>
    <w:p w14:paraId="632B04FE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载文件)</w:t>
      </w:r>
    </w:p>
    <w:p w14:paraId="56C7731F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</w:rPr>
        <w:t>务必勾选开通股票和基金服务功能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,提交审核(大约一个工作日审核完）</w:t>
      </w:r>
    </w:p>
    <w:p w14:paraId="63B0FF9D">
      <w:pPr>
        <w:pStyle w:val="5"/>
        <w:bidi w:val="0"/>
        <w:rPr>
          <w:rFonts w:hint="default"/>
        </w:rPr>
      </w:pPr>
      <w:r>
        <w:rPr>
          <w:rFonts w:hint="default"/>
        </w:rPr>
        <w:t>!!!! 返现要求</w:t>
      </w:r>
    </w:p>
    <w:p w14:paraId="464347C8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完成开户后，在 14 天内 确保账户满足以下任一条件（只需满足其中一个条件）</w:t>
      </w:r>
    </w:p>
    <w:p w14:paraId="25B0F76F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存款： 日终存款余额≥HKD 200,000 或其等值; 或</w:t>
      </w:r>
    </w:p>
    <w:p w14:paraId="3383A2A9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基金： 日终基金总资产≥HKD 100,000 或其等值; 或</w:t>
      </w:r>
    </w:p>
    <w:p w14:paraId="03D95A52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highlight w:val="yellow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</w:rPr>
        <w:t>股票： 日终股票总资产≥HKD 10,000 或其等值;(这个最容易完成，买一万股票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(等值港股或美股)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</w:rPr>
        <w:t>放一个交易日过夜即可）</w:t>
      </w:r>
    </w:p>
    <w:p w14:paraId="19FF12D3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返现机制： 达成以上任一条件后:，系统将在次日晚上 21:00 前处理。核对无误后，我将直接通过 ZA Bank 转账300 HKD，或按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ZA Bank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实时汇率通过微信/支付宝返还你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等值RMB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 </w:t>
      </w:r>
    </w:p>
    <w:p w14:paraId="20B8BC26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另外，被邀请人维持此条件累计达 7 天(无需连续): 日终股票总资产≥HKD10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,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000 或其等值; 或日终基金总资产 HKD100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,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000 或其等值;或日终存款余额≥HKD200,000 或其等值（只需满足其中一个条件）即可前往 ZA Quest7 领取 1 张 USD30 美光科技(MU) 指定美股兑换券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-CN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还有1,000HKD的股票返现卷可以使用。</w:t>
      </w:r>
    </w:p>
    <w:p w14:paraId="6D5B8DD8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入金可使用内地银行“跨境支付通”功能免费入金</w:t>
      </w:r>
    </w:p>
    <w:p w14:paraId="41E646BB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7A03DBE3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425A45EC">
      <w:pPr>
        <w:rPr>
          <w:rFonts w:hint="default"/>
          <w:sz w:val="30"/>
          <w:szCs w:val="3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6B0748"/>
    <w:rsid w:val="00305482"/>
    <w:rsid w:val="04B03D62"/>
    <w:rsid w:val="066F7B9A"/>
    <w:rsid w:val="0D6F6315"/>
    <w:rsid w:val="179F421A"/>
    <w:rsid w:val="18C83FF1"/>
    <w:rsid w:val="1A8B4F32"/>
    <w:rsid w:val="1AA020AE"/>
    <w:rsid w:val="1D9375E7"/>
    <w:rsid w:val="1EFE1E81"/>
    <w:rsid w:val="22B616CC"/>
    <w:rsid w:val="23440E0B"/>
    <w:rsid w:val="238709B9"/>
    <w:rsid w:val="278D6249"/>
    <w:rsid w:val="2BDF0F07"/>
    <w:rsid w:val="31874DB1"/>
    <w:rsid w:val="353323D5"/>
    <w:rsid w:val="358654AC"/>
    <w:rsid w:val="3ADE3BA5"/>
    <w:rsid w:val="3BDC5E5A"/>
    <w:rsid w:val="436424A8"/>
    <w:rsid w:val="44BE6F41"/>
    <w:rsid w:val="45AC1B64"/>
    <w:rsid w:val="46260E18"/>
    <w:rsid w:val="47A076E8"/>
    <w:rsid w:val="47B46B6A"/>
    <w:rsid w:val="482E1FB6"/>
    <w:rsid w:val="4CFF4044"/>
    <w:rsid w:val="4EAB3E30"/>
    <w:rsid w:val="522E7D03"/>
    <w:rsid w:val="537475AB"/>
    <w:rsid w:val="562B5E8C"/>
    <w:rsid w:val="576B0748"/>
    <w:rsid w:val="590E789B"/>
    <w:rsid w:val="5B124559"/>
    <w:rsid w:val="5D6348EA"/>
    <w:rsid w:val="5F9E08EB"/>
    <w:rsid w:val="60464ED1"/>
    <w:rsid w:val="62B36C35"/>
    <w:rsid w:val="63282D83"/>
    <w:rsid w:val="65FF7A3B"/>
    <w:rsid w:val="6684651A"/>
    <w:rsid w:val="6A1A2066"/>
    <w:rsid w:val="753D2C9E"/>
    <w:rsid w:val="7CA25729"/>
    <w:rsid w:val="7D6D0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FollowedHyperlink"/>
    <w:basedOn w:val="8"/>
    <w:qFormat/>
    <w:uiPriority w:val="0"/>
    <w:rPr>
      <w:color w:val="800080"/>
      <w:u w:val="single"/>
    </w:rPr>
  </w:style>
  <w:style w:type="character" w:styleId="10">
    <w:name w:val="Hyperlink"/>
    <w:basedOn w:val="8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1141</Words>
  <Characters>1657</Characters>
  <Lines>0</Lines>
  <Paragraphs>0</Paragraphs>
  <TotalTime>4</TotalTime>
  <ScaleCrop>false</ScaleCrop>
  <LinksUpToDate>false</LinksUpToDate>
  <CharactersWithSpaces>1731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2026-08-06T12:26:00Z</dcterms:created>
  <dc:creator>：|</dc:creator>
  <cp:lastModifiedBy>：|</cp:lastModifiedBy>
  <dcterms:modified xsi:type="dcterms:W3CDTF">2026-08-08T18:04:43Z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C650C763074F4AB29E28AB4A12A6E48B_11</vt:lpwstr>
  </property>
  <property fmtid="{D5CDD505-2E9C-101B-9397-08002B2CF9AE}" pid="4" name="KSOTemplateDocerSaveRecord">
    <vt:lpwstr>eyJoZGlkIjoiY2ZhYzQ0NTlkYjI2OWZhYTdhNWEwMzM3MGM4NDY4ZWUiLCJ1c2VySWQiOiIxMjQxMjU0NzcyIn0=</vt:lpwstr>
  </property>
</Properties>
</file>