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83D10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instrText xml:space="preserve"> HYPERLINK "https://t1.bbroot.com/" </w:instrTex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11"/>
          <w:rFonts w:hint="eastAsia" w:ascii="宋体" w:hAnsi="宋体" w:eastAsia="宋体" w:cs="宋体"/>
          <w:sz w:val="24"/>
          <w:szCs w:val="24"/>
          <w:lang w:val="en-US" w:eastAsia="zh-CN"/>
        </w:rPr>
        <w:t>开户指南网页https://t1.bbroot.com/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 w14:paraId="630C40C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29EAF46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开户指南</w:t>
      </w:r>
    </w:p>
    <w:p w14:paraId="5BB419F4">
      <w:pPr>
        <w:pStyle w:val="4"/>
        <w:bidi w:val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"https://t1.bbroot.com/"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1"/>
          <w:rFonts w:hint="default"/>
          <w:lang w:val="en-US" w:eastAsia="zh-CN"/>
        </w:rPr>
        <w:t>https://t1.bbroot.com/</w:t>
      </w:r>
      <w:r>
        <w:rPr>
          <w:rFonts w:hint="default"/>
          <w:lang w:val="en-US" w:eastAsia="zh-CN"/>
        </w:rPr>
        <w:fldChar w:fldCharType="end"/>
      </w:r>
    </w:p>
    <w:p w14:paraId="5BAB4D36">
      <w:p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color w:val="FF0000"/>
          <w:sz w:val="30"/>
          <w:szCs w:val="30"/>
          <w:lang w:val="en-US" w:eastAsia="zh-CN"/>
        </w:rPr>
        <w:t>注意！在入金前请先检查是否填写邀请码否则浪费活动了！</w:t>
      </w:r>
    </w:p>
    <w:p w14:paraId="1D93E473"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以众安银行为例，其他银行券商都大同小异</w:t>
      </w:r>
    </w:p>
    <w:p w14:paraId="691DCCEE"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提前下载 ZA Bank</w:t>
      </w:r>
    </w:p>
    <w:p w14:paraId="2135737F"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宋体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需在香港境内,准备内地身份证、本人实名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的内地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银行卡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、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港澳通行证（如有需要）</w:t>
      </w:r>
    </w:p>
    <w:p w14:paraId="5223564D"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宋体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1"/>
          <w:szCs w:val="21"/>
          <w:highlight w:val="yellow"/>
          <w:shd w:val="clear" w:fill="FFFFFF"/>
          <w:lang w:val="en-US" w:eastAsia="zh-CN"/>
        </w:rPr>
        <w:t>注意！！所有证件有效期均需≥一年！！</w:t>
      </w:r>
    </w:p>
    <w:p w14:paraId="3C209161"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手机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号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开通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国际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漫游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以接收短信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、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连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香港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wifi（商场或餐厅均可）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、移民局 12367 出入境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微信小程序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记录。</w:t>
      </w:r>
    </w:p>
    <w:p w14:paraId="0877273A">
      <w:pPr>
        <w:pStyle w:val="5"/>
        <w:bidi w:val="0"/>
      </w:pPr>
      <w:r>
        <w:rPr>
          <w:rFonts w:hint="default"/>
        </w:rPr>
        <w:t>流程步骤</w:t>
      </w:r>
    </w:p>
    <w:p w14:paraId="264371F2"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打开 ZA Bank App,点击开户。</w:t>
      </w:r>
    </w:p>
    <w:p w14:paraId="17A8DB1B"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绑定手机(没收到验证码可能是没开国际漫游!)</w:t>
      </w:r>
    </w:p>
    <w:p w14:paraId="787E4A74"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填邀请码 [ 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LN7258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] ,选税务地“中国内地”。</w:t>
      </w:r>
    </w:p>
    <w:p w14:paraId="5791599F"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验证邮箱(qq邮箱,网易163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,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gmail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, outlook 等都可)</w:t>
      </w:r>
    </w:p>
    <w:p w14:paraId="6417274F"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拍身份证,人脸识别核验身份</w:t>
      </w:r>
    </w:p>
    <w:p w14:paraId="64A92E87"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填写通讯地址,填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身份证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地址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或目前居住地址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即可</w:t>
      </w:r>
    </w:p>
    <w:p w14:paraId="2D94A7D1"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填 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税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务(身份证号),职业信息(薪资参考 2 万港币/月档,学生可填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学生、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自</w:t>
      </w:r>
    </w:p>
    <w:p w14:paraId="0BC40C80"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由职业),开户目的选 [储蓄] 会好一些</w:t>
      </w:r>
    </w:p>
    <w:p w14:paraId="0D52A834"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设用户名密码并记录(最好截个图)</w:t>
      </w:r>
    </w:p>
    <w:p w14:paraId="798F4C24"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填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内地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银行卡号码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并上传移民局出入境记录(vx 或 zfb 搜“移民局小程序 12367 下</w:t>
      </w:r>
    </w:p>
    <w:p w14:paraId="632B04FE"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载文件)</w:t>
      </w:r>
    </w:p>
    <w:p w14:paraId="56C7731F"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highlight w:val="yellow"/>
          <w:shd w:val="clear" w:fill="FFFFFF"/>
        </w:rPr>
        <w:t>务必勾选开通股票和基金服务功能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,提交审核(大约一个工作日审核完）</w:t>
      </w:r>
    </w:p>
    <w:p w14:paraId="63B0FF9D">
      <w:pPr>
        <w:pStyle w:val="6"/>
        <w:bidi w:val="0"/>
        <w:rPr>
          <w:rFonts w:hint="default" w:eastAsiaTheme="minorEastAsia"/>
          <w:lang w:val="en-US" w:eastAsia="zh-CN"/>
        </w:rPr>
      </w:pPr>
      <w:r>
        <w:rPr>
          <w:rFonts w:hint="default"/>
        </w:rPr>
        <w:t>!!!! 返现要求</w:t>
      </w:r>
      <w:r>
        <w:rPr>
          <w:rFonts w:hint="eastAsia"/>
          <w:lang w:val="en-US" w:eastAsia="zh-CN"/>
        </w:rPr>
        <w:t xml:space="preserve"> !!!!</w:t>
      </w:r>
    </w:p>
    <w:p w14:paraId="464347C8"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完成开户后，在 14 天内 确保账户满足以下任一条件（只需满足其中一个条件）</w:t>
      </w:r>
    </w:p>
    <w:p w14:paraId="550EDA9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填邀请码注册活动更新：</w:t>
      </w:r>
    </w:p>
    <w:p w14:paraId="3AEA677B">
      <w:pPr>
        <w:rPr>
          <w:rFonts w:hint="eastAsia"/>
          <w:color w:val="FF0000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开户14天内，持有≥1,000HKD等值总结余（存款、股票、基金，这三样需要同时持有过夜），可以返</w:t>
      </w:r>
      <w:r>
        <w:rPr>
          <w:rFonts w:hint="eastAsia"/>
          <w:color w:val="FF0000"/>
          <w:sz w:val="28"/>
          <w:szCs w:val="28"/>
          <w:lang w:val="en-US" w:eastAsia="zh-CN"/>
        </w:rPr>
        <w:t>300HKD。</w:t>
      </w:r>
    </w:p>
    <w:p w14:paraId="0C59DB24">
      <w:pPr>
        <w:jc w:val="both"/>
        <w:rPr>
          <w:rFonts w:hint="eastAsia"/>
          <w:color w:val="FF0000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累计持有≥10,000HKD等值股票市值14天（无需连续）可额外返200HKD</w:t>
      </w:r>
    </w:p>
    <w:p w14:paraId="6F8B7124">
      <w:pPr>
        <w:jc w:val="both"/>
        <w:rPr>
          <w:rFonts w:hint="default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除此之外，维持7天股票市值≥10,000HKD，您可以领取30刀等值镁光股票(MU)。购买股票的同时可以用股票优惠卷。</w:t>
      </w:r>
    </w:p>
    <w:p w14:paraId="3EB3358F">
      <w:pPr>
        <w:jc w:val="both"/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3B6F9FE6">
      <w:pPr>
        <w:jc w:val="both"/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推荐操作步骤：</w:t>
      </w:r>
    </w:p>
    <w:p w14:paraId="34393B1D">
      <w:pPr>
        <w:jc w:val="both"/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1、存入10400HKD，买9股A博时港元（HK.03152）花费10196，可以使用返100HKD的优惠券。</w:t>
      </w:r>
    </w:p>
    <w:p w14:paraId="63722CD8">
      <w:pPr>
        <w:jc w:val="both"/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2、买入100HKD的货币基金（基金买入卖出0手续费）。</w:t>
      </w:r>
    </w:p>
    <w:p w14:paraId="0719CD8D">
      <w:pPr>
        <w:jc w:val="both"/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3、剩余100HKD左右的现金存款，持有过夜即可。然后持有14天博时港元即可。</w:t>
      </w:r>
    </w:p>
    <w:p w14:paraId="7E1815BF">
      <w:pPr>
        <w:jc w:val="both"/>
        <w:rPr>
          <w:rFonts w:hint="default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88260" cy="3695065"/>
            <wp:effectExtent l="0" t="0" r="2540" b="635"/>
            <wp:docPr id="3" name="图片 3" descr="za-stock-bosh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za-stock-boshi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8826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F12D3"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返现机制： 达成以上任一条件后:，系统将在次日晚上 21:00 前处理。核对无误后，我将直接通过 ZA Bank 转账300 HKD，或按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ZA Bank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实时汇率通过微信/支付宝返还你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等值RMB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 xml:space="preserve">  </w:t>
      </w:r>
    </w:p>
    <w:p w14:paraId="20B8BC26"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宋体" w:cs="Segoe UI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另外，被邀请人维持此条件累计达 7 天(无需连续): 日终股票总资产≥HKD10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,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000 或其等值; 或日终基金总资产 HKD100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,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000 或其等值;或日终存款余额≥HKD200,000 或其等值（只需满足其中一个条件）即可前往 ZA Quest7 领取 1 张 USD30 美光科技(MU) 指定美股兑换券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eastAsia="zh-CN"/>
        </w:rPr>
        <w:t>。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还有1,000HKD的股票返现卷可以使用。</w:t>
      </w:r>
    </w:p>
    <w:p w14:paraId="25F8B6ED"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宋体" w:cs="Segoe UI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入金可使用内地银行“跨境支付通”功能免费入金HKD/CNY</w:t>
      </w:r>
    </w:p>
    <w:p w14:paraId="4340BACB">
      <w:pPr>
        <w:pStyle w:val="7"/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需要USD的话建议从众安银行用卷兑换汇率较好</w:t>
      </w:r>
      <w:bookmarkStart w:id="0" w:name="_GoBack"/>
      <w:bookmarkEnd w:id="0"/>
    </w:p>
    <w:p w14:paraId="50FD4586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券商返利活动介绍</w:t>
      </w:r>
    </w:p>
    <w:p w14:paraId="1590D9D2">
      <w:pPr>
        <w:pStyle w:val="5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(活动奖励经常变化，以网站更新为准)</w:t>
      </w:r>
    </w:p>
    <w:p w14:paraId="5E7315F9">
      <w:pPr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盈立证券新加坡</w:t>
      </w:r>
    </w:p>
    <w:p w14:paraId="13F13AB2">
      <w:pPr>
        <w:rPr>
          <w:rFonts w:hint="eastAsia"/>
          <w:sz w:val="48"/>
          <w:szCs w:val="48"/>
          <w:lang w:val="en-US" w:eastAsia="zh-CN"/>
        </w:rPr>
      </w:pPr>
    </w:p>
    <w:p w14:paraId="1261A13D">
      <w:pPr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优点：大券商，可以交易港美日新英等市场的股票，无CRS，用香港汇丰也可免费入金出金美元。支持美股打新。</w:t>
      </w:r>
    </w:p>
    <w:p w14:paraId="68439F6A">
      <w:pPr>
        <w:rPr>
          <w:rFonts w:hint="default"/>
          <w:sz w:val="48"/>
          <w:szCs w:val="48"/>
          <w:lang w:val="en-US" w:eastAsia="zh-CN"/>
        </w:rPr>
      </w:pPr>
    </w:p>
    <w:p w14:paraId="14D8A1B9">
      <w:pPr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填邀请码注册活动：注册一个月内首次入金≥2000刀</w:t>
      </w:r>
    </w:p>
    <w:p w14:paraId="5E4616AD">
      <w:pPr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我可返300HKD</w:t>
      </w:r>
    </w:p>
    <w:p w14:paraId="62BA2B63">
      <w:pPr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您自己可额外获得0.02股$特斯拉和36刀等...</w:t>
      </w:r>
    </w:p>
    <w:p w14:paraId="0D770A80">
      <w:pPr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 xml:space="preserve">邀请码960j </w:t>
      </w:r>
    </w:p>
    <w:p w14:paraId="30169A04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或者 注册链接</w:t>
      </w:r>
    </w:p>
    <w:p w14:paraId="0C0779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"https://m.usmartsg66.com/promo/overseas/bonus-dec.html?ICode=960j&amp;langType=1&amp;Id="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1"/>
          <w:rFonts w:hint="default"/>
          <w:lang w:val="en-US" w:eastAsia="zh-CN"/>
        </w:rPr>
        <w:t>https://m.usmartsg66.com/promo/overseas/bonus-dec.html?ICode=960j&amp;langType=1&amp;Id=</w:t>
      </w:r>
      <w:r>
        <w:rPr>
          <w:rFonts w:hint="default"/>
          <w:lang w:val="en-US" w:eastAsia="zh-CN"/>
        </w:rPr>
        <w:fldChar w:fldCharType="end"/>
      </w:r>
    </w:p>
    <w:p w14:paraId="17967B55">
      <w:pPr>
        <w:rPr>
          <w:rFonts w:hint="default"/>
          <w:lang w:val="en-US" w:eastAsia="zh-CN"/>
        </w:rPr>
      </w:pPr>
    </w:p>
    <w:p w14:paraId="0907C67E">
      <w:pPr>
        <w:rPr>
          <w:rFonts w:hint="eastAsia"/>
          <w:sz w:val="48"/>
          <w:szCs w:val="48"/>
          <w:lang w:val="en-US" w:eastAsia="zh-CN"/>
        </w:rPr>
      </w:pPr>
    </w:p>
    <w:p w14:paraId="2571B9AD">
      <w:pPr>
        <w:rPr>
          <w:rFonts w:hint="eastAsia"/>
          <w:sz w:val="48"/>
          <w:szCs w:val="48"/>
          <w:lang w:val="en-US" w:eastAsia="zh-CN"/>
        </w:rPr>
      </w:pPr>
    </w:p>
    <w:p w14:paraId="724DDC70">
      <w:pPr>
        <w:rPr>
          <w:rFonts w:hint="eastAsia"/>
          <w:sz w:val="48"/>
          <w:szCs w:val="48"/>
          <w:lang w:val="en-US" w:eastAsia="zh-CN"/>
        </w:rPr>
      </w:pPr>
    </w:p>
    <w:p w14:paraId="0EF22AAE">
      <w:pPr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盈立SG出入金手续费表格参考，其他券商也是差不多的：</w:t>
      </w:r>
    </w:p>
    <w:p w14:paraId="097CCBB7">
      <w:p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fldChar w:fldCharType="begin"/>
      </w:r>
      <w:r>
        <w:rPr>
          <w:rFonts w:hint="eastAsia"/>
          <w:sz w:val="18"/>
          <w:szCs w:val="18"/>
          <w:lang w:val="en-US" w:eastAsia="zh-CN"/>
        </w:rPr>
        <w:instrText xml:space="preserve"> HYPERLINK "https://m.usmartsg66.com/u/2-0120020Ib1p" </w:instrText>
      </w:r>
      <w:r>
        <w:rPr>
          <w:rFonts w:hint="eastAsia"/>
          <w:sz w:val="18"/>
          <w:szCs w:val="18"/>
          <w:lang w:val="en-US" w:eastAsia="zh-CN"/>
        </w:rPr>
        <w:fldChar w:fldCharType="separate"/>
      </w:r>
      <w:r>
        <w:rPr>
          <w:rStyle w:val="11"/>
          <w:rFonts w:hint="eastAsia"/>
          <w:sz w:val="18"/>
          <w:szCs w:val="18"/>
          <w:lang w:val="en-US" w:eastAsia="zh-CN"/>
        </w:rPr>
        <w:t>https://m.usmartsg66.com/u/2-0120020Ib1p</w:t>
      </w:r>
      <w:r>
        <w:rPr>
          <w:rFonts w:hint="eastAsia"/>
          <w:sz w:val="18"/>
          <w:szCs w:val="18"/>
          <w:lang w:val="en-US" w:eastAsia="zh-CN"/>
        </w:rPr>
        <w:fldChar w:fldCharType="end"/>
      </w:r>
    </w:p>
    <w:p w14:paraId="279650D9">
      <w:pPr>
        <w:rPr>
          <w:rFonts w:hint="eastAsia"/>
          <w:sz w:val="48"/>
          <w:szCs w:val="48"/>
          <w:lang w:val="en-US" w:eastAsia="zh-CN"/>
        </w:rPr>
      </w:pPr>
    </w:p>
    <w:p w14:paraId="483206F1">
      <w:pPr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复星证券（星财富）</w:t>
      </w:r>
    </w:p>
    <w:p w14:paraId="3C7700D9">
      <w:pPr>
        <w:rPr>
          <w:rFonts w:hint="eastAsia"/>
          <w:sz w:val="48"/>
          <w:szCs w:val="48"/>
          <w:lang w:val="en-US" w:eastAsia="zh-CN"/>
        </w:rPr>
      </w:pPr>
    </w:p>
    <w:p w14:paraId="6E490277">
      <w:pPr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优点：支持港股IPO免费打新，换汇汇率好</w:t>
      </w:r>
      <w:r>
        <w:rPr>
          <w:rFonts w:hint="eastAsia"/>
          <w:sz w:val="36"/>
          <w:szCs w:val="36"/>
          <w:lang w:val="en-US" w:eastAsia="zh-CN"/>
        </w:rPr>
        <w:t>（所有银行/券商里最佳汇率）</w:t>
      </w:r>
      <w:r>
        <w:rPr>
          <w:rFonts w:hint="eastAsia"/>
          <w:sz w:val="48"/>
          <w:szCs w:val="48"/>
          <w:lang w:val="en-US" w:eastAsia="zh-CN"/>
        </w:rPr>
        <w:t>。</w:t>
      </w:r>
    </w:p>
    <w:p w14:paraId="1F13D893">
      <w:pPr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填邀请码注册活动：注册一个月内首次入金≥10,000港币（或等值美刀）连续持有三天过夜</w:t>
      </w:r>
    </w:p>
    <w:p w14:paraId="403BC969">
      <w:pPr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我可返</w:t>
      </w:r>
      <w:r>
        <w:rPr>
          <w:rFonts w:hint="eastAsia"/>
          <w:color w:val="FF0000"/>
          <w:sz w:val="48"/>
          <w:szCs w:val="48"/>
          <w:lang w:val="en-US" w:eastAsia="zh-CN"/>
        </w:rPr>
        <w:t>300HKD</w:t>
      </w:r>
    </w:p>
    <w:p w14:paraId="36E7487F">
      <w:pPr>
        <w:rPr>
          <w:rFonts w:hint="default"/>
          <w:sz w:val="48"/>
          <w:szCs w:val="48"/>
          <w:lang w:val="en-US" w:eastAsia="zh-CN"/>
        </w:rPr>
      </w:pPr>
    </w:p>
    <w:p w14:paraId="0DC86308">
      <w:pPr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 xml:space="preserve">邀请码UBETQ9 </w:t>
      </w:r>
    </w:p>
    <w:p w14:paraId="3A8B68CD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或者 注册链接</w:t>
      </w:r>
    </w:p>
    <w:p w14:paraId="5D843307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fldChar w:fldCharType="begin"/>
      </w:r>
      <w:r>
        <w:rPr>
          <w:rFonts w:hint="eastAsia"/>
          <w:sz w:val="21"/>
          <w:szCs w:val="21"/>
          <w:lang w:val="en-US" w:eastAsia="zh-CN"/>
        </w:rPr>
        <w:instrText xml:space="preserve"> HYPERLINK "https://h5.fotechwealth.com/pages/startAccount.html?channel=040003&amp;aeCode=B2&amp;invitationCode=UBETQ9&amp;langType=zhCn" </w:instrText>
      </w:r>
      <w:r>
        <w:rPr>
          <w:rFonts w:hint="eastAsia"/>
          <w:sz w:val="21"/>
          <w:szCs w:val="21"/>
          <w:lang w:val="en-US" w:eastAsia="zh-CN"/>
        </w:rPr>
        <w:fldChar w:fldCharType="separate"/>
      </w:r>
      <w:r>
        <w:rPr>
          <w:rStyle w:val="11"/>
          <w:rFonts w:hint="eastAsia"/>
          <w:sz w:val="21"/>
          <w:szCs w:val="21"/>
          <w:lang w:val="en-US" w:eastAsia="zh-CN"/>
        </w:rPr>
        <w:t>https://h5.fotechwealth.com/pages/startAccount.html?channel=040003&amp;aeCode=B2&amp;invitationCode=UBETQ9&amp;langType=zhCn</w:t>
      </w:r>
      <w:r>
        <w:rPr>
          <w:rFonts w:hint="eastAsia"/>
          <w:sz w:val="21"/>
          <w:szCs w:val="21"/>
          <w:lang w:val="en-US" w:eastAsia="zh-CN"/>
        </w:rPr>
        <w:fldChar w:fldCharType="end"/>
      </w:r>
    </w:p>
    <w:p w14:paraId="2D96DFD9">
      <w:pPr>
        <w:rPr>
          <w:rFonts w:hint="default"/>
          <w:lang w:val="en-US" w:eastAsia="zh-CN"/>
        </w:rPr>
      </w:pPr>
    </w:p>
    <w:p w14:paraId="1699AC54">
      <w:pPr>
        <w:rPr>
          <w:rFonts w:hint="default"/>
          <w:lang w:val="en-US" w:eastAsia="zh-CN"/>
        </w:rPr>
      </w:pPr>
    </w:p>
    <w:p w14:paraId="21835F24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423670" cy="3168015"/>
            <wp:effectExtent l="0" t="0" r="11430" b="6985"/>
            <wp:docPr id="1" name="图片 1" descr="微信图片_20260806194615_152_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60806194615_152_73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2367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2026/8/6日汇率 10,000USD=67,394CNH</w:t>
      </w:r>
    </w:p>
    <w:p w14:paraId="583C93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670810" cy="3982085"/>
            <wp:effectExtent l="0" t="0" r="8890" b="5715"/>
            <wp:docPr id="2" name="图片 2" descr="fu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usion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081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2CC15">
      <w:pPr>
        <w:rPr>
          <w:rFonts w:hint="default"/>
          <w:lang w:val="en-US" w:eastAsia="zh-CN"/>
        </w:rPr>
      </w:pPr>
    </w:p>
    <w:p w14:paraId="52492251">
      <w:pPr>
        <w:rPr>
          <w:rFonts w:hint="default"/>
          <w:lang w:val="en-US" w:eastAsia="zh-CN"/>
        </w:rPr>
      </w:pPr>
    </w:p>
    <w:p w14:paraId="5320FF99">
      <w:pPr>
        <w:rPr>
          <w:rFonts w:hint="eastAsia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/>
          <w:b/>
          <w:bCs/>
          <w:color w:val="FF0000"/>
          <w:sz w:val="44"/>
          <w:szCs w:val="44"/>
          <w:lang w:val="en-US" w:eastAsia="zh-CN"/>
        </w:rPr>
        <w:t>复星在入金前注意检查一下有没有填到邀请码！！</w:t>
      </w:r>
    </w:p>
    <w:p w14:paraId="21F8DDCC">
      <w:pPr>
        <w:rPr>
          <w:rFonts w:hint="eastAsia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/>
          <w:b/>
          <w:bCs/>
          <w:color w:val="FF0000"/>
          <w:sz w:val="44"/>
          <w:szCs w:val="44"/>
          <w:lang w:val="en-US" w:eastAsia="zh-CN"/>
        </w:rPr>
        <w:t>显示空白的话就返现不了了！一定要注意</w:t>
      </w:r>
    </w:p>
    <w:p w14:paraId="525BC081">
      <w:pPr>
        <w:rPr>
          <w:rFonts w:hint="default"/>
          <w:color w:val="FF0000"/>
          <w:sz w:val="32"/>
          <w:szCs w:val="32"/>
          <w:lang w:val="en-US" w:eastAsia="zh-CN"/>
        </w:rPr>
      </w:pPr>
    </w:p>
    <w:p w14:paraId="2FB96C22">
      <w:p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星财富➡️我的➡️邀请好友➡️我的邀请人</w:t>
      </w:r>
    </w:p>
    <w:p w14:paraId="330DEAE4">
      <w:pPr>
        <w:rPr>
          <w:rFonts w:hint="default"/>
          <w:lang w:val="en-US" w:eastAsia="zh-CN"/>
        </w:rPr>
      </w:pPr>
    </w:p>
    <w:p w14:paraId="4BD9DF60">
      <w:pPr>
        <w:rPr>
          <w:rFonts w:hint="default"/>
          <w:lang w:val="en-US" w:eastAsia="zh-CN"/>
        </w:rPr>
      </w:pPr>
    </w:p>
    <w:p w14:paraId="34D8F0DC">
      <w:pPr>
        <w:rPr>
          <w:rFonts w:hint="default"/>
          <w:lang w:val="en-US" w:eastAsia="zh-CN"/>
        </w:rPr>
      </w:pPr>
    </w:p>
    <w:p w14:paraId="34C1C5D2">
      <w:pPr>
        <w:rPr>
          <w:rFonts w:hint="default"/>
          <w:lang w:val="en-US" w:eastAsia="zh-CN"/>
        </w:rPr>
      </w:pPr>
    </w:p>
    <w:p w14:paraId="4D5E9E44">
      <w:pPr>
        <w:rPr>
          <w:rFonts w:hint="default"/>
          <w:lang w:val="en-US" w:eastAsia="zh-CN"/>
        </w:rPr>
      </w:pPr>
    </w:p>
    <w:p w14:paraId="0F43D66F">
      <w:pPr>
        <w:rPr>
          <w:rFonts w:hint="default"/>
          <w:lang w:val="en-US" w:eastAsia="zh-CN"/>
        </w:rPr>
      </w:pPr>
    </w:p>
    <w:p w14:paraId="747518DC">
      <w:pPr>
        <w:rPr>
          <w:rFonts w:hint="default"/>
          <w:lang w:val="en-US" w:eastAsia="zh-CN"/>
        </w:rPr>
      </w:pPr>
    </w:p>
    <w:p w14:paraId="1B4DA458">
      <w:pPr>
        <w:rPr>
          <w:rFonts w:hint="default"/>
          <w:lang w:val="en-US" w:eastAsia="zh-CN"/>
        </w:rPr>
      </w:pPr>
    </w:p>
    <w:p w14:paraId="05D1EBFA">
      <w:pPr>
        <w:rPr>
          <w:rFonts w:hint="default"/>
          <w:lang w:val="en-US" w:eastAsia="zh-CN"/>
        </w:rPr>
      </w:pPr>
    </w:p>
    <w:p w14:paraId="297A6FEE">
      <w:pPr>
        <w:rPr>
          <w:rFonts w:hint="default"/>
          <w:lang w:val="en-US" w:eastAsia="zh-CN"/>
        </w:rPr>
      </w:pPr>
    </w:p>
    <w:p w14:paraId="48A41774">
      <w:pPr>
        <w:rPr>
          <w:rFonts w:hint="default"/>
          <w:lang w:val="en-US" w:eastAsia="zh-CN"/>
        </w:rPr>
      </w:pPr>
    </w:p>
    <w:p w14:paraId="4680FE00">
      <w:pPr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 xml:space="preserve">众安银行 </w:t>
      </w:r>
    </w:p>
    <w:p w14:paraId="1B4E5213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来港必开的银行之一，奖励多，门槛低</w:t>
      </w:r>
    </w:p>
    <w:p w14:paraId="2353C302">
      <w:pPr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邀请码LN7258</w:t>
      </w:r>
    </w:p>
    <w:p w14:paraId="1B4ABEE5">
      <w:pPr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返500HKD</w:t>
      </w:r>
    </w:p>
    <w:p w14:paraId="1602D7CF">
      <w:pPr>
        <w:rPr>
          <w:rFonts w:hint="eastAsia"/>
          <w:sz w:val="48"/>
          <w:szCs w:val="48"/>
          <w:lang w:val="en-US" w:eastAsia="zh-CN"/>
        </w:rPr>
      </w:pPr>
    </w:p>
    <w:p w14:paraId="0911CEEC">
      <w:pPr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填邀请码注册活动更新：</w:t>
      </w:r>
    </w:p>
    <w:p w14:paraId="47112145">
      <w:pPr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开户14天内，持有≥1,000HKD等值总结余（存款、股票、基金，这三样需要同时持有过夜），可以返</w:t>
      </w:r>
      <w:r>
        <w:rPr>
          <w:rFonts w:hint="eastAsia"/>
          <w:color w:val="FF0000"/>
          <w:sz w:val="48"/>
          <w:szCs w:val="48"/>
          <w:lang w:val="en-US" w:eastAsia="zh-CN"/>
        </w:rPr>
        <w:t>300HKD</w:t>
      </w:r>
      <w:r>
        <w:rPr>
          <w:rFonts w:hint="eastAsia"/>
          <w:sz w:val="48"/>
          <w:szCs w:val="48"/>
          <w:lang w:val="en-US" w:eastAsia="zh-CN"/>
        </w:rPr>
        <w:t>。</w:t>
      </w:r>
    </w:p>
    <w:p w14:paraId="14E6BDD6">
      <w:pPr>
        <w:jc w:val="both"/>
        <w:rPr>
          <w:rFonts w:hint="eastAsia"/>
          <w:color w:val="000000" w:themeColor="text1"/>
          <w:sz w:val="48"/>
          <w:szCs w:val="4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48"/>
          <w:szCs w:val="48"/>
          <w:lang w:val="en-US" w:eastAsia="zh-CN"/>
          <w14:textFill>
            <w14:solidFill>
              <w14:schemeClr w14:val="tx1"/>
            </w14:solidFill>
          </w14:textFill>
        </w:rPr>
        <w:t>累计持有≥10,000HKD等值股票市值14天（无需连续）可额外返200HKD</w:t>
      </w:r>
    </w:p>
    <w:p w14:paraId="4AFB4562">
      <w:pPr>
        <w:jc w:val="both"/>
        <w:rPr>
          <w:rFonts w:hint="default"/>
          <w:color w:val="000000" w:themeColor="text1"/>
          <w:sz w:val="48"/>
          <w:szCs w:val="4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48"/>
          <w:szCs w:val="48"/>
          <w:lang w:val="en-US" w:eastAsia="zh-CN"/>
          <w14:textFill>
            <w14:solidFill>
              <w14:schemeClr w14:val="tx1"/>
            </w14:solidFill>
          </w14:textFill>
        </w:rPr>
        <w:t>除此之外，维持7天股票市值≥10,000HKD，您可以领取30刀等值镁光股票(MU)。购买股票的同时可以用股票优惠卷。</w:t>
      </w:r>
    </w:p>
    <w:p w14:paraId="60F8433F">
      <w:pPr>
        <w:jc w:val="both"/>
        <w:rPr>
          <w:rFonts w:hint="eastAsia"/>
          <w:color w:val="000000" w:themeColor="text1"/>
          <w:sz w:val="48"/>
          <w:szCs w:val="4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48"/>
          <w:szCs w:val="48"/>
          <w:lang w:val="en-US" w:eastAsia="zh-CN"/>
          <w14:textFill>
            <w14:solidFill>
              <w14:schemeClr w14:val="tx1"/>
            </w14:solidFill>
          </w14:textFill>
        </w:rPr>
        <w:t>推荐操作步骤：</w:t>
      </w:r>
    </w:p>
    <w:p w14:paraId="1B3B2A44">
      <w:pPr>
        <w:jc w:val="both"/>
        <w:rPr>
          <w:rFonts w:hint="default"/>
          <w:color w:val="000000" w:themeColor="text1"/>
          <w:sz w:val="48"/>
          <w:szCs w:val="4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48"/>
          <w:szCs w:val="48"/>
          <w:lang w:val="en-US" w:eastAsia="zh-CN"/>
          <w14:textFill>
            <w14:solidFill>
              <w14:schemeClr w14:val="tx1"/>
            </w14:solidFill>
          </w14:textFill>
        </w:rPr>
        <w:t>存入10400HKD，买9股A博时港元（HK.03152）花费10196，可以使用返100HKD的优惠券。买入100HKD的货币基金（基金买入卖出0手续费）。剩余100HKD左右的现金存款，持有过夜即可。</w:t>
      </w:r>
    </w:p>
    <w:p w14:paraId="60F1A79D">
      <w:pPr>
        <w:rPr>
          <w:rFonts w:hint="default"/>
          <w:sz w:val="48"/>
          <w:szCs w:val="48"/>
          <w:lang w:val="en-US" w:eastAsia="zh-CN"/>
        </w:rPr>
      </w:pPr>
    </w:p>
    <w:p w14:paraId="68CFD750">
      <w:pPr>
        <w:rPr>
          <w:rFonts w:hint="eastAsia"/>
          <w:sz w:val="48"/>
          <w:szCs w:val="48"/>
          <w:lang w:val="en-US" w:eastAsia="zh-CN"/>
        </w:rPr>
      </w:pPr>
    </w:p>
    <w:p w14:paraId="4E15C488">
      <w:pPr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平安数字银行</w:t>
      </w:r>
    </w:p>
    <w:p w14:paraId="775426CF">
      <w:pPr>
        <w:rPr>
          <w:rFonts w:hint="eastAsia"/>
          <w:sz w:val="48"/>
          <w:szCs w:val="48"/>
          <w:lang w:val="en-US" w:eastAsia="zh-CN"/>
        </w:rPr>
      </w:pPr>
    </w:p>
    <w:p w14:paraId="2D880175">
      <w:pPr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无门槛，通过邀请码开户我返200HKD</w:t>
      </w:r>
    </w:p>
    <w:p w14:paraId="20EA61D0">
      <w:pPr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开通股票交易可使用港币200x2+100x12卷</w:t>
      </w:r>
    </w:p>
    <w:p w14:paraId="5A53F225">
      <w:pPr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这个银行一共能纯赚一千港币左右</w:t>
      </w:r>
    </w:p>
    <w:p w14:paraId="13816CF1">
      <w:pPr>
        <w:rPr>
          <w:rFonts w:hint="default"/>
          <w:sz w:val="48"/>
          <w:szCs w:val="48"/>
          <w:lang w:val="en-US" w:eastAsia="zh-CN"/>
        </w:rPr>
      </w:pPr>
    </w:p>
    <w:p w14:paraId="04701093">
      <w:pPr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邀请码M4HIX6</w:t>
      </w:r>
    </w:p>
    <w:p w14:paraId="23DE85A7">
      <w:pPr>
        <w:rPr>
          <w:rFonts w:hint="eastAsia"/>
          <w:sz w:val="48"/>
          <w:szCs w:val="48"/>
          <w:lang w:val="en-US" w:eastAsia="zh-CN"/>
        </w:rPr>
      </w:pPr>
    </w:p>
    <w:p w14:paraId="24FE60B7">
      <w:pPr>
        <w:rPr>
          <w:rFonts w:hint="eastAsia"/>
          <w:sz w:val="48"/>
          <w:szCs w:val="48"/>
          <w:lang w:val="en-US" w:eastAsia="zh-CN"/>
        </w:rPr>
      </w:pPr>
    </w:p>
    <w:p w14:paraId="69E1FFD8">
      <w:pPr>
        <w:rPr>
          <w:rFonts w:hint="eastAsia"/>
          <w:sz w:val="48"/>
          <w:szCs w:val="48"/>
          <w:lang w:val="en-US" w:eastAsia="zh-CN"/>
        </w:rPr>
      </w:pPr>
    </w:p>
    <w:p w14:paraId="6A5D85FA">
      <w:pPr>
        <w:rPr>
          <w:rFonts w:hint="eastAsia"/>
          <w:sz w:val="48"/>
          <w:szCs w:val="48"/>
          <w:lang w:val="en-US" w:eastAsia="zh-CN"/>
        </w:rPr>
      </w:pPr>
    </w:p>
    <w:p w14:paraId="371388F8">
      <w:pPr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highlight w:val="yellow"/>
          <w:lang w:val="en-US" w:eastAsia="zh-CN"/>
        </w:rPr>
        <w:t>另外传统实体大银行推荐开香港汇丰银行</w:t>
      </w:r>
      <w:r>
        <w:rPr>
          <w:rFonts w:hint="eastAsia"/>
          <w:sz w:val="48"/>
          <w:szCs w:val="48"/>
          <w:lang w:val="en-US" w:eastAsia="zh-CN"/>
        </w:rPr>
        <w:t>，跟各个券商和银行出入金都很方便。</w:t>
      </w:r>
    </w:p>
    <w:p w14:paraId="1C02D114">
      <w:pPr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以上所有银行、券商均需要在香港本地通过手机线上申请开户。</w:t>
      </w:r>
    </w:p>
    <w:p w14:paraId="7D9723A1">
      <w:pPr>
        <w:rPr>
          <w:rFonts w:hint="default"/>
          <w:sz w:val="48"/>
          <w:szCs w:val="48"/>
          <w:highlight w:val="yellow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以上软件均可以在苹果商店/谷歌商店或对应官网下载，建议去之前先下载好。</w:t>
      </w:r>
      <w:r>
        <w:rPr>
          <w:rFonts w:hint="eastAsia"/>
          <w:sz w:val="48"/>
          <w:szCs w:val="48"/>
          <w:highlight w:val="yellow"/>
          <w:lang w:val="en-US" w:eastAsia="zh-CN"/>
        </w:rPr>
        <w:t>所有证件有效期均需要大于一年！</w:t>
      </w:r>
    </w:p>
    <w:p w14:paraId="32A4E862">
      <w:pPr>
        <w:rPr>
          <w:rFonts w:hint="eastAsia"/>
          <w:sz w:val="48"/>
          <w:szCs w:val="48"/>
          <w:lang w:val="en-US" w:eastAsia="zh-CN"/>
        </w:rPr>
      </w:pPr>
    </w:p>
    <w:p w14:paraId="3CAD5835"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*苹果商店/谷歌商店需要注意账号区域，建议港区号下载</w:t>
      </w:r>
    </w:p>
    <w:p w14:paraId="0F01E3F3">
      <w:pPr>
        <w:rPr>
          <w:rFonts w:hint="eastAsia"/>
          <w:sz w:val="48"/>
          <w:szCs w:val="48"/>
          <w:lang w:val="en-US" w:eastAsia="zh-CN"/>
        </w:rPr>
      </w:pPr>
    </w:p>
    <w:p w14:paraId="645CC321">
      <w:pPr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 xml:space="preserve">我的联系方式 </w:t>
      </w:r>
    </w:p>
    <w:p w14:paraId="4CFC13F1">
      <w:pPr>
        <w:rPr>
          <w:rFonts w:hint="eastAsia"/>
          <w:sz w:val="48"/>
          <w:szCs w:val="48"/>
          <w:lang w:val="en-US" w:eastAsia="zh-CN"/>
        </w:rPr>
      </w:pPr>
    </w:p>
    <w:p w14:paraId="1B794CD0">
      <w:pPr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微信：KirinChew</w:t>
      </w:r>
    </w:p>
    <w:p w14:paraId="4A6FE431">
      <w:pPr>
        <w:rPr>
          <w:rFonts w:hint="eastAsia"/>
          <w:sz w:val="48"/>
          <w:szCs w:val="48"/>
          <w:lang w:val="en-US" w:eastAsia="zh-CN"/>
        </w:rPr>
      </w:pPr>
    </w:p>
    <w:p w14:paraId="4C8F9448">
      <w:pPr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TG：</w:t>
      </w:r>
      <w:r>
        <w:rPr>
          <w:rFonts w:hint="eastAsia"/>
          <w:sz w:val="48"/>
          <w:szCs w:val="48"/>
          <w:lang w:val="en-US" w:eastAsia="zh-CN"/>
        </w:rPr>
        <w:fldChar w:fldCharType="begin"/>
      </w:r>
      <w:r>
        <w:rPr>
          <w:rFonts w:hint="eastAsia"/>
          <w:sz w:val="48"/>
          <w:szCs w:val="48"/>
          <w:lang w:val="en-US" w:eastAsia="zh-CN"/>
        </w:rPr>
        <w:instrText xml:space="preserve"> HYPERLINK "https://t.me/KirinChew" </w:instrText>
      </w:r>
      <w:r>
        <w:rPr>
          <w:rFonts w:hint="eastAsia"/>
          <w:sz w:val="48"/>
          <w:szCs w:val="48"/>
          <w:lang w:val="en-US" w:eastAsia="zh-CN"/>
        </w:rPr>
        <w:fldChar w:fldCharType="separate"/>
      </w:r>
      <w:r>
        <w:rPr>
          <w:rStyle w:val="11"/>
          <w:rFonts w:hint="eastAsia"/>
          <w:sz w:val="48"/>
          <w:szCs w:val="48"/>
          <w:lang w:val="en-US" w:eastAsia="zh-CN"/>
        </w:rPr>
        <w:t>https://t.me/KirinChew</w:t>
      </w:r>
      <w:r>
        <w:rPr>
          <w:rFonts w:hint="eastAsia"/>
          <w:sz w:val="48"/>
          <w:szCs w:val="48"/>
          <w:lang w:val="en-US" w:eastAsia="zh-CN"/>
        </w:rPr>
        <w:fldChar w:fldCharType="end"/>
      </w:r>
    </w:p>
    <w:p w14:paraId="02A88D2F">
      <w:pPr>
        <w:rPr>
          <w:rFonts w:hint="eastAsia"/>
          <w:sz w:val="48"/>
          <w:szCs w:val="48"/>
          <w:lang w:val="en-US" w:eastAsia="zh-CN"/>
        </w:rPr>
      </w:pPr>
    </w:p>
    <w:p w14:paraId="4C20B9CD">
      <w:pPr>
        <w:rPr>
          <w:rFonts w:hint="default"/>
          <w:sz w:val="48"/>
          <w:szCs w:val="48"/>
          <w:lang w:val="en-US" w:eastAsia="zh-CN"/>
        </w:rPr>
      </w:pPr>
    </w:p>
    <w:p w14:paraId="3BFFEFFC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需要香港电话卡接短信/用流量的也可以联系我（CSL和hahasim）保号低至20HKD/year</w:t>
      </w:r>
    </w:p>
    <w:p w14:paraId="5016142A">
      <w:pPr>
        <w:rPr>
          <w:rFonts w:hint="eastAsia"/>
          <w:sz w:val="48"/>
          <w:szCs w:val="48"/>
          <w:highlight w:val="yellow"/>
          <w:lang w:val="en-US" w:eastAsia="zh-CN"/>
        </w:rPr>
      </w:pPr>
    </w:p>
    <w:p w14:paraId="662C76EC">
      <w:pPr>
        <w:rPr>
          <w:rFonts w:hint="eastAsia"/>
          <w:sz w:val="30"/>
          <w:szCs w:val="30"/>
          <w:lang w:val="en-US" w:eastAsia="zh-CN"/>
        </w:rPr>
      </w:pPr>
    </w:p>
    <w:p w14:paraId="44960B58">
      <w:pPr>
        <w:rPr>
          <w:rFonts w:hint="eastAsia"/>
          <w:sz w:val="30"/>
          <w:szCs w:val="30"/>
          <w:lang w:val="en-US" w:eastAsia="zh-CN"/>
        </w:rPr>
      </w:pPr>
    </w:p>
    <w:p w14:paraId="1E665A1A">
      <w:pPr>
        <w:rPr>
          <w:rFonts w:hint="eastAsia"/>
          <w:sz w:val="30"/>
          <w:szCs w:val="30"/>
          <w:lang w:val="en-US" w:eastAsia="zh-CN"/>
        </w:rPr>
      </w:pPr>
    </w:p>
    <w:p w14:paraId="70842194">
      <w:pPr>
        <w:rPr>
          <w:rFonts w:hint="eastAsia"/>
          <w:sz w:val="30"/>
          <w:szCs w:val="30"/>
          <w:lang w:val="en-US" w:eastAsia="zh-CN"/>
        </w:rPr>
      </w:pPr>
    </w:p>
    <w:p w14:paraId="6CD70DE3">
      <w:pPr>
        <w:rPr>
          <w:rFonts w:hint="eastAsia"/>
          <w:sz w:val="30"/>
          <w:szCs w:val="30"/>
          <w:lang w:val="en-US" w:eastAsia="zh-CN"/>
        </w:rPr>
      </w:pPr>
    </w:p>
    <w:p w14:paraId="7878390E">
      <w:pPr>
        <w:rPr>
          <w:rFonts w:hint="eastAsia"/>
          <w:sz w:val="30"/>
          <w:szCs w:val="30"/>
          <w:lang w:val="en-US" w:eastAsia="zh-CN"/>
        </w:rPr>
      </w:pPr>
    </w:p>
    <w:p w14:paraId="3ABA4D2A">
      <w:pPr>
        <w:rPr>
          <w:rFonts w:hint="eastAsia"/>
          <w:sz w:val="30"/>
          <w:szCs w:val="30"/>
          <w:lang w:val="en-US" w:eastAsia="zh-CN"/>
        </w:rPr>
      </w:pPr>
    </w:p>
    <w:p w14:paraId="2CFEB832">
      <w:pPr>
        <w:rPr>
          <w:rFonts w:hint="eastAsia"/>
          <w:sz w:val="30"/>
          <w:szCs w:val="30"/>
          <w:lang w:val="en-US" w:eastAsia="zh-CN"/>
        </w:rPr>
      </w:pPr>
    </w:p>
    <w:p w14:paraId="4305FACA">
      <w:pPr>
        <w:rPr>
          <w:rFonts w:hint="eastAsia"/>
          <w:sz w:val="30"/>
          <w:szCs w:val="30"/>
          <w:lang w:val="en-US" w:eastAsia="zh-CN"/>
        </w:rPr>
      </w:pPr>
    </w:p>
    <w:p w14:paraId="42ACF67A">
      <w:pPr>
        <w:rPr>
          <w:rFonts w:hint="eastAsia"/>
          <w:sz w:val="30"/>
          <w:szCs w:val="30"/>
          <w:lang w:val="en-US" w:eastAsia="zh-CN"/>
        </w:rPr>
      </w:pPr>
    </w:p>
    <w:p w14:paraId="7BF35A8B">
      <w:p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文档更新日期2026.9月，每个月活动可能都会变，建议看网站或者联系咨询我！谢谢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6B0748"/>
    <w:rsid w:val="00305482"/>
    <w:rsid w:val="02C64881"/>
    <w:rsid w:val="04B03D62"/>
    <w:rsid w:val="04C603BF"/>
    <w:rsid w:val="060B310B"/>
    <w:rsid w:val="066F7B9A"/>
    <w:rsid w:val="0D6F6315"/>
    <w:rsid w:val="179F421A"/>
    <w:rsid w:val="18C83FF1"/>
    <w:rsid w:val="18F539AA"/>
    <w:rsid w:val="1A8B4F32"/>
    <w:rsid w:val="1AA020AE"/>
    <w:rsid w:val="1D9375E7"/>
    <w:rsid w:val="1E300CD9"/>
    <w:rsid w:val="1EFE1E81"/>
    <w:rsid w:val="22B616CC"/>
    <w:rsid w:val="23440E0B"/>
    <w:rsid w:val="238709B9"/>
    <w:rsid w:val="278D6249"/>
    <w:rsid w:val="28B02717"/>
    <w:rsid w:val="2BDF0F07"/>
    <w:rsid w:val="2F0E52E7"/>
    <w:rsid w:val="31874DB1"/>
    <w:rsid w:val="32D01D02"/>
    <w:rsid w:val="353323D5"/>
    <w:rsid w:val="358654AC"/>
    <w:rsid w:val="3ADE3BA5"/>
    <w:rsid w:val="3BDC5E5A"/>
    <w:rsid w:val="406F3A11"/>
    <w:rsid w:val="40BF1677"/>
    <w:rsid w:val="430260AE"/>
    <w:rsid w:val="436424A8"/>
    <w:rsid w:val="44BE6F41"/>
    <w:rsid w:val="45AC1B64"/>
    <w:rsid w:val="46260E18"/>
    <w:rsid w:val="46A43271"/>
    <w:rsid w:val="47A076E8"/>
    <w:rsid w:val="47B46B6A"/>
    <w:rsid w:val="482E1FB6"/>
    <w:rsid w:val="4C3D41B7"/>
    <w:rsid w:val="4CFF4044"/>
    <w:rsid w:val="4EAB3E30"/>
    <w:rsid w:val="50C67AF9"/>
    <w:rsid w:val="522E7D03"/>
    <w:rsid w:val="537475AB"/>
    <w:rsid w:val="53BA1BB4"/>
    <w:rsid w:val="562B5E8C"/>
    <w:rsid w:val="576B0748"/>
    <w:rsid w:val="590E789B"/>
    <w:rsid w:val="5B124559"/>
    <w:rsid w:val="5D6348EA"/>
    <w:rsid w:val="5F9E08EB"/>
    <w:rsid w:val="60464ED1"/>
    <w:rsid w:val="62B36C35"/>
    <w:rsid w:val="63282D83"/>
    <w:rsid w:val="65FF7A3B"/>
    <w:rsid w:val="6684651A"/>
    <w:rsid w:val="6A1A2066"/>
    <w:rsid w:val="6A7C21C8"/>
    <w:rsid w:val="74072540"/>
    <w:rsid w:val="753D2C9E"/>
    <w:rsid w:val="781C24E2"/>
    <w:rsid w:val="7CA25729"/>
    <w:rsid w:val="7D6D0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FollowedHyperlink"/>
    <w:basedOn w:val="9"/>
    <w:qFormat/>
    <w:uiPriority w:val="0"/>
    <w:rPr>
      <w:color w:val="800080"/>
      <w:u w:val="single"/>
    </w:rPr>
  </w:style>
  <w:style w:type="character" w:styleId="11">
    <w:name w:val="Hyperlink"/>
    <w:basedOn w:val="9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1711</Words>
  <Characters>2402</Characters>
  <Lines>0</Lines>
  <Paragraphs>0</Paragraphs>
  <TotalTime>16</TotalTime>
  <ScaleCrop>false</ScaleCrop>
  <LinksUpToDate>false</LinksUpToDate>
  <CharactersWithSpaces>2467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2026-08-06T12:26:00Z</dcterms:created>
  <dc:creator>：|</dc:creator>
  <cp:lastModifiedBy>：</cp:lastModifiedBy>
  <dcterms:modified xsi:type="dcterms:W3CDTF">2026-09-15T11:36:04Z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C650C763074F4AB29E28AB4A12A6E48B_11</vt:lpwstr>
  </property>
  <property fmtid="{D5CDD505-2E9C-101B-9397-08002B2CF9AE}" pid="4" name="KSOTemplateDocerSaveRecord">
    <vt:lpwstr>eyJoZGlkIjoiY2ZhYzQ0NTlkYjI2OWZhYTdhNWEwMzM3MGM4NDY4ZWUiLCJ1c2VySWQiOiIxMjQxMjU0NzcyIn0=</vt:lpwstr>
  </property>
</Properties>
</file>