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8562C" w:rsidRDefault="001115E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IDENTIFICACIÓN DE LA PRÁCTICA</w:t>
      </w:r>
    </w:p>
    <w:p w:rsidR="0088562C" w:rsidRDefault="0088562C">
      <w:pPr>
        <w:spacing w:after="0" w:line="240" w:lineRule="auto"/>
        <w:jc w:val="center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"/>
        <w:tblW w:w="108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4"/>
        <w:gridCol w:w="1275"/>
        <w:gridCol w:w="851"/>
        <w:gridCol w:w="1134"/>
        <w:gridCol w:w="709"/>
        <w:gridCol w:w="1134"/>
        <w:gridCol w:w="2126"/>
        <w:gridCol w:w="992"/>
        <w:gridCol w:w="1023"/>
      </w:tblGrid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Carrera: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Tgo. en Desarrollo de software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Academia: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Plantel: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Colomos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Materia: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Sistemas Embebidos</w:t>
            </w:r>
            <w:r w:rsidR="00151832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Clave: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2E69B3" w:rsidP="00A20808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Verdana" w:hAnsi="Verdana"/>
                <w:lang w:val="es-419"/>
              </w:rPr>
              <w:t xml:space="preserve">   </w:t>
            </w:r>
            <w:r w:rsidR="00A20808" w:rsidRPr="00A20808">
              <w:rPr>
                <w:rFonts w:ascii="Verdana" w:hAnsi="Verdana"/>
                <w:lang w:val="es-419"/>
              </w:rPr>
              <w:t>MPF3107DSO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Revisión: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1D762F">
        <w:trPr>
          <w:trHeight w:val="46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Parcial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A20808" w:rsidP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Primer parcial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Tema:</w:t>
            </w:r>
          </w:p>
        </w:tc>
        <w:tc>
          <w:tcPr>
            <w:tcW w:w="4141" w:type="dxa"/>
            <w:gridSpan w:val="3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8937F3">
        <w:trPr>
          <w:trHeight w:val="72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No. de Práctica: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937F3" w:rsidP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5</w:t>
            </w:r>
          </w:p>
        </w:tc>
        <w:tc>
          <w:tcPr>
            <w:tcW w:w="1985" w:type="dxa"/>
            <w:gridSpan w:val="2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Nombre de la práctica:</w:t>
            </w:r>
          </w:p>
        </w:tc>
        <w:tc>
          <w:tcPr>
            <w:tcW w:w="5984" w:type="dxa"/>
            <w:gridSpan w:val="5"/>
            <w:tcMar>
              <w:left w:w="57" w:type="dxa"/>
              <w:right w:w="57" w:type="dxa"/>
            </w:tcMar>
            <w:vAlign w:val="center"/>
          </w:tcPr>
          <w:p w:rsidR="0088562C" w:rsidRPr="001D762F" w:rsidRDefault="008937F3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419"/>
              </w:rPr>
              <w:t>Separador de objetos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Profesor:</w:t>
            </w:r>
          </w:p>
        </w:tc>
        <w:tc>
          <w:tcPr>
            <w:tcW w:w="9244" w:type="dxa"/>
            <w:gridSpan w:val="8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Antonio 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Lozano González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Jonathan Giovanni Vázquez Salcedo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672FED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15100361</w:t>
            </w:r>
          </w:p>
        </w:tc>
      </w:tr>
      <w:tr w:rsidR="00151832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Mariana Ramírez Llamas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15300228</w:t>
            </w:r>
          </w:p>
        </w:tc>
      </w:tr>
      <w:tr w:rsidR="00A5449E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Diego Fernando Sánchez Ruelas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A5449E" w:rsidRDefault="00A5449E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15100333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Semestre: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</w:t>
            </w:r>
          </w:p>
        </w:tc>
        <w:tc>
          <w:tcPr>
            <w:tcW w:w="851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Grupo:</w:t>
            </w:r>
          </w:p>
        </w:tc>
        <w:tc>
          <w:tcPr>
            <w:tcW w:w="1843" w:type="dxa"/>
            <w:gridSpan w:val="2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8°B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05AC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Peri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odo: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Feb - Jun 2019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Fecha: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937F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21</w:t>
            </w:r>
            <w:r w:rsidR="00151832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/03/19</w:t>
            </w:r>
          </w:p>
        </w:tc>
      </w:tr>
    </w:tbl>
    <w:p w:rsidR="00A60E32" w:rsidRPr="001D762F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419"/>
        </w:rPr>
      </w:pPr>
      <w:r w:rsidRPr="001D762F">
        <w:rPr>
          <w:rFonts w:ascii="Arial" w:eastAsia="Arial" w:hAnsi="Arial" w:cs="Arial"/>
          <w:b/>
          <w:sz w:val="24"/>
          <w:szCs w:val="24"/>
          <w:lang w:val="es-419"/>
        </w:rPr>
        <w:t xml:space="preserve">1. </w:t>
      </w:r>
      <w:r w:rsidR="00CD27CB">
        <w:rPr>
          <w:rFonts w:ascii="Arial" w:eastAsia="Arial" w:hAnsi="Arial" w:cs="Arial"/>
          <w:b/>
          <w:sz w:val="24"/>
          <w:szCs w:val="24"/>
          <w:lang w:val="es-419"/>
        </w:rPr>
        <w:t>Objetivo</w:t>
      </w:r>
    </w:p>
    <w:p w:rsidR="00A60E32" w:rsidRPr="00A60E32" w:rsidRDefault="00BB29A1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 xml:space="preserve">Esta actividad </w:t>
      </w:r>
      <w:r w:rsidR="00A5449E">
        <w:rPr>
          <w:rFonts w:ascii="Arial" w:eastAsia="Arial" w:hAnsi="Arial" w:cs="Arial"/>
          <w:lang w:val="es-MX"/>
        </w:rPr>
        <w:t xml:space="preserve">consiste en aprender cómo </w:t>
      </w:r>
      <w:r w:rsidR="008B4E17">
        <w:rPr>
          <w:rFonts w:ascii="Arial" w:eastAsia="Arial" w:hAnsi="Arial" w:cs="Arial"/>
          <w:lang w:val="es-MX"/>
        </w:rPr>
        <w:t>controlar un detector de colores</w:t>
      </w:r>
      <w:r w:rsidR="008937F3">
        <w:rPr>
          <w:rFonts w:ascii="Arial" w:eastAsia="Arial" w:hAnsi="Arial" w:cs="Arial"/>
          <w:lang w:val="es-MX"/>
        </w:rPr>
        <w:t xml:space="preserve"> utilizando servomotores</w:t>
      </w:r>
      <w:r w:rsidR="008B4E17">
        <w:rPr>
          <w:rFonts w:ascii="Arial" w:eastAsia="Arial" w:hAnsi="Arial" w:cs="Arial"/>
          <w:lang w:val="es-MX"/>
        </w:rPr>
        <w:t>.</w:t>
      </w:r>
    </w:p>
    <w:p w:rsidR="00A60E32" w:rsidRPr="00B34699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MX"/>
        </w:rPr>
      </w:pPr>
    </w:p>
    <w:p w:rsidR="001115E4" w:rsidRPr="00A60E32" w:rsidRDefault="00B34699" w:rsidP="007616C9">
      <w:pPr>
        <w:spacing w:after="0" w:line="360" w:lineRule="auto"/>
        <w:rPr>
          <w:rFonts w:ascii="Arial" w:eastAsia="Arial" w:hAnsi="Arial" w:cs="Arial"/>
          <w:b/>
          <w:lang w:val="es-MX"/>
        </w:rPr>
      </w:pPr>
      <w:r w:rsidRPr="00B34699">
        <w:rPr>
          <w:rFonts w:ascii="Arial" w:eastAsia="Arial" w:hAnsi="Arial" w:cs="Arial"/>
          <w:b/>
          <w:sz w:val="24"/>
          <w:szCs w:val="24"/>
          <w:lang w:val="es-MX"/>
        </w:rPr>
        <w:t>2</w:t>
      </w:r>
      <w:r w:rsidR="001115E4" w:rsidRPr="00B34699">
        <w:rPr>
          <w:rFonts w:ascii="Arial" w:eastAsia="Arial" w:hAnsi="Arial" w:cs="Arial"/>
          <w:b/>
          <w:sz w:val="24"/>
          <w:szCs w:val="24"/>
          <w:lang w:val="es-MX"/>
        </w:rPr>
        <w:t>.</w:t>
      </w:r>
      <w:r w:rsidR="001115E4" w:rsidRPr="00A60E32">
        <w:rPr>
          <w:rFonts w:ascii="Arial" w:eastAsia="Arial" w:hAnsi="Arial" w:cs="Arial"/>
          <w:b/>
          <w:lang w:val="es-MX"/>
        </w:rPr>
        <w:t xml:space="preserve"> </w:t>
      </w:r>
      <w:r w:rsidR="00CD27CB">
        <w:rPr>
          <w:rFonts w:ascii="Arial" w:eastAsia="Arial" w:hAnsi="Arial" w:cs="Arial"/>
          <w:b/>
          <w:sz w:val="24"/>
          <w:lang w:val="es-419"/>
        </w:rPr>
        <w:t>Descripción</w:t>
      </w:r>
    </w:p>
    <w:p w:rsidR="008426F7" w:rsidRDefault="0001117C" w:rsidP="007616C9">
      <w:pPr>
        <w:spacing w:after="0" w:line="360" w:lineRule="auto"/>
        <w:jc w:val="both"/>
        <w:rPr>
          <w:rFonts w:ascii="Arial" w:eastAsia="Arial" w:hAnsi="Arial" w:cs="Arial"/>
          <w:szCs w:val="20"/>
          <w:lang w:val="es-MX"/>
        </w:rPr>
      </w:pPr>
      <w:r>
        <w:rPr>
          <w:rFonts w:ascii="Arial" w:eastAsia="Arial" w:hAnsi="Arial" w:cs="Arial"/>
          <w:szCs w:val="20"/>
          <w:lang w:val="es-MX"/>
        </w:rPr>
        <w:t xml:space="preserve">Hacer </w:t>
      </w:r>
      <w:r w:rsidR="008937F3">
        <w:rPr>
          <w:rFonts w:ascii="Arial" w:eastAsia="Arial" w:hAnsi="Arial" w:cs="Arial"/>
          <w:szCs w:val="20"/>
          <w:lang w:val="es-MX"/>
        </w:rPr>
        <w:t xml:space="preserve">una máquina </w:t>
      </w:r>
      <w:r>
        <w:rPr>
          <w:rFonts w:ascii="Arial" w:eastAsia="Arial" w:hAnsi="Arial" w:cs="Arial"/>
          <w:szCs w:val="20"/>
          <w:lang w:val="es-MX"/>
        </w:rPr>
        <w:t xml:space="preserve">que </w:t>
      </w:r>
      <w:r w:rsidR="008937F3">
        <w:rPr>
          <w:rFonts w:ascii="Arial" w:eastAsia="Arial" w:hAnsi="Arial" w:cs="Arial"/>
          <w:szCs w:val="20"/>
          <w:lang w:val="es-MX"/>
        </w:rPr>
        <w:t>separe objetos de tres diferentes colores con ayuda de</w:t>
      </w:r>
      <w:r>
        <w:rPr>
          <w:rFonts w:ascii="Arial" w:eastAsia="Arial" w:hAnsi="Arial" w:cs="Arial"/>
          <w:szCs w:val="20"/>
          <w:lang w:val="es-MX"/>
        </w:rPr>
        <w:t xml:space="preserve"> </w:t>
      </w:r>
      <w:r w:rsidR="008937F3">
        <w:rPr>
          <w:rFonts w:ascii="Arial" w:eastAsia="Arial" w:hAnsi="Arial" w:cs="Arial"/>
          <w:szCs w:val="20"/>
          <w:lang w:val="es-MX"/>
        </w:rPr>
        <w:t>servo</w:t>
      </w:r>
      <w:r>
        <w:rPr>
          <w:rFonts w:ascii="Arial" w:eastAsia="Arial" w:hAnsi="Arial" w:cs="Arial"/>
          <w:szCs w:val="20"/>
          <w:lang w:val="es-MX"/>
        </w:rPr>
        <w:t>motor</w:t>
      </w:r>
      <w:r w:rsidR="008937F3">
        <w:rPr>
          <w:rFonts w:ascii="Arial" w:eastAsia="Arial" w:hAnsi="Arial" w:cs="Arial"/>
          <w:szCs w:val="20"/>
          <w:lang w:val="es-MX"/>
        </w:rPr>
        <w:t>es que</w:t>
      </w:r>
      <w:r>
        <w:rPr>
          <w:rFonts w:ascii="Arial" w:eastAsia="Arial" w:hAnsi="Arial" w:cs="Arial"/>
          <w:szCs w:val="20"/>
          <w:lang w:val="es-MX"/>
        </w:rPr>
        <w:t xml:space="preserve"> actúe</w:t>
      </w:r>
      <w:r w:rsidR="008937F3">
        <w:rPr>
          <w:rFonts w:ascii="Arial" w:eastAsia="Arial" w:hAnsi="Arial" w:cs="Arial"/>
          <w:szCs w:val="20"/>
          <w:lang w:val="es-MX"/>
        </w:rPr>
        <w:t>n</w:t>
      </w:r>
      <w:r>
        <w:rPr>
          <w:rFonts w:ascii="Arial" w:eastAsia="Arial" w:hAnsi="Arial" w:cs="Arial"/>
          <w:szCs w:val="20"/>
          <w:lang w:val="es-MX"/>
        </w:rPr>
        <w:t xml:space="preserve"> de diferentes maneras dependiendo del color </w:t>
      </w:r>
      <w:r w:rsidR="008937F3">
        <w:rPr>
          <w:rFonts w:ascii="Arial" w:eastAsia="Arial" w:hAnsi="Arial" w:cs="Arial"/>
          <w:szCs w:val="20"/>
          <w:lang w:val="es-MX"/>
        </w:rPr>
        <w:t xml:space="preserve">del objeto </w:t>
      </w:r>
      <w:r>
        <w:rPr>
          <w:rFonts w:ascii="Arial" w:eastAsia="Arial" w:hAnsi="Arial" w:cs="Arial"/>
          <w:szCs w:val="20"/>
          <w:lang w:val="es-MX"/>
        </w:rPr>
        <w:t>que se le ponga enfrente al detector de colores.</w:t>
      </w:r>
    </w:p>
    <w:p w:rsidR="007616C9" w:rsidRPr="007616C9" w:rsidRDefault="007616C9" w:rsidP="007616C9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</w:p>
    <w:p w:rsidR="00CD27CB" w:rsidRPr="00BB29A1" w:rsidRDefault="00CD27CB" w:rsidP="00C60260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BB29A1">
        <w:rPr>
          <w:rFonts w:ascii="Arial" w:eastAsia="Arial" w:hAnsi="Arial" w:cs="Arial"/>
          <w:b/>
          <w:sz w:val="24"/>
          <w:szCs w:val="24"/>
          <w:lang w:val="es-MX"/>
        </w:rPr>
        <w:t>3. Código en C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>#include &lt;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Servo.h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&gt;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>#include &lt;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LiquidCrystal.h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&gt;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r w:rsidRPr="008937F3">
        <w:rPr>
          <w:rFonts w:ascii="Consolas" w:eastAsia="Arial" w:hAnsi="Consolas" w:cs="Arial"/>
          <w:sz w:val="20"/>
          <w:szCs w:val="20"/>
          <w:lang w:val="es-MX"/>
        </w:rPr>
        <w:t>LiquidCrystal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lcd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22, 24, 26, 28, 30, 32);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Servo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s-MX"/>
        </w:rPr>
        <w:t>topMotor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Servo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s-MX"/>
        </w:rPr>
        <w:t>botMotor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>//Sensor de color//////////////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const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s0 = 1;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const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s1 = 2;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const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s2 = 3;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const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s3 = 4;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const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out = 5;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rojo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= 0;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verde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= 0;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azul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= 0;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>////////////////////////////////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void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setup() {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r w:rsidRPr="008937F3">
        <w:rPr>
          <w:rFonts w:ascii="Consolas" w:eastAsia="Arial" w:hAnsi="Consolas" w:cs="Arial"/>
          <w:sz w:val="20"/>
          <w:szCs w:val="20"/>
          <w:lang w:val="es-MX"/>
        </w:rPr>
        <w:t>//pines del servo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topMotor.attach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9);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botMotor.attach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10);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lastRenderedPageBreak/>
        <w:t xml:space="preserve">  //pines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del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sensor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pinMode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s0,OUTPUT);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pinMode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s1,OUTPUT);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pinMode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s2,OUTPUT);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pinMode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s3,OUTPUT);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pinMode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spellStart"/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out,INPUT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); 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s0,HIGH);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s1,HIGH);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r w:rsidRPr="008937F3">
        <w:rPr>
          <w:rFonts w:ascii="Consolas" w:eastAsia="Arial" w:hAnsi="Consolas" w:cs="Arial"/>
          <w:sz w:val="20"/>
          <w:szCs w:val="20"/>
          <w:lang w:val="es-MX"/>
        </w:rPr>
        <w:t>//pos la pantalla, menso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lcd.begin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16,2);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lcd.home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lcd.print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"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xd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");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r w:rsidRPr="008937F3">
        <w:rPr>
          <w:rFonts w:ascii="Consolas" w:eastAsia="Arial" w:hAnsi="Consolas" w:cs="Arial"/>
          <w:sz w:val="20"/>
          <w:szCs w:val="20"/>
          <w:lang w:val="es-MX"/>
        </w:rPr>
        <w:t>//inicializar posición de servomotores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topMotor.write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0);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delay(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500);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botMotor.write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0);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delay(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500);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>}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void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loop() {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reinicio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: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0,0);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"Escaneo:");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0,1);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"3");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1000);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0,1);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lcd.print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"2");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delay(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1000);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lcd.setCursor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0,1);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lcd.print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"1");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delay(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1000);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0,1);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"0");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color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(); //lectura de color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150);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bool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s-MX"/>
        </w:rPr>
        <w:t>compNoColor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s-MX"/>
        </w:rPr>
        <w:t>comprobarNoColor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(); //false significa que detectó un color, true que no detectó color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250);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( !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s-MX"/>
        </w:rPr>
        <w:t>compNoColor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)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{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bool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s-MX"/>
        </w:rPr>
        <w:t>compRojo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=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s-MX"/>
        </w:rPr>
        <w:t>comprobarRojo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bool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s-MX"/>
        </w:rPr>
        <w:t>compVerde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s-MX"/>
        </w:rPr>
        <w:t>comprobarVerde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bool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s-MX"/>
        </w:rPr>
        <w:t>compAzul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=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s-MX"/>
        </w:rPr>
        <w:t>comprobarAzul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compRojo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) //si detecta Rojo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    {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moverBotMotor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30); //Mueve el conducto a 30°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moverTopMotor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();   //Arroja la pieza color rojo al conducto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    }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compVerde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)//si detecta Verde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    {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moverBotMotor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90); //Mueve el conducto a 90°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moverTopMotor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();   //Arroja la pieza color verde al conducto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lastRenderedPageBreak/>
        <w:t xml:space="preserve">        }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compAzul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)//si detecta Azul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    {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moverBotMotor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150); //Mueve el conducto a 150°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moverTopMotor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();    //Arroja la pieza color azul al conducto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    }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}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else</w:t>
      </w:r>
      <w:proofErr w:type="spellEnd"/>
      <w:proofErr w:type="gramEnd"/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{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goto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reinicio; //si no identificó color, a la etiqueta de reinicio para empezar otro escaneo de colores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}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>//Lectura de colores///////////////////////////////////////////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color()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{  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s2, LOW);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s3, LOW); 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rojo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=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pulseIn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(out, (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digitalRead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(out) == HIGH) ?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LOW :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HIGH);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s3, HIGH); 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azul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=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pulseIn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(out, (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digitalRead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(out) == HIGH) ?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LOW :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HIGH); 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s2, HIGH);  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verde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=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pulseIn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(out, (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digitalRead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(out) == HIGH) ?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LOW :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HIGH);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//////////////////////////////////////////////////////////////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Serial.print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spellStart"/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rojo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, DEC);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Serial.print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" ");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Serial.print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verde, DEC);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Serial.print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" ");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Serial.print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azul, DEC);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Serial.println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" ");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>//--comprobación de colores----------------------------------------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bool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s-MX"/>
        </w:rPr>
        <w:t>comprobarNoColor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()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>{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(rojo &lt; verde &amp;&amp; azul &lt; verde &amp;&amp; azul &gt; 10)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r w:rsidRPr="008937F3">
        <w:rPr>
          <w:rFonts w:ascii="Consolas" w:eastAsia="Arial" w:hAnsi="Consolas" w:cs="Arial"/>
          <w:sz w:val="20"/>
          <w:szCs w:val="20"/>
          <w:lang w:val="en-US"/>
        </w:rPr>
        <w:t>{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lcd.clear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lcd.print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"No color");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Serial.println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"No color");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    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return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true;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  }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return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false;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>}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>//-----------------------------------------------------------------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Rojo</w:t>
      </w:r>
      <w:proofErr w:type="spellEnd"/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bool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comprobarRojo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()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>{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(rojo &lt; azul &amp;&amp; verde &gt; azul &amp;&amp; rojo &lt; 35)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r w:rsidRPr="008937F3">
        <w:rPr>
          <w:rFonts w:ascii="Consolas" w:eastAsia="Arial" w:hAnsi="Consolas" w:cs="Arial"/>
          <w:sz w:val="20"/>
          <w:szCs w:val="20"/>
          <w:lang w:val="en-US"/>
        </w:rPr>
        <w:t>{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lcd.clear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lcd.print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"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Rojo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");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Serial.println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"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Rojo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");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    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return  true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lastRenderedPageBreak/>
        <w:t xml:space="preserve">  </w:t>
      </w:r>
      <w:r w:rsidRPr="008937F3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return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false;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>//-----------------------------------------------------------------Verde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bool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s-MX"/>
        </w:rPr>
        <w:t>comprobarVerde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()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>{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(rojo &gt; verde &amp;&amp; azul &gt; verde )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{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lcd.clear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);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lcd.println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"Verde");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Serial.println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"Verde");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    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return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true;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r w:rsidRPr="008937F3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return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false;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>//----------------------------------------------------------------Azul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bool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s-MX"/>
        </w:rPr>
        <w:t>comprobarAzul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()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>{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(azul &lt; rojo &amp;&amp; azul &lt; verde &amp;&amp; verde &lt; rojo)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{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lcd.clear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lcd.println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"Azul");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 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Serial.println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"Azul");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    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return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true;      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}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return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false;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>}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//*************************************Mover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motores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********************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void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n-US"/>
        </w:rPr>
        <w:t>moverTopMotor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()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>{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for(</w:t>
      </w:r>
      <w:proofErr w:type="spellStart"/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i = 1; i &lt;= 180; i++)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{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topMotor.write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i);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delay(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2);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}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delay(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500);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for(</w:t>
      </w:r>
      <w:proofErr w:type="spellStart"/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i = 180; i &gt;= 0; i++)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{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topMotor.write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i);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delay(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2);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}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8937F3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8937F3">
        <w:rPr>
          <w:rFonts w:ascii="Consolas" w:eastAsia="Arial" w:hAnsi="Consolas" w:cs="Arial"/>
          <w:sz w:val="20"/>
          <w:szCs w:val="20"/>
          <w:lang w:val="en-US"/>
        </w:rPr>
        <w:t>delay(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n-US"/>
        </w:rPr>
        <w:t>500);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>//***********************************************************************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s-MX"/>
        </w:rPr>
        <w:t>moverBotMotor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r w:rsidRPr="008937F3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grados)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>{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botMotor.write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grados);</w:t>
      </w:r>
    </w:p>
    <w:p w:rsidR="008937F3" w:rsidRPr="008937F3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8937F3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8937F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8937F3">
        <w:rPr>
          <w:rFonts w:ascii="Consolas" w:eastAsia="Arial" w:hAnsi="Consolas" w:cs="Arial"/>
          <w:sz w:val="20"/>
          <w:szCs w:val="20"/>
          <w:lang w:val="es-MX"/>
        </w:rPr>
        <w:t>500);</w:t>
      </w:r>
    </w:p>
    <w:p w:rsidR="00BB29A1" w:rsidRPr="00936B89" w:rsidRDefault="008937F3" w:rsidP="008937F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8937F3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593287" w:rsidRDefault="00593287" w:rsidP="007616C9">
      <w:pPr>
        <w:spacing w:after="0" w:line="240" w:lineRule="auto"/>
        <w:jc w:val="both"/>
        <w:rPr>
          <w:rFonts w:ascii="Arial" w:eastAsia="Arial" w:hAnsi="Arial" w:cs="Arial"/>
          <w:szCs w:val="20"/>
          <w:lang w:val="es-MX"/>
        </w:rPr>
      </w:pPr>
    </w:p>
    <w:p w:rsidR="008937F3" w:rsidRDefault="008937F3" w:rsidP="007616C9">
      <w:pPr>
        <w:spacing w:after="0" w:line="240" w:lineRule="auto"/>
        <w:jc w:val="both"/>
        <w:rPr>
          <w:rFonts w:ascii="Arial" w:eastAsia="Arial" w:hAnsi="Arial" w:cs="Arial"/>
          <w:szCs w:val="20"/>
          <w:lang w:val="es-MX"/>
        </w:rPr>
      </w:pPr>
    </w:p>
    <w:p w:rsidR="008937F3" w:rsidRDefault="008937F3" w:rsidP="007616C9">
      <w:pPr>
        <w:spacing w:after="0" w:line="240" w:lineRule="auto"/>
        <w:jc w:val="both"/>
        <w:rPr>
          <w:rFonts w:ascii="Arial" w:eastAsia="Arial" w:hAnsi="Arial" w:cs="Arial"/>
          <w:szCs w:val="20"/>
          <w:lang w:val="es-MX"/>
        </w:rPr>
      </w:pPr>
    </w:p>
    <w:p w:rsidR="00CD27CB" w:rsidRPr="00CD27CB" w:rsidRDefault="00CD27CB" w:rsidP="007616C9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CD27CB">
        <w:rPr>
          <w:rFonts w:ascii="Arial" w:eastAsia="Arial" w:hAnsi="Arial" w:cs="Arial"/>
          <w:b/>
          <w:sz w:val="24"/>
          <w:szCs w:val="24"/>
          <w:lang w:val="es-MX"/>
        </w:rPr>
        <w:lastRenderedPageBreak/>
        <w:t>4. Conclusiones y Observaciones</w:t>
      </w:r>
    </w:p>
    <w:p w:rsidR="0001117C" w:rsidRDefault="00936B89" w:rsidP="00936B8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 xml:space="preserve">Para </w:t>
      </w:r>
      <w:r w:rsidR="00D45D32">
        <w:rPr>
          <w:rFonts w:ascii="Arial" w:eastAsia="Arial" w:hAnsi="Arial" w:cs="Arial"/>
          <w:lang w:val="es-MX"/>
        </w:rPr>
        <w:t xml:space="preserve">hacer que </w:t>
      </w:r>
      <w:r w:rsidR="0001117C">
        <w:rPr>
          <w:rFonts w:ascii="Arial" w:eastAsia="Arial" w:hAnsi="Arial" w:cs="Arial"/>
          <w:lang w:val="es-MX"/>
        </w:rPr>
        <w:t>el motor hiciera ciertas acciones al detectar ciertos colores, tuvimos que ajustar cómo detecta los</w:t>
      </w:r>
      <w:r w:rsidR="008937F3">
        <w:rPr>
          <w:rFonts w:ascii="Arial" w:eastAsia="Arial" w:hAnsi="Arial" w:cs="Arial"/>
          <w:lang w:val="es-MX"/>
        </w:rPr>
        <w:t xml:space="preserve"> 3</w:t>
      </w:r>
      <w:r w:rsidR="0001117C">
        <w:rPr>
          <w:rFonts w:ascii="Arial" w:eastAsia="Arial" w:hAnsi="Arial" w:cs="Arial"/>
          <w:lang w:val="es-MX"/>
        </w:rPr>
        <w:t xml:space="preserve"> colores, es decir, para que se lograra detectar el </w:t>
      </w:r>
      <w:r w:rsidR="008937F3">
        <w:rPr>
          <w:rFonts w:ascii="Arial" w:eastAsia="Arial" w:hAnsi="Arial" w:cs="Arial"/>
          <w:lang w:val="es-MX"/>
        </w:rPr>
        <w:t>rojo</w:t>
      </w:r>
      <w:r w:rsidR="0001117C">
        <w:rPr>
          <w:rFonts w:ascii="Arial" w:eastAsia="Arial" w:hAnsi="Arial" w:cs="Arial"/>
          <w:lang w:val="es-MX"/>
        </w:rPr>
        <w:t xml:space="preserve">, primero tuvimos que poner el color </w:t>
      </w:r>
      <w:r w:rsidR="008937F3">
        <w:rPr>
          <w:rFonts w:ascii="Arial" w:eastAsia="Arial" w:hAnsi="Arial" w:cs="Arial"/>
          <w:lang w:val="es-MX"/>
        </w:rPr>
        <w:t xml:space="preserve">rojo </w:t>
      </w:r>
      <w:r w:rsidR="0001117C">
        <w:rPr>
          <w:rFonts w:ascii="Arial" w:eastAsia="Arial" w:hAnsi="Arial" w:cs="Arial"/>
          <w:lang w:val="es-MX"/>
        </w:rPr>
        <w:t>frente al detector y ver los valores que arrojaba el detector, y hacer una condición que se adaptara a este. Se debía hacer exactamente lo mismo en cada color.</w:t>
      </w:r>
    </w:p>
    <w:p w:rsidR="008937F3" w:rsidRPr="00CB4F37" w:rsidRDefault="008937F3" w:rsidP="00936B8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>Respecto a los servomotores, estos se activaban de diferentes maneras gracias al color que se detectaba, así uno de ellos movía la rampa a cierto ángulo, mientras el otro aventaba el objeto a la rampa para que cayeran en diferentes lugares.</w:t>
      </w:r>
      <w:bookmarkStart w:id="0" w:name="_GoBack"/>
      <w:bookmarkEnd w:id="0"/>
    </w:p>
    <w:p w:rsidR="007616C9" w:rsidRPr="00CB4F37" w:rsidRDefault="007616C9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</w:p>
    <w:sectPr w:rsidR="007616C9" w:rsidRPr="00CB4F37" w:rsidSect="008426F7">
      <w:footerReference w:type="default" r:id="rId8"/>
      <w:pgSz w:w="12240" w:h="15840"/>
      <w:pgMar w:top="720" w:right="720" w:bottom="426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7072" w:rsidRDefault="00827072">
      <w:pPr>
        <w:spacing w:after="0" w:line="240" w:lineRule="auto"/>
      </w:pPr>
      <w:r>
        <w:separator/>
      </w:r>
    </w:p>
  </w:endnote>
  <w:endnote w:type="continuationSeparator" w:id="0">
    <w:p w:rsidR="00827072" w:rsidRDefault="00827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6152" w:rsidRDefault="00166152">
    <w:pPr>
      <w:tabs>
        <w:tab w:val="center" w:pos="4419"/>
        <w:tab w:val="right" w:pos="8838"/>
      </w:tabs>
      <w:spacing w:after="567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8937F3">
      <w:rPr>
        <w:noProof/>
      </w:rPr>
      <w:t>5</w:t>
    </w:r>
    <w:r>
      <w:fldChar w:fldCharType="end"/>
    </w:r>
  </w:p>
  <w:p w:rsidR="00166152" w:rsidRPr="001115E4" w:rsidRDefault="00166152">
    <w:pPr>
      <w:tabs>
        <w:tab w:val="center" w:pos="4419"/>
        <w:tab w:val="right" w:pos="8838"/>
      </w:tabs>
      <w:spacing w:after="567" w:line="240" w:lineRule="auto"/>
      <w:rPr>
        <w:lang w:val="es-MX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7072" w:rsidRDefault="00827072">
      <w:pPr>
        <w:spacing w:after="0" w:line="240" w:lineRule="auto"/>
      </w:pPr>
      <w:r>
        <w:separator/>
      </w:r>
    </w:p>
  </w:footnote>
  <w:footnote w:type="continuationSeparator" w:id="0">
    <w:p w:rsidR="00827072" w:rsidRDefault="008270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12D9A"/>
    <w:multiLevelType w:val="hybridMultilevel"/>
    <w:tmpl w:val="40FA36D6"/>
    <w:lvl w:ilvl="0" w:tplc="0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8DC5388"/>
    <w:multiLevelType w:val="multilevel"/>
    <w:tmpl w:val="A38005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">
    <w:nsid w:val="19494818"/>
    <w:multiLevelType w:val="hybridMultilevel"/>
    <w:tmpl w:val="06A8D15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A61A49"/>
    <w:multiLevelType w:val="hybridMultilevel"/>
    <w:tmpl w:val="4DE24582"/>
    <w:lvl w:ilvl="0" w:tplc="08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>
    <w:nsid w:val="1E3B6D65"/>
    <w:multiLevelType w:val="hybridMultilevel"/>
    <w:tmpl w:val="F2706736"/>
    <w:lvl w:ilvl="0" w:tplc="18E4671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DF2238"/>
    <w:multiLevelType w:val="hybridMultilevel"/>
    <w:tmpl w:val="08723ED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E35B51"/>
    <w:multiLevelType w:val="hybridMultilevel"/>
    <w:tmpl w:val="D4BA7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DA6180"/>
    <w:multiLevelType w:val="multilevel"/>
    <w:tmpl w:val="6B74DA8A"/>
    <w:lvl w:ilvl="0">
      <w:start w:val="1"/>
      <w:numFmt w:val="lowerLetter"/>
      <w:lvlText w:val="%1)"/>
      <w:lvlJc w:val="left"/>
      <w:pPr>
        <w:ind w:left="7458" w:hanging="360"/>
      </w:pPr>
    </w:lvl>
    <w:lvl w:ilvl="1">
      <w:start w:val="1"/>
      <w:numFmt w:val="lowerLetter"/>
      <w:lvlText w:val="%2."/>
      <w:lvlJc w:val="left"/>
      <w:pPr>
        <w:ind w:left="1876" w:hanging="360"/>
      </w:pPr>
    </w:lvl>
    <w:lvl w:ilvl="2">
      <w:start w:val="1"/>
      <w:numFmt w:val="lowerRoman"/>
      <w:lvlText w:val="%3."/>
      <w:lvlJc w:val="right"/>
      <w:pPr>
        <w:ind w:left="2596" w:hanging="180"/>
      </w:pPr>
    </w:lvl>
    <w:lvl w:ilvl="3">
      <w:start w:val="1"/>
      <w:numFmt w:val="decimal"/>
      <w:lvlText w:val="%4."/>
      <w:lvlJc w:val="left"/>
      <w:pPr>
        <w:ind w:left="3316" w:hanging="360"/>
      </w:pPr>
    </w:lvl>
    <w:lvl w:ilvl="4">
      <w:start w:val="1"/>
      <w:numFmt w:val="lowerLetter"/>
      <w:lvlText w:val="%5."/>
      <w:lvlJc w:val="left"/>
      <w:pPr>
        <w:ind w:left="4036" w:hanging="360"/>
      </w:pPr>
    </w:lvl>
    <w:lvl w:ilvl="5">
      <w:start w:val="1"/>
      <w:numFmt w:val="lowerRoman"/>
      <w:lvlText w:val="%6."/>
      <w:lvlJc w:val="right"/>
      <w:pPr>
        <w:ind w:left="4756" w:hanging="180"/>
      </w:pPr>
    </w:lvl>
    <w:lvl w:ilvl="6">
      <w:start w:val="1"/>
      <w:numFmt w:val="decimal"/>
      <w:lvlText w:val="%7."/>
      <w:lvlJc w:val="left"/>
      <w:pPr>
        <w:ind w:left="5476" w:hanging="360"/>
      </w:pPr>
    </w:lvl>
    <w:lvl w:ilvl="7">
      <w:start w:val="1"/>
      <w:numFmt w:val="lowerLetter"/>
      <w:lvlText w:val="%8."/>
      <w:lvlJc w:val="left"/>
      <w:pPr>
        <w:ind w:left="6196" w:hanging="360"/>
      </w:pPr>
    </w:lvl>
    <w:lvl w:ilvl="8">
      <w:start w:val="1"/>
      <w:numFmt w:val="lowerRoman"/>
      <w:lvlText w:val="%9."/>
      <w:lvlJc w:val="right"/>
      <w:pPr>
        <w:ind w:left="6916" w:hanging="180"/>
      </w:pPr>
    </w:lvl>
  </w:abstractNum>
  <w:abstractNum w:abstractNumId="8">
    <w:nsid w:val="3DA051CC"/>
    <w:multiLevelType w:val="hybridMultilevel"/>
    <w:tmpl w:val="096E37E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B245EF"/>
    <w:multiLevelType w:val="hybridMultilevel"/>
    <w:tmpl w:val="333E5BC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0B2CD7"/>
    <w:multiLevelType w:val="hybridMultilevel"/>
    <w:tmpl w:val="FFDC25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5A1CF5"/>
    <w:multiLevelType w:val="hybridMultilevel"/>
    <w:tmpl w:val="3A7E75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D77F3C"/>
    <w:multiLevelType w:val="hybridMultilevel"/>
    <w:tmpl w:val="DEA4BB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DD2408"/>
    <w:multiLevelType w:val="hybridMultilevel"/>
    <w:tmpl w:val="0568E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10"/>
  </w:num>
  <w:num w:numId="5">
    <w:abstractNumId w:val="12"/>
  </w:num>
  <w:num w:numId="6">
    <w:abstractNumId w:val="6"/>
  </w:num>
  <w:num w:numId="7">
    <w:abstractNumId w:val="13"/>
  </w:num>
  <w:num w:numId="8">
    <w:abstractNumId w:val="0"/>
  </w:num>
  <w:num w:numId="9">
    <w:abstractNumId w:val="3"/>
  </w:num>
  <w:num w:numId="10">
    <w:abstractNumId w:val="11"/>
  </w:num>
  <w:num w:numId="11">
    <w:abstractNumId w:val="2"/>
  </w:num>
  <w:num w:numId="12">
    <w:abstractNumId w:val="9"/>
  </w:num>
  <w:num w:numId="13">
    <w:abstractNumId w:val="4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62C"/>
    <w:rsid w:val="00001DA6"/>
    <w:rsid w:val="0001117C"/>
    <w:rsid w:val="000128C7"/>
    <w:rsid w:val="00033A0C"/>
    <w:rsid w:val="00073496"/>
    <w:rsid w:val="00083FB0"/>
    <w:rsid w:val="000A074C"/>
    <w:rsid w:val="000C20D0"/>
    <w:rsid w:val="00105AC9"/>
    <w:rsid w:val="001115E4"/>
    <w:rsid w:val="00151832"/>
    <w:rsid w:val="00163868"/>
    <w:rsid w:val="00166152"/>
    <w:rsid w:val="00171F8B"/>
    <w:rsid w:val="00177B21"/>
    <w:rsid w:val="001846EF"/>
    <w:rsid w:val="0018698C"/>
    <w:rsid w:val="001B7645"/>
    <w:rsid w:val="001C5641"/>
    <w:rsid w:val="001D762F"/>
    <w:rsid w:val="00203CFD"/>
    <w:rsid w:val="00213F0F"/>
    <w:rsid w:val="00243D07"/>
    <w:rsid w:val="00262C35"/>
    <w:rsid w:val="002B5187"/>
    <w:rsid w:val="002C0EDC"/>
    <w:rsid w:val="002E69B3"/>
    <w:rsid w:val="0030223F"/>
    <w:rsid w:val="00303EAF"/>
    <w:rsid w:val="0030745A"/>
    <w:rsid w:val="00382CE1"/>
    <w:rsid w:val="003A54A3"/>
    <w:rsid w:val="003E2ADB"/>
    <w:rsid w:val="0040688E"/>
    <w:rsid w:val="00437E3A"/>
    <w:rsid w:val="00455D52"/>
    <w:rsid w:val="004964F2"/>
    <w:rsid w:val="004D2B87"/>
    <w:rsid w:val="004F3865"/>
    <w:rsid w:val="005154F2"/>
    <w:rsid w:val="00523588"/>
    <w:rsid w:val="00540FE9"/>
    <w:rsid w:val="00541DD3"/>
    <w:rsid w:val="00546013"/>
    <w:rsid w:val="00573F35"/>
    <w:rsid w:val="00575F5C"/>
    <w:rsid w:val="00577C93"/>
    <w:rsid w:val="00593287"/>
    <w:rsid w:val="00594DB8"/>
    <w:rsid w:val="005C299F"/>
    <w:rsid w:val="005C5CB9"/>
    <w:rsid w:val="00643D94"/>
    <w:rsid w:val="0066744B"/>
    <w:rsid w:val="00667679"/>
    <w:rsid w:val="00667B51"/>
    <w:rsid w:val="00672FED"/>
    <w:rsid w:val="00673714"/>
    <w:rsid w:val="006853C4"/>
    <w:rsid w:val="006A31C4"/>
    <w:rsid w:val="006B6B41"/>
    <w:rsid w:val="006B7570"/>
    <w:rsid w:val="00703062"/>
    <w:rsid w:val="007616C9"/>
    <w:rsid w:val="00764A85"/>
    <w:rsid w:val="00793A7E"/>
    <w:rsid w:val="007C32A2"/>
    <w:rsid w:val="00826946"/>
    <w:rsid w:val="00827072"/>
    <w:rsid w:val="008426F7"/>
    <w:rsid w:val="008440CD"/>
    <w:rsid w:val="00881F66"/>
    <w:rsid w:val="0088562C"/>
    <w:rsid w:val="00887CF2"/>
    <w:rsid w:val="008937F3"/>
    <w:rsid w:val="008B4E17"/>
    <w:rsid w:val="008D6AA1"/>
    <w:rsid w:val="008F2E40"/>
    <w:rsid w:val="00905C1D"/>
    <w:rsid w:val="00916861"/>
    <w:rsid w:val="009214F7"/>
    <w:rsid w:val="00936B89"/>
    <w:rsid w:val="00941894"/>
    <w:rsid w:val="00947C76"/>
    <w:rsid w:val="00975D3A"/>
    <w:rsid w:val="00977102"/>
    <w:rsid w:val="00985DBA"/>
    <w:rsid w:val="009F2463"/>
    <w:rsid w:val="00A01C0C"/>
    <w:rsid w:val="00A07048"/>
    <w:rsid w:val="00A20808"/>
    <w:rsid w:val="00A21BCA"/>
    <w:rsid w:val="00A363CF"/>
    <w:rsid w:val="00A43BD6"/>
    <w:rsid w:val="00A5449E"/>
    <w:rsid w:val="00A60E32"/>
    <w:rsid w:val="00A738F5"/>
    <w:rsid w:val="00AA4FE3"/>
    <w:rsid w:val="00AA5F62"/>
    <w:rsid w:val="00AC3B38"/>
    <w:rsid w:val="00AC74C2"/>
    <w:rsid w:val="00B27632"/>
    <w:rsid w:val="00B31C3B"/>
    <w:rsid w:val="00B34699"/>
    <w:rsid w:val="00B66A7B"/>
    <w:rsid w:val="00B66FB1"/>
    <w:rsid w:val="00BB18D6"/>
    <w:rsid w:val="00BB29A1"/>
    <w:rsid w:val="00BC36EC"/>
    <w:rsid w:val="00C045CA"/>
    <w:rsid w:val="00C363C7"/>
    <w:rsid w:val="00C37995"/>
    <w:rsid w:val="00C5155D"/>
    <w:rsid w:val="00C60260"/>
    <w:rsid w:val="00C90F23"/>
    <w:rsid w:val="00C95C57"/>
    <w:rsid w:val="00CB4F37"/>
    <w:rsid w:val="00CD27CB"/>
    <w:rsid w:val="00CE23A2"/>
    <w:rsid w:val="00D40828"/>
    <w:rsid w:val="00D45D32"/>
    <w:rsid w:val="00D514EF"/>
    <w:rsid w:val="00D560D1"/>
    <w:rsid w:val="00D616BF"/>
    <w:rsid w:val="00D777F3"/>
    <w:rsid w:val="00DB3FBF"/>
    <w:rsid w:val="00E35669"/>
    <w:rsid w:val="00E531BC"/>
    <w:rsid w:val="00E76469"/>
    <w:rsid w:val="00E97F21"/>
    <w:rsid w:val="00ED7585"/>
    <w:rsid w:val="00EE3B32"/>
    <w:rsid w:val="00F025FC"/>
    <w:rsid w:val="00F34CC1"/>
    <w:rsid w:val="00F740DD"/>
    <w:rsid w:val="00F81E0E"/>
    <w:rsid w:val="00F8586D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B6CF23-093A-497B-8C0A-4F0BF13B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74C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sz w:val="54"/>
      <w:szCs w:val="5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115E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868"/>
  </w:style>
  <w:style w:type="paragraph" w:styleId="Piedepgina">
    <w:name w:val="footer"/>
    <w:basedOn w:val="Normal"/>
    <w:link w:val="Piedepgina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868"/>
  </w:style>
  <w:style w:type="table" w:styleId="Tablaconcuadrcula">
    <w:name w:val="Table Grid"/>
    <w:basedOn w:val="Tablanormal"/>
    <w:uiPriority w:val="39"/>
    <w:rsid w:val="001B76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81E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1E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B1D4D4-B157-438D-B134-0573E3990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882</Words>
  <Characters>4856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Katia López Murillo</dc:creator>
  <cp:lastModifiedBy>Jorge Ivan Ramirez Llamas</cp:lastModifiedBy>
  <cp:revision>3</cp:revision>
  <cp:lastPrinted>2018-02-28T14:17:00Z</cp:lastPrinted>
  <dcterms:created xsi:type="dcterms:W3CDTF">2019-03-22T03:49:00Z</dcterms:created>
  <dcterms:modified xsi:type="dcterms:W3CDTF">2019-03-22T03:57:00Z</dcterms:modified>
</cp:coreProperties>
</file>