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4D342" w14:textId="77777777" w:rsidR="004903F4" w:rsidRPr="004903F4" w:rsidRDefault="004903F4" w:rsidP="004903F4">
      <w:pPr>
        <w:shd w:val="clear" w:color="auto" w:fill="4F84C4"/>
        <w:spacing w:after="240"/>
        <w:outlineLvl w:val="0"/>
        <w:rPr>
          <w:rFonts w:ascii="Montserrat" w:eastAsia="Times New Roman" w:hAnsi="Montserrat" w:cs="Times New Roman"/>
          <w:b/>
          <w:bCs/>
          <w:color w:val="FFFFFF"/>
          <w:kern w:val="36"/>
          <w:sz w:val="45"/>
          <w:szCs w:val="45"/>
          <w:lang w:val="hu-HU" w:eastAsia="en-GB"/>
        </w:rPr>
      </w:pPr>
      <w:r w:rsidRPr="004903F4">
        <w:rPr>
          <w:rFonts w:ascii="Montserrat" w:eastAsia="Times New Roman" w:hAnsi="Montserrat" w:cs="Times New Roman"/>
          <w:b/>
          <w:bCs/>
          <w:color w:val="FFFFFF"/>
          <w:kern w:val="36"/>
          <w:sz w:val="45"/>
          <w:szCs w:val="45"/>
          <w:lang w:val="hu-HU" w:eastAsia="en-GB"/>
        </w:rPr>
        <w:t>BIOINFORMATIKA TANULMÁNYI VERSENY</w:t>
      </w:r>
    </w:p>
    <w:p w14:paraId="3CC7081B" w14:textId="1A36DC64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A Semmelweis Egyetem </w:t>
      </w:r>
      <w:proofErr w:type="spellStart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Bioinformatika</w:t>
      </w:r>
      <w:proofErr w:type="spellEnd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 Tanszéke tanulmányi versenyt hirdet emlőtumoros betegek </w:t>
      </w:r>
      <w:proofErr w:type="spellStart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bioinformatikai</w:t>
      </w:r>
      <w:proofErr w:type="spellEnd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 osztályozására. A cél a klinikai adatok alapján kiválasztani a kemoterápiára és/vagy hormonterápiára reagáló betegeket.</w:t>
      </w:r>
    </w:p>
    <w:p w14:paraId="3A8ED18B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A feladathoz mellékelt adathalmaz publikus adatportálokról származó emlőrák eseteket tartalmaz. Elemezze az adatokat, és azonosítsa a klinikai jellemzők tetszőleges kombinációit, melyek összefüggésbe hozhatók az egyes terápiák hatásosságával, a várható túlélés alakulásával! A felismert összefüggések alapján csoportosítsa az eseteket az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adjuváns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kemoterápia és/vagy endokrin terápia várható hasznában mutatkozó szignifikáns különbségek szerint! Munkáját dokumentálja: röviden mutassa be az alkalmazott módszereket, indokolja a módszer választását, ellenőrizze feltételeinek teljesülését!  Elemezze a módszer hatásosságát!</w:t>
      </w:r>
    </w:p>
    <w:p w14:paraId="1409A441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Az alkalmazott megoldás, illetve eszközök lehetnek:</w:t>
      </w:r>
    </w:p>
    <w:p w14:paraId="50EF1486" w14:textId="77777777" w:rsidR="004903F4" w:rsidRPr="004903F4" w:rsidRDefault="004903F4" w:rsidP="004903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tetszőleges statisztikai módszer vagy mesterséges intelligencia algoritmus</w:t>
      </w:r>
    </w:p>
    <w:p w14:paraId="7EF33A62" w14:textId="77777777" w:rsidR="004903F4" w:rsidRPr="004903F4" w:rsidRDefault="004903F4" w:rsidP="004903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MS Excel</w:t>
      </w:r>
    </w:p>
    <w:p w14:paraId="5413BC68" w14:textId="77777777" w:rsidR="004903F4" w:rsidRPr="004903F4" w:rsidRDefault="004903F4" w:rsidP="004903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Galaxy platform</w:t>
      </w:r>
    </w:p>
    <w:p w14:paraId="142FD6E6" w14:textId="77777777" w:rsidR="004903F4" w:rsidRPr="004903F4" w:rsidRDefault="004903F4" w:rsidP="004903F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R statisztikai programcsomagok</w:t>
      </w:r>
    </w:p>
    <w:p w14:paraId="0A53E55D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Megjegyzések a feladat megoldásához:</w:t>
      </w:r>
    </w:p>
    <w:p w14:paraId="4F92CFEA" w14:textId="77777777" w:rsidR="004903F4" w:rsidRPr="004903F4" w:rsidRDefault="004903F4" w:rsidP="004903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megoldás algoritmusának bemenete: Klinikai adatok (tetszőlegesen kiválasztható a rendelkezésre álló adatokból).</w:t>
      </w:r>
    </w:p>
    <w:p w14:paraId="4E3F2783" w14:textId="77777777" w:rsidR="004903F4" w:rsidRPr="004903F4" w:rsidRDefault="004903F4" w:rsidP="004903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megoldás algoritmusának kimenete: Az esetek egy osztályozása.  A megoldásnak emellett tartalmaznia kell az azonosított osztályokban várható terápiás hatást egy vagy több tetszőlegesen választott végpontban.</w:t>
      </w:r>
    </w:p>
    <w:p w14:paraId="67DBAED2" w14:textId="77777777" w:rsidR="004903F4" w:rsidRPr="004903F4" w:rsidRDefault="004903F4" w:rsidP="004903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Nem kötelező minden esetet osztályozni, a kizárás kritériumait és indokát pontosan dokumentálni kell.</w:t>
      </w:r>
    </w:p>
    <w:p w14:paraId="71CE8D25" w14:textId="77777777" w:rsidR="004903F4" w:rsidRPr="004903F4" w:rsidRDefault="004903F4" w:rsidP="004903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Az alkalmazás az adathalmaz különböző alcsoportjaira eltérő algoritmusokat is használhat.</w:t>
      </w:r>
    </w:p>
    <w:p w14:paraId="1C09C2FF" w14:textId="77777777" w:rsidR="004903F4" w:rsidRPr="004903F4" w:rsidRDefault="004903F4" w:rsidP="004903F4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A dokumentáció célja, hogy az értékelő számára az alkalmazás teljesen reprodukálható legyen. A külső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validáció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során független adathalmazon a beadott munkával megegyező lépéseket hajtjuk végre.</w:t>
      </w:r>
    </w:p>
    <w:p w14:paraId="3D8A8289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Jelentkezés:</w:t>
      </w:r>
    </w:p>
    <w:p w14:paraId="05BE89B4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jelentkezés e-mailben történik név és NEPTUN-kód elküldésével a </w:t>
      </w:r>
      <w:hyperlink r:id="rId5" w:tgtFrame="_blank" w:history="1">
        <w:r w:rsidRPr="004903F4">
          <w:rPr>
            <w:rFonts w:ascii="PT Serif" w:eastAsia="Times New Roman" w:hAnsi="PT Serif" w:cs="Times New Roman"/>
            <w:color w:val="007BFF"/>
            <w:sz w:val="22"/>
            <w:szCs w:val="22"/>
            <w:u w:val="single"/>
            <w:lang w:val="hu-HU" w:eastAsia="en-GB"/>
          </w:rPr>
          <w:t>bioinformatika@med.semmelweis-univ.hu</w:t>
        </w:r>
      </w:hyperlink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 címre. A jelentkezők a bemeneti adatokat e-mailben kapják meg.</w:t>
      </w:r>
    </w:p>
    <w:p w14:paraId="79B58040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u w:val="single"/>
          <w:lang w:val="hu-HU" w:eastAsia="en-GB"/>
        </w:rPr>
        <w:t>Jelentkezési határidő: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 2021. 03. 31.</w:t>
      </w:r>
    </w:p>
    <w:p w14:paraId="43060A7D" w14:textId="6DC04851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noProof/>
          <w:color w:val="1E2326"/>
          <w:sz w:val="22"/>
          <w:szCs w:val="22"/>
          <w:lang w:val="hu-HU" w:eastAsia="en-GB"/>
        </w:rPr>
        <w:lastRenderedPageBreak/>
        <w:drawing>
          <wp:anchor distT="0" distB="0" distL="114300" distR="114300" simplePos="0" relativeHeight="251658240" behindDoc="0" locked="0" layoutInCell="1" allowOverlap="1" wp14:anchorId="5443815F" wp14:editId="1E40A56A">
            <wp:simplePos x="0" y="0"/>
            <wp:positionH relativeFrom="column">
              <wp:posOffset>3269615</wp:posOffset>
            </wp:positionH>
            <wp:positionV relativeFrom="paragraph">
              <wp:posOffset>0</wp:posOffset>
            </wp:positionV>
            <wp:extent cx="2807335" cy="3371850"/>
            <wp:effectExtent l="0" t="0" r="0" b="635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33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Értékelés: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br/>
        <w:t xml:space="preserve">A megoldásokat egy független adathalmazon teszteljük, a külső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validáció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során legpontosabbnak bizonyuló munka nyer.</w:t>
      </w:r>
    </w:p>
    <w:p w14:paraId="59CD4556" w14:textId="02DCDABD" w:rsidR="004903F4" w:rsidRPr="004903F4" w:rsidRDefault="004903F4" w:rsidP="004903F4">
      <w:pPr>
        <w:shd w:val="clear" w:color="auto" w:fill="FFFFFF"/>
        <w:spacing w:after="100" w:afterAutospacing="1"/>
        <w:jc w:val="center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fldChar w:fldCharType="begin"/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instrText xml:space="preserve"> INCLUDEPICTURE "https://semmelweis.hu/bioinformatika/files/2021/02/%C3%A1bra-1.jpg" \* MERGEFORMATINET </w:instrTex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fldChar w:fldCharType="separate"/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fldChar w:fldCharType="end"/>
      </w:r>
    </w:p>
    <w:p w14:paraId="32E9CB9C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A beadott munkának tartalmaznia kell:</w:t>
      </w:r>
    </w:p>
    <w:p w14:paraId="4E34F191" w14:textId="77777777" w:rsidR="004903F4" w:rsidRPr="004903F4" w:rsidRDefault="004903F4" w:rsidP="004903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megoldás forráskódja vagy algoritmusa</w:t>
      </w:r>
    </w:p>
    <w:p w14:paraId="602435F8" w14:textId="77777777" w:rsidR="004903F4" w:rsidRPr="004903F4" w:rsidRDefault="004903F4" w:rsidP="004903F4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dokumentáció (maximum négy A4-es oldal)</w:t>
      </w:r>
    </w:p>
    <w:p w14:paraId="68375351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Beadási határidő: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 2021.04.30.</w:t>
      </w:r>
    </w:p>
    <w:p w14:paraId="2D843DAB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Kapcsolat: 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dr. Vas Nikoletta</w:t>
      </w:r>
    </w:p>
    <w:p w14:paraId="453E8A89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e-mail: </w:t>
      </w:r>
      <w:hyperlink r:id="rId7" w:tgtFrame="_blank" w:history="1">
        <w:r w:rsidRPr="004903F4">
          <w:rPr>
            <w:rFonts w:ascii="PT Serif" w:eastAsia="Times New Roman" w:hAnsi="PT Serif" w:cs="Times New Roman"/>
            <w:color w:val="007BFF"/>
            <w:sz w:val="22"/>
            <w:szCs w:val="22"/>
            <w:u w:val="single"/>
            <w:lang w:val="hu-HU" w:eastAsia="en-GB"/>
          </w:rPr>
          <w:t>vas.nikoletta@med.semmelweis-univ.hu</w:t>
        </w:r>
      </w:hyperlink>
    </w:p>
    <w:p w14:paraId="0B557334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tel.: +36 20 670 1084</w:t>
      </w:r>
    </w:p>
    <w:p w14:paraId="683145AA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Díjak:</w:t>
      </w:r>
    </w:p>
    <w:p w14:paraId="454A784E" w14:textId="77777777" w:rsidR="004903F4" w:rsidRPr="004903F4" w:rsidRDefault="004903F4" w:rsidP="004903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u w:val="single"/>
          <w:lang w:val="hu-HU" w:eastAsia="en-GB"/>
        </w:rPr>
        <w:t>hely: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 </w:t>
      </w: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nemzetközi </w:t>
      </w:r>
      <w:proofErr w:type="spellStart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bioinformatikai</w:t>
      </w:r>
      <w:proofErr w:type="spellEnd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 továbbképzésen vagy konferencián való részvétel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.</w:t>
      </w:r>
    </w:p>
    <w:p w14:paraId="54F6113D" w14:textId="77777777" w:rsidR="004903F4" w:rsidRPr="004903F4" w:rsidRDefault="004903F4" w:rsidP="004903F4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u w:val="single"/>
          <w:lang w:val="hu-HU" w:eastAsia="en-GB"/>
        </w:rPr>
        <w:t>hely: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 </w:t>
      </w:r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hazai </w:t>
      </w:r>
      <w:proofErr w:type="spellStart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>bioinformatikai</w:t>
      </w:r>
      <w:proofErr w:type="spellEnd"/>
      <w:r w:rsidRPr="004903F4">
        <w:rPr>
          <w:rFonts w:ascii="PT Serif" w:eastAsia="Times New Roman" w:hAnsi="PT Serif" w:cs="Times New Roman"/>
          <w:b/>
          <w:bCs/>
          <w:color w:val="1E2326"/>
          <w:sz w:val="22"/>
          <w:szCs w:val="22"/>
          <w:lang w:val="hu-HU" w:eastAsia="en-GB"/>
        </w:rPr>
        <w:t xml:space="preserve"> továbbképzésen vagy konferencián való részvétel</w:t>
      </w: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.</w:t>
      </w:r>
    </w:p>
    <w:p w14:paraId="7F00473E" w14:textId="77777777" w:rsidR="004903F4" w:rsidRPr="004903F4" w:rsidRDefault="004903F4" w:rsidP="004903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Az első helyezett nemzetközi (Európai Unió), a második helyezett hazai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bioinformatikai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kurzust az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Elixir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</w:t>
      </w:r>
      <w:proofErr w:type="gram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Europe</w:t>
      </w:r>
      <w:proofErr w:type="gram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illetve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Elixir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Magyarország honlapjáról választhat:</w:t>
      </w:r>
    </w:p>
    <w:p w14:paraId="48BA1FEA" w14:textId="77777777" w:rsidR="004903F4" w:rsidRPr="004903F4" w:rsidRDefault="004903F4" w:rsidP="004903F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hyperlink r:id="rId8" w:history="1">
        <w:r w:rsidRPr="004903F4">
          <w:rPr>
            <w:rFonts w:ascii="PT Serif" w:eastAsia="Times New Roman" w:hAnsi="PT Serif" w:cs="Times New Roman"/>
            <w:color w:val="007BFF"/>
            <w:sz w:val="22"/>
            <w:szCs w:val="22"/>
            <w:u w:val="single"/>
            <w:lang w:val="hu-HU" w:eastAsia="en-GB"/>
          </w:rPr>
          <w:t>https://tess.elixir-europe.org/events</w:t>
        </w:r>
      </w:hyperlink>
    </w:p>
    <w:p w14:paraId="276740BB" w14:textId="77777777" w:rsidR="004903F4" w:rsidRPr="004903F4" w:rsidRDefault="004903F4" w:rsidP="004903F4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hyperlink r:id="rId9" w:history="1">
        <w:r w:rsidRPr="004903F4">
          <w:rPr>
            <w:rFonts w:ascii="PT Serif" w:eastAsia="Times New Roman" w:hAnsi="PT Serif" w:cs="Times New Roman"/>
            <w:color w:val="007BFF"/>
            <w:sz w:val="22"/>
            <w:szCs w:val="22"/>
            <w:u w:val="single"/>
            <w:lang w:val="hu-HU" w:eastAsia="en-GB"/>
          </w:rPr>
          <w:t>https://www.elixir-hungary.org/</w:t>
        </w:r>
      </w:hyperlink>
    </w:p>
    <w:p w14:paraId="3F2B0EEA" w14:textId="77777777" w:rsidR="004903F4" w:rsidRPr="004903F4" w:rsidRDefault="004903F4" w:rsidP="004903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választott kurzus időtartama maximum 6 nap lehet. (Választható időszak: 2021. 09. 01 – 2021. 12. 31.)</w:t>
      </w:r>
    </w:p>
    <w:p w14:paraId="71E7FDB2" w14:textId="77777777" w:rsidR="004903F4" w:rsidRPr="004903F4" w:rsidRDefault="004903F4" w:rsidP="004903F4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A nyeremény fedezi a regisztrációs díjat, valamint személyes részvétel esetén az utazás és a szállás költségét. (A választott szálloda maximum háromcsillagos.)</w:t>
      </w:r>
    </w:p>
    <w:p w14:paraId="6BFC9BEF" w14:textId="77777777" w:rsidR="004903F4" w:rsidRPr="004903F4" w:rsidRDefault="004903F4" w:rsidP="004903F4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A </w:t>
      </w:r>
      <w:proofErr w:type="spellStart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bioinformatika</w:t>
      </w:r>
      <w:proofErr w:type="spellEnd"/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 xml:space="preserve"> tárgyat jelen félévben vagy későbbi félévben felvevő hallgatók közül induló versenyzők megajánlott jeles gyakorlati jegyet kapnak, amennyiben a betegek legalább a 60%-át tudják csoportosítani a kemoterápia (endokrin terápia) várható haszna szerint úgy, hogy a kezelés hatására a túlélésben mutatkozó eltérés reprodukálható a teszt csoportban.</w:t>
      </w:r>
    </w:p>
    <w:p w14:paraId="54F70CD8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Minden versenyzőnek sikeres munkát kívánunk!</w:t>
      </w:r>
    </w:p>
    <w:p w14:paraId="24B49F66" w14:textId="77777777" w:rsidR="004903F4" w:rsidRPr="004903F4" w:rsidRDefault="004903F4" w:rsidP="004903F4">
      <w:pPr>
        <w:shd w:val="clear" w:color="auto" w:fill="FFFFFF"/>
        <w:spacing w:after="100" w:afterAutospacing="1"/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</w:pPr>
      <w:r w:rsidRPr="004903F4">
        <w:rPr>
          <w:rFonts w:ascii="PT Serif" w:eastAsia="Times New Roman" w:hAnsi="PT Serif" w:cs="Times New Roman"/>
          <w:color w:val="1E2326"/>
          <w:sz w:val="22"/>
          <w:szCs w:val="22"/>
          <w:lang w:val="hu-HU" w:eastAsia="en-GB"/>
        </w:rPr>
        <w:t>Dr. Vas Nikoletta és Dr. Győrffy Balázs</w:t>
      </w:r>
    </w:p>
    <w:p w14:paraId="3FCA2B78" w14:textId="77777777" w:rsidR="0051710B" w:rsidRPr="004903F4" w:rsidRDefault="004903F4">
      <w:pPr>
        <w:rPr>
          <w:sz w:val="20"/>
          <w:szCs w:val="20"/>
          <w:lang w:val="hu-HU"/>
        </w:rPr>
      </w:pPr>
    </w:p>
    <w:sectPr w:rsidR="0051710B" w:rsidRPr="004903F4" w:rsidSect="001F786C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Montserrat"/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PT Serif">
    <w:altName w:val="PT Serif"/>
    <w:panose1 w:val="020A0603040505020204"/>
    <w:charset w:val="4D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6B16"/>
    <w:multiLevelType w:val="multilevel"/>
    <w:tmpl w:val="DF74EAB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C4470D"/>
    <w:multiLevelType w:val="multilevel"/>
    <w:tmpl w:val="FB42A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2F53B9"/>
    <w:multiLevelType w:val="multilevel"/>
    <w:tmpl w:val="63703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C57A24"/>
    <w:multiLevelType w:val="multilevel"/>
    <w:tmpl w:val="3142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31232"/>
    <w:multiLevelType w:val="multilevel"/>
    <w:tmpl w:val="821CC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0B37C3"/>
    <w:multiLevelType w:val="multilevel"/>
    <w:tmpl w:val="E0642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3F4"/>
    <w:rsid w:val="001832C2"/>
    <w:rsid w:val="001F786C"/>
    <w:rsid w:val="00203F13"/>
    <w:rsid w:val="00371C5F"/>
    <w:rsid w:val="003C52AB"/>
    <w:rsid w:val="003E432B"/>
    <w:rsid w:val="004903F4"/>
    <w:rsid w:val="0066774E"/>
    <w:rsid w:val="006A73BC"/>
    <w:rsid w:val="007E0997"/>
    <w:rsid w:val="00875817"/>
    <w:rsid w:val="008D7D3A"/>
    <w:rsid w:val="008E48B1"/>
    <w:rsid w:val="00B44BCD"/>
    <w:rsid w:val="00BA1FB9"/>
    <w:rsid w:val="00C6405C"/>
    <w:rsid w:val="00E952B4"/>
    <w:rsid w:val="00F17E8B"/>
    <w:rsid w:val="00F4055E"/>
    <w:rsid w:val="00FB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A9A3"/>
  <w14:defaultImageDpi w14:val="32767"/>
  <w15:chartTrackingRefBased/>
  <w15:docId w15:val="{7424A24F-19B6-CF4B-BE49-21A5DF587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903F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3F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4903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903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903F4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.elixir-europe.org/ev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il.google.com/mail/?view=cm&amp;fs=1&amp;tf=1&amp;to=vas.nikoletta@med.semmelweis-univ.h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mail.google.com/mail/?view=cm&amp;fs=1&amp;tf=1&amp;to=bioinformatika@med.semmelweis-univ.h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elixir-hungary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590</Words>
  <Characters>3366</Characters>
  <Application>Microsoft Office Word</Application>
  <DocSecurity>0</DocSecurity>
  <Lines>28</Lines>
  <Paragraphs>7</Paragraphs>
  <ScaleCrop>false</ScaleCrop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Dr. Dul</dc:creator>
  <cp:keywords/>
  <dc:description/>
  <cp:lastModifiedBy>Zoltán Dr. Dul</cp:lastModifiedBy>
  <cp:revision>1</cp:revision>
  <dcterms:created xsi:type="dcterms:W3CDTF">2021-04-18T15:21:00Z</dcterms:created>
  <dcterms:modified xsi:type="dcterms:W3CDTF">2021-04-18T15:23:00Z</dcterms:modified>
</cp:coreProperties>
</file>