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8CC20" w14:textId="77777777" w:rsidR="0031543B" w:rsidRDefault="0031543B"/>
    <w:sectPr w:rsidR="00315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5B"/>
    <w:rsid w:val="002C48C4"/>
    <w:rsid w:val="002C745B"/>
    <w:rsid w:val="0031543B"/>
    <w:rsid w:val="0035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73C2"/>
  <w15:chartTrackingRefBased/>
  <w15:docId w15:val="{D0040E1B-14B3-4AB3-82BA-82B78170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7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7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7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7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7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7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7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7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7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7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7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7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74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74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74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74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74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74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7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7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7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7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7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74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74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74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7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74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7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Luiza Angelo</dc:creator>
  <cp:keywords/>
  <dc:description/>
  <cp:lastModifiedBy>Maria Luiza Angelo</cp:lastModifiedBy>
  <cp:revision>1</cp:revision>
  <dcterms:created xsi:type="dcterms:W3CDTF">2025-10-08T17:27:00Z</dcterms:created>
  <dcterms:modified xsi:type="dcterms:W3CDTF">2025-10-08T17:28:00Z</dcterms:modified>
</cp:coreProperties>
</file>