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6F1" w:rsidRDefault="00D576F1">
      <w:pPr>
        <w:spacing w:before="1200"/>
      </w:pPr>
    </w:p>
    <w:p w:rsidR="00D576F1" w:rsidRDefault="007D4A83">
      <w:pPr>
        <w:spacing w:after="400"/>
        <w:jc w:val="center"/>
      </w:pPr>
      <w:r>
        <w:rPr>
          <w:noProof/>
        </w:rPr>
        <w:drawing>
          <wp:inline distT="0" distB="0" distL="0" distR="0">
            <wp:extent cx="1333500" cy="13335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rsidR="00D576F1" w:rsidRDefault="007D4A83">
      <w:pPr>
        <w:spacing w:after="120"/>
        <w:jc w:val="center"/>
      </w:pPr>
      <w:r>
        <w:rPr>
          <w:b/>
          <w:bCs/>
          <w:color w:val="4F46E5"/>
          <w:sz w:val="56"/>
          <w:szCs w:val="56"/>
        </w:rPr>
        <w:t>HBC Diabetes Diary</w:t>
      </w:r>
    </w:p>
    <w:p w:rsidR="00D576F1" w:rsidRDefault="007D4A83">
      <w:pPr>
        <w:spacing w:after="60"/>
        <w:jc w:val="center"/>
      </w:pPr>
      <w:r>
        <w:rPr>
          <w:b/>
          <w:bCs/>
          <w:color w:val="7C3AED"/>
          <w:sz w:val="30"/>
          <w:szCs w:val="30"/>
        </w:rPr>
        <w:t>v8.0 Personal APP</w:t>
      </w:r>
    </w:p>
    <w:p w:rsidR="00D576F1" w:rsidRDefault="007D4A83">
      <w:pPr>
        <w:spacing w:after="500"/>
        <w:jc w:val="center"/>
      </w:pPr>
      <w:r>
        <w:rPr>
          <w:color w:val="6B7280"/>
          <w:sz w:val="26"/>
          <w:szCs w:val="26"/>
        </w:rPr>
        <w:t>User manual and installation guide</w:t>
      </w:r>
    </w:p>
    <w:p w:rsidR="00D576F1" w:rsidRDefault="00D576F1">
      <w:pPr>
        <w:pBdr>
          <w:bottom w:val="single" w:sz="12" w:space="0" w:color="4F46E5"/>
        </w:pBdr>
        <w:spacing w:after="400"/>
      </w:pPr>
    </w:p>
    <w:p w:rsidR="00D576F1" w:rsidRDefault="007D4A83">
      <w:pPr>
        <w:spacing w:after="80"/>
        <w:jc w:val="center"/>
      </w:pPr>
      <w:r>
        <w:rPr>
          <w:color w:val="6B7280"/>
        </w:rPr>
        <w:t>For people living with insulin-treated diabetes,</w:t>
      </w:r>
    </w:p>
    <w:p w:rsidR="00D576F1" w:rsidRDefault="007D4A83">
      <w:pPr>
        <w:spacing w:after="80"/>
        <w:jc w:val="center"/>
      </w:pPr>
      <w:r>
        <w:rPr>
          <w:color w:val="6B7280"/>
        </w:rPr>
        <w:t>their relatives and their treating physicians.</w:t>
      </w:r>
    </w:p>
    <w:p w:rsidR="00D576F1" w:rsidRDefault="007D4A83">
      <w:pPr>
        <w:spacing w:before="300"/>
        <w:jc w:val="center"/>
      </w:pPr>
      <w:r>
        <w:rPr>
          <w:b/>
          <w:bCs/>
        </w:rPr>
        <w:t>July 2026</w:t>
      </w:r>
    </w:p>
    <w:p w:rsidR="00D576F1" w:rsidRDefault="007D4A83">
      <w:r>
        <w:br w:type="page"/>
      </w:r>
    </w:p>
    <w:p w:rsidR="00D576F1" w:rsidRPr="00D41E72" w:rsidRDefault="007D4A83">
      <w:pPr>
        <w:pStyle w:val="Cmsor1"/>
        <w:rPr>
          <w:sz w:val="28"/>
          <w:szCs w:val="28"/>
        </w:rPr>
      </w:pPr>
      <w:bookmarkStart w:id="0" w:name="_Toc234834606"/>
      <w:r w:rsidRPr="00D41E72">
        <w:rPr>
          <w:b/>
          <w:bCs/>
          <w:color w:val="4F46E5"/>
          <w:sz w:val="28"/>
          <w:szCs w:val="28"/>
        </w:rPr>
        <w:lastRenderedPageBreak/>
        <w:t>Table of contents</w:t>
      </w:r>
      <w:bookmarkEnd w:id="0"/>
    </w:p>
    <w:sdt>
      <w:sdtPr>
        <w:alias w:val="Table of contents"/>
        <w:id w:val="-1121992258"/>
      </w:sdtPr>
      <w:sdtEndPr/>
      <w:sdtContent>
        <w:p w:rsidR="006B17DF" w:rsidRPr="00D41E72" w:rsidRDefault="007D4A83">
          <w:pPr>
            <w:pStyle w:val="TJ1"/>
            <w:tabs>
              <w:tab w:val="right" w:leader="dot" w:pos="9630"/>
            </w:tabs>
            <w:rPr>
              <w:noProof/>
              <w:sz w:val="20"/>
              <w:szCs w:val="20"/>
            </w:rPr>
          </w:pPr>
          <w:r>
            <w:fldChar w:fldCharType="begin"/>
          </w:r>
          <w:r>
            <w:instrText>TOC \h \o "1-2"</w:instrText>
          </w:r>
          <w:r>
            <w:fldChar w:fldCharType="separate"/>
          </w:r>
          <w:hyperlink w:anchor="_Toc234834606" w:history="1">
            <w:r w:rsidR="006B17DF" w:rsidRPr="00D41E72">
              <w:rPr>
                <w:rStyle w:val="Hiperhivatkozs"/>
                <w:b/>
                <w:bCs/>
                <w:noProof/>
                <w:sz w:val="20"/>
                <w:szCs w:val="20"/>
              </w:rPr>
              <w:t>Table of contents</w:t>
            </w:r>
            <w:r w:rsidR="006B17DF" w:rsidRPr="00D41E72">
              <w:rPr>
                <w:noProof/>
                <w:sz w:val="20"/>
                <w:szCs w:val="20"/>
              </w:rPr>
              <w:tab/>
            </w:r>
            <w:r w:rsidR="006B17DF" w:rsidRPr="00D41E72">
              <w:rPr>
                <w:noProof/>
                <w:sz w:val="20"/>
                <w:szCs w:val="20"/>
              </w:rPr>
              <w:fldChar w:fldCharType="begin"/>
            </w:r>
            <w:r w:rsidR="006B17DF" w:rsidRPr="00D41E72">
              <w:rPr>
                <w:noProof/>
                <w:sz w:val="20"/>
                <w:szCs w:val="20"/>
              </w:rPr>
              <w:instrText xml:space="preserve"> PAGEREF _Toc234834606 \h </w:instrText>
            </w:r>
            <w:r w:rsidR="006B17DF" w:rsidRPr="00D41E72">
              <w:rPr>
                <w:noProof/>
                <w:sz w:val="20"/>
                <w:szCs w:val="20"/>
              </w:rPr>
            </w:r>
            <w:r w:rsidR="006B17DF" w:rsidRPr="00D41E72">
              <w:rPr>
                <w:noProof/>
                <w:sz w:val="20"/>
                <w:szCs w:val="20"/>
              </w:rPr>
              <w:fldChar w:fldCharType="separate"/>
            </w:r>
            <w:r w:rsidR="006B17DF" w:rsidRPr="00D41E72">
              <w:rPr>
                <w:noProof/>
                <w:sz w:val="20"/>
                <w:szCs w:val="20"/>
              </w:rPr>
              <w:t>2</w:t>
            </w:r>
            <w:r w:rsidR="006B17DF"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07" w:history="1">
            <w:r w:rsidRPr="00D41E72">
              <w:rPr>
                <w:rStyle w:val="Hiperhivatkozs"/>
                <w:b/>
                <w:bCs/>
                <w:noProof/>
                <w:sz w:val="20"/>
                <w:szCs w:val="20"/>
              </w:rPr>
              <w:t>1. Introduction: what this application is and who it is for</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_Toc234834607 \h </w:instrText>
            </w:r>
            <w:r w:rsidRPr="00D41E72">
              <w:rPr>
                <w:noProof/>
                <w:sz w:val="20"/>
                <w:szCs w:val="20"/>
              </w:rPr>
            </w:r>
            <w:r w:rsidRPr="00D41E72">
              <w:rPr>
                <w:noProof/>
                <w:sz w:val="20"/>
                <w:szCs w:val="20"/>
              </w:rPr>
              <w:fldChar w:fldCharType="separate"/>
            </w:r>
            <w:r w:rsidRPr="00D41E72">
              <w:rPr>
                <w:noProof/>
                <w:sz w:val="20"/>
                <w:szCs w:val="20"/>
              </w:rPr>
              <w:t>4</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08" w:history="1">
            <w:r w:rsidRPr="00D41E72">
              <w:rPr>
                <w:rStyle w:val="Hiperhivatkozs"/>
                <w:b/>
                <w:bCs/>
                <w:noProof/>
                <w:sz w:val="20"/>
                <w:szCs w:val="20"/>
              </w:rPr>
              <w:t>2. What is new in v8.0</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_Toc234834608 \h </w:instrText>
            </w:r>
            <w:r w:rsidRPr="00D41E72">
              <w:rPr>
                <w:noProof/>
                <w:sz w:val="20"/>
                <w:szCs w:val="20"/>
              </w:rPr>
            </w:r>
            <w:r w:rsidRPr="00D41E72">
              <w:rPr>
                <w:noProof/>
                <w:sz w:val="20"/>
                <w:szCs w:val="20"/>
              </w:rPr>
              <w:fldChar w:fldCharType="separate"/>
            </w:r>
            <w:r w:rsidRPr="00D41E72">
              <w:rPr>
                <w:noProof/>
                <w:sz w:val="20"/>
                <w:szCs w:val="20"/>
              </w:rPr>
              <w:t>4</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09" w:history="1">
            <w:r w:rsidRPr="00D41E72">
              <w:rPr>
                <w:rStyle w:val="Hiperhivatkozs"/>
                <w:b/>
                <w:bCs/>
                <w:noProof/>
                <w:sz w:val="20"/>
                <w:szCs w:val="20"/>
              </w:rPr>
              <w:t>3. Glossary: the terms used in this manual</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_Toc234834609 \h </w:instrText>
            </w:r>
            <w:r w:rsidRPr="00D41E72">
              <w:rPr>
                <w:noProof/>
                <w:sz w:val="20"/>
                <w:szCs w:val="20"/>
              </w:rPr>
            </w:r>
            <w:r w:rsidRPr="00D41E72">
              <w:rPr>
                <w:noProof/>
                <w:sz w:val="20"/>
                <w:szCs w:val="20"/>
              </w:rPr>
              <w:fldChar w:fldCharType="separate"/>
            </w:r>
            <w:r w:rsidRPr="00D41E72">
              <w:rPr>
                <w:noProof/>
                <w:sz w:val="20"/>
                <w:szCs w:val="20"/>
              </w:rPr>
              <w:t>5</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10" w:history="1">
            <w:r w:rsidRPr="00D41E72">
              <w:rPr>
                <w:rStyle w:val="Hiperhivatkozs"/>
                <w:b/>
                <w:bCs/>
                <w:noProof/>
                <w:sz w:val="20"/>
                <w:szCs w:val="20"/>
              </w:rPr>
              <w:t>4. The application view by view</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_Toc234834610 \h </w:instrText>
            </w:r>
            <w:r w:rsidRPr="00D41E72">
              <w:rPr>
                <w:noProof/>
                <w:sz w:val="20"/>
                <w:szCs w:val="20"/>
              </w:rPr>
            </w:r>
            <w:r w:rsidRPr="00D41E72">
              <w:rPr>
                <w:noProof/>
                <w:sz w:val="20"/>
                <w:szCs w:val="20"/>
              </w:rPr>
              <w:fldChar w:fldCharType="separate"/>
            </w:r>
            <w:r w:rsidRPr="00D41E72">
              <w:rPr>
                <w:noProof/>
                <w:sz w:val="20"/>
                <w:szCs w:val="20"/>
              </w:rPr>
              <w:t>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1" w:history="1">
            <w:r w:rsidRPr="00D41E72">
              <w:rPr>
                <w:rStyle w:val="Hiperhivatkozs"/>
                <w:b/>
                <w:bCs/>
                <w:noProof/>
                <w:sz w:val="20"/>
                <w:szCs w:val="20"/>
              </w:rPr>
              <w:t>4.1 Overview (Dashboard)</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_Toc234834611 \h </w:instrText>
            </w:r>
            <w:r w:rsidRPr="00D41E72">
              <w:rPr>
                <w:noProof/>
                <w:sz w:val="20"/>
                <w:szCs w:val="20"/>
              </w:rPr>
            </w:r>
            <w:r w:rsidRPr="00D41E72">
              <w:rPr>
                <w:noProof/>
                <w:sz w:val="20"/>
                <w:szCs w:val="20"/>
              </w:rPr>
              <w:fldChar w:fldCharType="separate"/>
            </w:r>
            <w:r w:rsidRPr="00D41E72">
              <w:rPr>
                <w:noProof/>
                <w:sz w:val="20"/>
                <w:szCs w:val="20"/>
              </w:rPr>
              <w:t>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2" w:history="1">
            <w:r w:rsidRPr="00D41E72">
              <w:rPr>
                <w:rStyle w:val="Hiperhivatkozs"/>
                <w:b/>
                <w:bCs/>
                <w:noProof/>
                <w:sz w:val="20"/>
                <w:szCs w:val="20"/>
              </w:rPr>
              <w:t>4.2 Charts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_Toc234834612 \h </w:instrText>
            </w:r>
            <w:r w:rsidRPr="00D41E72">
              <w:rPr>
                <w:noProof/>
                <w:sz w:val="20"/>
                <w:szCs w:val="20"/>
              </w:rPr>
            </w:r>
            <w:r w:rsidRPr="00D41E72">
              <w:rPr>
                <w:noProof/>
                <w:sz w:val="20"/>
                <w:szCs w:val="20"/>
              </w:rPr>
              <w:fldChar w:fldCharType="separate"/>
            </w:r>
            <w:r w:rsidRPr="00D41E72">
              <w:rPr>
                <w:noProof/>
                <w:sz w:val="20"/>
                <w:szCs w:val="20"/>
              </w:rPr>
              <w:t>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3" w:history="1">
            <w:r w:rsidRPr="00D41E72">
              <w:rPr>
                <w:rStyle w:val="Hiperhivatkozs"/>
                <w:b/>
                <w:bCs/>
                <w:noProof/>
                <w:sz w:val="20"/>
                <w:szCs w:val="20"/>
              </w:rPr>
              <w:t>4.3 Entries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_Toc234834613 \h </w:instrText>
            </w:r>
            <w:r w:rsidRPr="00D41E72">
              <w:rPr>
                <w:noProof/>
                <w:sz w:val="20"/>
                <w:szCs w:val="20"/>
              </w:rPr>
            </w:r>
            <w:r w:rsidRPr="00D41E72">
              <w:rPr>
                <w:noProof/>
                <w:sz w:val="20"/>
                <w:szCs w:val="20"/>
              </w:rPr>
              <w:fldChar w:fldCharType="separate"/>
            </w:r>
            <w:r w:rsidRPr="00D41E72">
              <w:rPr>
                <w:noProof/>
                <w:sz w:val="20"/>
                <w:szCs w:val="20"/>
              </w:rPr>
              <w:t>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4" w:history="1">
            <w:r w:rsidRPr="00D41E72">
              <w:rPr>
                <w:rStyle w:val="Hiperhivatkozs"/>
                <w:b/>
                <w:bCs/>
                <w:noProof/>
                <w:sz w:val="20"/>
                <w:szCs w:val="20"/>
              </w:rPr>
              <w:t>4.4 Statistics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_Toc234834614 \h </w:instrText>
            </w:r>
            <w:r w:rsidRPr="00D41E72">
              <w:rPr>
                <w:noProof/>
                <w:sz w:val="20"/>
                <w:szCs w:val="20"/>
              </w:rPr>
            </w:r>
            <w:r w:rsidRPr="00D41E72">
              <w:rPr>
                <w:noProof/>
                <w:sz w:val="20"/>
                <w:szCs w:val="20"/>
              </w:rPr>
              <w:fldChar w:fldCharType="separate"/>
            </w:r>
            <w:r w:rsidRPr="00D41E72">
              <w:rPr>
                <w:noProof/>
                <w:sz w:val="20"/>
                <w:szCs w:val="20"/>
              </w:rPr>
              <w:t>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5" w:history="1">
            <w:r w:rsidRPr="00D41E72">
              <w:rPr>
                <w:rStyle w:val="Hiperhivatkozs"/>
                <w:b/>
                <w:bCs/>
                <w:noProof/>
                <w:sz w:val="20"/>
                <w:szCs w:val="20"/>
              </w:rPr>
              <w:t>4.5 Foods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_Toc234834615 \h </w:instrText>
            </w:r>
            <w:r w:rsidRPr="00D41E72">
              <w:rPr>
                <w:noProof/>
                <w:sz w:val="20"/>
                <w:szCs w:val="20"/>
              </w:rPr>
            </w:r>
            <w:r w:rsidRPr="00D41E72">
              <w:rPr>
                <w:noProof/>
                <w:sz w:val="20"/>
                <w:szCs w:val="20"/>
              </w:rPr>
              <w:fldChar w:fldCharType="separate"/>
            </w:r>
            <w:r w:rsidRPr="00D41E72">
              <w:rPr>
                <w:noProof/>
                <w:sz w:val="20"/>
                <w:szCs w:val="20"/>
              </w:rPr>
              <w:t>8</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6" w:history="1">
            <w:r w:rsidRPr="00D41E72">
              <w:rPr>
                <w:rStyle w:val="Hiperhivatkozs"/>
                <w:b/>
                <w:bCs/>
                <w:noProof/>
                <w:sz w:val="20"/>
                <w:szCs w:val="20"/>
              </w:rPr>
              <w:t>4.6 Sync</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_Toc234834616 \h </w:instrText>
            </w:r>
            <w:r w:rsidRPr="00D41E72">
              <w:rPr>
                <w:noProof/>
                <w:sz w:val="20"/>
                <w:szCs w:val="20"/>
              </w:rPr>
            </w:r>
            <w:r w:rsidRPr="00D41E72">
              <w:rPr>
                <w:noProof/>
                <w:sz w:val="20"/>
                <w:szCs w:val="20"/>
              </w:rPr>
              <w:fldChar w:fldCharType="separate"/>
            </w:r>
            <w:r w:rsidRPr="00D41E72">
              <w:rPr>
                <w:noProof/>
                <w:sz w:val="20"/>
                <w:szCs w:val="20"/>
              </w:rPr>
              <w:t>8</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7" w:history="1">
            <w:r w:rsidRPr="00D41E72">
              <w:rPr>
                <w:rStyle w:val="Hiperhivatkozs"/>
                <w:b/>
                <w:bCs/>
                <w:noProof/>
                <w:sz w:val="20"/>
                <w:szCs w:val="20"/>
              </w:rPr>
              <w:t>4.7 Settings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_Toc234834617 \h </w:instrText>
            </w:r>
            <w:r w:rsidRPr="00D41E72">
              <w:rPr>
                <w:noProof/>
                <w:sz w:val="20"/>
                <w:szCs w:val="20"/>
              </w:rPr>
            </w:r>
            <w:r w:rsidRPr="00D41E72">
              <w:rPr>
                <w:noProof/>
                <w:sz w:val="20"/>
                <w:szCs w:val="20"/>
              </w:rPr>
              <w:fldChar w:fldCharType="separate"/>
            </w:r>
            <w:r w:rsidRPr="00D41E72">
              <w:rPr>
                <w:noProof/>
                <w:sz w:val="20"/>
                <w:szCs w:val="20"/>
              </w:rPr>
              <w:t>8</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8" w:history="1">
            <w:r w:rsidRPr="00D41E72">
              <w:rPr>
                <w:rStyle w:val="Hiperhivatkozs"/>
                <w:b/>
                <w:bCs/>
                <w:noProof/>
                <w:sz w:val="20"/>
                <w:szCs w:val="20"/>
              </w:rPr>
              <w:t>4.8 New entry</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_Toc234834618 \h </w:instrText>
            </w:r>
            <w:r w:rsidRPr="00D41E72">
              <w:rPr>
                <w:noProof/>
                <w:sz w:val="20"/>
                <w:szCs w:val="20"/>
              </w:rPr>
            </w:r>
            <w:r w:rsidRPr="00D41E72">
              <w:rPr>
                <w:noProof/>
                <w:sz w:val="20"/>
                <w:szCs w:val="20"/>
              </w:rPr>
              <w:fldChar w:fldCharType="separate"/>
            </w:r>
            <w:r w:rsidRPr="00D41E72">
              <w:rPr>
                <w:noProof/>
                <w:sz w:val="20"/>
                <w:szCs w:val="20"/>
              </w:rPr>
              <w:t>8</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19" w:history="1">
            <w:r w:rsidRPr="00D41E72">
              <w:rPr>
                <w:rStyle w:val="Hiperhivatkozs"/>
                <w:b/>
                <w:bCs/>
                <w:noProof/>
                <w:sz w:val="20"/>
                <w:szCs w:val="20"/>
              </w:rPr>
              <w:t>4.9 Quick reference: buttons, icons, indicators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_Toc234834619 \h </w:instrText>
            </w:r>
            <w:r w:rsidRPr="00D41E72">
              <w:rPr>
                <w:noProof/>
                <w:sz w:val="20"/>
                <w:szCs w:val="20"/>
              </w:rPr>
            </w:r>
            <w:r w:rsidRPr="00D41E72">
              <w:rPr>
                <w:noProof/>
                <w:sz w:val="20"/>
                <w:szCs w:val="20"/>
              </w:rPr>
              <w:fldChar w:fldCharType="separate"/>
            </w:r>
            <w:r w:rsidRPr="00D41E72">
              <w:rPr>
                <w:noProof/>
                <w:sz w:val="20"/>
                <w:szCs w:val="20"/>
              </w:rPr>
              <w:t>9</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20" w:history="1">
            <w:r w:rsidRPr="00D41E72">
              <w:rPr>
                <w:rStyle w:val="Hiperhivatkozs"/>
                <w:b/>
                <w:bCs/>
                <w:noProof/>
                <w:sz w:val="20"/>
                <w:szCs w:val="20"/>
              </w:rPr>
              <w:t>5. A typical day with the application — a practical example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_Toc234834620 \h </w:instrText>
            </w:r>
            <w:r w:rsidRPr="00D41E72">
              <w:rPr>
                <w:noProof/>
                <w:sz w:val="20"/>
                <w:szCs w:val="20"/>
              </w:rPr>
            </w:r>
            <w:r w:rsidRPr="00D41E72">
              <w:rPr>
                <w:noProof/>
                <w:sz w:val="20"/>
                <w:szCs w:val="20"/>
              </w:rPr>
              <w:fldChar w:fldCharType="separate"/>
            </w:r>
            <w:r w:rsidRPr="00D41E72">
              <w:rPr>
                <w:noProof/>
                <w:sz w:val="20"/>
                <w:szCs w:val="20"/>
              </w:rPr>
              <w:t>9</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21" w:history="1">
            <w:r w:rsidRPr="00D41E72">
              <w:rPr>
                <w:rStyle w:val="Hiperhivatkozs"/>
                <w:b/>
                <w:bCs/>
                <w:noProof/>
                <w:sz w:val="20"/>
                <w:szCs w:val="20"/>
              </w:rPr>
              <w:t>6. The phases of installation</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_Toc234834621 \h </w:instrText>
            </w:r>
            <w:r w:rsidRPr="00D41E72">
              <w:rPr>
                <w:noProof/>
                <w:sz w:val="20"/>
                <w:szCs w:val="20"/>
              </w:rPr>
            </w:r>
            <w:r w:rsidRPr="00D41E72">
              <w:rPr>
                <w:noProof/>
                <w:sz w:val="20"/>
                <w:szCs w:val="20"/>
              </w:rPr>
              <w:fldChar w:fldCharType="separate"/>
            </w:r>
            <w:r w:rsidRPr="00D41E72">
              <w:rPr>
                <w:noProof/>
                <w:sz w:val="20"/>
                <w:szCs w:val="20"/>
              </w:rPr>
              <w:t>10</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2" w:history="1">
            <w:r w:rsidRPr="00D41E72">
              <w:rPr>
                <w:rStyle w:val="Hiperhivatkozs"/>
                <w:b/>
                <w:bCs/>
                <w:noProof/>
                <w:sz w:val="20"/>
                <w:szCs w:val="20"/>
              </w:rPr>
              <w:t>6.1 First phase: publishing on GitHub Pages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_Toc234834622 \h </w:instrText>
            </w:r>
            <w:r w:rsidRPr="00D41E72">
              <w:rPr>
                <w:noProof/>
                <w:sz w:val="20"/>
                <w:szCs w:val="20"/>
              </w:rPr>
            </w:r>
            <w:r w:rsidRPr="00D41E72">
              <w:rPr>
                <w:noProof/>
                <w:sz w:val="20"/>
                <w:szCs w:val="20"/>
              </w:rPr>
              <w:fldChar w:fldCharType="separate"/>
            </w:r>
            <w:r w:rsidRPr="00D41E72">
              <w:rPr>
                <w:noProof/>
                <w:sz w:val="20"/>
                <w:szCs w:val="20"/>
              </w:rPr>
              <w:t>10</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3" w:history="1">
            <w:r w:rsidRPr="00D41E72">
              <w:rPr>
                <w:rStyle w:val="Hiperhivatkozs"/>
                <w:b/>
                <w:bCs/>
                <w:noProof/>
                <w:sz w:val="20"/>
                <w:szCs w:val="20"/>
              </w:rPr>
              <w:t>6.2 Installing on an Android phone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_Toc234834623 \h </w:instrText>
            </w:r>
            <w:r w:rsidRPr="00D41E72">
              <w:rPr>
                <w:noProof/>
                <w:sz w:val="20"/>
                <w:szCs w:val="20"/>
              </w:rPr>
            </w:r>
            <w:r w:rsidRPr="00D41E72">
              <w:rPr>
                <w:noProof/>
                <w:sz w:val="20"/>
                <w:szCs w:val="20"/>
              </w:rPr>
              <w:fldChar w:fldCharType="separate"/>
            </w:r>
            <w:r w:rsidRPr="00D41E72">
              <w:rPr>
                <w:noProof/>
                <w:sz w:val="20"/>
                <w:szCs w:val="20"/>
              </w:rPr>
              <w:t>11</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4" w:history="1">
            <w:r w:rsidRPr="00D41E72">
              <w:rPr>
                <w:rStyle w:val="Hiperhivatkozs"/>
                <w:b/>
                <w:bCs/>
                <w:noProof/>
                <w:sz w:val="20"/>
                <w:szCs w:val="20"/>
              </w:rPr>
              <w:t>6.3 Installing on an iPhone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_Toc234834624 \h </w:instrText>
            </w:r>
            <w:r w:rsidRPr="00D41E72">
              <w:rPr>
                <w:noProof/>
                <w:sz w:val="20"/>
                <w:szCs w:val="20"/>
              </w:rPr>
            </w:r>
            <w:r w:rsidRPr="00D41E72">
              <w:rPr>
                <w:noProof/>
                <w:sz w:val="20"/>
                <w:szCs w:val="20"/>
              </w:rPr>
              <w:fldChar w:fldCharType="separate"/>
            </w:r>
            <w:r w:rsidRPr="00D41E72">
              <w:rPr>
                <w:noProof/>
                <w:sz w:val="20"/>
                <w:szCs w:val="20"/>
              </w:rPr>
              <w:t>11</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5" w:history="1">
            <w:r w:rsidRPr="00D41E72">
              <w:rPr>
                <w:rStyle w:val="Hiperhivatkozs"/>
                <w:b/>
                <w:bCs/>
                <w:noProof/>
                <w:sz w:val="20"/>
                <w:szCs w:val="20"/>
              </w:rPr>
              <w:t>6.4 Installing on a Windows or Mac computer</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_Toc234834625 \h </w:instrText>
            </w:r>
            <w:r w:rsidRPr="00D41E72">
              <w:rPr>
                <w:noProof/>
                <w:sz w:val="20"/>
                <w:szCs w:val="20"/>
              </w:rPr>
            </w:r>
            <w:r w:rsidRPr="00D41E72">
              <w:rPr>
                <w:noProof/>
                <w:sz w:val="20"/>
                <w:szCs w:val="20"/>
              </w:rPr>
              <w:fldChar w:fldCharType="separate"/>
            </w:r>
            <w:r w:rsidRPr="00D41E72">
              <w:rPr>
                <w:noProof/>
                <w:sz w:val="20"/>
                <w:szCs w:val="20"/>
              </w:rPr>
              <w:t>11</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6" w:history="1">
            <w:r w:rsidRPr="00D41E72">
              <w:rPr>
                <w:rStyle w:val="Hiperhivatkozs"/>
                <w:b/>
                <w:bCs/>
                <w:noProof/>
                <w:sz w:val="20"/>
                <w:szCs w:val="20"/>
              </w:rPr>
              <w:t>6.5 Taking over the data of an earlier (v6 or v7) diary</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_Toc234834626 \h </w:instrText>
            </w:r>
            <w:r w:rsidRPr="00D41E72">
              <w:rPr>
                <w:noProof/>
                <w:sz w:val="20"/>
                <w:szCs w:val="20"/>
              </w:rPr>
            </w:r>
            <w:r w:rsidRPr="00D41E72">
              <w:rPr>
                <w:noProof/>
                <w:sz w:val="20"/>
                <w:szCs w:val="20"/>
              </w:rPr>
              <w:fldChar w:fldCharType="separate"/>
            </w:r>
            <w:r w:rsidRPr="00D41E72">
              <w:rPr>
                <w:noProof/>
                <w:sz w:val="20"/>
                <w:szCs w:val="20"/>
              </w:rPr>
              <w:t>11</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7" w:history="1">
            <w:r w:rsidRPr="00D41E72">
              <w:rPr>
                <w:rStyle w:val="Hiperhivatkozs"/>
                <w:b/>
                <w:bCs/>
                <w:noProof/>
                <w:sz w:val="20"/>
                <w:szCs w:val="20"/>
              </w:rPr>
              <w:t>6.6 First settings, together with the treating physician</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_Toc234834627 \h </w:instrText>
            </w:r>
            <w:r w:rsidRPr="00D41E72">
              <w:rPr>
                <w:noProof/>
                <w:sz w:val="20"/>
                <w:szCs w:val="20"/>
              </w:rPr>
            </w:r>
            <w:r w:rsidRPr="00D41E72">
              <w:rPr>
                <w:noProof/>
                <w:sz w:val="20"/>
                <w:szCs w:val="20"/>
              </w:rPr>
              <w:fldChar w:fldCharType="separate"/>
            </w:r>
            <w:r w:rsidRPr="00D41E72">
              <w:rPr>
                <w:noProof/>
                <w:sz w:val="20"/>
                <w:szCs w:val="20"/>
              </w:rPr>
              <w:t>12</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28" w:history="1">
            <w:r w:rsidRPr="00D41E72">
              <w:rPr>
                <w:rStyle w:val="Hiperhivatkozs"/>
                <w:b/>
                <w:bCs/>
                <w:noProof/>
                <w:sz w:val="20"/>
                <w:szCs w:val="20"/>
              </w:rPr>
              <w:t>6.7 Updates in the future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_Toc234834628 \h </w:instrText>
            </w:r>
            <w:r w:rsidRPr="00D41E72">
              <w:rPr>
                <w:noProof/>
                <w:sz w:val="20"/>
                <w:szCs w:val="20"/>
              </w:rPr>
            </w:r>
            <w:r w:rsidRPr="00D41E72">
              <w:rPr>
                <w:noProof/>
                <w:sz w:val="20"/>
                <w:szCs w:val="20"/>
              </w:rPr>
              <w:fldChar w:fldCharType="separate"/>
            </w:r>
            <w:r w:rsidRPr="00D41E72">
              <w:rPr>
                <w:noProof/>
                <w:sz w:val="20"/>
                <w:szCs w:val="20"/>
              </w:rPr>
              <w:t>12</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29" w:history="1">
            <w:r w:rsidRPr="00D41E72">
              <w:rPr>
                <w:rStyle w:val="Hiperhivatkozs"/>
                <w:b/>
                <w:bCs/>
                <w:noProof/>
                <w:sz w:val="20"/>
                <w:szCs w:val="20"/>
              </w:rPr>
              <w:t>7. Google Drive sync: the follower sees the values live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_Toc234834629 \h </w:instrText>
            </w:r>
            <w:r w:rsidRPr="00D41E72">
              <w:rPr>
                <w:noProof/>
                <w:sz w:val="20"/>
                <w:szCs w:val="20"/>
              </w:rPr>
            </w:r>
            <w:r w:rsidRPr="00D41E72">
              <w:rPr>
                <w:noProof/>
                <w:sz w:val="20"/>
                <w:szCs w:val="20"/>
              </w:rPr>
              <w:fldChar w:fldCharType="separate"/>
            </w:r>
            <w:r w:rsidRPr="00D41E72">
              <w:rPr>
                <w:noProof/>
                <w:sz w:val="20"/>
                <w:szCs w:val="20"/>
              </w:rPr>
              <w:t>12</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0" w:history="1">
            <w:r w:rsidRPr="00D41E72">
              <w:rPr>
                <w:rStyle w:val="Hiperhivatkozs"/>
                <w:b/>
                <w:bCs/>
                <w:noProof/>
                <w:sz w:val="20"/>
                <w:szCs w:val="20"/>
              </w:rPr>
              <w:t>7.1 How it works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_Toc234834630 \h </w:instrText>
            </w:r>
            <w:r w:rsidRPr="00D41E72">
              <w:rPr>
                <w:noProof/>
                <w:sz w:val="20"/>
                <w:szCs w:val="20"/>
              </w:rPr>
            </w:r>
            <w:r w:rsidRPr="00D41E72">
              <w:rPr>
                <w:noProof/>
                <w:sz w:val="20"/>
                <w:szCs w:val="20"/>
              </w:rPr>
              <w:fldChar w:fldCharType="separate"/>
            </w:r>
            <w:r w:rsidRPr="00D41E72">
              <w:rPr>
                <w:noProof/>
                <w:sz w:val="20"/>
                <w:szCs w:val="20"/>
              </w:rPr>
              <w:t>13</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1" w:history="1">
            <w:r w:rsidRPr="00D41E72">
              <w:rPr>
                <w:rStyle w:val="Hiperhivatkozs"/>
                <w:b/>
                <w:bCs/>
                <w:noProof/>
                <w:sz w:val="20"/>
                <w:szCs w:val="20"/>
              </w:rPr>
              <w:t>7.2 One-time Google setup (about 20 minutes, free)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_Toc234834631 \h </w:instrText>
            </w:r>
            <w:r w:rsidRPr="00D41E72">
              <w:rPr>
                <w:noProof/>
                <w:sz w:val="20"/>
                <w:szCs w:val="20"/>
              </w:rPr>
            </w:r>
            <w:r w:rsidRPr="00D41E72">
              <w:rPr>
                <w:noProof/>
                <w:sz w:val="20"/>
                <w:szCs w:val="20"/>
              </w:rPr>
              <w:fldChar w:fldCharType="separate"/>
            </w:r>
            <w:r w:rsidRPr="00D41E72">
              <w:rPr>
                <w:noProof/>
                <w:sz w:val="20"/>
                <w:szCs w:val="20"/>
              </w:rPr>
              <w:t>13</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2" w:history="1">
            <w:r w:rsidRPr="00D41E72">
              <w:rPr>
                <w:rStyle w:val="Hiperhivatkozs"/>
                <w:b/>
                <w:bCs/>
                <w:noProof/>
                <w:sz w:val="20"/>
                <w:szCs w:val="20"/>
              </w:rPr>
              <w:t>7.3 Setting up the owner (owner mode)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_Toc234834632 \h </w:instrText>
            </w:r>
            <w:r w:rsidRPr="00D41E72">
              <w:rPr>
                <w:noProof/>
                <w:sz w:val="20"/>
                <w:szCs w:val="20"/>
              </w:rPr>
            </w:r>
            <w:r w:rsidRPr="00D41E72">
              <w:rPr>
                <w:noProof/>
                <w:sz w:val="20"/>
                <w:szCs w:val="20"/>
              </w:rPr>
              <w:fldChar w:fldCharType="separate"/>
            </w:r>
            <w:r w:rsidRPr="00D41E72">
              <w:rPr>
                <w:noProof/>
                <w:sz w:val="20"/>
                <w:szCs w:val="20"/>
              </w:rPr>
              <w:t>13</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3" w:history="1">
            <w:r w:rsidRPr="00D41E72">
              <w:rPr>
                <w:rStyle w:val="Hiperhivatkozs"/>
                <w:b/>
                <w:bCs/>
                <w:noProof/>
                <w:sz w:val="20"/>
                <w:szCs w:val="20"/>
              </w:rPr>
              <w:t>7.4 Sharing the folder and setting up the follower (follower mode)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_Toc234834633 \h </w:instrText>
            </w:r>
            <w:r w:rsidRPr="00D41E72">
              <w:rPr>
                <w:noProof/>
                <w:sz w:val="20"/>
                <w:szCs w:val="20"/>
              </w:rPr>
            </w:r>
            <w:r w:rsidRPr="00D41E72">
              <w:rPr>
                <w:noProof/>
                <w:sz w:val="20"/>
                <w:szCs w:val="20"/>
              </w:rPr>
              <w:fldChar w:fldCharType="separate"/>
            </w:r>
            <w:r w:rsidRPr="00D41E72">
              <w:rPr>
                <w:noProof/>
                <w:sz w:val="20"/>
                <w:szCs w:val="20"/>
              </w:rPr>
              <w:t>14</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4" w:history="1">
            <w:r w:rsidRPr="00D41E72">
              <w:rPr>
                <w:rStyle w:val="Hiperhivatkozs"/>
                <w:b/>
                <w:bCs/>
                <w:noProof/>
                <w:sz w:val="20"/>
                <w:szCs w:val="20"/>
              </w:rPr>
              <w:t>7.5 Backup in practice: the monthly routine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_Toc234834634 \h </w:instrText>
            </w:r>
            <w:r w:rsidRPr="00D41E72">
              <w:rPr>
                <w:noProof/>
                <w:sz w:val="20"/>
                <w:szCs w:val="20"/>
              </w:rPr>
            </w:r>
            <w:r w:rsidRPr="00D41E72">
              <w:rPr>
                <w:noProof/>
                <w:sz w:val="20"/>
                <w:szCs w:val="20"/>
              </w:rPr>
              <w:fldChar w:fldCharType="separate"/>
            </w:r>
            <w:r w:rsidRPr="00D41E72">
              <w:rPr>
                <w:noProof/>
                <w:sz w:val="20"/>
                <w:szCs w:val="20"/>
              </w:rPr>
              <w:t>14</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35" w:history="1">
            <w:r w:rsidRPr="00D41E72">
              <w:rPr>
                <w:rStyle w:val="Hiperhivatkozs"/>
                <w:b/>
                <w:bCs/>
                <w:noProof/>
                <w:sz w:val="20"/>
                <w:szCs w:val="20"/>
              </w:rPr>
              <w:t>8. Loading CGM data (for sensor users)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_Toc234834635 \h </w:instrText>
            </w:r>
            <w:r w:rsidRPr="00D41E72">
              <w:rPr>
                <w:noProof/>
                <w:sz w:val="20"/>
                <w:szCs w:val="20"/>
              </w:rPr>
            </w:r>
            <w:r w:rsidRPr="00D41E72">
              <w:rPr>
                <w:noProof/>
                <w:sz w:val="20"/>
                <w:szCs w:val="20"/>
              </w:rPr>
              <w:fldChar w:fldCharType="separate"/>
            </w:r>
            <w:r w:rsidRPr="00D41E72">
              <w:rPr>
                <w:noProof/>
                <w:sz w:val="20"/>
                <w:szCs w:val="20"/>
              </w:rPr>
              <w:t>14</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36" w:history="1">
            <w:r w:rsidRPr="00D41E72">
              <w:rPr>
                <w:rStyle w:val="Hiperhivatkozs"/>
                <w:b/>
                <w:bCs/>
                <w:noProof/>
                <w:sz w:val="20"/>
                <w:szCs w:val="20"/>
              </w:rPr>
              <w:t>9. Publishing in the Google Play store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_Toc234834636 \h </w:instrText>
            </w:r>
            <w:r w:rsidRPr="00D41E72">
              <w:rPr>
                <w:noProof/>
                <w:sz w:val="20"/>
                <w:szCs w:val="20"/>
              </w:rPr>
            </w:r>
            <w:r w:rsidRPr="00D41E72">
              <w:rPr>
                <w:noProof/>
                <w:sz w:val="20"/>
                <w:szCs w:val="20"/>
              </w:rPr>
              <w:fldChar w:fldCharType="separate"/>
            </w:r>
            <w:r w:rsidRPr="00D41E72">
              <w:rPr>
                <w:noProof/>
                <w:sz w:val="20"/>
                <w:szCs w:val="20"/>
              </w:rPr>
              <w:t>15</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7" w:history="1">
            <w:r w:rsidRPr="00D41E72">
              <w:rPr>
                <w:rStyle w:val="Hiperhivatkozs"/>
                <w:b/>
                <w:bCs/>
                <w:noProof/>
                <w:sz w:val="20"/>
                <w:szCs w:val="20"/>
              </w:rPr>
              <w:t>9.1 Creating a developer account</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_Toc234834637 \h </w:instrText>
            </w:r>
            <w:r w:rsidRPr="00D41E72">
              <w:rPr>
                <w:noProof/>
                <w:sz w:val="20"/>
                <w:szCs w:val="20"/>
              </w:rPr>
            </w:r>
            <w:r w:rsidRPr="00D41E72">
              <w:rPr>
                <w:noProof/>
                <w:sz w:val="20"/>
                <w:szCs w:val="20"/>
              </w:rPr>
              <w:fldChar w:fldCharType="separate"/>
            </w:r>
            <w:r w:rsidRPr="00D41E72">
              <w:rPr>
                <w:noProof/>
                <w:sz w:val="20"/>
                <w:szCs w:val="20"/>
              </w:rPr>
              <w:t>15</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8" w:history="1">
            <w:r w:rsidRPr="00D41E72">
              <w:rPr>
                <w:rStyle w:val="Hiperhivatkozs"/>
                <w:b/>
                <w:bCs/>
                <w:noProof/>
                <w:sz w:val="20"/>
                <w:szCs w:val="20"/>
              </w:rPr>
              <w:t>9.2 Building the Android package</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_Toc234834638 \h </w:instrText>
            </w:r>
            <w:r w:rsidRPr="00D41E72">
              <w:rPr>
                <w:noProof/>
                <w:sz w:val="20"/>
                <w:szCs w:val="20"/>
              </w:rPr>
            </w:r>
            <w:r w:rsidRPr="00D41E72">
              <w:rPr>
                <w:noProof/>
                <w:sz w:val="20"/>
                <w:szCs w:val="20"/>
              </w:rPr>
              <w:fldChar w:fldCharType="separate"/>
            </w:r>
            <w:r w:rsidRPr="00D41E72">
              <w:rPr>
                <w:noProof/>
                <w:sz w:val="20"/>
                <w:szCs w:val="20"/>
              </w:rPr>
              <w:t>15</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39" w:history="1">
            <w:r w:rsidRPr="00D41E72">
              <w:rPr>
                <w:rStyle w:val="Hiperhivatkozs"/>
                <w:b/>
                <w:bCs/>
                <w:noProof/>
                <w:sz w:val="20"/>
                <w:szCs w:val="20"/>
              </w:rPr>
              <w:t>9.3 Upload and store listing</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_Toc234834639 \h </w:instrText>
            </w:r>
            <w:r w:rsidRPr="00D41E72">
              <w:rPr>
                <w:noProof/>
                <w:sz w:val="20"/>
                <w:szCs w:val="20"/>
              </w:rPr>
            </w:r>
            <w:r w:rsidRPr="00D41E72">
              <w:rPr>
                <w:noProof/>
                <w:sz w:val="20"/>
                <w:szCs w:val="20"/>
              </w:rPr>
              <w:fldChar w:fldCharType="separate"/>
            </w:r>
            <w:r w:rsidRPr="00D41E72">
              <w:rPr>
                <w:noProof/>
                <w:sz w:val="20"/>
                <w:szCs w:val="20"/>
              </w:rPr>
              <w:t>15</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40" w:history="1">
            <w:r w:rsidRPr="00D41E72">
              <w:rPr>
                <w:rStyle w:val="Hiperhivatkozs"/>
                <w:b/>
                <w:bCs/>
                <w:noProof/>
                <w:sz w:val="20"/>
                <w:szCs w:val="20"/>
              </w:rPr>
              <w:t>10. Troubleshooting: frequent questions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_Toc234834640 \h </w:instrText>
            </w:r>
            <w:r w:rsidRPr="00D41E72">
              <w:rPr>
                <w:noProof/>
                <w:sz w:val="20"/>
                <w:szCs w:val="20"/>
              </w:rPr>
            </w:r>
            <w:r w:rsidRPr="00D41E72">
              <w:rPr>
                <w:noProof/>
                <w:sz w:val="20"/>
                <w:szCs w:val="20"/>
              </w:rPr>
              <w:fldChar w:fldCharType="separate"/>
            </w:r>
            <w:r w:rsidRPr="00D41E72">
              <w:rPr>
                <w:noProof/>
                <w:sz w:val="20"/>
                <w:szCs w:val="20"/>
              </w:rPr>
              <w:t>16</w:t>
            </w:r>
            <w:r w:rsidRPr="00D41E72">
              <w:rPr>
                <w:noProof/>
                <w:sz w:val="20"/>
                <w:szCs w:val="20"/>
              </w:rPr>
              <w:fldChar w:fldCharType="end"/>
            </w:r>
          </w:hyperlink>
        </w:p>
        <w:p w:rsidR="006B17DF" w:rsidRPr="00D41E72" w:rsidRDefault="006B17DF">
          <w:pPr>
            <w:pStyle w:val="TJ1"/>
            <w:tabs>
              <w:tab w:val="right" w:leader="dot" w:pos="9630"/>
            </w:tabs>
            <w:rPr>
              <w:noProof/>
              <w:sz w:val="20"/>
              <w:szCs w:val="20"/>
            </w:rPr>
          </w:pPr>
          <w:hyperlink w:anchor="_Toc234834641" w:history="1">
            <w:r w:rsidRPr="00D41E72">
              <w:rPr>
                <w:rStyle w:val="Hiperhivatkozs"/>
                <w:b/>
                <w:bCs/>
                <w:noProof/>
                <w:sz w:val="20"/>
                <w:szCs w:val="20"/>
              </w:rPr>
              <w:t>11. Medical and privacy notes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_Toc234834641 \h </w:instrText>
            </w:r>
            <w:r w:rsidRPr="00D41E72">
              <w:rPr>
                <w:noProof/>
                <w:sz w:val="20"/>
                <w:szCs w:val="20"/>
              </w:rPr>
            </w:r>
            <w:r w:rsidRPr="00D41E72">
              <w:rPr>
                <w:noProof/>
                <w:sz w:val="20"/>
                <w:szCs w:val="20"/>
              </w:rPr>
              <w:fldChar w:fldCharType="separate"/>
            </w:r>
            <w:r w:rsidRPr="00D41E72">
              <w:rPr>
                <w:noProof/>
                <w:sz w:val="20"/>
                <w:szCs w:val="20"/>
              </w:rPr>
              <w:t>17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42" w:history="1">
            <w:r w:rsidRPr="00D41E72">
              <w:rPr>
                <w:rStyle w:val="Hiperhivatkozs"/>
                <w:b/>
                <w:bCs/>
                <w:noProof/>
                <w:sz w:val="20"/>
                <w:szCs w:val="20"/>
              </w:rPr>
              <w:t>11.1 From a specialist’s point of view</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_Toc234834642 \h </w:instrText>
            </w:r>
            <w:r w:rsidRPr="00D41E72">
              <w:rPr>
                <w:noProof/>
                <w:sz w:val="20"/>
                <w:szCs w:val="20"/>
              </w:rPr>
            </w:r>
            <w:r w:rsidRPr="00D41E72">
              <w:rPr>
                <w:noProof/>
                <w:sz w:val="20"/>
                <w:szCs w:val="20"/>
              </w:rPr>
              <w:fldChar w:fldCharType="separate"/>
            </w:r>
            <w:r w:rsidRPr="00D41E72">
              <w:rPr>
                <w:noProof/>
                <w:sz w:val="20"/>
                <w:szCs w:val="20"/>
              </w:rPr>
              <w:t>17</w:t>
            </w:r>
            <w:r w:rsidRPr="00D41E72">
              <w:rPr>
                <w:noProof/>
                <w:sz w:val="20"/>
                <w:szCs w:val="20"/>
              </w:rPr>
              <w:fldChar w:fldCharType="end"/>
            </w:r>
          </w:hyperlink>
        </w:p>
        <w:p w:rsidR="006B17DF" w:rsidRPr="00D41E72" w:rsidRDefault="006B17DF">
          <w:pPr>
            <w:pStyle w:val="TJ2"/>
            <w:tabs>
              <w:tab w:val="right" w:leader="dot" w:pos="9630"/>
            </w:tabs>
            <w:rPr>
              <w:noProof/>
              <w:sz w:val="20"/>
              <w:szCs w:val="20"/>
            </w:rPr>
          </w:pPr>
          <w:hyperlink w:anchor="_Toc234834643" w:history="1">
            <w:r w:rsidRPr="00D41E72">
              <w:rPr>
                <w:rStyle w:val="Hiperhivatkozs"/>
                <w:b/>
                <w:bCs/>
                <w:noProof/>
                <w:sz w:val="20"/>
                <w:szCs w:val="20"/>
              </w:rPr>
              <w:t>11.2 Where the data is</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_Toc234834643 \h </w:instrText>
            </w:r>
            <w:r w:rsidRPr="00D41E72">
              <w:rPr>
                <w:noProof/>
                <w:sz w:val="20"/>
                <w:szCs w:val="20"/>
              </w:rPr>
            </w:r>
            <w:r w:rsidRPr="00D41E72">
              <w:rPr>
                <w:noProof/>
                <w:sz w:val="20"/>
                <w:szCs w:val="20"/>
              </w:rPr>
              <w:fldChar w:fldCharType="separate"/>
            </w:r>
            <w:r w:rsidRPr="00D41E72">
              <w:rPr>
                <w:noProof/>
                <w:sz w:val="20"/>
                <w:szCs w:val="20"/>
              </w:rPr>
              <w:t>17</w:t>
            </w:r>
            <w:r w:rsidRPr="00D41E72">
              <w:rPr>
                <w:noProof/>
                <w:sz w:val="20"/>
                <w:szCs w:val="20"/>
              </w:rPr>
              <w:fldChar w:fldCharType="end"/>
            </w:r>
          </w:hyperlink>
        </w:p>
        <w:p w:rsidR="006B17DF" w:rsidRDefault="006B17DF">
          <w:pPr>
            <w:pStyle w:val="TJ2"/>
            <w:tabs>
              <w:tab w:val="right" w:leader="dot" w:pos="9630"/>
            </w:tabs>
            <w:rPr>
              <w:noProof/>
            </w:rPr>
          </w:pPr>
          <w:hyperlink w:anchor="_Toc234834644" w:history="1">
            <w:r w:rsidRPr="00D41E72">
              <w:rPr>
                <w:rStyle w:val="Hiperhivatkozs"/>
                <w:b/>
                <w:bCs/>
                <w:noProof/>
                <w:sz w:val="20"/>
                <w:szCs w:val="20"/>
              </w:rPr>
              <w:t>11.3 Summary</w:t>
            </w:r>
            <w:r w:rsidRPr="00D41E72">
              <w:rPr>
                <w:noProof/>
                <w:sz w:val="20"/>
                <w:szCs w:val="20"/>
              </w:rPr>
              <w:tab/>
            </w:r>
            <w:r w:rsidRPr="00D41E72">
              <w:rPr>
                <w:noProof/>
                <w:sz w:val="20"/>
                <w:szCs w:val="20"/>
              </w:rPr>
              <w:fldChar w:fldCharType="begin"/>
            </w:r>
            <w:r w:rsidRPr="00D41E72">
              <w:rPr>
                <w:noProof/>
                <w:sz w:val="20"/>
                <w:szCs w:val="20"/>
              </w:rPr>
              <w:instrText xml:space="preserve"> PAGEREF _Toc234834644 \h </w:instrText>
            </w:r>
            <w:r w:rsidRPr="00D41E72">
              <w:rPr>
                <w:noProof/>
                <w:sz w:val="20"/>
                <w:szCs w:val="20"/>
              </w:rPr>
            </w:r>
            <w:r w:rsidRPr="00D41E72">
              <w:rPr>
                <w:noProof/>
                <w:sz w:val="20"/>
                <w:szCs w:val="20"/>
              </w:rPr>
              <w:fldChar w:fldCharType="separate"/>
            </w:r>
            <w:r w:rsidRPr="00D41E72">
              <w:rPr>
                <w:noProof/>
                <w:sz w:val="20"/>
                <w:szCs w:val="20"/>
              </w:rPr>
              <w:t>17</w:t>
            </w:r>
            <w:r w:rsidRPr="00D41E72">
              <w:rPr>
                <w:noProof/>
                <w:sz w:val="20"/>
                <w:szCs w:val="20"/>
              </w:rPr>
              <w:fldChar w:fldCharType="end"/>
            </w:r>
          </w:hyperlink>
        </w:p>
        <w:p w:rsidR="00D576F1" w:rsidRDefault="007D4A83">
          <w:r>
            <w:lastRenderedPageBreak/>
            <w:fldChar w:fldCharType="end"/>
          </w:r>
        </w:p>
      </w:sdtContent>
    </w:sdt>
    <w:p w:rsidR="00D576F1" w:rsidRDefault="007D4A83">
      <w:pPr>
        <w:pStyle w:val="Cmsor1"/>
        <w:spacing w:before="360" w:after="160"/>
      </w:pPr>
      <w:bookmarkStart w:id="1" w:name="_Toc234834607"/>
      <w:r>
        <w:rPr>
          <w:b/>
          <w:bCs/>
          <w:color w:val="4F46E5"/>
        </w:rPr>
        <w:t>1. Introduction: what this application is and who it is for</w:t>
      </w:r>
      <w:bookmarkEnd w:id="1"/>
    </w:p>
    <w:p w:rsidR="00D576F1" w:rsidRDefault="007D4A83">
      <w:pPr>
        <w:spacing w:after="160"/>
      </w:pPr>
      <w:r>
        <w:t>The HBC Diabetes Diary is a personal health diary for people with insulin-treated diabetes. It runs on phones, tablets, laptops and desktop computers, works without an internet connection, and all</w:t>
      </w:r>
      <w:r>
        <w:t xml:space="preserve"> data remains on the user’s own device. The diary records blood glucose readings, the carbohydrate content of meals and the insulin administered, then turns them into clear charts and statistics.</w:t>
      </w:r>
    </w:p>
    <w:p w:rsidR="00D576F1" w:rsidRDefault="007D4A83">
      <w:pPr>
        <w:spacing w:after="160"/>
      </w:pPr>
      <w:r>
        <w:t xml:space="preserve">The application provides five key services that a paper diary cannot. First: it performs calculations for the user — for example, it suggests a pre-meal insulin dose based on values agreed with the treating physician. Second: it gives immediate feedback — </w:t>
      </w:r>
      <w:r>
        <w:t xml:space="preserve">for example, it issues a warning when a low blood glucose value is recorded. Third: it can be shared, so a designated follower — a relative or the treating physician — can view fresh readings live on their own phone. Fourth: it is bilingual (Hungarian and </w:t>
      </w:r>
      <w:r>
        <w:t>English), and the blood glucose unit can be switched as well. Fifth — new in v8.0 —: it produces a printable medical report for any freely chosen date range, which can be taken to an appointment as a PDF.</w:t>
      </w:r>
    </w:p>
    <w:p w:rsidR="00D576F1" w:rsidRDefault="007D4A83">
      <w:pPr>
        <w:pStyle w:val="Cmsor3"/>
        <w:spacing w:before="220" w:after="100"/>
      </w:pPr>
      <w:r>
        <w:rPr>
          <w:b/>
          <w:bCs/>
          <w:color w:val="1F2937"/>
          <w:sz w:val="23"/>
          <w:szCs w:val="23"/>
        </w:rPr>
        <w:t>What the application does not do</w:t>
      </w:r>
    </w:p>
    <w:p w:rsidR="00D576F1" w:rsidRDefault="007D4A83">
      <w:pPr>
        <w:spacing w:after="160"/>
      </w:pPr>
      <w:r>
        <w:t>The application is</w:t>
      </w:r>
      <w:r>
        <w:t xml:space="preserve"> not a medical device and does not replace medical advice. All of its calculations — including the insulin dose suggestion and the estimated HbA1c and GMI values — are for information only. Dose decisions must in every case follow the guidance of the treat</w:t>
      </w:r>
      <w:r>
        <w:t>ing physician. The application displays this warning in the appropriate places as well.</w:t>
      </w:r>
    </w:p>
    <w:tbl>
      <w:tblPr>
        <w:tblW w:w="9637" w:type="dxa"/>
        <w:tblBorders>
          <w:top w:val="single" w:sz="8" w:space="0" w:color="F59E0B"/>
          <w:left w:val="single" w:sz="8" w:space="0" w:color="F59E0B"/>
          <w:bottom w:val="single" w:sz="8" w:space="0" w:color="F59E0B"/>
          <w:right w:val="single" w:sz="8" w:space="0" w:color="F59E0B"/>
        </w:tblBorders>
        <w:tblCellMar>
          <w:left w:w="10" w:type="dxa"/>
          <w:right w:w="10" w:type="dxa"/>
        </w:tblCellMar>
        <w:tblLook w:val="04A0" w:firstRow="1" w:lastRow="0" w:firstColumn="1" w:lastColumn="0" w:noHBand="0" w:noVBand="1"/>
      </w:tblPr>
      <w:tblGrid>
        <w:gridCol w:w="9637"/>
      </w:tblGrid>
      <w:tr w:rsidR="00D576F1">
        <w:tblPrEx>
          <w:tblCellMar>
            <w:top w:w="0" w:type="dxa"/>
            <w:bottom w:w="0" w:type="dxa"/>
          </w:tblCellMar>
        </w:tblPrEx>
        <w:tc>
          <w:tcPr>
            <w:tcW w:w="9637" w:type="dxa"/>
            <w:shd w:val="clear" w:color="auto" w:fill="FFFBEB"/>
            <w:tcMar>
              <w:top w:w="120" w:type="dxa"/>
              <w:left w:w="160" w:type="dxa"/>
              <w:bottom w:w="120" w:type="dxa"/>
              <w:right w:w="160" w:type="dxa"/>
            </w:tcMar>
          </w:tcPr>
          <w:p w:rsidR="00D576F1" w:rsidRDefault="007D4A83">
            <w:pPr>
              <w:spacing w:after="80"/>
            </w:pPr>
            <w:r>
              <w:rPr>
                <w:b/>
                <w:bCs/>
                <w:color w:val="92400E"/>
              </w:rPr>
              <w:t>Important medical warning</w:t>
            </w:r>
          </w:p>
          <w:p w:rsidR="00D576F1" w:rsidRDefault="007D4A83">
            <w:r>
              <w:rPr>
                <w:color w:val="92400E"/>
              </w:rPr>
              <w:t xml:space="preserve">In case of feeling unwell, first measure blood glucose and act according to the learned protocol; attend to logging only afterwards. Example: at a reading of 3.2 mmol/l, first take 15 grams of fast-acting carbohydrate (3 glucose tablets or 150 ml of fruit </w:t>
            </w:r>
            <w:r>
              <w:rPr>
                <w:color w:val="92400E"/>
              </w:rPr>
              <w:t>juice), re-check after 15 minutes, and record the value only after that.</w:t>
            </w:r>
          </w:p>
        </w:tc>
      </w:tr>
    </w:tbl>
    <w:p w:rsidR="00D576F1" w:rsidRDefault="00D576F1">
      <w:pPr>
        <w:spacing w:after="120"/>
      </w:pPr>
    </w:p>
    <w:p w:rsidR="00D41E72" w:rsidRDefault="00D41E72">
      <w:pPr>
        <w:rPr>
          <w:b/>
          <w:bCs/>
          <w:color w:val="4F46E5"/>
          <w:sz w:val="32"/>
          <w:szCs w:val="32"/>
        </w:rPr>
      </w:pPr>
      <w:bookmarkStart w:id="2" w:name="_Toc234834608"/>
      <w:r>
        <w:rPr>
          <w:b/>
          <w:bCs/>
          <w:color w:val="4F46E5"/>
        </w:rPr>
        <w:br w:type="page"/>
      </w:r>
    </w:p>
    <w:p w:rsidR="00D576F1" w:rsidRDefault="007D4A83">
      <w:pPr>
        <w:pStyle w:val="Cmsor1"/>
        <w:spacing w:before="360" w:after="160"/>
      </w:pPr>
      <w:r>
        <w:rPr>
          <w:b/>
          <w:bCs/>
          <w:color w:val="4F46E5"/>
        </w:rPr>
        <w:lastRenderedPageBreak/>
        <w:t>2. What is new in v8.0</w:t>
      </w:r>
      <w:bookmarkEnd w:id="2"/>
    </w:p>
    <w:p w:rsidR="00D576F1" w:rsidRDefault="007D4A83">
      <w:pPr>
        <w:spacing w:after="160"/>
      </w:pPr>
      <w:r>
        <w:t>This chapter briefly summarises the changes compared to v7.0. Every feature is described in detail in the later chapters, and diary data remains untouched aft</w:t>
      </w:r>
      <w:r>
        <w:t>er the update.</w:t>
      </w:r>
    </w:p>
    <w:p w:rsidR="00D576F1" w:rsidRDefault="007D4A83">
      <w:pPr>
        <w:pStyle w:val="Listaszerbekezds"/>
        <w:numPr>
          <w:ilvl w:val="0"/>
          <w:numId w:val="2"/>
        </w:numPr>
        <w:spacing w:after="100"/>
      </w:pPr>
      <w:r>
        <w:t>Refreshed appearance: the Type 1 Diabetes ribbon logo appears in the header and in the application icons, and the emoji icons have been replaced by a consistent, drawn (SVG) icon set.</w:t>
      </w:r>
    </w:p>
    <w:p w:rsidR="00D576F1" w:rsidRDefault="007D4A83">
      <w:pPr>
        <w:pStyle w:val="Listaszerbekezds"/>
        <w:numPr>
          <w:ilvl w:val="0"/>
          <w:numId w:val="2"/>
        </w:numPr>
        <w:spacing w:after="100"/>
      </w:pPr>
      <w:r>
        <w:t xml:space="preserve">Bottom navigation bar on phones: the tabs are located in </w:t>
      </w:r>
      <w:r>
        <w:t>a thumb-friendly bar at the bottom of the screen. On desktop computers the familiar top tab row remains.</w:t>
      </w:r>
    </w:p>
    <w:p w:rsidR="00D576F1" w:rsidRDefault="007D4A83">
      <w:pPr>
        <w:pStyle w:val="Listaszerbekezds"/>
        <w:numPr>
          <w:ilvl w:val="0"/>
          <w:numId w:val="2"/>
        </w:numPr>
        <w:spacing w:after="100"/>
      </w:pPr>
      <w:r>
        <w:t xml:space="preserve">Medical report (PDF): from the Statistics tab, </w:t>
      </w:r>
      <w:proofErr w:type="gramStart"/>
      <w:r>
        <w:t>a</w:t>
      </w:r>
      <w:proofErr w:type="gramEnd"/>
      <w:r>
        <w:t xml:space="preserve"> one-page printable summary is generated for any freely chosen from–to period — TIR, estimated HbA1c, G</w:t>
      </w:r>
      <w:r>
        <w:t>MI, variability measures, charts, daily pattern and the detailed log.</w:t>
      </w:r>
    </w:p>
    <w:p w:rsidR="00D576F1" w:rsidRDefault="007D4A83">
      <w:pPr>
        <w:pStyle w:val="Listaszerbekezds"/>
        <w:numPr>
          <w:ilvl w:val="0"/>
          <w:numId w:val="2"/>
        </w:numPr>
        <w:spacing w:after="100"/>
      </w:pPr>
      <w:r>
        <w:t>GMI in Statistics: alongside the estimated HbA1c, the internationally used Glucose Management Indicator is displayed as well.</w:t>
      </w:r>
    </w:p>
    <w:p w:rsidR="00D576F1" w:rsidRDefault="007D4A83">
      <w:pPr>
        <w:pStyle w:val="Listaszerbekezds"/>
        <w:numPr>
          <w:ilvl w:val="0"/>
          <w:numId w:val="2"/>
        </w:numPr>
        <w:spacing w:after="100"/>
      </w:pPr>
      <w:r>
        <w:t>Daily pattern chart: hourly average, minimum and maximum val</w:t>
      </w:r>
      <w:r>
        <w:t>ues for the selected period — it clearly reveals, for example, early-morning rises.</w:t>
      </w:r>
    </w:p>
    <w:p w:rsidR="00D576F1" w:rsidRDefault="007D4A83">
      <w:pPr>
        <w:pStyle w:val="Listaszerbekezds"/>
        <w:numPr>
          <w:ilvl w:val="0"/>
          <w:numId w:val="2"/>
        </w:numPr>
        <w:spacing w:after="100"/>
      </w:pPr>
      <w:r>
        <w:t>Configurable time-of-day boundaries: the hour limits for the default meal type (Breakfast</w:t>
      </w:r>
      <w:proofErr w:type="gramStart"/>
      <w:r>
        <w:t>…Late-night</w:t>
      </w:r>
      <w:proofErr w:type="gramEnd"/>
      <w:r>
        <w:t xml:space="preserve"> snack) and for the bolus calculator’s time periods can be adjusted to t</w:t>
      </w:r>
      <w:r>
        <w:t>he user’s daily routine in Settings.</w:t>
      </w:r>
    </w:p>
    <w:p w:rsidR="00D576F1" w:rsidRDefault="007D4A83">
      <w:pPr>
        <w:pStyle w:val="Listaszerbekezds"/>
        <w:numPr>
          <w:ilvl w:val="0"/>
          <w:numId w:val="2"/>
        </w:numPr>
        <w:spacing w:after="100"/>
      </w:pPr>
      <w:r>
        <w:t>Typo protection: before saving an unusual blood glucose value (below 2.0 mmol/l or above 25.0 mmol/l), the application requests confirmation.</w:t>
      </w:r>
    </w:p>
    <w:p w:rsidR="00D576F1" w:rsidRDefault="007D4A83">
      <w:pPr>
        <w:pStyle w:val="Listaszerbekezds"/>
        <w:numPr>
          <w:ilvl w:val="0"/>
          <w:numId w:val="2"/>
        </w:numPr>
        <w:spacing w:after="100"/>
      </w:pPr>
      <w:r>
        <w:t>Larger touch targets, better dark-mode contrast and keyboard focus indication</w:t>
      </w:r>
      <w:r>
        <w:t xml:space="preserve"> — more comfortable and more accessible operation on every device.</w:t>
      </w:r>
    </w:p>
    <w:p w:rsidR="00D576F1" w:rsidRDefault="007D4A83">
      <w:pPr>
        <w:pStyle w:val="Listaszerbekezds"/>
        <w:numPr>
          <w:ilvl w:val="0"/>
          <w:numId w:val="2"/>
        </w:numPr>
        <w:spacing w:after="100"/>
      </w:pPr>
      <w:r>
        <w:t xml:space="preserve">Bug </w:t>
      </w:r>
      <w:proofErr w:type="gramStart"/>
      <w:r>
        <w:t>fixes</w:t>
      </w:r>
      <w:proofErr w:type="gramEnd"/>
      <w:r>
        <w:t>: a rare crash of the weekly TIR tile has been eliminated, and entry cards now display the insulin names configured in Settings.</w:t>
      </w:r>
    </w:p>
    <w:p w:rsidR="00D41E72" w:rsidRDefault="00D41E72">
      <w:pPr>
        <w:rPr>
          <w:b/>
          <w:bCs/>
          <w:color w:val="4F46E5"/>
          <w:sz w:val="32"/>
          <w:szCs w:val="32"/>
        </w:rPr>
      </w:pPr>
      <w:bookmarkStart w:id="3" w:name="_Toc234834609"/>
      <w:r>
        <w:rPr>
          <w:b/>
          <w:bCs/>
          <w:color w:val="4F46E5"/>
        </w:rPr>
        <w:br w:type="page"/>
      </w:r>
    </w:p>
    <w:p w:rsidR="00D576F1" w:rsidRDefault="007D4A83">
      <w:pPr>
        <w:pStyle w:val="Cmsor1"/>
        <w:spacing w:before="360" w:after="160"/>
      </w:pPr>
      <w:r>
        <w:rPr>
          <w:b/>
          <w:bCs/>
          <w:color w:val="4F46E5"/>
        </w:rPr>
        <w:lastRenderedPageBreak/>
        <w:t>3. Glossary: the terms used in this manual</w:t>
      </w:r>
      <w:bookmarkEnd w:id="3"/>
    </w:p>
    <w:p w:rsidR="00D576F1" w:rsidRDefault="007D4A83">
      <w:pPr>
        <w:spacing w:after="160"/>
      </w:pPr>
      <w:r>
        <w:t>The table explains every term that appears in this manual or in the application. When encountering an unfamiliar word, its meaning can be looked up here quickly.</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4818"/>
        <w:gridCol w:w="4819"/>
      </w:tblGrid>
      <w:tr w:rsidR="00D576F1">
        <w:tblPrEx>
          <w:tblCellMar>
            <w:top w:w="0" w:type="dxa"/>
            <w:bottom w:w="0" w:type="dxa"/>
          </w:tblCellMar>
        </w:tblPrEx>
        <w:trPr>
          <w:tblHeader/>
        </w:trPr>
        <w:tc>
          <w:tcPr>
            <w:tcW w:w="4818" w:type="dxa"/>
            <w:shd w:val="clear" w:color="auto" w:fill="4F46E5"/>
            <w:tcMar>
              <w:top w:w="60" w:type="dxa"/>
              <w:left w:w="120" w:type="dxa"/>
              <w:bottom w:w="60" w:type="dxa"/>
              <w:right w:w="120" w:type="dxa"/>
            </w:tcMar>
          </w:tcPr>
          <w:p w:rsidR="00D576F1" w:rsidRDefault="007D4A83">
            <w:r>
              <w:rPr>
                <w:b/>
                <w:bCs/>
                <w:color w:val="FFFFFF"/>
                <w:sz w:val="20"/>
                <w:szCs w:val="20"/>
              </w:rPr>
              <w:t>Term</w:t>
            </w:r>
          </w:p>
        </w:tc>
        <w:tc>
          <w:tcPr>
            <w:tcW w:w="4819" w:type="dxa"/>
            <w:shd w:val="clear" w:color="auto" w:fill="4F46E5"/>
            <w:tcMar>
              <w:top w:w="60" w:type="dxa"/>
              <w:left w:w="120" w:type="dxa"/>
              <w:bottom w:w="60" w:type="dxa"/>
              <w:right w:w="120" w:type="dxa"/>
            </w:tcMar>
          </w:tcPr>
          <w:p w:rsidR="00D576F1" w:rsidRDefault="007D4A83">
            <w:r>
              <w:rPr>
                <w:b/>
                <w:bCs/>
                <w:color w:val="FFFFFF"/>
                <w:sz w:val="20"/>
                <w:szCs w:val="20"/>
              </w:rPr>
              <w:t>Plain-language meaning</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Blood glucose (BG)</w:t>
            </w:r>
          </w:p>
        </w:tc>
        <w:tc>
          <w:tcPr>
            <w:tcW w:w="4819" w:type="dxa"/>
            <w:shd w:val="clear" w:color="auto" w:fill="FFFFFF"/>
            <w:tcMar>
              <w:top w:w="60" w:type="dxa"/>
              <w:left w:w="120" w:type="dxa"/>
              <w:bottom w:w="60" w:type="dxa"/>
              <w:right w:w="120" w:type="dxa"/>
            </w:tcMar>
          </w:tcPr>
          <w:p w:rsidR="00D576F1" w:rsidRDefault="007D4A83">
            <w:r>
              <w:rPr>
                <w:sz w:val="20"/>
                <w:szCs w:val="20"/>
              </w:rPr>
              <w:t>The sugar level of the blood. In Hungary it is measured in mmol/l, e.g. 5.6 mmol/l. In the American unit, mg/dl, the same value is 101 mg/dl.</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mmol/l and mg/dl</w:t>
            </w:r>
          </w:p>
        </w:tc>
        <w:tc>
          <w:tcPr>
            <w:tcW w:w="4819" w:type="dxa"/>
            <w:shd w:val="clear" w:color="auto" w:fill="F5F6FF"/>
            <w:tcMar>
              <w:top w:w="60" w:type="dxa"/>
              <w:left w:w="120" w:type="dxa"/>
              <w:bottom w:w="60" w:type="dxa"/>
              <w:right w:w="120" w:type="dxa"/>
            </w:tcMar>
          </w:tcPr>
          <w:p w:rsidR="00D576F1" w:rsidRDefault="007D4A83">
            <w:r>
              <w:rPr>
                <w:sz w:val="20"/>
                <w:szCs w:val="20"/>
              </w:rPr>
              <w:t>Two units for the same value. Conversion: 1 mmol/l = 18 mg/dl. It can be switched on the Settings tab.</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Carbs (CH)</w:t>
            </w:r>
          </w:p>
        </w:tc>
        <w:tc>
          <w:tcPr>
            <w:tcW w:w="4819" w:type="dxa"/>
            <w:shd w:val="clear" w:color="auto" w:fill="FFFFFF"/>
            <w:tcMar>
              <w:top w:w="60" w:type="dxa"/>
              <w:left w:w="120" w:type="dxa"/>
              <w:bottom w:w="60" w:type="dxa"/>
              <w:right w:w="120" w:type="dxa"/>
            </w:tcMar>
          </w:tcPr>
          <w:p w:rsidR="00D576F1" w:rsidRDefault="007D4A83">
            <w:r>
              <w:rPr>
                <w:sz w:val="20"/>
                <w:szCs w:val="20"/>
              </w:rPr>
              <w:t>The blood-glucose-raising component of food, measured in grams. Example: a bread roll is about 30 grams of carbs.</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Bolus</w:t>
            </w:r>
          </w:p>
        </w:tc>
        <w:tc>
          <w:tcPr>
            <w:tcW w:w="4819" w:type="dxa"/>
            <w:shd w:val="clear" w:color="auto" w:fill="F5F6FF"/>
            <w:tcMar>
              <w:top w:w="60" w:type="dxa"/>
              <w:left w:w="120" w:type="dxa"/>
              <w:bottom w:w="60" w:type="dxa"/>
              <w:right w:w="120" w:type="dxa"/>
            </w:tcMar>
          </w:tcPr>
          <w:p w:rsidR="00D576F1" w:rsidRDefault="007D4A83">
            <w:r>
              <w:rPr>
                <w:sz w:val="20"/>
                <w:szCs w:val="20"/>
              </w:rPr>
              <w:t>The rapid-acting insulin taken with a meal, e.g. Humalog. It covers the carbohydrate content of the food.</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Basal</w:t>
            </w:r>
          </w:p>
        </w:tc>
        <w:tc>
          <w:tcPr>
            <w:tcW w:w="4819" w:type="dxa"/>
            <w:shd w:val="clear" w:color="auto" w:fill="FFFFFF"/>
            <w:tcMar>
              <w:top w:w="60" w:type="dxa"/>
              <w:left w:w="120" w:type="dxa"/>
              <w:bottom w:w="60" w:type="dxa"/>
              <w:right w:w="120" w:type="dxa"/>
            </w:tcMar>
          </w:tcPr>
          <w:p w:rsidR="00D576F1" w:rsidRDefault="007D4A83">
            <w:r>
              <w:rPr>
                <w:sz w:val="20"/>
                <w:szCs w:val="20"/>
              </w:rPr>
              <w:t>The once-daily long-acting insulin, e.g. Lantus. It works steadily in the background all day.</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ICR (carb-to-insulin ratio)</w:t>
            </w:r>
          </w:p>
        </w:tc>
        <w:tc>
          <w:tcPr>
            <w:tcW w:w="4819" w:type="dxa"/>
            <w:shd w:val="clear" w:color="auto" w:fill="F5F6FF"/>
            <w:tcMar>
              <w:top w:w="60" w:type="dxa"/>
              <w:left w:w="120" w:type="dxa"/>
              <w:bottom w:w="60" w:type="dxa"/>
              <w:right w:w="120" w:type="dxa"/>
            </w:tcMar>
          </w:tcPr>
          <w:p w:rsidR="00D576F1" w:rsidRDefault="007D4A83">
            <w:r>
              <w:rPr>
                <w:sz w:val="20"/>
                <w:szCs w:val="20"/>
              </w:rPr>
              <w:t>Indicates how many grams of carbohydrate 1 unit of rapid insulin covers. Example: with an ICR of 10, a lunch containing 60 grams of carbs requires 6 units of insulin. The value may differ by time of day.</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Sensitivity (ISF)</w:t>
            </w:r>
          </w:p>
        </w:tc>
        <w:tc>
          <w:tcPr>
            <w:tcW w:w="4819" w:type="dxa"/>
            <w:shd w:val="clear" w:color="auto" w:fill="FFFFFF"/>
            <w:tcMar>
              <w:top w:w="60" w:type="dxa"/>
              <w:left w:w="120" w:type="dxa"/>
              <w:bottom w:w="60" w:type="dxa"/>
              <w:right w:w="120" w:type="dxa"/>
            </w:tcMar>
          </w:tcPr>
          <w:p w:rsidR="00D576F1" w:rsidRDefault="007D4A83">
            <w:r>
              <w:rPr>
                <w:sz w:val="20"/>
                <w:szCs w:val="20"/>
              </w:rPr>
              <w:t>Indicates how much 1 unit of rapid insulin lowers blood glucose. Example: with a sensitivity of 2.5 mmol/l, a reading of 9.0 mmol/l is expected to drop to 6.5 mmol/l after 1 unit.</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IOB (insulin on board)</w:t>
            </w:r>
          </w:p>
        </w:tc>
        <w:tc>
          <w:tcPr>
            <w:tcW w:w="4819" w:type="dxa"/>
            <w:shd w:val="clear" w:color="auto" w:fill="F5F6FF"/>
            <w:tcMar>
              <w:top w:w="60" w:type="dxa"/>
              <w:left w:w="120" w:type="dxa"/>
              <w:bottom w:w="60" w:type="dxa"/>
              <w:right w:w="120" w:type="dxa"/>
            </w:tcMar>
          </w:tcPr>
          <w:p w:rsidR="00D576F1" w:rsidRDefault="007D4A83">
            <w:r>
              <w:rPr>
                <w:sz w:val="20"/>
                <w:szCs w:val="20"/>
              </w:rPr>
              <w:t>The amount of previously injected insulin still active. Example: 2 hours after injecting 4 units, about 2.3 units are still working. The application subtracts this from the next suggestion, protecting against stacked doses.</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TIR (time in range)</w:t>
            </w:r>
          </w:p>
        </w:tc>
        <w:tc>
          <w:tcPr>
            <w:tcW w:w="4819" w:type="dxa"/>
            <w:shd w:val="clear" w:color="auto" w:fill="FFFFFF"/>
            <w:tcMar>
              <w:top w:w="60" w:type="dxa"/>
              <w:left w:w="120" w:type="dxa"/>
              <w:bottom w:w="60" w:type="dxa"/>
              <w:right w:w="120" w:type="dxa"/>
            </w:tcMar>
          </w:tcPr>
          <w:p w:rsidR="00D576F1" w:rsidRDefault="007D4A83">
            <w:r>
              <w:rPr>
                <w:sz w:val="20"/>
                <w:szCs w:val="20"/>
              </w:rPr>
              <w:t>The percent</w:t>
            </w:r>
            <w:r>
              <w:rPr>
                <w:sz w:val="20"/>
                <w:szCs w:val="20"/>
              </w:rPr>
              <w:t>age of readings that fell within the target band (by default between 3.9 and 10.0 mmol/l). Example: 78% TIR means almost eight out of ten readings were in range. Medical guidance generally considers above 70% good.</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HbA1c</w:t>
            </w:r>
          </w:p>
        </w:tc>
        <w:tc>
          <w:tcPr>
            <w:tcW w:w="4819" w:type="dxa"/>
            <w:shd w:val="clear" w:color="auto" w:fill="F5F6FF"/>
            <w:tcMar>
              <w:top w:w="60" w:type="dxa"/>
              <w:left w:w="120" w:type="dxa"/>
              <w:bottom w:w="60" w:type="dxa"/>
              <w:right w:w="120" w:type="dxa"/>
            </w:tcMar>
          </w:tcPr>
          <w:p w:rsidR="00D576F1" w:rsidRDefault="007D4A83">
            <w:r>
              <w:rPr>
                <w:sz w:val="20"/>
                <w:szCs w:val="20"/>
              </w:rPr>
              <w:t>The proportion of sugar bound to red blood cells, reflecting the average blood glucose of the past 2–3 months. The application computes an estimate from the readings; the precise value comes only from a laboratory test.</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GMI</w:t>
            </w:r>
          </w:p>
        </w:tc>
        <w:tc>
          <w:tcPr>
            <w:tcW w:w="4819" w:type="dxa"/>
            <w:shd w:val="clear" w:color="auto" w:fill="FFFFFF"/>
            <w:tcMar>
              <w:top w:w="60" w:type="dxa"/>
              <w:left w:w="120" w:type="dxa"/>
              <w:bottom w:w="60" w:type="dxa"/>
              <w:right w:w="120" w:type="dxa"/>
            </w:tcMar>
          </w:tcPr>
          <w:p w:rsidR="00D576F1" w:rsidRDefault="007D4A83">
            <w:r>
              <w:rPr>
                <w:sz w:val="20"/>
                <w:szCs w:val="20"/>
              </w:rPr>
              <w:t>Glucose Management Indicator: a</w:t>
            </w:r>
            <w:r>
              <w:rPr>
                <w:sz w:val="20"/>
                <w:szCs w:val="20"/>
              </w:rPr>
              <w:t xml:space="preserve">n HbA1c-like percentage computed from average glucose with an international </w:t>
            </w:r>
            <w:proofErr w:type="gramStart"/>
            <w:r>
              <w:rPr>
                <w:sz w:val="20"/>
                <w:szCs w:val="20"/>
              </w:rPr>
              <w:t>formula</w:t>
            </w:r>
            <w:proofErr w:type="gramEnd"/>
            <w:r>
              <w:rPr>
                <w:sz w:val="20"/>
                <w:szCs w:val="20"/>
              </w:rPr>
              <w:t>. A common reference number in the CGM world — also an estimate, not a laboratory result.</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lastRenderedPageBreak/>
              <w:t>SD and CV</w:t>
            </w:r>
          </w:p>
        </w:tc>
        <w:tc>
          <w:tcPr>
            <w:tcW w:w="4819" w:type="dxa"/>
            <w:shd w:val="clear" w:color="auto" w:fill="F5F6FF"/>
            <w:tcMar>
              <w:top w:w="60" w:type="dxa"/>
              <w:left w:w="120" w:type="dxa"/>
              <w:bottom w:w="60" w:type="dxa"/>
              <w:right w:w="120" w:type="dxa"/>
            </w:tcMar>
          </w:tcPr>
          <w:p w:rsidR="00D576F1" w:rsidRDefault="007D4A83">
            <w:r>
              <w:rPr>
                <w:sz w:val="20"/>
                <w:szCs w:val="20"/>
              </w:rPr>
              <w:t>Variability measures in the medical report. SD (standard deviation) shows how far readings scatter around the average; CV is the same as a percentage — below 36% is generally considered stable.</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CGM</w:t>
            </w:r>
          </w:p>
        </w:tc>
        <w:tc>
          <w:tcPr>
            <w:tcW w:w="4819" w:type="dxa"/>
            <w:shd w:val="clear" w:color="auto" w:fill="FFFFFF"/>
            <w:tcMar>
              <w:top w:w="60" w:type="dxa"/>
              <w:left w:w="120" w:type="dxa"/>
              <w:bottom w:w="60" w:type="dxa"/>
              <w:right w:w="120" w:type="dxa"/>
            </w:tcMar>
          </w:tcPr>
          <w:p w:rsidR="00D576F1" w:rsidRDefault="007D4A83">
            <w:r>
              <w:rPr>
                <w:sz w:val="20"/>
                <w:szCs w:val="20"/>
              </w:rPr>
              <w:t xml:space="preserve">Continuous glucose monitor sensor (e.g. FreeStyle Libre or Dexcom) measuring every minute or every 5 minutes. The sensor’s factory </w:t>
            </w:r>
            <w:proofErr w:type="gramStart"/>
            <w:r>
              <w:rPr>
                <w:sz w:val="20"/>
                <w:szCs w:val="20"/>
              </w:rPr>
              <w:t>export</w:t>
            </w:r>
            <w:proofErr w:type="gramEnd"/>
            <w:r>
              <w:rPr>
                <w:sz w:val="20"/>
                <w:szCs w:val="20"/>
              </w:rPr>
              <w:t xml:space="preserve"> file can be imported into the application.</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PWA</w:t>
            </w:r>
          </w:p>
        </w:tc>
        <w:tc>
          <w:tcPr>
            <w:tcW w:w="4819" w:type="dxa"/>
            <w:shd w:val="clear" w:color="auto" w:fill="F5F6FF"/>
            <w:tcMar>
              <w:top w:w="60" w:type="dxa"/>
              <w:left w:w="120" w:type="dxa"/>
              <w:bottom w:w="60" w:type="dxa"/>
              <w:right w:w="120" w:type="dxa"/>
            </w:tcMar>
          </w:tcPr>
          <w:p w:rsidR="00D576F1" w:rsidRDefault="007D4A83">
            <w:r>
              <w:rPr>
                <w:sz w:val="20"/>
                <w:szCs w:val="20"/>
              </w:rPr>
              <w:t>Progressive web application: a website that can be installed on phones</w:t>
            </w:r>
            <w:r>
              <w:rPr>
                <w:sz w:val="20"/>
                <w:szCs w:val="20"/>
              </w:rPr>
              <w:t xml:space="preserve"> and computers like an app, with an icon, full screen and offline operation.</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Google Drive</w:t>
            </w:r>
          </w:p>
        </w:tc>
        <w:tc>
          <w:tcPr>
            <w:tcW w:w="4819" w:type="dxa"/>
            <w:shd w:val="clear" w:color="auto" w:fill="FFFFFF"/>
            <w:tcMar>
              <w:top w:w="60" w:type="dxa"/>
              <w:left w:w="120" w:type="dxa"/>
              <w:bottom w:w="60" w:type="dxa"/>
              <w:right w:w="120" w:type="dxa"/>
            </w:tcMar>
          </w:tcPr>
          <w:p w:rsidR="00D576F1" w:rsidRDefault="007D4A83">
            <w:r>
              <w:rPr>
                <w:sz w:val="20"/>
                <w:szCs w:val="20"/>
              </w:rPr>
              <w:t>Google’s free cloud storage (15 GB with every Google account). The application saves a copy of the diary there when sync is enabled.</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Sync</w:t>
            </w:r>
          </w:p>
        </w:tc>
        <w:tc>
          <w:tcPr>
            <w:tcW w:w="4819" w:type="dxa"/>
            <w:shd w:val="clear" w:color="auto" w:fill="F5F6FF"/>
            <w:tcMar>
              <w:top w:w="60" w:type="dxa"/>
              <w:left w:w="120" w:type="dxa"/>
              <w:bottom w:w="60" w:type="dxa"/>
              <w:right w:w="120" w:type="dxa"/>
            </w:tcMar>
          </w:tcPr>
          <w:p w:rsidR="00D576F1" w:rsidRDefault="007D4A83">
            <w:r>
              <w:rPr>
                <w:sz w:val="20"/>
                <w:szCs w:val="20"/>
              </w:rPr>
              <w:t>Automatic reconciliation of data between two devices. Here: uploading the diary to Drive and downloading fresh values to the follower’s phone.</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Owner and follower</w:t>
            </w:r>
          </w:p>
        </w:tc>
        <w:tc>
          <w:tcPr>
            <w:tcW w:w="4819" w:type="dxa"/>
            <w:shd w:val="clear" w:color="auto" w:fill="FFFFFF"/>
            <w:tcMar>
              <w:top w:w="60" w:type="dxa"/>
              <w:left w:w="120" w:type="dxa"/>
              <w:bottom w:w="60" w:type="dxa"/>
              <w:right w:w="120" w:type="dxa"/>
            </w:tcMar>
          </w:tcPr>
          <w:p w:rsidR="00D576F1" w:rsidRDefault="007D4A83">
            <w:r>
              <w:rPr>
                <w:sz w:val="20"/>
                <w:szCs w:val="20"/>
              </w:rPr>
              <w:t>The two roles of sharing. The owner is the user keeping the diary; the follower is the person — a relative or the treating physician — who can view the shared diary live, in read-only mode.</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Hypoglycaemia (hypo)</w:t>
            </w:r>
          </w:p>
        </w:tc>
        <w:tc>
          <w:tcPr>
            <w:tcW w:w="4819" w:type="dxa"/>
            <w:shd w:val="clear" w:color="auto" w:fill="F5F6FF"/>
            <w:tcMar>
              <w:top w:w="60" w:type="dxa"/>
              <w:left w:w="120" w:type="dxa"/>
              <w:bottom w:w="60" w:type="dxa"/>
              <w:right w:w="120" w:type="dxa"/>
            </w:tcMar>
          </w:tcPr>
          <w:p w:rsidR="00D576F1" w:rsidRDefault="007D4A83">
            <w:r>
              <w:rPr>
                <w:sz w:val="20"/>
                <w:szCs w:val="20"/>
              </w:rPr>
              <w:t xml:space="preserve">Blood glucose lower than normal — in the application, a value below the configured lower </w:t>
            </w:r>
            <w:proofErr w:type="gramStart"/>
            <w:r>
              <w:rPr>
                <w:sz w:val="20"/>
                <w:szCs w:val="20"/>
              </w:rPr>
              <w:t>limit</w:t>
            </w:r>
            <w:proofErr w:type="gramEnd"/>
            <w:r>
              <w:rPr>
                <w:sz w:val="20"/>
                <w:szCs w:val="20"/>
              </w:rPr>
              <w:t xml:space="preserve"> (3.9 mmol/l by default). Symptoms may include trembling, sweating, weakness. Action: 15 grams of fast carbs, re-check after 15 minutes.</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Hyperglycaemia (hyper)</w:t>
            </w:r>
          </w:p>
        </w:tc>
        <w:tc>
          <w:tcPr>
            <w:tcW w:w="4819" w:type="dxa"/>
            <w:shd w:val="clear" w:color="auto" w:fill="FFFFFF"/>
            <w:tcMar>
              <w:top w:w="60" w:type="dxa"/>
              <w:left w:w="120" w:type="dxa"/>
              <w:bottom w:w="60" w:type="dxa"/>
              <w:right w:w="120" w:type="dxa"/>
            </w:tcMar>
          </w:tcPr>
          <w:p w:rsidR="00D576F1" w:rsidRDefault="007D4A83">
            <w:r>
              <w:rPr>
                <w:sz w:val="20"/>
                <w:szCs w:val="20"/>
              </w:rPr>
              <w:t>B</w:t>
            </w:r>
            <w:r>
              <w:rPr>
                <w:sz w:val="20"/>
                <w:szCs w:val="20"/>
              </w:rPr>
              <w:t xml:space="preserve">lood glucose higher than normal — in the application, a value above the upper </w:t>
            </w:r>
            <w:proofErr w:type="gramStart"/>
            <w:r>
              <w:rPr>
                <w:sz w:val="20"/>
                <w:szCs w:val="20"/>
              </w:rPr>
              <w:t>limit</w:t>
            </w:r>
            <w:proofErr w:type="gramEnd"/>
            <w:r>
              <w:rPr>
                <w:sz w:val="20"/>
                <w:szCs w:val="20"/>
              </w:rPr>
              <w:t xml:space="preserve"> (10.0 mmol/l by default). The application marks it red on the charts and adds a correction to the bolus suggestion.</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JSON and CSV</w:t>
            </w:r>
          </w:p>
        </w:tc>
        <w:tc>
          <w:tcPr>
            <w:tcW w:w="4819" w:type="dxa"/>
            <w:shd w:val="clear" w:color="auto" w:fill="F5F6FF"/>
            <w:tcMar>
              <w:top w:w="60" w:type="dxa"/>
              <w:left w:w="120" w:type="dxa"/>
              <w:bottom w:w="60" w:type="dxa"/>
              <w:right w:w="120" w:type="dxa"/>
            </w:tcMar>
          </w:tcPr>
          <w:p w:rsidR="00D576F1" w:rsidRDefault="007D4A83">
            <w:r>
              <w:rPr>
                <w:sz w:val="20"/>
                <w:szCs w:val="20"/>
              </w:rPr>
              <w:t xml:space="preserve">Two </w:t>
            </w:r>
            <w:proofErr w:type="gramStart"/>
            <w:r>
              <w:rPr>
                <w:sz w:val="20"/>
                <w:szCs w:val="20"/>
              </w:rPr>
              <w:t>file</w:t>
            </w:r>
            <w:proofErr w:type="gramEnd"/>
            <w:r>
              <w:rPr>
                <w:sz w:val="20"/>
                <w:szCs w:val="20"/>
              </w:rPr>
              <w:t xml:space="preserve"> formats. JSON is the complete, restorable backup of the diary. CSV is a table that Excel opens, for medical review or personal analysis.</w:t>
            </w:r>
          </w:p>
        </w:tc>
      </w:tr>
    </w:tbl>
    <w:p w:rsidR="00D576F1" w:rsidRDefault="00D576F1">
      <w:pPr>
        <w:spacing w:after="120"/>
      </w:pPr>
    </w:p>
    <w:p w:rsidR="00D41E72" w:rsidRDefault="00D41E72">
      <w:pPr>
        <w:rPr>
          <w:b/>
          <w:bCs/>
          <w:color w:val="4F46E5"/>
          <w:sz w:val="32"/>
          <w:szCs w:val="32"/>
        </w:rPr>
      </w:pPr>
      <w:bookmarkStart w:id="4" w:name="_Toc234834610"/>
      <w:r>
        <w:rPr>
          <w:b/>
          <w:bCs/>
          <w:color w:val="4F46E5"/>
        </w:rPr>
        <w:br w:type="page"/>
      </w:r>
    </w:p>
    <w:p w:rsidR="00D576F1" w:rsidRDefault="007D4A83">
      <w:pPr>
        <w:pStyle w:val="Cmsor1"/>
        <w:spacing w:before="360" w:after="160"/>
      </w:pPr>
      <w:r>
        <w:rPr>
          <w:b/>
          <w:bCs/>
          <w:color w:val="4F46E5"/>
        </w:rPr>
        <w:lastRenderedPageBreak/>
        <w:t>4. The application view by view</w:t>
      </w:r>
      <w:bookmarkEnd w:id="4"/>
    </w:p>
    <w:p w:rsidR="00D576F1" w:rsidRDefault="007D4A83">
      <w:pPr>
        <w:spacing w:after="160"/>
      </w:pPr>
      <w:r>
        <w:t xml:space="preserve">On a phone, seven tabs sit in a navigation bar at the bottom of the screen, </w:t>
      </w:r>
      <w:r>
        <w:t>and the new-entry button is located in the top right corner of the header. On desktop computers and tablets the same seven tabs appear in a row under the header. This chapter introduces each view: its purpose, its contents, and its recommended use.</w:t>
      </w:r>
    </w:p>
    <w:p w:rsidR="00D576F1" w:rsidRDefault="007D4A83">
      <w:pPr>
        <w:pStyle w:val="Cmsor2"/>
        <w:spacing w:before="280" w:after="120"/>
      </w:pPr>
      <w:bookmarkStart w:id="5" w:name="_Toc234834611"/>
      <w:r>
        <w:rPr>
          <w:b/>
          <w:bCs/>
          <w:color w:val="7C3AED"/>
        </w:rPr>
        <w:t>4.1 Overview (Dashboard)</w:t>
      </w:r>
      <w:bookmarkEnd w:id="5"/>
    </w:p>
    <w:p w:rsidR="00D576F1" w:rsidRDefault="007D4A83">
      <w:pPr>
        <w:spacing w:after="160"/>
      </w:pPr>
      <w:r>
        <w:t>This is the home screen, the summary of the day. At the top there are three motivation tiles: Streak counts how many days the diary has been kept complete (e.g. 12 days of complete logging), Today’s logging circle shows how many of</w:t>
      </w:r>
      <w:r>
        <w:t xml:space="preserve"> the 4 daily entries are done (e.g. 2/4), and the Weekly TIR goal shows time in range against the 70% target. Below them are three coloured summary tiles: insulin taken today, the 7-day glucose average and today’s carbs. The largest card shows the latest b</w:t>
      </w:r>
      <w:r>
        <w:t>lood glucose value: green if in range, amber if low, red if high. A short note for the physician can also be added here, for example: woke at 3 am, sweating. In the evening the application indicates if no basal insulin has been logged that day.</w:t>
      </w:r>
    </w:p>
    <w:p w:rsidR="00D576F1" w:rsidRDefault="007D4A83">
      <w:pPr>
        <w:pStyle w:val="Cmsor2"/>
        <w:spacing w:before="280" w:after="120"/>
      </w:pPr>
      <w:bookmarkStart w:id="6" w:name="_Toc234834612"/>
      <w:r>
        <w:rPr>
          <w:b/>
          <w:bCs/>
          <w:color w:val="7C3AED"/>
        </w:rPr>
        <w:t>4.2 Charts</w:t>
      </w:r>
      <w:bookmarkEnd w:id="6"/>
    </w:p>
    <w:p w:rsidR="00D576F1" w:rsidRDefault="007D4A83">
      <w:pPr>
        <w:spacing w:after="160"/>
      </w:pPr>
      <w:r>
        <w:t>Three charts show the recent period: blood glucose (line chart), carbohydrate and insulin (bar charts). The range is switched with buttons: Day, Week, Month, or a Custom period where the start and end dates can be set freely (from–to). On the glucose curve</w:t>
      </w:r>
      <w:r>
        <w:t xml:space="preserve"> a green band marks the target range, and the colour of each point grades the reading: green in range, amber low, red high. Imported CGM data appears on a separate chart. A practical example: before an appointment, set the range to Month and review the beh</w:t>
      </w:r>
      <w:r>
        <w:t>aviour of the early-morning hours together with the physician.</w:t>
      </w:r>
    </w:p>
    <w:p w:rsidR="00D576F1" w:rsidRDefault="007D4A83">
      <w:pPr>
        <w:pStyle w:val="Cmsor2"/>
        <w:spacing w:before="280" w:after="120"/>
      </w:pPr>
      <w:bookmarkStart w:id="7" w:name="_Toc234834613"/>
      <w:r>
        <w:rPr>
          <w:b/>
          <w:bCs/>
          <w:color w:val="7C3AED"/>
        </w:rPr>
        <w:t>4.3 Entries</w:t>
      </w:r>
      <w:bookmarkEnd w:id="7"/>
    </w:p>
    <w:p w:rsidR="00D576F1" w:rsidRDefault="007D4A83">
      <w:pPr>
        <w:spacing w:after="160"/>
      </w:pPr>
      <w:r>
        <w:t xml:space="preserve">The list of all records in chronological order, </w:t>
      </w:r>
      <w:proofErr w:type="gramStart"/>
      <w:r>
        <w:t>filtered</w:t>
      </w:r>
      <w:proofErr w:type="gramEnd"/>
      <w:r>
        <w:t xml:space="preserve"> by day or by any from–to period, and also by type (Meal, Check, Basal, Other activity). Every card shows the time, blood glu</w:t>
      </w:r>
      <w:r>
        <w:t>cose, carbs, insulin and note. With the pencil icon any entry can be corrected later; the bin icon deletes it. Example: if it turns out in the evening that 54 grams were recorded at lunch instead of 45, it can be corrected here with two taps.</w:t>
      </w:r>
    </w:p>
    <w:p w:rsidR="00D576F1" w:rsidRDefault="007D4A83">
      <w:pPr>
        <w:pStyle w:val="Cmsor2"/>
        <w:spacing w:before="280" w:after="120"/>
      </w:pPr>
      <w:bookmarkStart w:id="8" w:name="_Toc234834614"/>
      <w:r>
        <w:rPr>
          <w:b/>
          <w:bCs/>
          <w:color w:val="7C3AED"/>
        </w:rPr>
        <w:t>4.4 Statistic</w:t>
      </w:r>
      <w:r>
        <w:rPr>
          <w:b/>
          <w:bCs/>
          <w:color w:val="7C3AED"/>
        </w:rPr>
        <w:t>s</w:t>
      </w:r>
      <w:bookmarkEnd w:id="8"/>
    </w:p>
    <w:p w:rsidR="00D576F1" w:rsidRDefault="007D4A83">
      <w:pPr>
        <w:spacing w:after="160"/>
      </w:pPr>
      <w:r>
        <w:t>A numeric summary for the chosen period, set with buttons (1, 7, 30, 90 days) or with a custom from–to date range: average glucose, TIR percentage, estimated HbA1c, GMI, and the distribution of readings (low, normal, high). A separate card shows the curr</w:t>
      </w:r>
      <w:r>
        <w:t>ently active insulin (IOB) and the actual carb-to-insulin ratio computed from the diary. Next to the estimated HbA1c and the GMI the application notes: this number is an estimate, not a laboratory result. An example of interpretation: a 90-day TIR of 82% w</w:t>
      </w:r>
      <w:r>
        <w:t>ith an estimated HbA1c of 6.8% indicates good balance, to be confirmed by the next laboratory test.</w:t>
      </w:r>
    </w:p>
    <w:p w:rsidR="00D576F1" w:rsidRDefault="007D4A83">
      <w:pPr>
        <w:spacing w:after="160"/>
      </w:pPr>
      <w:r>
        <w:t xml:space="preserve">New in v8.0 is the Daily pattern chart: it groups the readings of the selected period by hour of day and shows the hourly average together with the band of the lowest and highest values. At a glance it reveals in which parts of the day blood glucose tends </w:t>
      </w:r>
      <w:r>
        <w:t>to rise or fall — for example the dawn phenomenon or a regularly under-estimated dinner.</w:t>
      </w:r>
    </w:p>
    <w:p w:rsidR="00D576F1" w:rsidRDefault="007D4A83">
      <w:pPr>
        <w:pStyle w:val="Cmsor3"/>
        <w:spacing w:before="220" w:after="100"/>
      </w:pPr>
      <w:r>
        <w:rPr>
          <w:b/>
          <w:bCs/>
          <w:color w:val="1F2937"/>
          <w:sz w:val="23"/>
          <w:szCs w:val="23"/>
        </w:rPr>
        <w:t>Creating the medical report (PDF)</w:t>
      </w:r>
    </w:p>
    <w:p w:rsidR="00D576F1" w:rsidRDefault="007D4A83">
      <w:pPr>
        <w:spacing w:after="160"/>
      </w:pPr>
      <w:r>
        <w:lastRenderedPageBreak/>
        <w:t>The Medical report card is located at the bottom of the Statistics tab. Set the start and end dates (from–to), then press Create repo</w:t>
      </w:r>
      <w:r>
        <w:t>rt. A print-ready summary opens on a new page: the nickname (if configured) and the period in the header, followed by the key figures (number of readings, average, SD/CV, TIR, estimated HbA1c, GMI, low and high events, daily average insulin and carbs), the</w:t>
      </w:r>
      <w:r>
        <w:t xml:space="preserve"> glucose curve of the whole period, the daily pattern, and finally the detailed log table. Use the Print button on the opened page to print on paper, or choose Save as PDF in the print dialog to create a </w:t>
      </w:r>
      <w:proofErr w:type="gramStart"/>
      <w:r>
        <w:t>file</w:t>
      </w:r>
      <w:proofErr w:type="gramEnd"/>
      <w:r>
        <w:t xml:space="preserve"> that can be sent by e-mail. The report is gener</w:t>
      </w:r>
      <w:r>
        <w:t>ated in the application’s language and with the configured unit.</w:t>
      </w:r>
    </w:p>
    <w:p w:rsidR="00D576F1" w:rsidRDefault="007D4A83">
      <w:pPr>
        <w:pStyle w:val="Cmsor2"/>
        <w:spacing w:before="280" w:after="120"/>
      </w:pPr>
      <w:bookmarkStart w:id="9" w:name="_Toc234834615"/>
      <w:r>
        <w:rPr>
          <w:b/>
          <w:bCs/>
          <w:color w:val="7C3AED"/>
        </w:rPr>
        <w:t>4.5 Foods</w:t>
      </w:r>
      <w:bookmarkEnd w:id="9"/>
    </w:p>
    <w:p w:rsidR="00D576F1" w:rsidRDefault="007D4A83">
      <w:pPr>
        <w:spacing w:after="160"/>
      </w:pPr>
      <w:r>
        <w:t xml:space="preserve">The user’s own food database. It starts with 22 foods and their carb values, for example: a 1 cm slice of sourdough loaf is 15 grams of carbs, a medium apple is 15 grams. It can be </w:t>
      </w:r>
      <w:r>
        <w:t>extended at any time by entering a name, carb value and unit (e.g. cottage-cheese pancake, 25 grams, 1 pc). Foods added here appear in the quick picker of the New entry screen, so at mealtime they can be added with a single tap.</w:t>
      </w:r>
    </w:p>
    <w:p w:rsidR="00D576F1" w:rsidRDefault="007D4A83">
      <w:pPr>
        <w:pStyle w:val="Cmsor2"/>
        <w:spacing w:before="280" w:after="120"/>
      </w:pPr>
      <w:bookmarkStart w:id="10" w:name="_Toc234834616"/>
      <w:r>
        <w:rPr>
          <w:b/>
          <w:bCs/>
          <w:color w:val="7C3AED"/>
        </w:rPr>
        <w:t>4.6 Sync</w:t>
      </w:r>
      <w:bookmarkEnd w:id="10"/>
    </w:p>
    <w:p w:rsidR="00D576F1" w:rsidRDefault="007D4A83">
      <w:pPr>
        <w:spacing w:after="160"/>
      </w:pPr>
      <w:r>
        <w:t>All data backup an</w:t>
      </w:r>
      <w:r>
        <w:t xml:space="preserve">d sharing features are located here: setting up Google Drive sync (details in chapter 7), importing a CGM </w:t>
      </w:r>
      <w:proofErr w:type="gramStart"/>
      <w:r>
        <w:t>file</w:t>
      </w:r>
      <w:proofErr w:type="gramEnd"/>
      <w:r>
        <w:t xml:space="preserve"> (chapter 8), full backup to a JSON file, CSV download for Excel or for the physician, and text copy-paste between two devices. JSON is the comple</w:t>
      </w:r>
      <w:r>
        <w:t xml:space="preserve">te, restorable copy of the diary; CSV is a tabular format that Excel opens. Recommendation: once a month press JSON Export and store the </w:t>
      </w:r>
      <w:proofErr w:type="gramStart"/>
      <w:r>
        <w:t>file</w:t>
      </w:r>
      <w:proofErr w:type="gramEnd"/>
      <w:r>
        <w:t xml:space="preserve"> — that is the backup. If the latest backup is older than 7 days, the Overview screen issues a warning.</w:t>
      </w:r>
    </w:p>
    <w:p w:rsidR="00D576F1" w:rsidRDefault="007D4A83">
      <w:pPr>
        <w:pStyle w:val="Cmsor2"/>
        <w:spacing w:before="280" w:after="120"/>
      </w:pPr>
      <w:bookmarkStart w:id="11" w:name="_Toc234834617"/>
      <w:r>
        <w:rPr>
          <w:b/>
          <w:bCs/>
          <w:color w:val="7C3AED"/>
        </w:rPr>
        <w:t>4.7 Setting</w:t>
      </w:r>
      <w:r>
        <w:rPr>
          <w:b/>
          <w:bCs/>
          <w:color w:val="7C3AED"/>
        </w:rPr>
        <w:t>s</w:t>
      </w:r>
      <w:bookmarkEnd w:id="11"/>
    </w:p>
    <w:p w:rsidR="00D576F1" w:rsidRDefault="007D4A83">
      <w:pPr>
        <w:spacing w:after="160"/>
      </w:pPr>
      <w:r>
        <w:t>The personal settings come in four groups. The first group is appearance: language (Hungarian or English), blood glucose unit (mmol/l or mg/dl), nickname, colour theme (indigo, teal, rose), light, dark or automatic mode, and the switch for motivation fea</w:t>
      </w:r>
      <w:r>
        <w:t xml:space="preserve">tures. The second group is the blood glucose thresholds: low </w:t>
      </w:r>
      <w:proofErr w:type="gramStart"/>
      <w:r>
        <w:t>limit</w:t>
      </w:r>
      <w:proofErr w:type="gramEnd"/>
      <w:r>
        <w:t>, high limit and target value. The third group — new in v8.0 — is the time-of-day boundaries: here it can be set until what hour Breakfast, Mid-morning snack, Lunch, Afternoon snack and Dinn</w:t>
      </w:r>
      <w:r>
        <w:t>er last (this drives the automatic meal-type suggestion), and until when the bolus calculator uses the morning and the midday ICR. The fourth group is insulin: the names of the rapid and basal insulin, the action time in hours, the sensitivity, and the car</w:t>
      </w:r>
      <w:r>
        <w:t>b-to-insulin ratio (ICR) by time of day. The table in chapter 6.6 assists in completing the values together with the treating physician.</w:t>
      </w:r>
    </w:p>
    <w:p w:rsidR="00D41E72" w:rsidRDefault="00D41E72">
      <w:pPr>
        <w:rPr>
          <w:b/>
          <w:bCs/>
          <w:color w:val="7C3AED"/>
          <w:sz w:val="26"/>
          <w:szCs w:val="26"/>
        </w:rPr>
      </w:pPr>
      <w:bookmarkStart w:id="12" w:name="_Toc234834618"/>
      <w:r>
        <w:rPr>
          <w:b/>
          <w:bCs/>
          <w:color w:val="7C3AED"/>
        </w:rPr>
        <w:br w:type="page"/>
      </w:r>
    </w:p>
    <w:p w:rsidR="00D576F1" w:rsidRDefault="007D4A83">
      <w:pPr>
        <w:pStyle w:val="Cmsor2"/>
        <w:spacing w:before="280" w:after="120"/>
      </w:pPr>
      <w:r>
        <w:rPr>
          <w:b/>
          <w:bCs/>
          <w:color w:val="7C3AED"/>
        </w:rPr>
        <w:lastRenderedPageBreak/>
        <w:t>4.8 New entry</w:t>
      </w:r>
      <w:bookmarkEnd w:id="12"/>
    </w:p>
    <w:p w:rsidR="00D576F1" w:rsidRDefault="007D4A83">
      <w:pPr>
        <w:spacing w:after="160"/>
      </w:pPr>
      <w:r>
        <w:t>Reached with the plus button in the header. The time is pre-filled but can be changed afterwards, so a fo</w:t>
      </w:r>
      <w:r>
        <w:t>rgotten morning reading can still be logged in the afternoon with its real time. The type can be Meal, Check (measurement only), Basal (Lantus) or Other activity (e.g. a walk). For meals the application pre-selects the meal type by time of day — based on t</w:t>
      </w:r>
      <w:r>
        <w:t xml:space="preserve">he boundaries configured in Settings, for example Lunch at noon. Foods are added from the quick picker with one tap and the carbs add up. When a blood glucose value is entered, the application calculates an insulin suggestion (details in chapter 5), which </w:t>
      </w:r>
      <w:r>
        <w:t>can be accepted with the Apply suggestion button, or a different dose can be entered manually.</w:t>
      </w:r>
    </w:p>
    <w:p w:rsidR="00D576F1" w:rsidRDefault="007D4A83">
      <w:pPr>
        <w:spacing w:after="160"/>
      </w:pPr>
      <w:r>
        <w:t>Typo protection (v8.0): if the entered blood glucose value falls outside the plausible range — below 2.0 mmol/l or above 25.0 mmol/l — the application asks befor</w:t>
      </w:r>
      <w:r>
        <w:t>e saving whether the value is really correct. This way an accidental 65 instead of 6.5 does not distort the statistics and the report. Answering Yes still saves the unusual value, because rare but real extreme readings do occur.</w:t>
      </w:r>
    </w:p>
    <w:p w:rsidR="00D576F1" w:rsidRDefault="007D4A83">
      <w:pPr>
        <w:pStyle w:val="Cmsor2"/>
        <w:spacing w:before="280" w:after="120"/>
      </w:pPr>
      <w:bookmarkStart w:id="13" w:name="_Toc234834619"/>
      <w:r>
        <w:rPr>
          <w:b/>
          <w:bCs/>
          <w:color w:val="7C3AED"/>
        </w:rPr>
        <w:t>4.9 Quick reference: button</w:t>
      </w:r>
      <w:r>
        <w:rPr>
          <w:b/>
          <w:bCs/>
          <w:color w:val="7C3AED"/>
        </w:rPr>
        <w:t>s, icons, indicators</w:t>
      </w:r>
      <w:bookmarkEnd w:id="13"/>
    </w:p>
    <w:p w:rsidR="00D576F1" w:rsidRDefault="007D4A83">
      <w:pPr>
        <w:spacing w:after="160"/>
      </w:pPr>
      <w:r>
        <w:t>The table summarises the recurring elements of the screens to support confident use even in the first days. In v8.0 the icons follow a consistent drawn style.</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212"/>
        <w:gridCol w:w="3212"/>
        <w:gridCol w:w="3213"/>
      </w:tblGrid>
      <w:tr w:rsidR="00D576F1">
        <w:tblPrEx>
          <w:tblCellMar>
            <w:top w:w="0" w:type="dxa"/>
            <w:bottom w:w="0" w:type="dxa"/>
          </w:tblCellMar>
        </w:tblPrEx>
        <w:trPr>
          <w:tblHeader/>
        </w:trPr>
        <w:tc>
          <w:tcPr>
            <w:tcW w:w="3212" w:type="dxa"/>
            <w:shd w:val="clear" w:color="auto" w:fill="4F46E5"/>
            <w:tcMar>
              <w:top w:w="60" w:type="dxa"/>
              <w:left w:w="120" w:type="dxa"/>
              <w:bottom w:w="60" w:type="dxa"/>
              <w:right w:w="120" w:type="dxa"/>
            </w:tcMar>
          </w:tcPr>
          <w:p w:rsidR="00D576F1" w:rsidRDefault="007D4A83">
            <w:r>
              <w:rPr>
                <w:b/>
                <w:bCs/>
                <w:color w:val="FFFFFF"/>
                <w:sz w:val="20"/>
                <w:szCs w:val="20"/>
              </w:rPr>
              <w:t>Element</w:t>
            </w:r>
          </w:p>
        </w:tc>
        <w:tc>
          <w:tcPr>
            <w:tcW w:w="3212" w:type="dxa"/>
            <w:shd w:val="clear" w:color="auto" w:fill="4F46E5"/>
            <w:tcMar>
              <w:top w:w="60" w:type="dxa"/>
              <w:left w:w="120" w:type="dxa"/>
              <w:bottom w:w="60" w:type="dxa"/>
              <w:right w:w="120" w:type="dxa"/>
            </w:tcMar>
          </w:tcPr>
          <w:p w:rsidR="00D576F1" w:rsidRDefault="007D4A83">
            <w:r>
              <w:rPr>
                <w:b/>
                <w:bCs/>
                <w:color w:val="FFFFFF"/>
                <w:sz w:val="20"/>
                <w:szCs w:val="20"/>
              </w:rPr>
              <w:t>Where it is found</w:t>
            </w:r>
          </w:p>
        </w:tc>
        <w:tc>
          <w:tcPr>
            <w:tcW w:w="3213" w:type="dxa"/>
            <w:shd w:val="clear" w:color="auto" w:fill="4F46E5"/>
            <w:tcMar>
              <w:top w:w="60" w:type="dxa"/>
              <w:left w:w="120" w:type="dxa"/>
              <w:bottom w:w="60" w:type="dxa"/>
              <w:right w:w="120" w:type="dxa"/>
            </w:tcMar>
          </w:tcPr>
          <w:p w:rsidR="00D576F1" w:rsidRDefault="007D4A83">
            <w:r>
              <w:rPr>
                <w:b/>
                <w:bCs/>
                <w:color w:val="FFFFFF"/>
                <w:sz w:val="20"/>
                <w:szCs w:val="20"/>
              </w:rPr>
              <w:t>What it does</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Plus button (New)</w:t>
            </w:r>
          </w:p>
        </w:tc>
        <w:tc>
          <w:tcPr>
            <w:tcW w:w="3212" w:type="dxa"/>
            <w:shd w:val="clear" w:color="auto" w:fill="FFFFFF"/>
            <w:tcMar>
              <w:top w:w="60" w:type="dxa"/>
              <w:left w:w="120" w:type="dxa"/>
              <w:bottom w:w="60" w:type="dxa"/>
              <w:right w:w="120" w:type="dxa"/>
            </w:tcMar>
          </w:tcPr>
          <w:p w:rsidR="00D576F1" w:rsidRDefault="007D4A83">
            <w:r>
              <w:rPr>
                <w:sz w:val="20"/>
                <w:szCs w:val="20"/>
              </w:rPr>
              <w:t>Header, top right</w:t>
            </w:r>
          </w:p>
        </w:tc>
        <w:tc>
          <w:tcPr>
            <w:tcW w:w="3213" w:type="dxa"/>
            <w:shd w:val="clear" w:color="auto" w:fill="FFFFFF"/>
            <w:tcMar>
              <w:top w:w="60" w:type="dxa"/>
              <w:left w:w="120" w:type="dxa"/>
              <w:bottom w:w="60" w:type="dxa"/>
              <w:right w:w="120" w:type="dxa"/>
            </w:tcMar>
          </w:tcPr>
          <w:p w:rsidR="00D576F1" w:rsidRDefault="007D4A83">
            <w:r>
              <w:rPr>
                <w:sz w:val="20"/>
                <w:szCs w:val="20"/>
              </w:rPr>
              <w:t>Records a new entry from any tab.</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Bottom navigation bar</w:t>
            </w:r>
          </w:p>
        </w:tc>
        <w:tc>
          <w:tcPr>
            <w:tcW w:w="3212" w:type="dxa"/>
            <w:shd w:val="clear" w:color="auto" w:fill="F5F6FF"/>
            <w:tcMar>
              <w:top w:w="60" w:type="dxa"/>
              <w:left w:w="120" w:type="dxa"/>
              <w:bottom w:w="60" w:type="dxa"/>
              <w:right w:w="120" w:type="dxa"/>
            </w:tcMar>
          </w:tcPr>
          <w:p w:rsidR="00D576F1" w:rsidRDefault="007D4A83">
            <w:r>
              <w:rPr>
                <w:sz w:val="20"/>
                <w:szCs w:val="20"/>
              </w:rPr>
              <w:t>On phones, at the bottom of the screen</w:t>
            </w:r>
          </w:p>
        </w:tc>
        <w:tc>
          <w:tcPr>
            <w:tcW w:w="3213" w:type="dxa"/>
            <w:shd w:val="clear" w:color="auto" w:fill="F5F6FF"/>
            <w:tcMar>
              <w:top w:w="60" w:type="dxa"/>
              <w:left w:w="120" w:type="dxa"/>
              <w:bottom w:w="60" w:type="dxa"/>
              <w:right w:w="120" w:type="dxa"/>
            </w:tcMar>
          </w:tcPr>
          <w:p w:rsidR="00D576F1" w:rsidRDefault="007D4A83">
            <w:r>
              <w:rPr>
                <w:sz w:val="20"/>
                <w:szCs w:val="20"/>
              </w:rPr>
              <w:t>Switches between the seven tabs; the active tab is coloured.</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Pencil icon</w:t>
            </w:r>
          </w:p>
        </w:tc>
        <w:tc>
          <w:tcPr>
            <w:tcW w:w="3212" w:type="dxa"/>
            <w:shd w:val="clear" w:color="auto" w:fill="FFFFFF"/>
            <w:tcMar>
              <w:top w:w="60" w:type="dxa"/>
              <w:left w:w="120" w:type="dxa"/>
              <w:bottom w:w="60" w:type="dxa"/>
              <w:right w:w="120" w:type="dxa"/>
            </w:tcMar>
          </w:tcPr>
          <w:p w:rsidR="00D576F1" w:rsidRDefault="007D4A83">
            <w:r>
              <w:rPr>
                <w:sz w:val="20"/>
                <w:szCs w:val="20"/>
              </w:rPr>
              <w:t>On entry cards</w:t>
            </w:r>
          </w:p>
        </w:tc>
        <w:tc>
          <w:tcPr>
            <w:tcW w:w="3213" w:type="dxa"/>
            <w:shd w:val="clear" w:color="auto" w:fill="FFFFFF"/>
            <w:tcMar>
              <w:top w:w="60" w:type="dxa"/>
              <w:left w:w="120" w:type="dxa"/>
              <w:bottom w:w="60" w:type="dxa"/>
              <w:right w:w="120" w:type="dxa"/>
            </w:tcMar>
          </w:tcPr>
          <w:p w:rsidR="00D576F1" w:rsidRDefault="007D4A83">
            <w:r>
              <w:rPr>
                <w:sz w:val="20"/>
                <w:szCs w:val="20"/>
              </w:rPr>
              <w:t>Edits the entry afterwards, including its time.</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Bin icon</w:t>
            </w:r>
          </w:p>
        </w:tc>
        <w:tc>
          <w:tcPr>
            <w:tcW w:w="3212" w:type="dxa"/>
            <w:shd w:val="clear" w:color="auto" w:fill="F5F6FF"/>
            <w:tcMar>
              <w:top w:w="60" w:type="dxa"/>
              <w:left w:w="120" w:type="dxa"/>
              <w:bottom w:w="60" w:type="dxa"/>
              <w:right w:w="120" w:type="dxa"/>
            </w:tcMar>
          </w:tcPr>
          <w:p w:rsidR="00D576F1" w:rsidRDefault="007D4A83">
            <w:r>
              <w:rPr>
                <w:sz w:val="20"/>
                <w:szCs w:val="20"/>
              </w:rPr>
              <w:t>On entry cards</w:t>
            </w:r>
          </w:p>
        </w:tc>
        <w:tc>
          <w:tcPr>
            <w:tcW w:w="3213" w:type="dxa"/>
            <w:shd w:val="clear" w:color="auto" w:fill="F5F6FF"/>
            <w:tcMar>
              <w:top w:w="60" w:type="dxa"/>
              <w:left w:w="120" w:type="dxa"/>
              <w:bottom w:w="60" w:type="dxa"/>
              <w:right w:w="120" w:type="dxa"/>
            </w:tcMar>
          </w:tcPr>
          <w:p w:rsidR="00D576F1" w:rsidRDefault="007D4A83">
            <w:r>
              <w:rPr>
                <w:sz w:val="20"/>
                <w:szCs w:val="20"/>
              </w:rPr>
              <w:t>Deletes, after a confirmation question.</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Green, amber, red colours</w:t>
            </w:r>
          </w:p>
        </w:tc>
        <w:tc>
          <w:tcPr>
            <w:tcW w:w="3212" w:type="dxa"/>
            <w:shd w:val="clear" w:color="auto" w:fill="FFFFFF"/>
            <w:tcMar>
              <w:top w:w="60" w:type="dxa"/>
              <w:left w:w="120" w:type="dxa"/>
              <w:bottom w:w="60" w:type="dxa"/>
              <w:right w:w="120" w:type="dxa"/>
            </w:tcMar>
          </w:tcPr>
          <w:p w:rsidR="00D576F1" w:rsidRDefault="007D4A83">
            <w:r>
              <w:rPr>
                <w:sz w:val="20"/>
                <w:szCs w:val="20"/>
              </w:rPr>
              <w:t>On cards and charts</w:t>
            </w:r>
          </w:p>
        </w:tc>
        <w:tc>
          <w:tcPr>
            <w:tcW w:w="3213" w:type="dxa"/>
            <w:shd w:val="clear" w:color="auto" w:fill="FFFFFF"/>
            <w:tcMar>
              <w:top w:w="60" w:type="dxa"/>
              <w:left w:w="120" w:type="dxa"/>
              <w:bottom w:w="60" w:type="dxa"/>
              <w:right w:w="120" w:type="dxa"/>
            </w:tcMar>
          </w:tcPr>
          <w:p w:rsidR="00D576F1" w:rsidRDefault="007D4A83">
            <w:r>
              <w:rPr>
                <w:sz w:val="20"/>
                <w:szCs w:val="20"/>
              </w:rPr>
              <w:t>In-range, low, and high blood glucose values.</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Pulsing IOB label</w:t>
            </w:r>
          </w:p>
        </w:tc>
        <w:tc>
          <w:tcPr>
            <w:tcW w:w="3212" w:type="dxa"/>
            <w:shd w:val="clear" w:color="auto" w:fill="F5F6FF"/>
            <w:tcMar>
              <w:top w:w="60" w:type="dxa"/>
              <w:left w:w="120" w:type="dxa"/>
              <w:bottom w:w="60" w:type="dxa"/>
              <w:right w:w="120" w:type="dxa"/>
            </w:tcMar>
          </w:tcPr>
          <w:p w:rsidR="00D576F1" w:rsidRDefault="007D4A83">
            <w:r>
              <w:rPr>
                <w:sz w:val="20"/>
                <w:szCs w:val="20"/>
              </w:rPr>
              <w:t>Overview, insulin tile</w:t>
            </w:r>
          </w:p>
        </w:tc>
        <w:tc>
          <w:tcPr>
            <w:tcW w:w="3213" w:type="dxa"/>
            <w:shd w:val="clear" w:color="auto" w:fill="F5F6FF"/>
            <w:tcMar>
              <w:top w:w="60" w:type="dxa"/>
              <w:left w:w="120" w:type="dxa"/>
              <w:bottom w:w="60" w:type="dxa"/>
              <w:right w:w="120" w:type="dxa"/>
            </w:tcMar>
          </w:tcPr>
          <w:p w:rsidR="00D576F1" w:rsidRDefault="007D4A83">
            <w:r>
              <w:rPr>
                <w:sz w:val="20"/>
                <w:szCs w:val="20"/>
              </w:rPr>
              <w:t>Insulin is currently active in the body; the amount is shown in units.</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Purple bar under the header</w:t>
            </w:r>
          </w:p>
        </w:tc>
        <w:tc>
          <w:tcPr>
            <w:tcW w:w="3212" w:type="dxa"/>
            <w:shd w:val="clear" w:color="auto" w:fill="FFFFFF"/>
            <w:tcMar>
              <w:top w:w="60" w:type="dxa"/>
              <w:left w:w="120" w:type="dxa"/>
              <w:bottom w:w="60" w:type="dxa"/>
              <w:right w:w="120" w:type="dxa"/>
            </w:tcMar>
          </w:tcPr>
          <w:p w:rsidR="00D576F1" w:rsidRDefault="007D4A83">
            <w:r>
              <w:rPr>
                <w:sz w:val="20"/>
                <w:szCs w:val="20"/>
              </w:rPr>
              <w:t>In follower mode</w:t>
            </w:r>
          </w:p>
        </w:tc>
        <w:tc>
          <w:tcPr>
            <w:tcW w:w="3213" w:type="dxa"/>
            <w:shd w:val="clear" w:color="auto" w:fill="FFFFFF"/>
            <w:tcMar>
              <w:top w:w="60" w:type="dxa"/>
              <w:left w:w="120" w:type="dxa"/>
              <w:bottom w:w="60" w:type="dxa"/>
              <w:right w:w="120" w:type="dxa"/>
            </w:tcMar>
          </w:tcPr>
          <w:p w:rsidR="00D576F1" w:rsidRDefault="007D4A83">
            <w:r>
              <w:rPr>
                <w:sz w:val="20"/>
                <w:szCs w:val="20"/>
              </w:rPr>
              <w:t>The follower’s view: the time of the last sync and the Sync now button.</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Apply suggestion button</w:t>
            </w:r>
          </w:p>
        </w:tc>
        <w:tc>
          <w:tcPr>
            <w:tcW w:w="3212" w:type="dxa"/>
            <w:shd w:val="clear" w:color="auto" w:fill="F5F6FF"/>
            <w:tcMar>
              <w:top w:w="60" w:type="dxa"/>
              <w:left w:w="120" w:type="dxa"/>
              <w:bottom w:w="60" w:type="dxa"/>
              <w:right w:w="120" w:type="dxa"/>
            </w:tcMar>
          </w:tcPr>
          <w:p w:rsidR="00D576F1" w:rsidRDefault="007D4A83">
            <w:r>
              <w:rPr>
                <w:sz w:val="20"/>
                <w:szCs w:val="20"/>
              </w:rPr>
              <w:t>New entry, purple box</w:t>
            </w:r>
          </w:p>
        </w:tc>
        <w:tc>
          <w:tcPr>
            <w:tcW w:w="3213" w:type="dxa"/>
            <w:shd w:val="clear" w:color="auto" w:fill="F5F6FF"/>
            <w:tcMar>
              <w:top w:w="60" w:type="dxa"/>
              <w:left w:w="120" w:type="dxa"/>
              <w:bottom w:w="60" w:type="dxa"/>
              <w:right w:w="120" w:type="dxa"/>
            </w:tcMar>
          </w:tcPr>
          <w:p w:rsidR="00D576F1" w:rsidRDefault="007D4A83">
            <w:r>
              <w:rPr>
                <w:sz w:val="20"/>
                <w:szCs w:val="20"/>
              </w:rPr>
              <w:t>Moves the calculated insulin dose into the field, after confirmation.</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Create report button</w:t>
            </w:r>
          </w:p>
        </w:tc>
        <w:tc>
          <w:tcPr>
            <w:tcW w:w="3212" w:type="dxa"/>
            <w:shd w:val="clear" w:color="auto" w:fill="FFFFFF"/>
            <w:tcMar>
              <w:top w:w="60" w:type="dxa"/>
              <w:left w:w="120" w:type="dxa"/>
              <w:bottom w:w="60" w:type="dxa"/>
              <w:right w:w="120" w:type="dxa"/>
            </w:tcMar>
          </w:tcPr>
          <w:p w:rsidR="00D576F1" w:rsidRDefault="007D4A83">
            <w:r>
              <w:rPr>
                <w:sz w:val="20"/>
                <w:szCs w:val="20"/>
              </w:rPr>
              <w:t>Bottom of the Statistics tab</w:t>
            </w:r>
          </w:p>
        </w:tc>
        <w:tc>
          <w:tcPr>
            <w:tcW w:w="3213" w:type="dxa"/>
            <w:shd w:val="clear" w:color="auto" w:fill="FFFFFF"/>
            <w:tcMar>
              <w:top w:w="60" w:type="dxa"/>
              <w:left w:w="120" w:type="dxa"/>
              <w:bottom w:w="60" w:type="dxa"/>
              <w:right w:w="120" w:type="dxa"/>
            </w:tcMar>
          </w:tcPr>
          <w:p w:rsidR="00D576F1" w:rsidRDefault="007D4A83">
            <w:r>
              <w:rPr>
                <w:sz w:val="20"/>
                <w:szCs w:val="20"/>
              </w:rPr>
              <w:t>Printable medical report for the given from–to period.</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Sync now button</w:t>
            </w:r>
          </w:p>
        </w:tc>
        <w:tc>
          <w:tcPr>
            <w:tcW w:w="3212" w:type="dxa"/>
            <w:shd w:val="clear" w:color="auto" w:fill="F5F6FF"/>
            <w:tcMar>
              <w:top w:w="60" w:type="dxa"/>
              <w:left w:w="120" w:type="dxa"/>
              <w:bottom w:w="60" w:type="dxa"/>
              <w:right w:w="120" w:type="dxa"/>
            </w:tcMar>
          </w:tcPr>
          <w:p w:rsidR="00D576F1" w:rsidRDefault="007D4A83">
            <w:r>
              <w:rPr>
                <w:sz w:val="20"/>
                <w:szCs w:val="20"/>
              </w:rPr>
              <w:t>Sync tab and follower bar</w:t>
            </w:r>
          </w:p>
        </w:tc>
        <w:tc>
          <w:tcPr>
            <w:tcW w:w="3213" w:type="dxa"/>
            <w:shd w:val="clear" w:color="auto" w:fill="F5F6FF"/>
            <w:tcMar>
              <w:top w:w="60" w:type="dxa"/>
              <w:left w:w="120" w:type="dxa"/>
              <w:bottom w:w="60" w:type="dxa"/>
              <w:right w:w="120" w:type="dxa"/>
            </w:tcMar>
          </w:tcPr>
          <w:p w:rsidR="00D576F1" w:rsidRDefault="007D4A83">
            <w:r>
              <w:rPr>
                <w:sz w:val="20"/>
                <w:szCs w:val="20"/>
              </w:rPr>
              <w:t>Immediate manual upload or refresh through Drive.</w:t>
            </w:r>
          </w:p>
        </w:tc>
      </w:tr>
    </w:tbl>
    <w:p w:rsidR="00D576F1" w:rsidRDefault="00D576F1">
      <w:pPr>
        <w:spacing w:after="120"/>
      </w:pPr>
    </w:p>
    <w:p w:rsidR="00D41E72" w:rsidRDefault="00D41E72">
      <w:pPr>
        <w:rPr>
          <w:b/>
          <w:bCs/>
          <w:color w:val="4F46E5"/>
          <w:sz w:val="32"/>
          <w:szCs w:val="32"/>
        </w:rPr>
      </w:pPr>
      <w:bookmarkStart w:id="14" w:name="_Toc234834620"/>
      <w:r>
        <w:rPr>
          <w:b/>
          <w:bCs/>
          <w:color w:val="4F46E5"/>
        </w:rPr>
        <w:br w:type="page"/>
      </w:r>
    </w:p>
    <w:p w:rsidR="00D576F1" w:rsidRDefault="007D4A83">
      <w:pPr>
        <w:pStyle w:val="Cmsor1"/>
        <w:spacing w:before="360" w:after="160"/>
      </w:pPr>
      <w:r>
        <w:rPr>
          <w:b/>
          <w:bCs/>
          <w:color w:val="4F46E5"/>
        </w:rPr>
        <w:lastRenderedPageBreak/>
        <w:t>5. A typical day with the application — a practical example</w:t>
      </w:r>
      <w:bookmarkEnd w:id="14"/>
    </w:p>
    <w:p w:rsidR="00D576F1" w:rsidRDefault="007D4A83">
      <w:pPr>
        <w:spacing w:after="160"/>
      </w:pPr>
      <w:r>
        <w:t>This chapter walks through an ordinary weekday from morning to evening through the eyes of an example user, to show where the diary fits into everyday life. The numeric values are illustrations; personal parameters must always be agreed with the treating p</w:t>
      </w:r>
      <w:r>
        <w:t>hysician.</w:t>
      </w:r>
    </w:p>
    <w:p w:rsidR="00D576F1" w:rsidRDefault="007D4A83">
      <w:pPr>
        <w:pStyle w:val="Cmsor3"/>
        <w:spacing w:before="220" w:after="100"/>
      </w:pPr>
      <w:r>
        <w:rPr>
          <w:b/>
          <w:bCs/>
          <w:color w:val="1F2937"/>
          <w:sz w:val="23"/>
          <w:szCs w:val="23"/>
        </w:rPr>
        <w:t>7:00 am — waking measurement and breakfast</w:t>
      </w:r>
    </w:p>
    <w:p w:rsidR="00D576F1" w:rsidRDefault="007D4A83">
      <w:pPr>
        <w:spacing w:after="160"/>
      </w:pPr>
      <w:r>
        <w:t>The user measures their blood glucose: 6.2 mmol/l. They press the plus button. The type is Meal and the meal type already says Breakfast. They enter 6.2, then pick from the quick picker: 2 slices of whol</w:t>
      </w:r>
      <w:r>
        <w:t xml:space="preserve">emeal toast (24 g carbs) and a medium apple (15 g carbs), 39 grams in total. The application calculates with the morning ICR (10 g/U in this example): 3.9 units; the deviation from target is small so the correction is negligible, there </w:t>
      </w:r>
      <w:proofErr w:type="gramStart"/>
      <w:r>
        <w:t>is</w:t>
      </w:r>
      <w:proofErr w:type="gramEnd"/>
      <w:r>
        <w:t xml:space="preserve"> no active insulin</w:t>
      </w:r>
      <w:r>
        <w:t>, and the suggestion is 4.0 units of rapid insulin. The user accepts the suggestion, injects the insulin, then Save. The Overview shows: 1/4 entries today, the streak continues.</w:t>
      </w:r>
    </w:p>
    <w:p w:rsidR="00D576F1" w:rsidRDefault="007D4A83">
      <w:pPr>
        <w:pStyle w:val="Cmsor3"/>
        <w:spacing w:before="220" w:after="100"/>
      </w:pPr>
      <w:r>
        <w:rPr>
          <w:b/>
          <w:bCs/>
          <w:color w:val="1F2937"/>
          <w:sz w:val="23"/>
          <w:szCs w:val="23"/>
        </w:rPr>
        <w:t>12:30 pm — lunch with higher glucose</w:t>
      </w:r>
    </w:p>
    <w:p w:rsidR="00D576F1" w:rsidRDefault="007D4A83">
      <w:pPr>
        <w:spacing w:after="160"/>
      </w:pPr>
      <w:r>
        <w:t>Reading: 9.0 mmol/l; lunch: chicken with rice, about 60 grams of carbs. The calculation has three parts. Carb part: 60 / 10 = 6.0 units. Correction: (9.0 measured minus 6.0 target) / 2.5 sensitivity = 1.2 units. Active insulin: nothing remains from the mor</w:t>
      </w:r>
      <w:r>
        <w:t>ning dose, so 0. The suggestion: 6.0 + 1.2 = 7.2, rounded to half units: 7.0 units. The application also displays the details, so the follower can see afterwards exactly how the dose was composed.</w:t>
      </w:r>
    </w:p>
    <w:p w:rsidR="00D576F1" w:rsidRDefault="007D4A83">
      <w:pPr>
        <w:pStyle w:val="Cmsor3"/>
        <w:spacing w:before="220" w:after="100"/>
      </w:pPr>
      <w:r>
        <w:rPr>
          <w:b/>
          <w:bCs/>
          <w:color w:val="1F2937"/>
          <w:sz w:val="23"/>
          <w:szCs w:val="23"/>
        </w:rPr>
        <w:t>4:00 pm — treating hypoglycaemia</w:t>
      </w:r>
    </w:p>
    <w:p w:rsidR="00D576F1" w:rsidRDefault="007D4A83">
      <w:pPr>
        <w:spacing w:after="160"/>
      </w:pPr>
      <w:r>
        <w:t>The user feels weak and me</w:t>
      </w:r>
      <w:r>
        <w:t>asures: 3.4 mmol/l. They act first: 15 grams of glucose, 15 minutes of waiting, re-check: 4.6 mmol/l. Then they record the 3.4 value with the Check type. On saving, the application confirms the protocol in a pop-up (15 grams of fast carbs, re-check in 15 m</w:t>
      </w:r>
      <w:r>
        <w:t>inutes), the value appears as an amber dot on the chart, and the follower’s phone receives an alert if it has been enabled.</w:t>
      </w:r>
    </w:p>
    <w:p w:rsidR="00D576F1" w:rsidRDefault="007D4A83">
      <w:pPr>
        <w:pStyle w:val="Cmsor3"/>
        <w:spacing w:before="220" w:after="100"/>
      </w:pPr>
      <w:r>
        <w:rPr>
          <w:b/>
          <w:bCs/>
          <w:color w:val="1F2937"/>
          <w:sz w:val="23"/>
          <w:szCs w:val="23"/>
        </w:rPr>
        <w:t>9:30 pm — basal insulin and closing the day</w:t>
      </w:r>
    </w:p>
    <w:p w:rsidR="00D576F1" w:rsidRDefault="007D4A83">
      <w:pPr>
        <w:spacing w:after="160"/>
      </w:pPr>
      <w:r>
        <w:t>The Overview signals in a purple bar: no basal insulin logged today. The user injects th</w:t>
      </w:r>
      <w:r>
        <w:t>eir usual basal dose and records it as a Basal-type entry. The daily circle turns 4/4, the weekly TIR tile shows 81%, and the day ends with a green confirmation.</w:t>
      </w:r>
    </w:p>
    <w:p w:rsidR="00D576F1" w:rsidRDefault="007D4A83">
      <w:pPr>
        <w:pStyle w:val="Cmsor3"/>
        <w:spacing w:before="220" w:after="100"/>
      </w:pPr>
      <w:r>
        <w:rPr>
          <w:b/>
          <w:bCs/>
          <w:color w:val="1F2937"/>
          <w:sz w:val="23"/>
          <w:szCs w:val="23"/>
        </w:rPr>
        <w:t>Weekend example: exercise and a restaurant</w:t>
      </w:r>
    </w:p>
    <w:p w:rsidR="00D576F1" w:rsidRDefault="007D4A83">
      <w:pPr>
        <w:spacing w:after="160"/>
      </w:pPr>
      <w:r>
        <w:t>On Saturday morning the user cycles for an hour and</w:t>
      </w:r>
      <w:r>
        <w:t xml:space="preserve"> a half. Before setting off they measure 7.8 mmol/l, and because exercise lowers blood glucose, they eat 20 grams of carbohydrate without insulin according to the protocol agreed with the physician. They record this as an Other activity entry with the note</w:t>
      </w:r>
      <w:r>
        <w:t xml:space="preserve">: before 90 min cycling. In the evening they eat out. The exact carb content is an estimate in such cases: the user takes 70 grams as the basis of the bolus for the pasta dish, based on experience. After saving they write in the note: restaurant estimate, </w:t>
      </w:r>
      <w:r>
        <w:t>carbonara. Two hours later they log a check reading, 9.6 mmol/l. When the application calculates the next suggestion, it automatically subtracts the insulin still on board (IOB), reducing the danger of stacked doses. Days annotated like this are especially</w:t>
      </w:r>
      <w:r>
        <w:t xml:space="preserve"> valuable at the clinic: the treating physician can see exactly which situations cause the swings.</w:t>
      </w:r>
    </w:p>
    <w:p w:rsidR="00D41E72" w:rsidRDefault="00D41E72">
      <w:pPr>
        <w:rPr>
          <w:b/>
          <w:bCs/>
          <w:sz w:val="23"/>
          <w:szCs w:val="23"/>
        </w:rPr>
      </w:pPr>
      <w:r>
        <w:rPr>
          <w:b/>
          <w:bCs/>
          <w:sz w:val="23"/>
          <w:szCs w:val="23"/>
        </w:rPr>
        <w:br w:type="page"/>
      </w:r>
    </w:p>
    <w:p w:rsidR="00D576F1" w:rsidRDefault="007D4A83">
      <w:pPr>
        <w:pStyle w:val="Cmsor3"/>
        <w:spacing w:before="220" w:after="100"/>
      </w:pPr>
      <w:r>
        <w:rPr>
          <w:b/>
          <w:bCs/>
          <w:color w:val="1F2937"/>
          <w:sz w:val="23"/>
          <w:szCs w:val="23"/>
        </w:rPr>
        <w:lastRenderedPageBreak/>
        <w:t>Before the quarterly check-up: a report in two taps</w:t>
      </w:r>
    </w:p>
    <w:p w:rsidR="00D576F1" w:rsidRDefault="007D4A83">
      <w:pPr>
        <w:spacing w:after="160"/>
      </w:pPr>
      <w:r>
        <w:t>On the evening before the appointment, the user opens the Medical report card on the Statistics tab, sets the past 90 days, presses Create report and saves the summary as a PDF. The next day the physician sees the TIR, the estimated HbA1c and GMI, the vari</w:t>
      </w:r>
      <w:r>
        <w:t>ability measures, the daily pattern and the full log on a single page — so the consultation can focus on decisions.</w:t>
      </w:r>
    </w:p>
    <w:p w:rsidR="00D576F1" w:rsidRDefault="007D4A83">
      <w:pPr>
        <w:pStyle w:val="Cmsor1"/>
        <w:spacing w:before="360" w:after="160"/>
      </w:pPr>
      <w:bookmarkStart w:id="15" w:name="_Toc234834621"/>
      <w:r>
        <w:rPr>
          <w:b/>
          <w:bCs/>
          <w:color w:val="4F46E5"/>
        </w:rPr>
        <w:t>6. The phases of installation</w:t>
      </w:r>
      <w:bookmarkEnd w:id="15"/>
    </w:p>
    <w:p w:rsidR="00D576F1" w:rsidRDefault="007D4A83">
      <w:pPr>
        <w:spacing w:after="160"/>
      </w:pPr>
      <w:r>
        <w:t>Installation has two big steps: first the application must be published once on the internet (it is sufficient</w:t>
      </w:r>
      <w:r>
        <w:t xml:space="preserve"> for a single person to do this), then everyone installs it on their own device from a browser. The reason for publishing: for security reasons, installability and Drive sync only work on an encrypted, so-called HTTPS address — not when the </w:t>
      </w:r>
      <w:proofErr w:type="gramStart"/>
      <w:r>
        <w:t>file</w:t>
      </w:r>
      <w:proofErr w:type="gramEnd"/>
      <w:r>
        <w:t xml:space="preserve"> is opened </w:t>
      </w:r>
      <w:r>
        <w:t>directly from the computer.</w:t>
      </w:r>
    </w:p>
    <w:p w:rsidR="00D576F1" w:rsidRDefault="007D4A83">
      <w:pPr>
        <w:pStyle w:val="Cmsor2"/>
        <w:spacing w:before="280" w:after="120"/>
      </w:pPr>
      <w:bookmarkStart w:id="16" w:name="_Toc234834622"/>
      <w:r>
        <w:rPr>
          <w:b/>
          <w:bCs/>
          <w:color w:val="7C3AED"/>
        </w:rPr>
        <w:t>6.1 First phase: publishing on GitHub Pages</w:t>
      </w:r>
      <w:bookmarkEnd w:id="16"/>
    </w:p>
    <w:p w:rsidR="00D576F1" w:rsidRDefault="007D4A83">
      <w:pPr>
        <w:spacing w:after="160"/>
      </w:pPr>
      <w:r>
        <w:t xml:space="preserve">GitHub is the world’s largest free code host, and its Pages service provides a free web address. </w:t>
      </w:r>
      <w:proofErr w:type="gramStart"/>
      <w:r>
        <w:t>No</w:t>
      </w:r>
      <w:proofErr w:type="gramEnd"/>
      <w:r>
        <w:t xml:space="preserve"> bank card is needed and the whole process takes about 15 minutes.</w:t>
      </w:r>
    </w:p>
    <w:p w:rsidR="00D576F1" w:rsidRDefault="007D4A83">
      <w:pPr>
        <w:pStyle w:val="Listaszerbekezds"/>
        <w:numPr>
          <w:ilvl w:val="0"/>
          <w:numId w:val="3"/>
        </w:numPr>
        <w:spacing w:after="100"/>
      </w:pPr>
      <w:r>
        <w:t>Open github.com an</w:t>
      </w:r>
      <w:r>
        <w:t>d sign up (an e-mail address and a password are required).</w:t>
      </w:r>
    </w:p>
    <w:p w:rsidR="00D576F1" w:rsidRDefault="007D4A83">
      <w:pPr>
        <w:pStyle w:val="Listaszerbekezds"/>
        <w:numPr>
          <w:ilvl w:val="0"/>
          <w:numId w:val="3"/>
        </w:numPr>
        <w:spacing w:after="100"/>
      </w:pPr>
      <w:r>
        <w:t>In the top right corner click the plus sign, then New repository.</w:t>
      </w:r>
    </w:p>
    <w:p w:rsidR="00D576F1" w:rsidRDefault="007D4A83">
      <w:pPr>
        <w:pStyle w:val="Listaszerbekezds"/>
        <w:numPr>
          <w:ilvl w:val="0"/>
          <w:numId w:val="3"/>
        </w:numPr>
        <w:spacing w:after="100"/>
      </w:pPr>
      <w:r>
        <w:t>The repository name must be exactly: YOURNAME.github.io, where YOURNAME is the GitHub username. Example: with the username hbcdiary</w:t>
      </w:r>
      <w:r>
        <w:t>, the repository is hbcdiary.github.io.</w:t>
      </w:r>
    </w:p>
    <w:p w:rsidR="00D576F1" w:rsidRDefault="007D4A83">
      <w:pPr>
        <w:pStyle w:val="Listaszerbekezds"/>
        <w:numPr>
          <w:ilvl w:val="0"/>
          <w:numId w:val="3"/>
        </w:numPr>
        <w:spacing w:after="100"/>
      </w:pPr>
      <w:r>
        <w:t>Set it to Public, then click Create repository.</w:t>
      </w:r>
    </w:p>
    <w:p w:rsidR="00D576F1" w:rsidRDefault="007D4A83">
      <w:pPr>
        <w:pStyle w:val="Listaszerbekezds"/>
        <w:numPr>
          <w:ilvl w:val="0"/>
          <w:numId w:val="3"/>
        </w:numPr>
        <w:spacing w:after="100"/>
      </w:pPr>
      <w:r>
        <w:t xml:space="preserve">Click the “uploading an existing </w:t>
      </w:r>
      <w:proofErr w:type="gramStart"/>
      <w:r>
        <w:t>file</w:t>
      </w:r>
      <w:proofErr w:type="gramEnd"/>
      <w:r>
        <w:t>” link.</w:t>
      </w:r>
    </w:p>
    <w:p w:rsidR="00D576F1" w:rsidRDefault="007D4A83">
      <w:pPr>
        <w:pStyle w:val="Listaszerbekezds"/>
        <w:numPr>
          <w:ilvl w:val="0"/>
          <w:numId w:val="3"/>
        </w:numPr>
        <w:spacing w:after="100"/>
      </w:pPr>
      <w:r>
        <w:t>Drag in the full contents of the HBC_App_v8 folder: the index.html, manifest.json and sw.js files and the css, js, lib, fon</w:t>
      </w:r>
      <w:r>
        <w:t>ts and icons folders.</w:t>
      </w:r>
    </w:p>
    <w:p w:rsidR="00D576F1" w:rsidRDefault="007D4A83">
      <w:pPr>
        <w:pStyle w:val="Listaszerbekezds"/>
        <w:numPr>
          <w:ilvl w:val="0"/>
          <w:numId w:val="3"/>
        </w:numPr>
        <w:spacing w:after="100"/>
      </w:pPr>
      <w:r>
        <w:t>Click Commit changes and wait 2–3 minutes.</w:t>
      </w:r>
    </w:p>
    <w:p w:rsidR="00D576F1" w:rsidRDefault="007D4A83">
      <w:pPr>
        <w:pStyle w:val="Listaszerbekezds"/>
        <w:numPr>
          <w:ilvl w:val="0"/>
          <w:numId w:val="3"/>
        </w:numPr>
        <w:spacing w:after="100"/>
      </w:pPr>
      <w:r>
        <w:t>Open https://YOURNAME.github.io in a browser. If the application loads, publishing is complete.</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D576F1">
        <w:tblPrEx>
          <w:tblCellMar>
            <w:top w:w="0" w:type="dxa"/>
            <w:bottom w:w="0" w:type="dxa"/>
          </w:tblCellMar>
        </w:tblPrEx>
        <w:tc>
          <w:tcPr>
            <w:tcW w:w="9637" w:type="dxa"/>
            <w:shd w:val="clear" w:color="auto" w:fill="EEF2FF"/>
            <w:tcMar>
              <w:top w:w="120" w:type="dxa"/>
              <w:left w:w="160" w:type="dxa"/>
              <w:bottom w:w="120" w:type="dxa"/>
              <w:right w:w="160" w:type="dxa"/>
            </w:tcMar>
          </w:tcPr>
          <w:p w:rsidR="00D576F1" w:rsidRDefault="007D4A83">
            <w:pPr>
              <w:spacing w:after="80"/>
            </w:pPr>
            <w:r>
              <w:rPr>
                <w:b/>
                <w:bCs/>
                <w:color w:val="312E81"/>
              </w:rPr>
              <w:t>Good to know</w:t>
            </w:r>
          </w:p>
          <w:p w:rsidR="00D576F1" w:rsidRDefault="007D4A83">
            <w:r>
              <w:rPr>
                <w:color w:val="312E81"/>
              </w:rPr>
              <w:t>The public repository contains only the application’s program files, not the diary</w:t>
            </w:r>
            <w:r>
              <w:rPr>
                <w:color w:val="312E81"/>
              </w:rPr>
              <w:t xml:space="preserve"> data. The data is always stored on the individual phones and in the user’s own Google Drive.</w:t>
            </w:r>
          </w:p>
        </w:tc>
      </w:tr>
    </w:tbl>
    <w:p w:rsidR="00D576F1" w:rsidRDefault="00D576F1">
      <w:pPr>
        <w:spacing w:after="120"/>
      </w:pPr>
    </w:p>
    <w:p w:rsidR="00D576F1" w:rsidRDefault="007D4A83">
      <w:pPr>
        <w:pStyle w:val="Cmsor2"/>
        <w:spacing w:before="280" w:after="120"/>
      </w:pPr>
      <w:bookmarkStart w:id="17" w:name="_Toc234834623"/>
      <w:r>
        <w:rPr>
          <w:b/>
          <w:bCs/>
          <w:color w:val="7C3AED"/>
        </w:rPr>
        <w:t>6.2 Installing on an Android phone</w:t>
      </w:r>
      <w:bookmarkEnd w:id="17"/>
    </w:p>
    <w:p w:rsidR="00D576F1" w:rsidRDefault="007D4A83">
      <w:pPr>
        <w:pStyle w:val="Listaszerbekezds"/>
        <w:numPr>
          <w:ilvl w:val="0"/>
          <w:numId w:val="4"/>
        </w:numPr>
        <w:spacing w:after="100"/>
      </w:pPr>
      <w:r>
        <w:t>Open https://YOURNAME.github.io in the Chrome browser.</w:t>
      </w:r>
    </w:p>
    <w:p w:rsidR="00D576F1" w:rsidRDefault="007D4A83">
      <w:pPr>
        <w:pStyle w:val="Listaszerbekezds"/>
        <w:numPr>
          <w:ilvl w:val="0"/>
          <w:numId w:val="4"/>
        </w:numPr>
        <w:spacing w:after="100"/>
      </w:pPr>
      <w:r>
        <w:t>An Install offer pops up at the bottom of the screen. If not, tap the three dots in the top right, then Install app.</w:t>
      </w:r>
    </w:p>
    <w:p w:rsidR="00D576F1" w:rsidRDefault="007D4A83">
      <w:pPr>
        <w:pStyle w:val="Listaszerbekezds"/>
        <w:numPr>
          <w:ilvl w:val="0"/>
          <w:numId w:val="4"/>
        </w:numPr>
        <w:spacing w:after="100"/>
      </w:pPr>
      <w:r>
        <w:t>Tap Install. The icon (the blue-grey ribbon logo) is placed on the home screen.</w:t>
      </w:r>
    </w:p>
    <w:p w:rsidR="00D576F1" w:rsidRDefault="007D4A83">
      <w:pPr>
        <w:pStyle w:val="Listaszerbekezds"/>
        <w:numPr>
          <w:ilvl w:val="0"/>
          <w:numId w:val="4"/>
        </w:numPr>
        <w:spacing w:after="100"/>
      </w:pPr>
      <w:r>
        <w:t>Open it from the icon: the application runs full-screen and</w:t>
      </w:r>
      <w:r>
        <w:t xml:space="preserve"> from then on works without internet as well.</w:t>
      </w:r>
    </w:p>
    <w:p w:rsidR="00D41E72" w:rsidRDefault="00D41E72">
      <w:pPr>
        <w:rPr>
          <w:b/>
          <w:bCs/>
          <w:color w:val="7C3AED"/>
          <w:sz w:val="26"/>
          <w:szCs w:val="26"/>
        </w:rPr>
      </w:pPr>
      <w:bookmarkStart w:id="18" w:name="_Toc234834624"/>
      <w:r>
        <w:rPr>
          <w:b/>
          <w:bCs/>
          <w:color w:val="7C3AED"/>
        </w:rPr>
        <w:br w:type="page"/>
      </w:r>
    </w:p>
    <w:p w:rsidR="00D576F1" w:rsidRDefault="007D4A83">
      <w:pPr>
        <w:pStyle w:val="Cmsor2"/>
        <w:spacing w:before="280" w:after="120"/>
      </w:pPr>
      <w:r>
        <w:rPr>
          <w:b/>
          <w:bCs/>
          <w:color w:val="7C3AED"/>
        </w:rPr>
        <w:lastRenderedPageBreak/>
        <w:t>6.3 Installing on an iPhone</w:t>
      </w:r>
      <w:bookmarkEnd w:id="18"/>
    </w:p>
    <w:p w:rsidR="00D576F1" w:rsidRDefault="007D4A83">
      <w:pPr>
        <w:pStyle w:val="Listaszerbekezds"/>
        <w:numPr>
          <w:ilvl w:val="0"/>
          <w:numId w:val="5"/>
        </w:numPr>
        <w:spacing w:after="100"/>
      </w:pPr>
      <w:r>
        <w:t>Open https://YOURNAME.github.io in the Safari browser.</w:t>
      </w:r>
    </w:p>
    <w:p w:rsidR="00D576F1" w:rsidRDefault="007D4A83">
      <w:pPr>
        <w:pStyle w:val="Listaszerbekezds"/>
        <w:numPr>
          <w:ilvl w:val="0"/>
          <w:numId w:val="5"/>
        </w:numPr>
        <w:spacing w:after="100"/>
      </w:pPr>
      <w:r>
        <w:t>Tap the Share button at the bottom (a square with an upward arrow).</w:t>
      </w:r>
    </w:p>
    <w:p w:rsidR="00D576F1" w:rsidRDefault="007D4A83">
      <w:pPr>
        <w:pStyle w:val="Listaszerbekezds"/>
        <w:numPr>
          <w:ilvl w:val="0"/>
          <w:numId w:val="5"/>
        </w:numPr>
        <w:spacing w:after="100"/>
      </w:pPr>
      <w:r>
        <w:t>Scroll down, choose Add to Home Screen, then tap Add.</w:t>
      </w:r>
    </w:p>
    <w:p w:rsidR="00D576F1" w:rsidRDefault="007D4A83">
      <w:pPr>
        <w:pStyle w:val="Listaszerbekezds"/>
        <w:numPr>
          <w:ilvl w:val="0"/>
          <w:numId w:val="5"/>
        </w:numPr>
        <w:spacing w:after="100"/>
      </w:pPr>
      <w:r>
        <w:t>The i</w:t>
      </w:r>
      <w:r>
        <w:t>con appears on the home screen; started from there it runs full-screen, even without internet.</w:t>
      </w:r>
    </w:p>
    <w:p w:rsidR="00D576F1" w:rsidRDefault="007D4A83">
      <w:pPr>
        <w:pStyle w:val="Cmsor2"/>
        <w:spacing w:before="280" w:after="120"/>
      </w:pPr>
      <w:bookmarkStart w:id="19" w:name="_Toc234834625"/>
      <w:r>
        <w:rPr>
          <w:b/>
          <w:bCs/>
          <w:color w:val="7C3AED"/>
        </w:rPr>
        <w:t xml:space="preserve">6.4 Installing on a Windows or Mac </w:t>
      </w:r>
      <w:proofErr w:type="gramStart"/>
      <w:r>
        <w:rPr>
          <w:b/>
          <w:bCs/>
          <w:color w:val="7C3AED"/>
        </w:rPr>
        <w:t>computer</w:t>
      </w:r>
      <w:bookmarkEnd w:id="19"/>
      <w:proofErr w:type="gramEnd"/>
    </w:p>
    <w:p w:rsidR="00D576F1" w:rsidRDefault="007D4A83">
      <w:pPr>
        <w:pStyle w:val="Listaszerbekezds"/>
        <w:numPr>
          <w:ilvl w:val="0"/>
          <w:numId w:val="6"/>
        </w:numPr>
        <w:spacing w:after="100"/>
      </w:pPr>
      <w:r>
        <w:t>Open https://YOURNAME.github.io in the Chrome or Edge browser.</w:t>
      </w:r>
    </w:p>
    <w:p w:rsidR="00D576F1" w:rsidRDefault="007D4A83">
      <w:pPr>
        <w:pStyle w:val="Listaszerbekezds"/>
        <w:numPr>
          <w:ilvl w:val="0"/>
          <w:numId w:val="6"/>
        </w:numPr>
        <w:spacing w:after="100"/>
      </w:pPr>
      <w:r>
        <w:t xml:space="preserve">A small install icon appears at the right edge of the </w:t>
      </w:r>
      <w:r>
        <w:t>address bar (a monitor with a downward arrow). Click it.</w:t>
      </w:r>
    </w:p>
    <w:p w:rsidR="00D576F1" w:rsidRDefault="007D4A83">
      <w:pPr>
        <w:pStyle w:val="Listaszerbekezds"/>
        <w:numPr>
          <w:ilvl w:val="0"/>
          <w:numId w:val="6"/>
        </w:numPr>
        <w:spacing w:after="100"/>
      </w:pPr>
      <w:r>
        <w:t>Click Install. The application runs in its own window and is added to the Start menu or the Dock.</w:t>
      </w:r>
    </w:p>
    <w:p w:rsidR="00D576F1" w:rsidRDefault="007D4A83">
      <w:pPr>
        <w:pStyle w:val="Cmsor2"/>
        <w:spacing w:before="280" w:after="120"/>
      </w:pPr>
      <w:bookmarkStart w:id="20" w:name="_Toc234834626"/>
      <w:r>
        <w:rPr>
          <w:b/>
          <w:bCs/>
          <w:color w:val="7C3AED"/>
        </w:rPr>
        <w:t>6.5 Taking over the data of an earlier (v6 or v7) diary</w:t>
      </w:r>
      <w:bookmarkEnd w:id="20"/>
    </w:p>
    <w:p w:rsidR="00D576F1" w:rsidRDefault="007D4A83">
      <w:pPr>
        <w:spacing w:after="160"/>
      </w:pPr>
      <w:r>
        <w:t>There are two cases. If the new application is opened in the same browser in which the v6 or v7 diary was used so far, the data appears by itself — nothing needs to be done. When starting on another device or browser: in the old diary open the Sync tab, pr</w:t>
      </w:r>
      <w:r>
        <w:t xml:space="preserve">ess JSON Export, send the </w:t>
      </w:r>
      <w:proofErr w:type="gramStart"/>
      <w:r>
        <w:t>file</w:t>
      </w:r>
      <w:proofErr w:type="gramEnd"/>
      <w:r>
        <w:t xml:space="preserve"> to yourself (for example by e-mail), then on the Sync tab of the new application load it with the JSON/CSV Import button. The </w:t>
      </w:r>
      <w:proofErr w:type="gramStart"/>
      <w:r>
        <w:t>import</w:t>
      </w:r>
      <w:proofErr w:type="gramEnd"/>
      <w:r>
        <w:t xml:space="preserve"> is intelligent: it does not duplicate entries that already exist.</w:t>
      </w:r>
    </w:p>
    <w:p w:rsidR="00D41E72" w:rsidRDefault="00D41E72">
      <w:pPr>
        <w:rPr>
          <w:b/>
          <w:bCs/>
          <w:color w:val="7C3AED"/>
          <w:sz w:val="26"/>
          <w:szCs w:val="26"/>
        </w:rPr>
      </w:pPr>
      <w:bookmarkStart w:id="21" w:name="_Toc234834627"/>
      <w:r>
        <w:rPr>
          <w:b/>
          <w:bCs/>
          <w:color w:val="7C3AED"/>
        </w:rPr>
        <w:br w:type="page"/>
      </w:r>
    </w:p>
    <w:p w:rsidR="00D576F1" w:rsidRDefault="007D4A83">
      <w:pPr>
        <w:pStyle w:val="Cmsor2"/>
        <w:spacing w:before="280" w:after="120"/>
      </w:pPr>
      <w:r>
        <w:rPr>
          <w:b/>
          <w:bCs/>
          <w:color w:val="7C3AED"/>
        </w:rPr>
        <w:lastRenderedPageBreak/>
        <w:t>6.6 First settings, togeth</w:t>
      </w:r>
      <w:r>
        <w:rPr>
          <w:b/>
          <w:bCs/>
          <w:color w:val="7C3AED"/>
        </w:rPr>
        <w:t>er with the treating physician</w:t>
      </w:r>
      <w:bookmarkEnd w:id="21"/>
    </w:p>
    <w:p w:rsidR="00D576F1" w:rsidRDefault="007D4A83">
      <w:pPr>
        <w:spacing w:after="160"/>
      </w:pPr>
      <w:r>
        <w:t>After installation open the Settings tab and complete the table below. The values in the left column are approved by the treating physician, because the insulin suggestions are calculated from them.</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212"/>
        <w:gridCol w:w="3212"/>
        <w:gridCol w:w="3213"/>
      </w:tblGrid>
      <w:tr w:rsidR="00D576F1">
        <w:tblPrEx>
          <w:tblCellMar>
            <w:top w:w="0" w:type="dxa"/>
            <w:bottom w:w="0" w:type="dxa"/>
          </w:tblCellMar>
        </w:tblPrEx>
        <w:trPr>
          <w:tblHeader/>
        </w:trPr>
        <w:tc>
          <w:tcPr>
            <w:tcW w:w="3212" w:type="dxa"/>
            <w:shd w:val="clear" w:color="auto" w:fill="4F46E5"/>
            <w:tcMar>
              <w:top w:w="60" w:type="dxa"/>
              <w:left w:w="120" w:type="dxa"/>
              <w:bottom w:w="60" w:type="dxa"/>
              <w:right w:w="120" w:type="dxa"/>
            </w:tcMar>
          </w:tcPr>
          <w:p w:rsidR="00D576F1" w:rsidRDefault="007D4A83">
            <w:r>
              <w:rPr>
                <w:b/>
                <w:bCs/>
                <w:color w:val="FFFFFF"/>
                <w:sz w:val="20"/>
                <w:szCs w:val="20"/>
              </w:rPr>
              <w:t>Setting</w:t>
            </w:r>
          </w:p>
        </w:tc>
        <w:tc>
          <w:tcPr>
            <w:tcW w:w="3212" w:type="dxa"/>
            <w:shd w:val="clear" w:color="auto" w:fill="4F46E5"/>
            <w:tcMar>
              <w:top w:w="60" w:type="dxa"/>
              <w:left w:w="120" w:type="dxa"/>
              <w:bottom w:w="60" w:type="dxa"/>
              <w:right w:w="120" w:type="dxa"/>
            </w:tcMar>
          </w:tcPr>
          <w:p w:rsidR="00D576F1" w:rsidRDefault="007D4A83">
            <w:r>
              <w:rPr>
                <w:b/>
                <w:bCs/>
                <w:color w:val="FFFFFF"/>
                <w:sz w:val="20"/>
                <w:szCs w:val="20"/>
              </w:rPr>
              <w:t>What it means</w:t>
            </w:r>
          </w:p>
        </w:tc>
        <w:tc>
          <w:tcPr>
            <w:tcW w:w="3213" w:type="dxa"/>
            <w:shd w:val="clear" w:color="auto" w:fill="4F46E5"/>
            <w:tcMar>
              <w:top w:w="60" w:type="dxa"/>
              <w:left w:w="120" w:type="dxa"/>
              <w:bottom w:w="60" w:type="dxa"/>
              <w:right w:w="120" w:type="dxa"/>
            </w:tcMar>
          </w:tcPr>
          <w:p w:rsidR="00D576F1" w:rsidRDefault="007D4A83">
            <w:r>
              <w:rPr>
                <w:b/>
                <w:bCs/>
                <w:color w:val="FFFFFF"/>
                <w:sz w:val="20"/>
                <w:szCs w:val="20"/>
              </w:rPr>
              <w:t>Exam</w:t>
            </w:r>
            <w:r>
              <w:rPr>
                <w:b/>
                <w:bCs/>
                <w:color w:val="FFFFFF"/>
                <w:sz w:val="20"/>
                <w:szCs w:val="20"/>
              </w:rPr>
              <w:t>ple value (to agree with the physician)</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 xml:space="preserve">Low blood glucose </w:t>
            </w:r>
            <w:proofErr w:type="gramStart"/>
            <w:r>
              <w:rPr>
                <w:sz w:val="20"/>
                <w:szCs w:val="20"/>
              </w:rPr>
              <w:t>limit</w:t>
            </w:r>
            <w:proofErr w:type="gramEnd"/>
          </w:p>
        </w:tc>
        <w:tc>
          <w:tcPr>
            <w:tcW w:w="3212" w:type="dxa"/>
            <w:shd w:val="clear" w:color="auto" w:fill="FFFFFF"/>
            <w:tcMar>
              <w:top w:w="60" w:type="dxa"/>
              <w:left w:w="120" w:type="dxa"/>
              <w:bottom w:w="60" w:type="dxa"/>
              <w:right w:w="120" w:type="dxa"/>
            </w:tcMar>
          </w:tcPr>
          <w:p w:rsidR="00D576F1" w:rsidRDefault="007D4A83">
            <w:r>
              <w:rPr>
                <w:sz w:val="20"/>
                <w:szCs w:val="20"/>
              </w:rPr>
              <w:t>The hypo warning sounds below this</w:t>
            </w:r>
          </w:p>
        </w:tc>
        <w:tc>
          <w:tcPr>
            <w:tcW w:w="3213" w:type="dxa"/>
            <w:shd w:val="clear" w:color="auto" w:fill="FFFFFF"/>
            <w:tcMar>
              <w:top w:w="60" w:type="dxa"/>
              <w:left w:w="120" w:type="dxa"/>
              <w:bottom w:w="60" w:type="dxa"/>
              <w:right w:w="120" w:type="dxa"/>
            </w:tcMar>
          </w:tcPr>
          <w:p w:rsidR="00D576F1" w:rsidRDefault="007D4A83">
            <w:r>
              <w:rPr>
                <w:sz w:val="20"/>
                <w:szCs w:val="20"/>
              </w:rPr>
              <w:t>3.9 mmol/l</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 xml:space="preserve">High blood glucose </w:t>
            </w:r>
            <w:proofErr w:type="gramStart"/>
            <w:r>
              <w:rPr>
                <w:sz w:val="20"/>
                <w:szCs w:val="20"/>
              </w:rPr>
              <w:t>limit</w:t>
            </w:r>
            <w:proofErr w:type="gramEnd"/>
          </w:p>
        </w:tc>
        <w:tc>
          <w:tcPr>
            <w:tcW w:w="3212" w:type="dxa"/>
            <w:shd w:val="clear" w:color="auto" w:fill="F5F6FF"/>
            <w:tcMar>
              <w:top w:w="60" w:type="dxa"/>
              <w:left w:w="120" w:type="dxa"/>
              <w:bottom w:w="60" w:type="dxa"/>
              <w:right w:w="120" w:type="dxa"/>
            </w:tcMar>
          </w:tcPr>
          <w:p w:rsidR="00D576F1" w:rsidRDefault="007D4A83">
            <w:r>
              <w:rPr>
                <w:sz w:val="20"/>
                <w:szCs w:val="20"/>
              </w:rPr>
              <w:t>Values above this count as high</w:t>
            </w:r>
          </w:p>
        </w:tc>
        <w:tc>
          <w:tcPr>
            <w:tcW w:w="3213" w:type="dxa"/>
            <w:shd w:val="clear" w:color="auto" w:fill="F5F6FF"/>
            <w:tcMar>
              <w:top w:w="60" w:type="dxa"/>
              <w:left w:w="120" w:type="dxa"/>
              <w:bottom w:w="60" w:type="dxa"/>
              <w:right w:w="120" w:type="dxa"/>
            </w:tcMar>
          </w:tcPr>
          <w:p w:rsidR="00D576F1" w:rsidRDefault="007D4A83">
            <w:r>
              <w:rPr>
                <w:sz w:val="20"/>
                <w:szCs w:val="20"/>
              </w:rPr>
              <w:t>10.0 mmol/l</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Target glucose</w:t>
            </w:r>
          </w:p>
        </w:tc>
        <w:tc>
          <w:tcPr>
            <w:tcW w:w="3212" w:type="dxa"/>
            <w:shd w:val="clear" w:color="auto" w:fill="FFFFFF"/>
            <w:tcMar>
              <w:top w:w="60" w:type="dxa"/>
              <w:left w:w="120" w:type="dxa"/>
              <w:bottom w:w="60" w:type="dxa"/>
              <w:right w:w="120" w:type="dxa"/>
            </w:tcMar>
          </w:tcPr>
          <w:p w:rsidR="00D576F1" w:rsidRDefault="007D4A83">
            <w:r>
              <w:rPr>
                <w:sz w:val="20"/>
                <w:szCs w:val="20"/>
              </w:rPr>
              <w:t>The target of the correction calculation</w:t>
            </w:r>
          </w:p>
        </w:tc>
        <w:tc>
          <w:tcPr>
            <w:tcW w:w="3213" w:type="dxa"/>
            <w:shd w:val="clear" w:color="auto" w:fill="FFFFFF"/>
            <w:tcMar>
              <w:top w:w="60" w:type="dxa"/>
              <w:left w:w="120" w:type="dxa"/>
              <w:bottom w:w="60" w:type="dxa"/>
              <w:right w:w="120" w:type="dxa"/>
            </w:tcMar>
          </w:tcPr>
          <w:p w:rsidR="00D576F1" w:rsidRDefault="007D4A83">
            <w:r>
              <w:rPr>
                <w:sz w:val="20"/>
                <w:szCs w:val="20"/>
              </w:rPr>
              <w:t>6.0 mmol/l</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Sensitivity</w:t>
            </w:r>
          </w:p>
        </w:tc>
        <w:tc>
          <w:tcPr>
            <w:tcW w:w="3212" w:type="dxa"/>
            <w:shd w:val="clear" w:color="auto" w:fill="F5F6FF"/>
            <w:tcMar>
              <w:top w:w="60" w:type="dxa"/>
              <w:left w:w="120" w:type="dxa"/>
              <w:bottom w:w="60" w:type="dxa"/>
              <w:right w:w="120" w:type="dxa"/>
            </w:tcMar>
          </w:tcPr>
          <w:p w:rsidR="00D576F1" w:rsidRDefault="007D4A83">
            <w:r>
              <w:rPr>
                <w:sz w:val="20"/>
                <w:szCs w:val="20"/>
              </w:rPr>
              <w:t>The glucose-lowering effect of 1 unit of insulin</w:t>
            </w:r>
          </w:p>
        </w:tc>
        <w:tc>
          <w:tcPr>
            <w:tcW w:w="3213" w:type="dxa"/>
            <w:shd w:val="clear" w:color="auto" w:fill="F5F6FF"/>
            <w:tcMar>
              <w:top w:w="60" w:type="dxa"/>
              <w:left w:w="120" w:type="dxa"/>
              <w:bottom w:w="60" w:type="dxa"/>
              <w:right w:w="120" w:type="dxa"/>
            </w:tcMar>
          </w:tcPr>
          <w:p w:rsidR="00D576F1" w:rsidRDefault="007D4A83">
            <w:r>
              <w:rPr>
                <w:sz w:val="20"/>
                <w:szCs w:val="20"/>
              </w:rPr>
              <w:t>2.5 mmol/l</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ICR morning</w:t>
            </w:r>
          </w:p>
        </w:tc>
        <w:tc>
          <w:tcPr>
            <w:tcW w:w="3212" w:type="dxa"/>
            <w:shd w:val="clear" w:color="auto" w:fill="FFFFFF"/>
            <w:tcMar>
              <w:top w:w="60" w:type="dxa"/>
              <w:left w:w="120" w:type="dxa"/>
              <w:bottom w:w="60" w:type="dxa"/>
              <w:right w:w="120" w:type="dxa"/>
            </w:tcMar>
          </w:tcPr>
          <w:p w:rsidR="00D576F1" w:rsidRDefault="007D4A83">
            <w:r>
              <w:rPr>
                <w:sz w:val="20"/>
                <w:szCs w:val="20"/>
              </w:rPr>
              <w:t>How many grams of carbs 1 unit covers in the morning</w:t>
            </w:r>
          </w:p>
        </w:tc>
        <w:tc>
          <w:tcPr>
            <w:tcW w:w="3213" w:type="dxa"/>
            <w:shd w:val="clear" w:color="auto" w:fill="FFFFFF"/>
            <w:tcMar>
              <w:top w:w="60" w:type="dxa"/>
              <w:left w:w="120" w:type="dxa"/>
              <w:bottom w:w="60" w:type="dxa"/>
              <w:right w:w="120" w:type="dxa"/>
            </w:tcMar>
          </w:tcPr>
          <w:p w:rsidR="00D576F1" w:rsidRDefault="007D4A83">
            <w:r>
              <w:rPr>
                <w:sz w:val="20"/>
                <w:szCs w:val="20"/>
              </w:rPr>
              <w:t>10 g</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ICR midday</w:t>
            </w:r>
          </w:p>
        </w:tc>
        <w:tc>
          <w:tcPr>
            <w:tcW w:w="3212" w:type="dxa"/>
            <w:shd w:val="clear" w:color="auto" w:fill="F5F6FF"/>
            <w:tcMar>
              <w:top w:w="60" w:type="dxa"/>
              <w:left w:w="120" w:type="dxa"/>
              <w:bottom w:w="60" w:type="dxa"/>
              <w:right w:w="120" w:type="dxa"/>
            </w:tcMar>
          </w:tcPr>
          <w:p w:rsidR="00D576F1" w:rsidRDefault="007D4A83">
            <w:r>
              <w:rPr>
                <w:sz w:val="20"/>
                <w:szCs w:val="20"/>
              </w:rPr>
              <w:t>How many grams of carbs 1 unit covers at midday</w:t>
            </w:r>
          </w:p>
        </w:tc>
        <w:tc>
          <w:tcPr>
            <w:tcW w:w="3213" w:type="dxa"/>
            <w:shd w:val="clear" w:color="auto" w:fill="F5F6FF"/>
            <w:tcMar>
              <w:top w:w="60" w:type="dxa"/>
              <w:left w:w="120" w:type="dxa"/>
              <w:bottom w:w="60" w:type="dxa"/>
              <w:right w:w="120" w:type="dxa"/>
            </w:tcMar>
          </w:tcPr>
          <w:p w:rsidR="00D576F1" w:rsidRDefault="007D4A83">
            <w:r>
              <w:rPr>
                <w:sz w:val="20"/>
                <w:szCs w:val="20"/>
              </w:rPr>
              <w:t>12 g</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ICR evening</w:t>
            </w:r>
          </w:p>
        </w:tc>
        <w:tc>
          <w:tcPr>
            <w:tcW w:w="3212" w:type="dxa"/>
            <w:shd w:val="clear" w:color="auto" w:fill="FFFFFF"/>
            <w:tcMar>
              <w:top w:w="60" w:type="dxa"/>
              <w:left w:w="120" w:type="dxa"/>
              <w:bottom w:w="60" w:type="dxa"/>
              <w:right w:w="120" w:type="dxa"/>
            </w:tcMar>
          </w:tcPr>
          <w:p w:rsidR="00D576F1" w:rsidRDefault="007D4A83">
            <w:r>
              <w:rPr>
                <w:sz w:val="20"/>
                <w:szCs w:val="20"/>
              </w:rPr>
              <w:t>How many grams of carbs 1 unit covers in the evening</w:t>
            </w:r>
          </w:p>
        </w:tc>
        <w:tc>
          <w:tcPr>
            <w:tcW w:w="3213" w:type="dxa"/>
            <w:shd w:val="clear" w:color="auto" w:fill="FFFFFF"/>
            <w:tcMar>
              <w:top w:w="60" w:type="dxa"/>
              <w:left w:w="120" w:type="dxa"/>
              <w:bottom w:w="60" w:type="dxa"/>
              <w:right w:w="120" w:type="dxa"/>
            </w:tcMar>
          </w:tcPr>
          <w:p w:rsidR="00D576F1" w:rsidRDefault="007D4A83">
            <w:r>
              <w:rPr>
                <w:sz w:val="20"/>
                <w:szCs w:val="20"/>
              </w:rPr>
              <w:t>10 g</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Time-of-day boundaries</w:t>
            </w:r>
          </w:p>
        </w:tc>
        <w:tc>
          <w:tcPr>
            <w:tcW w:w="3212" w:type="dxa"/>
            <w:shd w:val="clear" w:color="auto" w:fill="F5F6FF"/>
            <w:tcMar>
              <w:top w:w="60" w:type="dxa"/>
              <w:left w:w="120" w:type="dxa"/>
              <w:bottom w:w="60" w:type="dxa"/>
              <w:right w:w="120" w:type="dxa"/>
            </w:tcMar>
          </w:tcPr>
          <w:p w:rsidR="00D576F1" w:rsidRDefault="007D4A83">
            <w:r>
              <w:rPr>
                <w:sz w:val="20"/>
                <w:szCs w:val="20"/>
              </w:rPr>
              <w:t>The hour limits of meal types and ICR periods</w:t>
            </w:r>
          </w:p>
        </w:tc>
        <w:tc>
          <w:tcPr>
            <w:tcW w:w="3213" w:type="dxa"/>
            <w:shd w:val="clear" w:color="auto" w:fill="F5F6FF"/>
            <w:tcMar>
              <w:top w:w="60" w:type="dxa"/>
              <w:left w:w="120" w:type="dxa"/>
              <w:bottom w:w="60" w:type="dxa"/>
              <w:right w:w="120" w:type="dxa"/>
            </w:tcMar>
          </w:tcPr>
          <w:p w:rsidR="00D576F1" w:rsidRDefault="007D4A83">
            <w:r>
              <w:rPr>
                <w:sz w:val="20"/>
                <w:szCs w:val="20"/>
              </w:rPr>
              <w:t>Breakfast until 9, Lunch until 14, Dinner until 21; ICR: morning until 10, midday until 16</w:t>
            </w:r>
          </w:p>
        </w:tc>
      </w:tr>
      <w:tr w:rsidR="00D576F1">
        <w:tblPrEx>
          <w:tblCellMar>
            <w:top w:w="0" w:type="dxa"/>
            <w:bottom w:w="0" w:type="dxa"/>
          </w:tblCellMar>
        </w:tblPrEx>
        <w:tc>
          <w:tcPr>
            <w:tcW w:w="3212" w:type="dxa"/>
            <w:shd w:val="clear" w:color="auto" w:fill="FFFFFF"/>
            <w:tcMar>
              <w:top w:w="60" w:type="dxa"/>
              <w:left w:w="120" w:type="dxa"/>
              <w:bottom w:w="60" w:type="dxa"/>
              <w:right w:w="120" w:type="dxa"/>
            </w:tcMar>
          </w:tcPr>
          <w:p w:rsidR="00D576F1" w:rsidRDefault="007D4A83">
            <w:r>
              <w:rPr>
                <w:sz w:val="20"/>
                <w:szCs w:val="20"/>
              </w:rPr>
              <w:t>Insulin action time</w:t>
            </w:r>
          </w:p>
        </w:tc>
        <w:tc>
          <w:tcPr>
            <w:tcW w:w="3212" w:type="dxa"/>
            <w:shd w:val="clear" w:color="auto" w:fill="FFFFFF"/>
            <w:tcMar>
              <w:top w:w="60" w:type="dxa"/>
              <w:left w:w="120" w:type="dxa"/>
              <w:bottom w:w="60" w:type="dxa"/>
              <w:right w:w="120" w:type="dxa"/>
            </w:tcMar>
          </w:tcPr>
          <w:p w:rsidR="00D576F1" w:rsidRDefault="007D4A83">
            <w:r>
              <w:rPr>
                <w:sz w:val="20"/>
                <w:szCs w:val="20"/>
              </w:rPr>
              <w:t>How long injected rapid insulin counts as active</w:t>
            </w:r>
          </w:p>
        </w:tc>
        <w:tc>
          <w:tcPr>
            <w:tcW w:w="3213" w:type="dxa"/>
            <w:shd w:val="clear" w:color="auto" w:fill="FFFFFF"/>
            <w:tcMar>
              <w:top w:w="60" w:type="dxa"/>
              <w:left w:w="120" w:type="dxa"/>
              <w:bottom w:w="60" w:type="dxa"/>
              <w:right w:w="120" w:type="dxa"/>
            </w:tcMar>
          </w:tcPr>
          <w:p w:rsidR="00D576F1" w:rsidRDefault="007D4A83">
            <w:r>
              <w:rPr>
                <w:sz w:val="20"/>
                <w:szCs w:val="20"/>
              </w:rPr>
              <w:t>4 hours</w:t>
            </w:r>
          </w:p>
        </w:tc>
      </w:tr>
      <w:tr w:rsidR="00D576F1">
        <w:tblPrEx>
          <w:tblCellMar>
            <w:top w:w="0" w:type="dxa"/>
            <w:bottom w:w="0" w:type="dxa"/>
          </w:tblCellMar>
        </w:tblPrEx>
        <w:tc>
          <w:tcPr>
            <w:tcW w:w="3212" w:type="dxa"/>
            <w:shd w:val="clear" w:color="auto" w:fill="F5F6FF"/>
            <w:tcMar>
              <w:top w:w="60" w:type="dxa"/>
              <w:left w:w="120" w:type="dxa"/>
              <w:bottom w:w="60" w:type="dxa"/>
              <w:right w:w="120" w:type="dxa"/>
            </w:tcMar>
          </w:tcPr>
          <w:p w:rsidR="00D576F1" w:rsidRDefault="007D4A83">
            <w:r>
              <w:rPr>
                <w:sz w:val="20"/>
                <w:szCs w:val="20"/>
              </w:rPr>
              <w:t>Insulin names</w:t>
            </w:r>
          </w:p>
        </w:tc>
        <w:tc>
          <w:tcPr>
            <w:tcW w:w="3212" w:type="dxa"/>
            <w:shd w:val="clear" w:color="auto" w:fill="F5F6FF"/>
            <w:tcMar>
              <w:top w:w="60" w:type="dxa"/>
              <w:left w:w="120" w:type="dxa"/>
              <w:bottom w:w="60" w:type="dxa"/>
              <w:right w:w="120" w:type="dxa"/>
            </w:tcMar>
          </w:tcPr>
          <w:p w:rsidR="00D576F1" w:rsidRDefault="007D4A83">
            <w:r>
              <w:rPr>
                <w:sz w:val="20"/>
                <w:szCs w:val="20"/>
              </w:rPr>
              <w:t>The names of the preparations used</w:t>
            </w:r>
          </w:p>
        </w:tc>
        <w:tc>
          <w:tcPr>
            <w:tcW w:w="3213" w:type="dxa"/>
            <w:shd w:val="clear" w:color="auto" w:fill="F5F6FF"/>
            <w:tcMar>
              <w:top w:w="60" w:type="dxa"/>
              <w:left w:w="120" w:type="dxa"/>
              <w:bottom w:w="60" w:type="dxa"/>
              <w:right w:w="120" w:type="dxa"/>
            </w:tcMar>
          </w:tcPr>
          <w:p w:rsidR="00D576F1" w:rsidRDefault="007D4A83">
            <w:r>
              <w:rPr>
                <w:sz w:val="20"/>
                <w:szCs w:val="20"/>
              </w:rPr>
              <w:t>e.g. Humalog and Lantus</w:t>
            </w:r>
          </w:p>
        </w:tc>
      </w:tr>
    </w:tbl>
    <w:p w:rsidR="00D576F1" w:rsidRDefault="00D576F1">
      <w:pPr>
        <w:spacing w:after="120"/>
      </w:pPr>
    </w:p>
    <w:p w:rsidR="00D576F1" w:rsidRDefault="007D4A83">
      <w:pPr>
        <w:pStyle w:val="Cmsor2"/>
        <w:spacing w:before="280" w:after="120"/>
      </w:pPr>
      <w:bookmarkStart w:id="22" w:name="_Toc234834628"/>
      <w:r>
        <w:rPr>
          <w:b/>
          <w:bCs/>
          <w:color w:val="7C3AED"/>
        </w:rPr>
        <w:t>6.7 Updates in the future</w:t>
      </w:r>
      <w:bookmarkEnd w:id="22"/>
    </w:p>
    <w:p w:rsidR="00D576F1" w:rsidRDefault="007D4A83">
      <w:pPr>
        <w:spacing w:after="160"/>
      </w:pPr>
      <w:r>
        <w:t xml:space="preserve">When a new version of the application is ready, updating is simple: the changed files are uploaded to the GitHub repository the same way as in chapter 6.1. The copies installed on phones and computers notice the new version by themselves: they download it </w:t>
      </w:r>
      <w:r>
        <w:t xml:space="preserve">the next time they are opened with an internet connection, and the version after that restart is already the new one. Diary data remains untouched during the update, because it lives not in the program files but in the device’s own storage. Example: files </w:t>
      </w:r>
      <w:r>
        <w:t>uploaded on Tuesday evening are downloaded by the follower’s phone when opened on Wednesday morning, and the second opening that morning already runs the new version.</w:t>
      </w:r>
    </w:p>
    <w:p w:rsidR="00D41E72" w:rsidRDefault="00D41E72">
      <w:pPr>
        <w:rPr>
          <w:b/>
          <w:bCs/>
          <w:color w:val="4F46E5"/>
          <w:sz w:val="32"/>
          <w:szCs w:val="32"/>
        </w:rPr>
      </w:pPr>
      <w:bookmarkStart w:id="23" w:name="_Toc234834629"/>
      <w:r>
        <w:rPr>
          <w:b/>
          <w:bCs/>
          <w:color w:val="4F46E5"/>
        </w:rPr>
        <w:br w:type="page"/>
      </w:r>
    </w:p>
    <w:p w:rsidR="00D576F1" w:rsidRDefault="007D4A83">
      <w:pPr>
        <w:pStyle w:val="Cmsor1"/>
        <w:spacing w:before="360" w:after="160"/>
      </w:pPr>
      <w:r>
        <w:rPr>
          <w:b/>
          <w:bCs/>
          <w:color w:val="4F46E5"/>
        </w:rPr>
        <w:lastRenderedPageBreak/>
        <w:t>7. Google Drive sync: the follower sees the values live</w:t>
      </w:r>
      <w:bookmarkEnd w:id="23"/>
    </w:p>
    <w:p w:rsidR="00D576F1" w:rsidRDefault="007D4A83">
      <w:pPr>
        <w:pStyle w:val="Cmsor2"/>
        <w:spacing w:before="280" w:after="120"/>
      </w:pPr>
      <w:bookmarkStart w:id="24" w:name="_Toc234834630"/>
      <w:r>
        <w:rPr>
          <w:b/>
          <w:bCs/>
          <w:color w:val="7C3AED"/>
        </w:rPr>
        <w:t>7.1 How it works</w:t>
      </w:r>
      <w:bookmarkEnd w:id="24"/>
    </w:p>
    <w:p w:rsidR="00D576F1" w:rsidRDefault="007D4A83">
      <w:pPr>
        <w:spacing w:after="160"/>
      </w:pPr>
      <w:r>
        <w:t>Sync is built on</w:t>
      </w:r>
      <w:r>
        <w:t xml:space="preserve"> two roles. The owner’s application automatically uploads the diary as a single </w:t>
      </w:r>
      <w:proofErr w:type="gramStart"/>
      <w:r>
        <w:t>file</w:t>
      </w:r>
      <w:proofErr w:type="gramEnd"/>
      <w:r>
        <w:t xml:space="preserve"> to a chosen folder of their own Google Drive after every save. The follower’s — a relative’s or the treating physician’s — application connects to this shared </w:t>
      </w:r>
      <w:proofErr w:type="gramStart"/>
      <w:r>
        <w:t>file</w:t>
      </w:r>
      <w:proofErr w:type="gramEnd"/>
      <w:r>
        <w:t>: it dow</w:t>
      </w:r>
      <w:r>
        <w:t>nloads fresh data on opening and at a configurable interval (5 minutes by default), and shows it on the same screens as the owner’s — just read-only. Alerts can be requested too: when a fresh low or high value arrives, the follower’s phone shows a notifica</w:t>
      </w:r>
      <w:r>
        <w:t>tion. Alerts arrive while the application is open or in the background; with the application fully closed they do not — that would require a central server, which may be a future extension.</w:t>
      </w:r>
    </w:p>
    <w:p w:rsidR="00D576F1" w:rsidRDefault="007D4A83">
      <w:pPr>
        <w:spacing w:after="160"/>
      </w:pPr>
      <w:r>
        <w:t xml:space="preserve">The application uses Google’s strictly </w:t>
      </w:r>
      <w:proofErr w:type="gramStart"/>
      <w:r>
        <w:t>limited</w:t>
      </w:r>
      <w:proofErr w:type="gramEnd"/>
      <w:r>
        <w:t xml:space="preserve"> permission called d</w:t>
      </w:r>
      <w:r>
        <w:t>rive.file: it can access only its own diary file and cannot even see the other files stored on the Drive.</w:t>
      </w:r>
    </w:p>
    <w:p w:rsidR="00D576F1" w:rsidRDefault="007D4A83">
      <w:pPr>
        <w:pStyle w:val="Cmsor2"/>
        <w:spacing w:before="280" w:after="120"/>
      </w:pPr>
      <w:bookmarkStart w:id="25" w:name="_Toc234834631"/>
      <w:r>
        <w:rPr>
          <w:b/>
          <w:bCs/>
          <w:color w:val="7C3AED"/>
        </w:rPr>
        <w:t>7.2 One-time Google setup (about 20 minutes, free)</w:t>
      </w:r>
      <w:bookmarkEnd w:id="25"/>
    </w:p>
    <w:p w:rsidR="00D576F1" w:rsidRDefault="007D4A83">
      <w:pPr>
        <w:spacing w:after="160"/>
      </w:pPr>
      <w:r>
        <w:t>Google requires every such application to have a so-called Client ID. It must be created once, with</w:t>
      </w:r>
      <w:r>
        <w:t>out a bank card.</w:t>
      </w:r>
    </w:p>
    <w:p w:rsidR="00D576F1" w:rsidRDefault="007D4A83">
      <w:pPr>
        <w:pStyle w:val="Listaszerbekezds"/>
        <w:numPr>
          <w:ilvl w:val="0"/>
          <w:numId w:val="7"/>
        </w:numPr>
        <w:spacing w:after="100"/>
      </w:pPr>
      <w:r>
        <w:t>Open console.cloud.google.com and sign in with a Google account.</w:t>
      </w:r>
    </w:p>
    <w:p w:rsidR="00D576F1" w:rsidRDefault="007D4A83">
      <w:pPr>
        <w:pStyle w:val="Listaszerbekezds"/>
        <w:numPr>
          <w:ilvl w:val="0"/>
          <w:numId w:val="7"/>
        </w:numPr>
        <w:spacing w:after="100"/>
      </w:pPr>
      <w:r>
        <w:t>At the top, in the Select a project menu, click New project; the name should be HBC Naplo, then Create.</w:t>
      </w:r>
    </w:p>
    <w:p w:rsidR="00D576F1" w:rsidRDefault="007D4A83">
      <w:pPr>
        <w:pStyle w:val="Listaszerbekezds"/>
        <w:numPr>
          <w:ilvl w:val="0"/>
          <w:numId w:val="7"/>
        </w:numPr>
        <w:spacing w:after="100"/>
      </w:pPr>
      <w:r>
        <w:t>In the left menu: APIs and Services, then Library. Find and Enable the</w:t>
      </w:r>
      <w:r>
        <w:t xml:space="preserve"> Google Drive API, then the Google Picker API the same way.</w:t>
      </w:r>
    </w:p>
    <w:p w:rsidR="00D576F1" w:rsidRDefault="007D4A83">
      <w:pPr>
        <w:pStyle w:val="Listaszerbekezds"/>
        <w:numPr>
          <w:ilvl w:val="0"/>
          <w:numId w:val="7"/>
        </w:numPr>
        <w:spacing w:after="100"/>
      </w:pPr>
      <w:r>
        <w:t>APIs and Services, then OAuth consent screen: choose the External type, enter the application name (HBC Naplo) and your own e-mail address, then save.</w:t>
      </w:r>
    </w:p>
    <w:p w:rsidR="00D576F1" w:rsidRDefault="007D4A83">
      <w:pPr>
        <w:pStyle w:val="Listaszerbekezds"/>
        <w:numPr>
          <w:ilvl w:val="0"/>
          <w:numId w:val="7"/>
        </w:numPr>
        <w:spacing w:after="100"/>
      </w:pPr>
      <w:r>
        <w:t>Under Test users add your own e-mail address and the follower’s address as well. In test mode up to 100 users can be added, which is plenty.</w:t>
      </w:r>
    </w:p>
    <w:p w:rsidR="00D576F1" w:rsidRDefault="007D4A83">
      <w:pPr>
        <w:pStyle w:val="Listaszerbekezds"/>
        <w:numPr>
          <w:ilvl w:val="0"/>
          <w:numId w:val="7"/>
        </w:numPr>
        <w:spacing w:after="100"/>
      </w:pPr>
      <w:r>
        <w:t>APIs and Services, then Credentials: Create credentials, within that OAuth client ID. The type must be Web applicat</w:t>
      </w:r>
      <w:r>
        <w:t>ion.</w:t>
      </w:r>
    </w:p>
    <w:p w:rsidR="00D576F1" w:rsidRDefault="007D4A83">
      <w:pPr>
        <w:pStyle w:val="Listaszerbekezds"/>
        <w:numPr>
          <w:ilvl w:val="0"/>
          <w:numId w:val="7"/>
        </w:numPr>
        <w:spacing w:after="100"/>
      </w:pPr>
      <w:r>
        <w:t>In the Authorized JavaScript origins field enter your own address: https://YOURNAME.github.io, then Create.</w:t>
      </w:r>
    </w:p>
    <w:p w:rsidR="00D576F1" w:rsidRDefault="007D4A83">
      <w:pPr>
        <w:pStyle w:val="Listaszerbekezds"/>
        <w:numPr>
          <w:ilvl w:val="0"/>
          <w:numId w:val="7"/>
        </w:numPr>
        <w:spacing w:after="100"/>
      </w:pPr>
      <w:r>
        <w:t xml:space="preserve">Copy the received Client ID (a long string ending </w:t>
      </w:r>
      <w:proofErr w:type="gramStart"/>
      <w:r>
        <w:t>in .apps.googleusercontent.com</w:t>
      </w:r>
      <w:proofErr w:type="gramEnd"/>
      <w:r>
        <w:t>). It will be needed on the phones.</w:t>
      </w:r>
    </w:p>
    <w:p w:rsidR="004875AE" w:rsidRDefault="004875AE">
      <w:pPr>
        <w:rPr>
          <w:b/>
          <w:bCs/>
          <w:color w:val="7C3AED"/>
          <w:sz w:val="26"/>
          <w:szCs w:val="26"/>
        </w:rPr>
      </w:pPr>
      <w:bookmarkStart w:id="26" w:name="_Toc234834632"/>
      <w:r>
        <w:rPr>
          <w:b/>
          <w:bCs/>
          <w:color w:val="7C3AED"/>
        </w:rPr>
        <w:br w:type="page"/>
      </w:r>
    </w:p>
    <w:p w:rsidR="00D576F1" w:rsidRDefault="007D4A83">
      <w:pPr>
        <w:pStyle w:val="Cmsor2"/>
        <w:spacing w:before="280" w:after="120"/>
      </w:pPr>
      <w:r>
        <w:rPr>
          <w:b/>
          <w:bCs/>
          <w:color w:val="7C3AED"/>
        </w:rPr>
        <w:lastRenderedPageBreak/>
        <w:t>7.3 Setting up the owner (owner mode)</w:t>
      </w:r>
      <w:bookmarkEnd w:id="26"/>
    </w:p>
    <w:p w:rsidR="00D576F1" w:rsidRDefault="007D4A83">
      <w:pPr>
        <w:pStyle w:val="Listaszerbekezds"/>
        <w:numPr>
          <w:ilvl w:val="0"/>
          <w:numId w:val="8"/>
        </w:numPr>
        <w:spacing w:after="100"/>
      </w:pPr>
      <w:r>
        <w:t>In the application open the Sync tab and on the Google Drive sync card choose the Owner mode button.</w:t>
      </w:r>
    </w:p>
    <w:p w:rsidR="00D576F1" w:rsidRDefault="007D4A83">
      <w:pPr>
        <w:pStyle w:val="Listaszerbekezds"/>
        <w:numPr>
          <w:ilvl w:val="0"/>
          <w:numId w:val="8"/>
        </w:numPr>
        <w:spacing w:after="100"/>
      </w:pPr>
      <w:r>
        <w:t>Paste the Client ID into field 1.</w:t>
      </w:r>
    </w:p>
    <w:p w:rsidR="00D576F1" w:rsidRDefault="007D4A83">
      <w:pPr>
        <w:pStyle w:val="Listaszerbekezds"/>
        <w:numPr>
          <w:ilvl w:val="0"/>
          <w:numId w:val="8"/>
        </w:numPr>
        <w:spacing w:after="100"/>
      </w:pPr>
      <w:r>
        <w:t xml:space="preserve">Press button 2, Connect with Google account, and allow access. In test mode Google </w:t>
      </w:r>
      <w:r>
        <w:t>may show an “unverified app” screen: proceed with Continue, because only the registered test users have access.</w:t>
      </w:r>
    </w:p>
    <w:p w:rsidR="00D576F1" w:rsidRDefault="007D4A83">
      <w:pPr>
        <w:pStyle w:val="Listaszerbekezds"/>
        <w:numPr>
          <w:ilvl w:val="0"/>
          <w:numId w:val="8"/>
        </w:numPr>
        <w:spacing w:after="100"/>
      </w:pPr>
      <w:r>
        <w:t>Press button 3, Choose folder, and select the diary folder on the Drive (worth creating in advance, for example named HBC Naplo).</w:t>
      </w:r>
    </w:p>
    <w:p w:rsidR="00D576F1" w:rsidRDefault="007D4A83">
      <w:pPr>
        <w:pStyle w:val="Listaszerbekezds"/>
        <w:numPr>
          <w:ilvl w:val="0"/>
          <w:numId w:val="8"/>
        </w:numPr>
        <w:spacing w:after="100"/>
      </w:pPr>
      <w:r>
        <w:t>Done: from the</w:t>
      </w:r>
      <w:r>
        <w:t xml:space="preserve">n on the </w:t>
      </w:r>
      <w:proofErr w:type="gramStart"/>
      <w:r>
        <w:t>file</w:t>
      </w:r>
      <w:proofErr w:type="gramEnd"/>
      <w:r>
        <w:t xml:space="preserve"> on Drive refreshes a few seconds after every save. It can also be triggered manually with Sync now.</w:t>
      </w:r>
    </w:p>
    <w:p w:rsidR="00D576F1" w:rsidRDefault="007D4A83">
      <w:pPr>
        <w:pStyle w:val="Cmsor2"/>
        <w:spacing w:before="280" w:after="120"/>
      </w:pPr>
      <w:bookmarkStart w:id="27" w:name="_Toc234834633"/>
      <w:r>
        <w:rPr>
          <w:b/>
          <w:bCs/>
          <w:color w:val="7C3AED"/>
        </w:rPr>
        <w:t>7.4 Sharing the folder and setting up the follower (follower mode)</w:t>
      </w:r>
      <w:bookmarkEnd w:id="27"/>
    </w:p>
    <w:p w:rsidR="00D576F1" w:rsidRDefault="007D4A83">
      <w:pPr>
        <w:pStyle w:val="Listaszerbekezds"/>
        <w:numPr>
          <w:ilvl w:val="0"/>
          <w:numId w:val="9"/>
        </w:numPr>
        <w:spacing w:after="100"/>
      </w:pPr>
      <w:r>
        <w:t>On drive.google.com right-click the diary folder, choose Share, enter the f</w:t>
      </w:r>
      <w:r>
        <w:t>ollower’s e-mail address with the Viewer role, and send it.</w:t>
      </w:r>
    </w:p>
    <w:p w:rsidR="00D576F1" w:rsidRDefault="007D4A83">
      <w:pPr>
        <w:pStyle w:val="Listaszerbekezds"/>
        <w:numPr>
          <w:ilvl w:val="0"/>
          <w:numId w:val="9"/>
        </w:numPr>
        <w:spacing w:after="100"/>
      </w:pPr>
      <w:r>
        <w:t>The follower installs the application on their own phone the same way (chapter 6.2 or 6.3).</w:t>
      </w:r>
    </w:p>
    <w:p w:rsidR="00D576F1" w:rsidRDefault="007D4A83">
      <w:pPr>
        <w:pStyle w:val="Listaszerbekezds"/>
        <w:numPr>
          <w:ilvl w:val="0"/>
          <w:numId w:val="9"/>
        </w:numPr>
        <w:spacing w:after="100"/>
      </w:pPr>
      <w:r>
        <w:t>On the Sync tab the follower chooses the Follower mode button, pastes the same Client ID, and connects w</w:t>
      </w:r>
      <w:r>
        <w:t>ith their own Google account.</w:t>
      </w:r>
    </w:p>
    <w:p w:rsidR="00D576F1" w:rsidRDefault="007D4A83">
      <w:pPr>
        <w:pStyle w:val="Listaszerbekezds"/>
        <w:numPr>
          <w:ilvl w:val="0"/>
          <w:numId w:val="9"/>
        </w:numPr>
        <w:spacing w:after="100"/>
      </w:pPr>
      <w:r>
        <w:t xml:space="preserve">Tapping the Choose shared diary button, they select the HBC_Diabetesz_Naplo.json </w:t>
      </w:r>
      <w:proofErr w:type="gramStart"/>
      <w:r>
        <w:t>file</w:t>
      </w:r>
      <w:proofErr w:type="gramEnd"/>
      <w:r>
        <w:t xml:space="preserve"> from the Shared with me section of the picker.</w:t>
      </w:r>
    </w:p>
    <w:p w:rsidR="00D576F1" w:rsidRDefault="007D4A83">
      <w:pPr>
        <w:pStyle w:val="Listaszerbekezds"/>
        <w:numPr>
          <w:ilvl w:val="0"/>
          <w:numId w:val="9"/>
        </w:numPr>
        <w:spacing w:after="100"/>
      </w:pPr>
      <w:r>
        <w:t>In the Alert settings box they enable notifications, switch on the low-value alert, and set t</w:t>
      </w:r>
      <w:r>
        <w:t>he refresh interval (for example 5 minutes).</w:t>
      </w:r>
    </w:p>
    <w:p w:rsidR="00D576F1" w:rsidRDefault="007D4A83">
      <w:pPr>
        <w:pStyle w:val="Listaszerbekezds"/>
        <w:numPr>
          <w:ilvl w:val="0"/>
          <w:numId w:val="9"/>
        </w:numPr>
        <w:spacing w:after="100"/>
      </w:pPr>
      <w:r>
        <w:t>Done: the purple bar under the header shows the time of the last sync, and the Sync now button requests an immediate refresh.</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D576F1">
        <w:tblPrEx>
          <w:tblCellMar>
            <w:top w:w="0" w:type="dxa"/>
            <w:bottom w:w="0" w:type="dxa"/>
          </w:tblCellMar>
        </w:tblPrEx>
        <w:tc>
          <w:tcPr>
            <w:tcW w:w="9637" w:type="dxa"/>
            <w:shd w:val="clear" w:color="auto" w:fill="EEF2FF"/>
            <w:tcMar>
              <w:top w:w="120" w:type="dxa"/>
              <w:left w:w="160" w:type="dxa"/>
              <w:bottom w:w="120" w:type="dxa"/>
              <w:right w:w="160" w:type="dxa"/>
            </w:tcMar>
          </w:tcPr>
          <w:p w:rsidR="00D576F1" w:rsidRDefault="007D4A83">
            <w:pPr>
              <w:spacing w:after="80"/>
            </w:pPr>
            <w:r>
              <w:rPr>
                <w:b/>
                <w:bCs/>
                <w:color w:val="312E81"/>
              </w:rPr>
              <w:t>An everyday example</w:t>
            </w:r>
          </w:p>
          <w:p w:rsidR="00D576F1" w:rsidRDefault="007D4A83">
            <w:r>
              <w:rPr>
                <w:color w:val="312E81"/>
              </w:rPr>
              <w:t>The owner records a 3.4 mmol/l value at 16:05. The diary is uploa</w:t>
            </w:r>
            <w:r>
              <w:rPr>
                <w:color w:val="312E81"/>
              </w:rPr>
              <w:t xml:space="preserve">ded to Drive at 16:05. The follower’s phone downloads it at the next refresh, by 16:10 at the latest, and since the value is below the 3.9 </w:t>
            </w:r>
            <w:proofErr w:type="gramStart"/>
            <w:r>
              <w:rPr>
                <w:color w:val="312E81"/>
              </w:rPr>
              <w:t>limit</w:t>
            </w:r>
            <w:proofErr w:type="gramEnd"/>
            <w:r>
              <w:rPr>
                <w:color w:val="312E81"/>
              </w:rPr>
              <w:t>, it shows an alert: HBC Diary, low value alert, 3.4 mmol/l.</w:t>
            </w:r>
          </w:p>
        </w:tc>
      </w:tr>
    </w:tbl>
    <w:p w:rsidR="00D576F1" w:rsidRDefault="00D576F1">
      <w:pPr>
        <w:spacing w:after="120"/>
      </w:pPr>
    </w:p>
    <w:p w:rsidR="00D576F1" w:rsidRDefault="007D4A83">
      <w:pPr>
        <w:pStyle w:val="Cmsor2"/>
        <w:spacing w:before="280" w:after="120"/>
      </w:pPr>
      <w:bookmarkStart w:id="28" w:name="_Toc234834634"/>
      <w:r>
        <w:rPr>
          <w:b/>
          <w:bCs/>
          <w:color w:val="7C3AED"/>
        </w:rPr>
        <w:t>7.5 Backup in practice: the monthly routine</w:t>
      </w:r>
      <w:bookmarkEnd w:id="28"/>
    </w:p>
    <w:p w:rsidR="00D576F1" w:rsidRDefault="007D4A83">
      <w:pPr>
        <w:spacing w:after="160"/>
      </w:pPr>
      <w:r>
        <w:t>Drive sync gives continuous protection, but it is worth adding a simple monthly routine, because a manual backup is independent even of the Google account. The suggested procedure on the first Sunday of every month: on the Sync tab press JSON Export; the d</w:t>
      </w:r>
      <w:r>
        <w:t xml:space="preserve">ownloaded file name automatically contains the date (for example HBC_v8_backup_2026-08-02.json); copy it to </w:t>
      </w:r>
      <w:proofErr w:type="gramStart"/>
      <w:r>
        <w:t>a</w:t>
      </w:r>
      <w:proofErr w:type="gramEnd"/>
      <w:r>
        <w:t xml:space="preserve"> USB stick or send it to yourself by e-mail. If everything ever needs restoring (new phone, lost device, cleaned browser), the latest such </w:t>
      </w:r>
      <w:proofErr w:type="gramStart"/>
      <w:r>
        <w:t>file</w:t>
      </w:r>
      <w:proofErr w:type="gramEnd"/>
      <w:r>
        <w:t xml:space="preserve"> can</w:t>
      </w:r>
      <w:r>
        <w:t xml:space="preserve"> be loaded back within minutes with the JSON/CSV Import button, and the import does not duplicate existing entries. The Overview screen warns when the latest backup or sync is older than 7 days, so skipping the routine does not go unnoticed.</w:t>
      </w:r>
    </w:p>
    <w:p w:rsidR="004875AE" w:rsidRDefault="004875AE">
      <w:pPr>
        <w:rPr>
          <w:b/>
          <w:bCs/>
          <w:color w:val="4F46E5"/>
          <w:sz w:val="32"/>
          <w:szCs w:val="32"/>
        </w:rPr>
      </w:pPr>
      <w:bookmarkStart w:id="29" w:name="_Toc234834635"/>
      <w:r>
        <w:rPr>
          <w:b/>
          <w:bCs/>
          <w:color w:val="4F46E5"/>
        </w:rPr>
        <w:br w:type="page"/>
      </w:r>
    </w:p>
    <w:p w:rsidR="00D576F1" w:rsidRDefault="007D4A83">
      <w:pPr>
        <w:pStyle w:val="Cmsor1"/>
        <w:spacing w:before="360" w:after="160"/>
      </w:pPr>
      <w:r>
        <w:rPr>
          <w:b/>
          <w:bCs/>
          <w:color w:val="4F46E5"/>
        </w:rPr>
        <w:lastRenderedPageBreak/>
        <w:t>8. Loading CGM</w:t>
      </w:r>
      <w:r>
        <w:rPr>
          <w:b/>
          <w:bCs/>
          <w:color w:val="4F46E5"/>
        </w:rPr>
        <w:t xml:space="preserve"> data (for sensor users)</w:t>
      </w:r>
      <w:bookmarkEnd w:id="29"/>
    </w:p>
    <w:p w:rsidR="00D576F1" w:rsidRDefault="007D4A83">
      <w:pPr>
        <w:spacing w:after="160"/>
      </w:pPr>
      <w:r>
        <w:t xml:space="preserve">When using a continuous glucose sensor (for example FreeStyle Libre or Dexcom), the measurement </w:t>
      </w:r>
      <w:proofErr w:type="gramStart"/>
      <w:r>
        <w:t>file</w:t>
      </w:r>
      <w:proofErr w:type="gramEnd"/>
      <w:r>
        <w:t xml:space="preserve"> downloadable from the manufacturer’s system can be loaded into the application and appears as a separate curve on the Charts tab. </w:t>
      </w:r>
      <w:r>
        <w:t>There is currently no live, direct connection to the sensor, because the manufacturers do not open this to third-party applications, but the application is prepared for it, so a later extension can add it.</w:t>
      </w:r>
    </w:p>
    <w:p w:rsidR="00D576F1" w:rsidRDefault="007D4A83">
      <w:pPr>
        <w:pStyle w:val="Cmsor3"/>
        <w:spacing w:before="220" w:after="100"/>
      </w:pPr>
      <w:r>
        <w:rPr>
          <w:b/>
          <w:bCs/>
          <w:color w:val="1F2937"/>
          <w:sz w:val="23"/>
          <w:szCs w:val="23"/>
        </w:rPr>
        <w:t>LibreView example</w:t>
      </w:r>
    </w:p>
    <w:p w:rsidR="00D576F1" w:rsidRDefault="007D4A83">
      <w:pPr>
        <w:pStyle w:val="Listaszerbekezds"/>
        <w:numPr>
          <w:ilvl w:val="0"/>
          <w:numId w:val="10"/>
        </w:numPr>
        <w:spacing w:after="100"/>
      </w:pPr>
      <w:r>
        <w:t>Sign in at libreview.com and sav</w:t>
      </w:r>
      <w:r>
        <w:t xml:space="preserve">e the CSV </w:t>
      </w:r>
      <w:proofErr w:type="gramStart"/>
      <w:r>
        <w:t>file</w:t>
      </w:r>
      <w:proofErr w:type="gramEnd"/>
      <w:r>
        <w:t xml:space="preserve"> with the Download glucose data button.</w:t>
      </w:r>
    </w:p>
    <w:p w:rsidR="00D576F1" w:rsidRDefault="007D4A83">
      <w:pPr>
        <w:pStyle w:val="Listaszerbekezds"/>
        <w:numPr>
          <w:ilvl w:val="0"/>
          <w:numId w:val="10"/>
        </w:numPr>
        <w:spacing w:after="100"/>
      </w:pPr>
      <w:r>
        <w:t xml:space="preserve">On the application’s Sync tab press the Choose CGM CSV </w:t>
      </w:r>
      <w:proofErr w:type="gramStart"/>
      <w:r>
        <w:t>file</w:t>
      </w:r>
      <w:proofErr w:type="gramEnd"/>
      <w:r>
        <w:t xml:space="preserve"> button and select the downloaded file.</w:t>
      </w:r>
    </w:p>
    <w:p w:rsidR="00D576F1" w:rsidRDefault="007D4A83">
      <w:pPr>
        <w:pStyle w:val="Listaszerbekezds"/>
        <w:numPr>
          <w:ilvl w:val="0"/>
          <w:numId w:val="10"/>
        </w:numPr>
        <w:spacing w:after="100"/>
      </w:pPr>
      <w:r>
        <w:t>The confirmation shows the number of imported readings, for example: CGM: 1340 readings imported.</w:t>
      </w:r>
    </w:p>
    <w:p w:rsidR="00D576F1" w:rsidRDefault="007D4A83">
      <w:pPr>
        <w:pStyle w:val="Listaszerbekezds"/>
        <w:numPr>
          <w:ilvl w:val="0"/>
          <w:numId w:val="10"/>
        </w:numPr>
        <w:spacing w:after="100"/>
      </w:pPr>
      <w:r>
        <w:t>The CGM sensor curve appears on the Charts tab, with the target-range band.</w:t>
      </w:r>
    </w:p>
    <w:p w:rsidR="00D576F1" w:rsidRDefault="007D4A83">
      <w:pPr>
        <w:pStyle w:val="Cmsor3"/>
        <w:spacing w:before="220" w:after="100"/>
      </w:pPr>
      <w:r>
        <w:rPr>
          <w:b/>
          <w:bCs/>
          <w:color w:val="1F2937"/>
          <w:sz w:val="23"/>
          <w:szCs w:val="23"/>
        </w:rPr>
        <w:t>Dexcom Clarity example</w:t>
      </w:r>
    </w:p>
    <w:p w:rsidR="00D576F1" w:rsidRDefault="007D4A83">
      <w:pPr>
        <w:spacing w:after="160"/>
      </w:pPr>
      <w:r>
        <w:t xml:space="preserve">At clarity.dexcom.eu a CSV </w:t>
      </w:r>
      <w:proofErr w:type="gramStart"/>
      <w:r>
        <w:t>file</w:t>
      </w:r>
      <w:proofErr w:type="gramEnd"/>
      <w:r>
        <w:t xml:space="preserve"> can be requested with the Export button; loading works the same way. The application recognises the </w:t>
      </w:r>
      <w:proofErr w:type="gramStart"/>
      <w:r>
        <w:t>file</w:t>
      </w:r>
      <w:proofErr w:type="gramEnd"/>
      <w:r>
        <w:t>’s unit: values saved</w:t>
      </w:r>
      <w:r>
        <w:t xml:space="preserve"> in mg/dl are converted to mmol/l automatically, so the data is stored consistently.</w:t>
      </w:r>
    </w:p>
    <w:p w:rsidR="00D576F1" w:rsidRDefault="007D4A83">
      <w:pPr>
        <w:pStyle w:val="Cmsor1"/>
        <w:spacing w:before="360" w:after="160"/>
      </w:pPr>
      <w:bookmarkStart w:id="30" w:name="_Toc234834636"/>
      <w:r>
        <w:rPr>
          <w:b/>
          <w:bCs/>
          <w:color w:val="4F46E5"/>
        </w:rPr>
        <w:t>9. Publishing in the Google Play store</w:t>
      </w:r>
      <w:bookmarkEnd w:id="30"/>
    </w:p>
    <w:p w:rsidR="00D576F1" w:rsidRDefault="007D4A83">
      <w:pPr>
        <w:spacing w:after="160"/>
      </w:pPr>
      <w:r>
        <w:t>The application can also be uploaded to the Play store, so anyone can install it from the store by searching. This is not a requirem</w:t>
      </w:r>
      <w:r>
        <w:t xml:space="preserve">ent for use (installation as in chapter 6 is fully featured); it is rather the path of an official release for a wider audience. The materials needed for the process are ready in the HBC_App_v8/store folder: store texts in Hungarian and English, a privacy </w:t>
      </w:r>
      <w:r>
        <w:t xml:space="preserve">statement, and a packaging configuration </w:t>
      </w:r>
      <w:proofErr w:type="gramStart"/>
      <w:r>
        <w:t>file</w:t>
      </w:r>
      <w:proofErr w:type="gramEnd"/>
      <w:r>
        <w:t>.</w:t>
      </w:r>
    </w:p>
    <w:p w:rsidR="00D576F1" w:rsidRDefault="007D4A83">
      <w:pPr>
        <w:pStyle w:val="Cmsor2"/>
        <w:spacing w:before="280" w:after="120"/>
      </w:pPr>
      <w:bookmarkStart w:id="31" w:name="_Toc234834637"/>
      <w:r>
        <w:rPr>
          <w:b/>
          <w:bCs/>
          <w:color w:val="7C3AED"/>
        </w:rPr>
        <w:t>9.1 Creating a developer account</w:t>
      </w:r>
      <w:bookmarkEnd w:id="31"/>
    </w:p>
    <w:p w:rsidR="00D576F1" w:rsidRDefault="007D4A83">
      <w:pPr>
        <w:pStyle w:val="Listaszerbekezds"/>
        <w:numPr>
          <w:ilvl w:val="0"/>
          <w:numId w:val="11"/>
        </w:numPr>
        <w:spacing w:after="100"/>
      </w:pPr>
      <w:r>
        <w:t>Open play.google.com/console/signup and sign in with a Google account.</w:t>
      </w:r>
    </w:p>
    <w:p w:rsidR="00D576F1" w:rsidRDefault="007D4A83">
      <w:pPr>
        <w:pStyle w:val="Listaszerbekezds"/>
        <w:numPr>
          <w:ilvl w:val="0"/>
          <w:numId w:val="11"/>
        </w:numPr>
        <w:spacing w:after="100"/>
      </w:pPr>
      <w:r>
        <w:t>Choose the Personal account type and pay the one-time 25 dollar registration fee by bank card.</w:t>
      </w:r>
    </w:p>
    <w:p w:rsidR="00D576F1" w:rsidRDefault="007D4A83">
      <w:pPr>
        <w:pStyle w:val="Listaszerbekezds"/>
        <w:numPr>
          <w:ilvl w:val="0"/>
          <w:numId w:val="11"/>
        </w:numPr>
        <w:spacing w:after="100"/>
      </w:pPr>
      <w:r>
        <w:t>Complete the identity verification (a photo of an ID card). Approval usually takes a few days.</w:t>
      </w:r>
    </w:p>
    <w:p w:rsidR="004875AE" w:rsidRDefault="004875AE">
      <w:pPr>
        <w:rPr>
          <w:b/>
          <w:bCs/>
          <w:color w:val="7C3AED"/>
          <w:sz w:val="26"/>
          <w:szCs w:val="26"/>
        </w:rPr>
      </w:pPr>
      <w:bookmarkStart w:id="32" w:name="_Toc234834638"/>
      <w:r>
        <w:rPr>
          <w:b/>
          <w:bCs/>
          <w:color w:val="7C3AED"/>
        </w:rPr>
        <w:br w:type="page"/>
      </w:r>
    </w:p>
    <w:p w:rsidR="00D576F1" w:rsidRDefault="007D4A83">
      <w:pPr>
        <w:pStyle w:val="Cmsor2"/>
        <w:spacing w:before="280" w:after="120"/>
      </w:pPr>
      <w:r>
        <w:rPr>
          <w:b/>
          <w:bCs/>
          <w:color w:val="7C3AED"/>
        </w:rPr>
        <w:lastRenderedPageBreak/>
        <w:t>9.2 Building the Android package</w:t>
      </w:r>
      <w:bookmarkEnd w:id="32"/>
    </w:p>
    <w:p w:rsidR="00D576F1" w:rsidRDefault="007D4A83">
      <w:pPr>
        <w:spacing w:after="160"/>
      </w:pPr>
      <w:r>
        <w:t xml:space="preserve">A packaged Android </w:t>
      </w:r>
      <w:proofErr w:type="gramStart"/>
      <w:r>
        <w:t>file</w:t>
      </w:r>
      <w:proofErr w:type="gramEnd"/>
      <w:r>
        <w:t xml:space="preserve"> (AAB) is uploaded to the Play store; it is produced from the published application by the free tool Bubb</w:t>
      </w:r>
      <w:r>
        <w:t xml:space="preserve">lewrap. This requires Node.js on the </w:t>
      </w:r>
      <w:proofErr w:type="gramStart"/>
      <w:r>
        <w:t>computer</w:t>
      </w:r>
      <w:proofErr w:type="gramEnd"/>
      <w:r>
        <w:t xml:space="preserve"> (nodejs.org, LTS version).</w:t>
      </w:r>
    </w:p>
    <w:p w:rsidR="00D576F1" w:rsidRDefault="007D4A83">
      <w:pPr>
        <w:pStyle w:val="Listaszerbekezds"/>
        <w:numPr>
          <w:ilvl w:val="0"/>
          <w:numId w:val="12"/>
        </w:numPr>
        <w:spacing w:after="100"/>
      </w:pPr>
      <w:r>
        <w:t xml:space="preserve">In a command </w:t>
      </w:r>
      <w:proofErr w:type="gramStart"/>
      <w:r>
        <w:t>prompt</w:t>
      </w:r>
      <w:proofErr w:type="gramEnd"/>
      <w:r>
        <w:t xml:space="preserve"> run: npm install -g @bubblewrap/cli</w:t>
      </w:r>
    </w:p>
    <w:p w:rsidR="00D576F1" w:rsidRDefault="007D4A83">
      <w:pPr>
        <w:pStyle w:val="Listaszerbekezds"/>
        <w:numPr>
          <w:ilvl w:val="0"/>
          <w:numId w:val="12"/>
        </w:numPr>
        <w:spacing w:after="100"/>
      </w:pPr>
      <w:r>
        <w:t xml:space="preserve">Then: bubblewrap init --manifest=https://YOURNAME.github.io/manifest.json. For the questions, the values in the store folder’s </w:t>
      </w:r>
      <w:r>
        <w:t>twa-manifest.json are authoritative.</w:t>
      </w:r>
    </w:p>
    <w:p w:rsidR="00D576F1" w:rsidRDefault="007D4A83">
      <w:pPr>
        <w:pStyle w:val="Listaszerbekezds"/>
        <w:numPr>
          <w:ilvl w:val="0"/>
          <w:numId w:val="12"/>
        </w:numPr>
        <w:spacing w:after="100"/>
      </w:pPr>
      <w:r>
        <w:t>The process creates a signing key: write down and keep its passwords, they will be needed for every future update.</w:t>
      </w:r>
    </w:p>
    <w:p w:rsidR="00D576F1" w:rsidRDefault="007D4A83">
      <w:pPr>
        <w:pStyle w:val="Listaszerbekezds"/>
        <w:numPr>
          <w:ilvl w:val="0"/>
          <w:numId w:val="12"/>
        </w:numPr>
        <w:spacing w:after="100"/>
      </w:pPr>
      <w:r>
        <w:t xml:space="preserve">Run: bubblewrap build. The result is the app-release-bundle.aab </w:t>
      </w:r>
      <w:proofErr w:type="gramStart"/>
      <w:r>
        <w:t>file</w:t>
      </w:r>
      <w:proofErr w:type="gramEnd"/>
      <w:r>
        <w:t>.</w:t>
      </w:r>
    </w:p>
    <w:p w:rsidR="00D576F1" w:rsidRDefault="007D4A83">
      <w:pPr>
        <w:pStyle w:val="Listaszerbekezds"/>
        <w:numPr>
          <w:ilvl w:val="0"/>
          <w:numId w:val="12"/>
        </w:numPr>
        <w:spacing w:after="100"/>
      </w:pPr>
      <w:r>
        <w:t>Bubblewrap prints content named as</w:t>
      </w:r>
      <w:r>
        <w:t xml:space="preserve">setlinks.json: upload it to the website into </w:t>
      </w:r>
      <w:proofErr w:type="gramStart"/>
      <w:r>
        <w:t>the .well-known</w:t>
      </w:r>
      <w:proofErr w:type="gramEnd"/>
      <w:r>
        <w:t xml:space="preserve"> folder. Without it a browser bar would show inside the app.</w:t>
      </w:r>
    </w:p>
    <w:p w:rsidR="00D576F1" w:rsidRDefault="007D4A83">
      <w:pPr>
        <w:pStyle w:val="Cmsor2"/>
        <w:spacing w:before="280" w:after="120"/>
      </w:pPr>
      <w:bookmarkStart w:id="33" w:name="_Toc234834639"/>
      <w:r>
        <w:rPr>
          <w:b/>
          <w:bCs/>
          <w:color w:val="7C3AED"/>
        </w:rPr>
        <w:t>9.3 Upload and store listing</w:t>
      </w:r>
      <w:bookmarkEnd w:id="33"/>
    </w:p>
    <w:p w:rsidR="00D576F1" w:rsidRDefault="007D4A83">
      <w:pPr>
        <w:pStyle w:val="Listaszerbekezds"/>
        <w:numPr>
          <w:ilvl w:val="0"/>
          <w:numId w:val="13"/>
        </w:numPr>
        <w:spacing w:after="100"/>
      </w:pPr>
      <w:r>
        <w:t>In the Play Console click Create app; the name is HBC Diabétesz Napló, the language Hungarian.</w:t>
      </w:r>
    </w:p>
    <w:p w:rsidR="00D576F1" w:rsidRDefault="007D4A83">
      <w:pPr>
        <w:pStyle w:val="Listaszerbekezds"/>
        <w:numPr>
          <w:ilvl w:val="0"/>
          <w:numId w:val="13"/>
        </w:numPr>
        <w:spacing w:after="100"/>
      </w:pPr>
      <w:r>
        <w:t>In the Inte</w:t>
      </w:r>
      <w:r>
        <w:t xml:space="preserve">rnal testing track create a release and upload the AAB </w:t>
      </w:r>
      <w:proofErr w:type="gramStart"/>
      <w:r>
        <w:t>file</w:t>
      </w:r>
      <w:proofErr w:type="gramEnd"/>
      <w:r>
        <w:t xml:space="preserve">. This gives an immediately installable </w:t>
      </w:r>
      <w:proofErr w:type="gramStart"/>
      <w:r>
        <w:t>link</w:t>
      </w:r>
      <w:proofErr w:type="gramEnd"/>
      <w:r>
        <w:t xml:space="preserve"> for trying it out before the public release.</w:t>
      </w:r>
    </w:p>
    <w:p w:rsidR="00D576F1" w:rsidRDefault="007D4A83">
      <w:pPr>
        <w:pStyle w:val="Listaszerbekezds"/>
        <w:numPr>
          <w:ilvl w:val="0"/>
          <w:numId w:val="13"/>
        </w:numPr>
        <w:spacing w:after="100"/>
      </w:pPr>
      <w:r>
        <w:t xml:space="preserve">Copy the texts of store/STORE_ANYAGOK.md to the store listing (short and long description in Hungarian and </w:t>
      </w:r>
      <w:r>
        <w:t>English), upload the 512-pixel icon and the screenshots.</w:t>
      </w:r>
    </w:p>
    <w:p w:rsidR="00D576F1" w:rsidRDefault="007D4A83">
      <w:pPr>
        <w:pStyle w:val="Listaszerbekezds"/>
        <w:numPr>
          <w:ilvl w:val="0"/>
          <w:numId w:val="13"/>
        </w:numPr>
        <w:spacing w:after="100"/>
      </w:pPr>
      <w:r>
        <w:t>On the data safety form declare: the application does not collect and does not share data with third parties. Provide the web address of the privacy statement.</w:t>
      </w:r>
    </w:p>
    <w:p w:rsidR="00D576F1" w:rsidRDefault="007D4A83">
      <w:pPr>
        <w:pStyle w:val="Listaszerbekezds"/>
        <w:numPr>
          <w:ilvl w:val="0"/>
          <w:numId w:val="13"/>
        </w:numPr>
        <w:spacing w:after="100"/>
      </w:pPr>
      <w:r>
        <w:t>In the health declaration state that th</w:t>
      </w:r>
      <w:r>
        <w:t>e application is not a medical device.</w:t>
      </w:r>
    </w:p>
    <w:p w:rsidR="00D576F1" w:rsidRDefault="007D4A83">
      <w:pPr>
        <w:pStyle w:val="Listaszerbekezds"/>
        <w:numPr>
          <w:ilvl w:val="0"/>
          <w:numId w:val="13"/>
        </w:numPr>
        <w:spacing w:after="100"/>
      </w:pPr>
      <w:r>
        <w:t>After successful testing create the production release and submit it for review. Assessment typically takes 1–7 days.</w:t>
      </w:r>
    </w:p>
    <w:p w:rsidR="00D576F1" w:rsidRDefault="007D4A83">
      <w:pPr>
        <w:spacing w:after="160"/>
      </w:pPr>
      <w:r>
        <w:t xml:space="preserve">Apple App Store note: for iPhones, installation as in chapter 6.3 is the recommended route. An App </w:t>
      </w:r>
      <w:r>
        <w:t xml:space="preserve">Store release requires an Apple developer account (99 dollars per year) and a Mac </w:t>
      </w:r>
      <w:proofErr w:type="gramStart"/>
      <w:r>
        <w:t>computer</w:t>
      </w:r>
      <w:proofErr w:type="gramEnd"/>
      <w:r>
        <w:t>, so it warrants a separate decision.</w:t>
      </w:r>
    </w:p>
    <w:p w:rsidR="004875AE" w:rsidRDefault="004875AE">
      <w:pPr>
        <w:rPr>
          <w:b/>
          <w:bCs/>
          <w:color w:val="4F46E5"/>
          <w:sz w:val="32"/>
          <w:szCs w:val="32"/>
        </w:rPr>
      </w:pPr>
      <w:bookmarkStart w:id="34" w:name="_Toc234834640"/>
      <w:r>
        <w:rPr>
          <w:b/>
          <w:bCs/>
          <w:color w:val="4F46E5"/>
        </w:rPr>
        <w:br w:type="page"/>
      </w:r>
    </w:p>
    <w:p w:rsidR="00D576F1" w:rsidRDefault="007D4A83">
      <w:pPr>
        <w:pStyle w:val="Cmsor1"/>
        <w:spacing w:before="360" w:after="160"/>
      </w:pPr>
      <w:r>
        <w:rPr>
          <w:b/>
          <w:bCs/>
          <w:color w:val="4F46E5"/>
        </w:rPr>
        <w:lastRenderedPageBreak/>
        <w:t>10. Troubleshooting: frequent questions</w:t>
      </w:r>
      <w:bookmarkEnd w:id="34"/>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4818"/>
        <w:gridCol w:w="4819"/>
      </w:tblGrid>
      <w:tr w:rsidR="00D576F1">
        <w:tblPrEx>
          <w:tblCellMar>
            <w:top w:w="0" w:type="dxa"/>
            <w:bottom w:w="0" w:type="dxa"/>
          </w:tblCellMar>
        </w:tblPrEx>
        <w:trPr>
          <w:tblHeader/>
        </w:trPr>
        <w:tc>
          <w:tcPr>
            <w:tcW w:w="4818" w:type="dxa"/>
            <w:shd w:val="clear" w:color="auto" w:fill="4F46E5"/>
            <w:tcMar>
              <w:top w:w="60" w:type="dxa"/>
              <w:left w:w="120" w:type="dxa"/>
              <w:bottom w:w="60" w:type="dxa"/>
              <w:right w:w="120" w:type="dxa"/>
            </w:tcMar>
          </w:tcPr>
          <w:p w:rsidR="00D576F1" w:rsidRDefault="007D4A83">
            <w:r>
              <w:rPr>
                <w:b/>
                <w:bCs/>
                <w:color w:val="FFFFFF"/>
                <w:sz w:val="20"/>
                <w:szCs w:val="20"/>
              </w:rPr>
              <w:t>Symptom</w:t>
            </w:r>
          </w:p>
        </w:tc>
        <w:tc>
          <w:tcPr>
            <w:tcW w:w="4819" w:type="dxa"/>
            <w:shd w:val="clear" w:color="auto" w:fill="4F46E5"/>
            <w:tcMar>
              <w:top w:w="60" w:type="dxa"/>
              <w:left w:w="120" w:type="dxa"/>
              <w:bottom w:w="60" w:type="dxa"/>
              <w:right w:w="120" w:type="dxa"/>
            </w:tcMar>
          </w:tcPr>
          <w:p w:rsidR="00D576F1" w:rsidRDefault="007D4A83">
            <w:r>
              <w:rPr>
                <w:b/>
                <w:bCs/>
                <w:color w:val="FFFFFF"/>
                <w:sz w:val="20"/>
                <w:szCs w:val="20"/>
              </w:rPr>
              <w:t>Cause and solution</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The Install button does not appear on the phone.</w:t>
            </w:r>
          </w:p>
        </w:tc>
        <w:tc>
          <w:tcPr>
            <w:tcW w:w="4819" w:type="dxa"/>
            <w:shd w:val="clear" w:color="auto" w:fill="FFFFFF"/>
            <w:tcMar>
              <w:top w:w="60" w:type="dxa"/>
              <w:left w:w="120" w:type="dxa"/>
              <w:bottom w:w="60" w:type="dxa"/>
              <w:right w:w="120" w:type="dxa"/>
            </w:tcMar>
          </w:tcPr>
          <w:p w:rsidR="00D576F1" w:rsidRDefault="007D4A83">
            <w:r>
              <w:rPr>
                <w:sz w:val="20"/>
                <w:szCs w:val="20"/>
              </w:rPr>
              <w:t xml:space="preserve">On Android only Chrome offers it, on iPhone only Safari. Check that the address is https://YOURNAME.github.io and the </w:t>
            </w:r>
            <w:proofErr w:type="gramStart"/>
            <w:r>
              <w:rPr>
                <w:sz w:val="20"/>
                <w:szCs w:val="20"/>
              </w:rPr>
              <w:t>file</w:t>
            </w:r>
            <w:proofErr w:type="gramEnd"/>
            <w:r>
              <w:rPr>
                <w:sz w:val="20"/>
                <w:szCs w:val="20"/>
              </w:rPr>
              <w:t xml:space="preserve"> was not opened directly.</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The application does not update to the new version.</w:t>
            </w:r>
          </w:p>
        </w:tc>
        <w:tc>
          <w:tcPr>
            <w:tcW w:w="4819" w:type="dxa"/>
            <w:shd w:val="clear" w:color="auto" w:fill="F5F6FF"/>
            <w:tcMar>
              <w:top w:w="60" w:type="dxa"/>
              <w:left w:w="120" w:type="dxa"/>
              <w:bottom w:w="60" w:type="dxa"/>
              <w:right w:w="120" w:type="dxa"/>
            </w:tcMar>
          </w:tcPr>
          <w:p w:rsidR="00D576F1" w:rsidRDefault="007D4A83">
            <w:r>
              <w:rPr>
                <w:sz w:val="20"/>
                <w:szCs w:val="20"/>
              </w:rPr>
              <w:t>Close the application completely, then open it again with an internet connection. The update activates on the second opening.</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The medical report does not open.</w:t>
            </w:r>
          </w:p>
        </w:tc>
        <w:tc>
          <w:tcPr>
            <w:tcW w:w="4819" w:type="dxa"/>
            <w:shd w:val="clear" w:color="auto" w:fill="FFFFFF"/>
            <w:tcMar>
              <w:top w:w="60" w:type="dxa"/>
              <w:left w:w="120" w:type="dxa"/>
              <w:bottom w:w="60" w:type="dxa"/>
              <w:right w:w="120" w:type="dxa"/>
            </w:tcMar>
          </w:tcPr>
          <w:p w:rsidR="00D576F1" w:rsidRDefault="007D4A83">
            <w:r>
              <w:rPr>
                <w:sz w:val="20"/>
                <w:szCs w:val="20"/>
              </w:rPr>
              <w:t>The report opens on a new page: allow pop-ups for this address in the browser settings, then pr</w:t>
            </w:r>
            <w:r>
              <w:rPr>
                <w:sz w:val="20"/>
                <w:szCs w:val="20"/>
              </w:rPr>
              <w:t>ess Create report again.</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The application questions the value when saving.</w:t>
            </w:r>
          </w:p>
        </w:tc>
        <w:tc>
          <w:tcPr>
            <w:tcW w:w="4819" w:type="dxa"/>
            <w:shd w:val="clear" w:color="auto" w:fill="F5F6FF"/>
            <w:tcMar>
              <w:top w:w="60" w:type="dxa"/>
              <w:left w:w="120" w:type="dxa"/>
              <w:bottom w:w="60" w:type="dxa"/>
              <w:right w:w="120" w:type="dxa"/>
            </w:tcMar>
          </w:tcPr>
          <w:p w:rsidR="00D576F1" w:rsidRDefault="007D4A83">
            <w:r>
              <w:rPr>
                <w:sz w:val="20"/>
                <w:szCs w:val="20"/>
              </w:rPr>
              <w:t>This is the typo protection: it asks for confirmation before values below 2.0 mmol/l or above 25.0 mmol/l. A real extreme value can be saved with Yes.</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An “unverified app” screen appears at the Drive connection.</w:t>
            </w:r>
          </w:p>
        </w:tc>
        <w:tc>
          <w:tcPr>
            <w:tcW w:w="4819" w:type="dxa"/>
            <w:shd w:val="clear" w:color="auto" w:fill="FFFFFF"/>
            <w:tcMar>
              <w:top w:w="60" w:type="dxa"/>
              <w:left w:w="120" w:type="dxa"/>
              <w:bottom w:w="60" w:type="dxa"/>
              <w:right w:w="120" w:type="dxa"/>
            </w:tcMar>
          </w:tcPr>
          <w:p w:rsidR="00D576F1" w:rsidRDefault="007D4A83">
            <w:r>
              <w:rPr>
                <w:sz w:val="20"/>
                <w:szCs w:val="20"/>
              </w:rPr>
              <w:t>In test mode this is normal. Proceed with Continue; only the registered test users have access.</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 xml:space="preserve">The follower cannot find the shared </w:t>
            </w:r>
            <w:proofErr w:type="gramStart"/>
            <w:r>
              <w:rPr>
                <w:sz w:val="20"/>
                <w:szCs w:val="20"/>
              </w:rPr>
              <w:t>file</w:t>
            </w:r>
            <w:proofErr w:type="gramEnd"/>
            <w:r>
              <w:rPr>
                <w:sz w:val="20"/>
                <w:szCs w:val="20"/>
              </w:rPr>
              <w:t xml:space="preserve"> in the picker.</w:t>
            </w:r>
          </w:p>
        </w:tc>
        <w:tc>
          <w:tcPr>
            <w:tcW w:w="4819" w:type="dxa"/>
            <w:shd w:val="clear" w:color="auto" w:fill="F5F6FF"/>
            <w:tcMar>
              <w:top w:w="60" w:type="dxa"/>
              <w:left w:w="120" w:type="dxa"/>
              <w:bottom w:w="60" w:type="dxa"/>
              <w:right w:w="120" w:type="dxa"/>
            </w:tcMar>
          </w:tcPr>
          <w:p w:rsidR="00D576F1" w:rsidRDefault="007D4A83">
            <w:r>
              <w:rPr>
                <w:sz w:val="20"/>
                <w:szCs w:val="20"/>
              </w:rPr>
              <w:t xml:space="preserve">Check that the folder on Drive is shared with the follower’s exact e-mail address and that the owner’s application has synced at least once (that is when the </w:t>
            </w:r>
            <w:proofErr w:type="gramStart"/>
            <w:r>
              <w:rPr>
                <w:sz w:val="20"/>
                <w:szCs w:val="20"/>
              </w:rPr>
              <w:t>file</w:t>
            </w:r>
            <w:proofErr w:type="gramEnd"/>
            <w:r>
              <w:rPr>
                <w:sz w:val="20"/>
                <w:szCs w:val="20"/>
              </w:rPr>
              <w:t xml:space="preserve"> is created).</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No alert arrives on the follower’s phone.</w:t>
            </w:r>
          </w:p>
        </w:tc>
        <w:tc>
          <w:tcPr>
            <w:tcW w:w="4819" w:type="dxa"/>
            <w:shd w:val="clear" w:color="auto" w:fill="FFFFFF"/>
            <w:tcMar>
              <w:top w:w="60" w:type="dxa"/>
              <w:left w:w="120" w:type="dxa"/>
              <w:bottom w:w="60" w:type="dxa"/>
              <w:right w:w="120" w:type="dxa"/>
            </w:tcMar>
          </w:tcPr>
          <w:p w:rsidR="00D576F1" w:rsidRDefault="007D4A83">
            <w:r>
              <w:rPr>
                <w:sz w:val="20"/>
                <w:szCs w:val="20"/>
              </w:rPr>
              <w:t>In the Alert settings the Enable notifications button must be green, and the application must be open or running in the background. With the application fully closed the alert does not arrive.</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Drive asks to sign in again every hour.</w:t>
            </w:r>
          </w:p>
        </w:tc>
        <w:tc>
          <w:tcPr>
            <w:tcW w:w="4819" w:type="dxa"/>
            <w:shd w:val="clear" w:color="auto" w:fill="F5F6FF"/>
            <w:tcMar>
              <w:top w:w="60" w:type="dxa"/>
              <w:left w:w="120" w:type="dxa"/>
              <w:bottom w:w="60" w:type="dxa"/>
              <w:right w:w="120" w:type="dxa"/>
            </w:tcMar>
          </w:tcPr>
          <w:p w:rsidR="00D576F1" w:rsidRDefault="007D4A83">
            <w:r>
              <w:rPr>
                <w:sz w:val="20"/>
                <w:szCs w:val="20"/>
              </w:rPr>
              <w:t>By Google’s security r</w:t>
            </w:r>
            <w:r>
              <w:rPr>
                <w:sz w:val="20"/>
                <w:szCs w:val="20"/>
              </w:rPr>
              <w:t>ule, access renews roughly every hour. This usually happens by itself, without a pop-up window.</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 xml:space="preserve">The CGM </w:t>
            </w:r>
            <w:proofErr w:type="gramStart"/>
            <w:r>
              <w:rPr>
                <w:sz w:val="20"/>
                <w:szCs w:val="20"/>
              </w:rPr>
              <w:t>file</w:t>
            </w:r>
            <w:proofErr w:type="gramEnd"/>
            <w:r>
              <w:rPr>
                <w:sz w:val="20"/>
                <w:szCs w:val="20"/>
              </w:rPr>
              <w:t xml:space="preserve"> import reports an error.</w:t>
            </w:r>
          </w:p>
        </w:tc>
        <w:tc>
          <w:tcPr>
            <w:tcW w:w="4819" w:type="dxa"/>
            <w:shd w:val="clear" w:color="auto" w:fill="FFFFFF"/>
            <w:tcMar>
              <w:top w:w="60" w:type="dxa"/>
              <w:left w:w="120" w:type="dxa"/>
              <w:bottom w:w="60" w:type="dxa"/>
              <w:right w:w="120" w:type="dxa"/>
            </w:tcMar>
          </w:tcPr>
          <w:p w:rsidR="00D576F1" w:rsidRDefault="007D4A83">
            <w:r>
              <w:rPr>
                <w:sz w:val="20"/>
                <w:szCs w:val="20"/>
              </w:rPr>
              <w:t xml:space="preserve">Check that the original, unmodified CSV </w:t>
            </w:r>
            <w:proofErr w:type="gramStart"/>
            <w:r>
              <w:rPr>
                <w:sz w:val="20"/>
                <w:szCs w:val="20"/>
              </w:rPr>
              <w:t>file</w:t>
            </w:r>
            <w:proofErr w:type="gramEnd"/>
            <w:r>
              <w:rPr>
                <w:sz w:val="20"/>
                <w:szCs w:val="20"/>
              </w:rPr>
              <w:t xml:space="preserve"> from LibreView or Clarity is being loaded. A </w:t>
            </w:r>
            <w:proofErr w:type="gramStart"/>
            <w:r>
              <w:rPr>
                <w:sz w:val="20"/>
                <w:szCs w:val="20"/>
              </w:rPr>
              <w:t>file</w:t>
            </w:r>
            <w:proofErr w:type="gramEnd"/>
            <w:r>
              <w:rPr>
                <w:sz w:val="20"/>
                <w:szCs w:val="20"/>
              </w:rPr>
              <w:t xml:space="preserve"> opened and re-saved in Excel may have a changed structure.</w:t>
            </w:r>
          </w:p>
        </w:tc>
      </w:tr>
      <w:tr w:rsidR="00D576F1">
        <w:tblPrEx>
          <w:tblCellMar>
            <w:top w:w="0" w:type="dxa"/>
            <w:bottom w:w="0" w:type="dxa"/>
          </w:tblCellMar>
        </w:tblPrEx>
        <w:tc>
          <w:tcPr>
            <w:tcW w:w="4818" w:type="dxa"/>
            <w:shd w:val="clear" w:color="auto" w:fill="F5F6FF"/>
            <w:tcMar>
              <w:top w:w="60" w:type="dxa"/>
              <w:left w:w="120" w:type="dxa"/>
              <w:bottom w:w="60" w:type="dxa"/>
              <w:right w:w="120" w:type="dxa"/>
            </w:tcMar>
          </w:tcPr>
          <w:p w:rsidR="00D576F1" w:rsidRDefault="007D4A83">
            <w:r>
              <w:rPr>
                <w:sz w:val="20"/>
                <w:szCs w:val="20"/>
              </w:rPr>
              <w:t>Data disappeared after cleaning the browser.</w:t>
            </w:r>
          </w:p>
        </w:tc>
        <w:tc>
          <w:tcPr>
            <w:tcW w:w="4819" w:type="dxa"/>
            <w:shd w:val="clear" w:color="auto" w:fill="F5F6FF"/>
            <w:tcMar>
              <w:top w:w="60" w:type="dxa"/>
              <w:left w:w="120" w:type="dxa"/>
              <w:bottom w:w="60" w:type="dxa"/>
              <w:right w:w="120" w:type="dxa"/>
            </w:tcMar>
          </w:tcPr>
          <w:p w:rsidR="00D576F1" w:rsidRDefault="007D4A83">
            <w:r>
              <w:rPr>
                <w:sz w:val="20"/>
                <w:szCs w:val="20"/>
              </w:rPr>
              <w:t>The application’s dual storage (backup database) usually</w:t>
            </w:r>
            <w:r>
              <w:rPr>
                <w:sz w:val="20"/>
                <w:szCs w:val="20"/>
              </w:rPr>
              <w:t xml:space="preserve"> restores it automatically on restart. If not, everything can be reloaded from the latest JSON backup with the Import button.</w:t>
            </w:r>
          </w:p>
        </w:tc>
      </w:tr>
      <w:tr w:rsidR="00D576F1">
        <w:tblPrEx>
          <w:tblCellMar>
            <w:top w:w="0" w:type="dxa"/>
            <w:bottom w:w="0" w:type="dxa"/>
          </w:tblCellMar>
        </w:tblPrEx>
        <w:tc>
          <w:tcPr>
            <w:tcW w:w="4818" w:type="dxa"/>
            <w:shd w:val="clear" w:color="auto" w:fill="FFFFFF"/>
            <w:tcMar>
              <w:top w:w="60" w:type="dxa"/>
              <w:left w:w="120" w:type="dxa"/>
              <w:bottom w:w="60" w:type="dxa"/>
              <w:right w:w="120" w:type="dxa"/>
            </w:tcMar>
          </w:tcPr>
          <w:p w:rsidR="00D576F1" w:rsidRDefault="007D4A83">
            <w:r>
              <w:rPr>
                <w:sz w:val="20"/>
                <w:szCs w:val="20"/>
              </w:rPr>
              <w:t>A few Hungarian words remain in English mode.</w:t>
            </w:r>
          </w:p>
        </w:tc>
        <w:tc>
          <w:tcPr>
            <w:tcW w:w="4819" w:type="dxa"/>
            <w:shd w:val="clear" w:color="auto" w:fill="FFFFFF"/>
            <w:tcMar>
              <w:top w:w="60" w:type="dxa"/>
              <w:left w:w="120" w:type="dxa"/>
              <w:bottom w:w="60" w:type="dxa"/>
              <w:right w:w="120" w:type="dxa"/>
            </w:tcMar>
          </w:tcPr>
          <w:p w:rsidR="00D576F1" w:rsidRDefault="007D4A83">
            <w:r>
              <w:rPr>
                <w:sz w:val="20"/>
                <w:szCs w:val="20"/>
              </w:rPr>
              <w:t>Manually entered data (food names, notes, insulin names) intentionally stays exactly as recorded — that is the user’s personal data.</w:t>
            </w:r>
          </w:p>
        </w:tc>
      </w:tr>
    </w:tbl>
    <w:p w:rsidR="00D576F1" w:rsidRDefault="00D576F1">
      <w:pPr>
        <w:spacing w:after="120"/>
      </w:pPr>
    </w:p>
    <w:p w:rsidR="004875AE" w:rsidRDefault="004875AE">
      <w:pPr>
        <w:rPr>
          <w:b/>
          <w:bCs/>
          <w:color w:val="4F46E5"/>
          <w:sz w:val="32"/>
          <w:szCs w:val="32"/>
        </w:rPr>
      </w:pPr>
      <w:bookmarkStart w:id="35" w:name="_Toc234834641"/>
      <w:r>
        <w:rPr>
          <w:b/>
          <w:bCs/>
          <w:color w:val="4F46E5"/>
        </w:rPr>
        <w:br w:type="page"/>
      </w:r>
    </w:p>
    <w:p w:rsidR="00D576F1" w:rsidRDefault="007D4A83">
      <w:pPr>
        <w:pStyle w:val="Cmsor1"/>
        <w:spacing w:before="360" w:after="160"/>
      </w:pPr>
      <w:r>
        <w:rPr>
          <w:b/>
          <w:bCs/>
          <w:color w:val="4F46E5"/>
        </w:rPr>
        <w:lastRenderedPageBreak/>
        <w:t>11. Medical and privacy notes</w:t>
      </w:r>
      <w:bookmarkEnd w:id="35"/>
    </w:p>
    <w:p w:rsidR="00D576F1" w:rsidRDefault="007D4A83">
      <w:pPr>
        <w:pStyle w:val="Cmsor2"/>
        <w:spacing w:before="280" w:after="120"/>
      </w:pPr>
      <w:bookmarkStart w:id="36" w:name="_Toc234834642"/>
      <w:r>
        <w:rPr>
          <w:b/>
          <w:bCs/>
          <w:color w:val="7C3AED"/>
        </w:rPr>
        <w:t>11.1 From a specialist’s point of view</w:t>
      </w:r>
      <w:bookmarkEnd w:id="36"/>
    </w:p>
    <w:p w:rsidR="00D576F1" w:rsidRDefault="007D4A83">
      <w:pPr>
        <w:spacing w:after="160"/>
      </w:pPr>
      <w:r>
        <w:t xml:space="preserve">The application’s dose suggestion follows the internationally common three-part </w:t>
      </w:r>
      <w:proofErr w:type="gramStart"/>
      <w:r>
        <w:t>formula</w:t>
      </w:r>
      <w:proofErr w:type="gramEnd"/>
      <w:r>
        <w:t xml:space="preserve">: the carbohydrate coverage (total carbs divided by the ICR) plus the correction (the difference of the measured and target values divided by the sensitivity) minus the </w:t>
      </w:r>
      <w:r>
        <w:t>insulin on board (IOB). The ICR can be set separately by time of day — and in v8.0 the hour boundaries of these periods can be adapted to the patient’s routine —, the action-curve length is adjustable, and the result is rounded to half units. Every paramet</w:t>
      </w:r>
      <w:r>
        <w:t xml:space="preserve">er is to be entered on the Settings tab under medical supervision. The estimated HbA1c is computed from the average glucose of the selected period with the common conversion </w:t>
      </w:r>
      <w:proofErr w:type="gramStart"/>
      <w:r>
        <w:t>formula</w:t>
      </w:r>
      <w:proofErr w:type="gramEnd"/>
      <w:r>
        <w:t>; alongside it, v8.0 also calculates the GMI (Glucose Management Indicator)</w:t>
      </w:r>
      <w:r>
        <w:t xml:space="preserve"> with the international formula. The application consistently marks both as estimates. The medical report provides a summary of any period that can be printed or forwarded as a PDF, with SD/CV variability measures. Follower mode is read-only: the treating </w:t>
      </w:r>
      <w:r>
        <w:t>physician sees the patient’s data but cannot modify it.</w:t>
      </w:r>
    </w:p>
    <w:p w:rsidR="00D576F1" w:rsidRDefault="007D4A83">
      <w:pPr>
        <w:pStyle w:val="Cmsor3"/>
        <w:spacing w:before="220" w:after="100"/>
      </w:pPr>
      <w:r>
        <w:rPr>
          <w:b/>
          <w:bCs/>
          <w:color w:val="1F2937"/>
          <w:sz w:val="23"/>
          <w:szCs w:val="23"/>
        </w:rPr>
        <w:t>What to review during the appointment: a checklist</w:t>
      </w:r>
    </w:p>
    <w:p w:rsidR="00D576F1" w:rsidRDefault="007D4A83">
      <w:pPr>
        <w:spacing w:after="160"/>
      </w:pPr>
      <w:r>
        <w:t>The following list gives a fast, factual overview from the application at the quarterly check-up, illustrated with examples.</w:t>
      </w:r>
    </w:p>
    <w:p w:rsidR="00D576F1" w:rsidRDefault="007D4A83">
      <w:pPr>
        <w:pStyle w:val="Listaszerbekezds"/>
        <w:numPr>
          <w:ilvl w:val="0"/>
          <w:numId w:val="2"/>
        </w:numPr>
        <w:spacing w:after="100"/>
      </w:pPr>
      <w:r>
        <w:t>Medical report for a 90-</w:t>
      </w:r>
      <w:r>
        <w:t>day period: every key figure and the detailed log on a single printable page — the fastest starting point.</w:t>
      </w:r>
    </w:p>
    <w:p w:rsidR="00D576F1" w:rsidRDefault="007D4A83">
      <w:pPr>
        <w:pStyle w:val="Listaszerbekezds"/>
        <w:numPr>
          <w:ilvl w:val="0"/>
          <w:numId w:val="2"/>
        </w:numPr>
        <w:spacing w:after="100"/>
      </w:pPr>
      <w:r>
        <w:t>Statistics tab, 90-day range: TIR, average, estimated HbA1c and GMI together. Example: with 76% TIR and 7.1% estimated HbA1c the direction of therapy</w:t>
      </w:r>
      <w:r>
        <w:t xml:space="preserve"> is good; details can be refined on the charts.</w:t>
      </w:r>
    </w:p>
    <w:p w:rsidR="00D576F1" w:rsidRDefault="007D4A83">
      <w:pPr>
        <w:pStyle w:val="Listaszerbekezds"/>
        <w:numPr>
          <w:ilvl w:val="0"/>
          <w:numId w:val="2"/>
        </w:numPr>
        <w:spacing w:after="100"/>
      </w:pPr>
      <w:r>
        <w:t>Daily pattern chart: the hourly averages. Example: if the 3–6 am band is repeatedly low, lowering the basal dose may come up — a decision for the specialist.</w:t>
      </w:r>
    </w:p>
    <w:p w:rsidR="00D576F1" w:rsidRDefault="007D4A83">
      <w:pPr>
        <w:pStyle w:val="Listaszerbekezds"/>
        <w:numPr>
          <w:ilvl w:val="0"/>
          <w:numId w:val="2"/>
        </w:numPr>
        <w:spacing w:after="100"/>
      </w:pPr>
      <w:r>
        <w:t>Measurement summary: the ratio of low, normal and high readings. Example: 3 low, 41 normal, 9 high indicates that the excursions tend upward.</w:t>
      </w:r>
    </w:p>
    <w:p w:rsidR="00D576F1" w:rsidRDefault="007D4A83">
      <w:pPr>
        <w:pStyle w:val="Listaszerbekezds"/>
        <w:numPr>
          <w:ilvl w:val="0"/>
          <w:numId w:val="2"/>
        </w:numPr>
        <w:spacing w:after="100"/>
      </w:pPr>
      <w:r>
        <w:t>Carb/insulin ratio card: the actual ratio computed from the diary against the configured ICR. Example: if the conf</w:t>
      </w:r>
      <w:r>
        <w:t>igured morning ICR is 10 but the diary shows 1 unit covering only 8 grams, adjusting the ratio may be justified.</w:t>
      </w:r>
    </w:p>
    <w:p w:rsidR="00D576F1" w:rsidRDefault="007D4A83">
      <w:pPr>
        <w:pStyle w:val="Listaszerbekezds"/>
        <w:numPr>
          <w:ilvl w:val="0"/>
          <w:numId w:val="2"/>
        </w:numPr>
        <w:spacing w:after="100"/>
      </w:pPr>
      <w:r>
        <w:t>Entries tab with the notes: the context of restaurant, sport and stressful days, as in the examples of chapter 5.</w:t>
      </w:r>
    </w:p>
    <w:p w:rsidR="00D576F1" w:rsidRDefault="007D4A83">
      <w:pPr>
        <w:pStyle w:val="Cmsor2"/>
        <w:spacing w:before="280" w:after="120"/>
      </w:pPr>
      <w:bookmarkStart w:id="37" w:name="_Toc234834643"/>
      <w:r>
        <w:rPr>
          <w:b/>
          <w:bCs/>
          <w:color w:val="7C3AED"/>
        </w:rPr>
        <w:t>11.2 Where the data is</w:t>
      </w:r>
      <w:bookmarkEnd w:id="37"/>
    </w:p>
    <w:p w:rsidR="00D576F1" w:rsidRDefault="007D4A83">
      <w:pPr>
        <w:spacing w:after="160"/>
      </w:pPr>
      <w:r>
        <w:t xml:space="preserve">Every </w:t>
      </w:r>
      <w:r>
        <w:t>entry is stored on the given device, with dual storage: besides the fast primary store, a backup database also keeps it, so it recovers even after an accidental browser clean-up. The application sends no data whatsoever to the developer or any third party,</w:t>
      </w:r>
      <w:r>
        <w:t xml:space="preserve"> and contains no advertising or tracking code. With Drive sync enabled, a copy of the diary also exists on the user’s own Google Drive, and only those with whom the user themselves shared the folder can access it. Sharing can be revoked at any time on the </w:t>
      </w:r>
      <w:r>
        <w:t>Drive interface, and sync can be switched off with the Disconnect button. The medical report is generated locally, on the device — its content reaches anyone only if the user prints or sends it themselves.</w:t>
      </w:r>
    </w:p>
    <w:p w:rsidR="004875AE" w:rsidRDefault="004875AE">
      <w:pPr>
        <w:rPr>
          <w:b/>
          <w:bCs/>
          <w:color w:val="7C3AED"/>
          <w:sz w:val="26"/>
          <w:szCs w:val="26"/>
        </w:rPr>
      </w:pPr>
      <w:bookmarkStart w:id="38" w:name="_Toc234834644"/>
      <w:r>
        <w:rPr>
          <w:b/>
          <w:bCs/>
          <w:color w:val="7C3AED"/>
        </w:rPr>
        <w:br w:type="page"/>
      </w:r>
    </w:p>
    <w:p w:rsidR="00D576F1" w:rsidRDefault="007D4A83">
      <w:pPr>
        <w:pStyle w:val="Cmsor2"/>
        <w:spacing w:before="280" w:after="120"/>
      </w:pPr>
      <w:bookmarkStart w:id="39" w:name="_GoBack"/>
      <w:bookmarkEnd w:id="39"/>
      <w:r>
        <w:rPr>
          <w:b/>
          <w:bCs/>
          <w:color w:val="7C3AED"/>
        </w:rPr>
        <w:lastRenderedPageBreak/>
        <w:t>11.3 Summary</w:t>
      </w:r>
      <w:bookmarkEnd w:id="38"/>
    </w:p>
    <w:p w:rsidR="00D576F1" w:rsidRDefault="007D4A83">
      <w:pPr>
        <w:spacing w:after="160"/>
      </w:pPr>
      <w:proofErr w:type="gramStart"/>
      <w:r>
        <w:t xml:space="preserve">The HBC Diabetes Diary v8.0 Personal </w:t>
      </w:r>
      <w:r>
        <w:t xml:space="preserve">APP is an installable, offline-capable, bilingual diary that turns logging into calculation, feedback and sharing: it suggests insulin doses based on values agreed with the physician, warns at low and unusual values, shows the trends on charts, statistics </w:t>
      </w:r>
      <w:r>
        <w:t>and the daily pattern, produces a printable medical report for any period, and can be followed live on the designated follower’s phone.</w:t>
      </w:r>
      <w:proofErr w:type="gramEnd"/>
      <w:r>
        <w:t xml:space="preserve"> Installation consists of </w:t>
      </w:r>
      <w:proofErr w:type="gramStart"/>
      <w:r>
        <w:t>a</w:t>
      </w:r>
      <w:proofErr w:type="gramEnd"/>
      <w:r>
        <w:t xml:space="preserve"> one-time publication and a few taps per device; Drive sync works by itself after a one-time G</w:t>
      </w:r>
      <w:r>
        <w:t>oogle setup. The chapters of this document walk through every phase from everyday use to the store release, and chapter 10 resolves the most frequent difficulties.</w:t>
      </w:r>
    </w:p>
    <w:sectPr w:rsidR="00D576F1">
      <w:headerReference w:type="default" r:id="rId8"/>
      <w:footerReference w:type="default" r:id="rId9"/>
      <w:headerReference w:type="first" r:id="rId10"/>
      <w:footerReference w:type="first" r:id="rId11"/>
      <w:pgSz w:w="11906" w:h="16838"/>
      <w:pgMar w:top="1133" w:right="1133" w:bottom="1133" w:left="113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A83" w:rsidRDefault="007D4A83">
      <w:r>
        <w:separator/>
      </w:r>
    </w:p>
  </w:endnote>
  <w:endnote w:type="continuationSeparator" w:id="0">
    <w:p w:rsidR="007D4A83" w:rsidRDefault="007D4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EE"/>
    <w:family w:val="swiss"/>
    <w:pitch w:val="variable"/>
    <w:sig w:usb0="E4002EFF" w:usb1="C000E47F"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6F1" w:rsidRDefault="007D4A83">
    <w:pPr>
      <w:jc w:val="center"/>
    </w:pPr>
    <w:r>
      <w:rPr>
        <w:color w:val="6B7280"/>
        <w:sz w:val="16"/>
        <w:szCs w:val="16"/>
      </w:rPr>
      <w:t xml:space="preserve">User </w:t>
    </w:r>
    <w:proofErr w:type="gramStart"/>
    <w:r>
      <w:rPr>
        <w:color w:val="6B7280"/>
        <w:sz w:val="16"/>
        <w:szCs w:val="16"/>
      </w:rPr>
      <w:t xml:space="preserve">manual  ·  </w:t>
    </w:r>
    <w:proofErr w:type="gramEnd"/>
    <w:r>
      <w:rPr>
        <w:color w:val="6B7280"/>
        <w:sz w:val="16"/>
        <w:szCs w:val="16"/>
      </w:rPr>
      <w:fldChar w:fldCharType="begin"/>
    </w:r>
    <w:r>
      <w:rPr>
        <w:color w:val="6B7280"/>
        <w:sz w:val="16"/>
        <w:szCs w:val="16"/>
      </w:rPr>
      <w:instrText>PAGE</w:instrText>
    </w:r>
    <w:r w:rsidR="006B17DF">
      <w:rPr>
        <w:color w:val="6B7280"/>
        <w:sz w:val="16"/>
        <w:szCs w:val="16"/>
      </w:rPr>
      <w:fldChar w:fldCharType="separate"/>
    </w:r>
    <w:r w:rsidR="004875AE">
      <w:rPr>
        <w:noProof/>
        <w:color w:val="6B7280"/>
        <w:sz w:val="16"/>
        <w:szCs w:val="16"/>
      </w:rPr>
      <w:t>20</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D4A83">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A83" w:rsidRDefault="007D4A83">
      <w:r>
        <w:separator/>
      </w:r>
    </w:p>
  </w:footnote>
  <w:footnote w:type="continuationSeparator" w:id="0">
    <w:p w:rsidR="007D4A83" w:rsidRDefault="007D4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6F1" w:rsidRDefault="007D4A83">
    <w:pPr>
      <w:pBdr>
        <w:bottom w:val="single" w:sz="4" w:space="0" w:color="E0E7FF"/>
      </w:pBdr>
      <w:jc w:val="right"/>
    </w:pPr>
    <w:r>
      <w:rPr>
        <w:color w:val="6B7280"/>
        <w:sz w:val="16"/>
        <w:szCs w:val="16"/>
      </w:rPr>
      <w:t>HBC Diabetes Diary v8.0 Personal APP</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D4A83">
    <w:r>
      <w:cr/>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B0494"/>
    <w:multiLevelType w:val="hybridMultilevel"/>
    <w:tmpl w:val="AAF63F9E"/>
    <w:lvl w:ilvl="0" w:tplc="0CBCF2E8">
      <w:start w:val="1"/>
      <w:numFmt w:val="decimal"/>
      <w:lvlText w:val="%1."/>
      <w:lvlJc w:val="left"/>
      <w:pPr>
        <w:ind w:left="480" w:hanging="300"/>
      </w:pPr>
    </w:lvl>
    <w:lvl w:ilvl="1" w:tplc="3970F000">
      <w:numFmt w:val="decimal"/>
      <w:lvlText w:val=""/>
      <w:lvlJc w:val="left"/>
    </w:lvl>
    <w:lvl w:ilvl="2" w:tplc="D716291E">
      <w:numFmt w:val="decimal"/>
      <w:lvlText w:val=""/>
      <w:lvlJc w:val="left"/>
    </w:lvl>
    <w:lvl w:ilvl="3" w:tplc="D316B450">
      <w:numFmt w:val="decimal"/>
      <w:lvlText w:val=""/>
      <w:lvlJc w:val="left"/>
    </w:lvl>
    <w:lvl w:ilvl="4" w:tplc="147636FC">
      <w:numFmt w:val="decimal"/>
      <w:lvlText w:val=""/>
      <w:lvlJc w:val="left"/>
    </w:lvl>
    <w:lvl w:ilvl="5" w:tplc="C0A8A026">
      <w:numFmt w:val="decimal"/>
      <w:lvlText w:val=""/>
      <w:lvlJc w:val="left"/>
    </w:lvl>
    <w:lvl w:ilvl="6" w:tplc="7EE6A820">
      <w:numFmt w:val="decimal"/>
      <w:lvlText w:val=""/>
      <w:lvlJc w:val="left"/>
    </w:lvl>
    <w:lvl w:ilvl="7" w:tplc="5A1C5EEE">
      <w:numFmt w:val="decimal"/>
      <w:lvlText w:val=""/>
      <w:lvlJc w:val="left"/>
    </w:lvl>
    <w:lvl w:ilvl="8" w:tplc="6A7C9580">
      <w:numFmt w:val="decimal"/>
      <w:lvlText w:val=""/>
      <w:lvlJc w:val="left"/>
    </w:lvl>
  </w:abstractNum>
  <w:abstractNum w:abstractNumId="1" w15:restartNumberingAfterBreak="0">
    <w:nsid w:val="045E27A4"/>
    <w:multiLevelType w:val="hybridMultilevel"/>
    <w:tmpl w:val="09869D38"/>
    <w:lvl w:ilvl="0" w:tplc="DC9CFEA8">
      <w:start w:val="1"/>
      <w:numFmt w:val="decimal"/>
      <w:lvlText w:val="%1."/>
      <w:lvlJc w:val="left"/>
      <w:pPr>
        <w:ind w:left="480" w:hanging="300"/>
      </w:pPr>
    </w:lvl>
    <w:lvl w:ilvl="1" w:tplc="102E32B8">
      <w:numFmt w:val="decimal"/>
      <w:lvlText w:val=""/>
      <w:lvlJc w:val="left"/>
    </w:lvl>
    <w:lvl w:ilvl="2" w:tplc="0F20A7F8">
      <w:numFmt w:val="decimal"/>
      <w:lvlText w:val=""/>
      <w:lvlJc w:val="left"/>
    </w:lvl>
    <w:lvl w:ilvl="3" w:tplc="64F23106">
      <w:numFmt w:val="decimal"/>
      <w:lvlText w:val=""/>
      <w:lvlJc w:val="left"/>
    </w:lvl>
    <w:lvl w:ilvl="4" w:tplc="FE7A5224">
      <w:numFmt w:val="decimal"/>
      <w:lvlText w:val=""/>
      <w:lvlJc w:val="left"/>
    </w:lvl>
    <w:lvl w:ilvl="5" w:tplc="98EC106E">
      <w:numFmt w:val="decimal"/>
      <w:lvlText w:val=""/>
      <w:lvlJc w:val="left"/>
    </w:lvl>
    <w:lvl w:ilvl="6" w:tplc="994A2CE4">
      <w:numFmt w:val="decimal"/>
      <w:lvlText w:val=""/>
      <w:lvlJc w:val="left"/>
    </w:lvl>
    <w:lvl w:ilvl="7" w:tplc="99D0587C">
      <w:numFmt w:val="decimal"/>
      <w:lvlText w:val=""/>
      <w:lvlJc w:val="left"/>
    </w:lvl>
    <w:lvl w:ilvl="8" w:tplc="FB34B944">
      <w:numFmt w:val="decimal"/>
      <w:lvlText w:val=""/>
      <w:lvlJc w:val="left"/>
    </w:lvl>
  </w:abstractNum>
  <w:abstractNum w:abstractNumId="2" w15:restartNumberingAfterBreak="0">
    <w:nsid w:val="0B2117CF"/>
    <w:multiLevelType w:val="hybridMultilevel"/>
    <w:tmpl w:val="2D660492"/>
    <w:lvl w:ilvl="0" w:tplc="C818DD18">
      <w:start w:val="1"/>
      <w:numFmt w:val="decimal"/>
      <w:lvlText w:val="%1."/>
      <w:lvlJc w:val="left"/>
      <w:pPr>
        <w:ind w:left="480" w:hanging="300"/>
      </w:pPr>
    </w:lvl>
    <w:lvl w:ilvl="1" w:tplc="924E4258">
      <w:numFmt w:val="decimal"/>
      <w:lvlText w:val=""/>
      <w:lvlJc w:val="left"/>
    </w:lvl>
    <w:lvl w:ilvl="2" w:tplc="85B63B02">
      <w:numFmt w:val="decimal"/>
      <w:lvlText w:val=""/>
      <w:lvlJc w:val="left"/>
    </w:lvl>
    <w:lvl w:ilvl="3" w:tplc="389C0A44">
      <w:numFmt w:val="decimal"/>
      <w:lvlText w:val=""/>
      <w:lvlJc w:val="left"/>
    </w:lvl>
    <w:lvl w:ilvl="4" w:tplc="4A260C4A">
      <w:numFmt w:val="decimal"/>
      <w:lvlText w:val=""/>
      <w:lvlJc w:val="left"/>
    </w:lvl>
    <w:lvl w:ilvl="5" w:tplc="F7342156">
      <w:numFmt w:val="decimal"/>
      <w:lvlText w:val=""/>
      <w:lvlJc w:val="left"/>
    </w:lvl>
    <w:lvl w:ilvl="6" w:tplc="3FFE7B12">
      <w:numFmt w:val="decimal"/>
      <w:lvlText w:val=""/>
      <w:lvlJc w:val="left"/>
    </w:lvl>
    <w:lvl w:ilvl="7" w:tplc="E3E43ADA">
      <w:numFmt w:val="decimal"/>
      <w:lvlText w:val=""/>
      <w:lvlJc w:val="left"/>
    </w:lvl>
    <w:lvl w:ilvl="8" w:tplc="3A202DF2">
      <w:numFmt w:val="decimal"/>
      <w:lvlText w:val=""/>
      <w:lvlJc w:val="left"/>
    </w:lvl>
  </w:abstractNum>
  <w:abstractNum w:abstractNumId="3" w15:restartNumberingAfterBreak="0">
    <w:nsid w:val="0CC47FA8"/>
    <w:multiLevelType w:val="hybridMultilevel"/>
    <w:tmpl w:val="26120C40"/>
    <w:lvl w:ilvl="0" w:tplc="4C6C570A">
      <w:start w:val="1"/>
      <w:numFmt w:val="decimal"/>
      <w:lvlText w:val="%1."/>
      <w:lvlJc w:val="left"/>
      <w:pPr>
        <w:ind w:left="480" w:hanging="300"/>
      </w:pPr>
    </w:lvl>
    <w:lvl w:ilvl="1" w:tplc="A294927C">
      <w:numFmt w:val="decimal"/>
      <w:lvlText w:val=""/>
      <w:lvlJc w:val="left"/>
    </w:lvl>
    <w:lvl w:ilvl="2" w:tplc="39721B78">
      <w:numFmt w:val="decimal"/>
      <w:lvlText w:val=""/>
      <w:lvlJc w:val="left"/>
    </w:lvl>
    <w:lvl w:ilvl="3" w:tplc="2B2A6B0C">
      <w:numFmt w:val="decimal"/>
      <w:lvlText w:val=""/>
      <w:lvlJc w:val="left"/>
    </w:lvl>
    <w:lvl w:ilvl="4" w:tplc="31CA984E">
      <w:numFmt w:val="decimal"/>
      <w:lvlText w:val=""/>
      <w:lvlJc w:val="left"/>
    </w:lvl>
    <w:lvl w:ilvl="5" w:tplc="92263FD4">
      <w:numFmt w:val="decimal"/>
      <w:lvlText w:val=""/>
      <w:lvlJc w:val="left"/>
    </w:lvl>
    <w:lvl w:ilvl="6" w:tplc="F2B2323A">
      <w:numFmt w:val="decimal"/>
      <w:lvlText w:val=""/>
      <w:lvlJc w:val="left"/>
    </w:lvl>
    <w:lvl w:ilvl="7" w:tplc="58CE3356">
      <w:numFmt w:val="decimal"/>
      <w:lvlText w:val=""/>
      <w:lvlJc w:val="left"/>
    </w:lvl>
    <w:lvl w:ilvl="8" w:tplc="CE36921C">
      <w:numFmt w:val="decimal"/>
      <w:lvlText w:val=""/>
      <w:lvlJc w:val="left"/>
    </w:lvl>
  </w:abstractNum>
  <w:abstractNum w:abstractNumId="4" w15:restartNumberingAfterBreak="0">
    <w:nsid w:val="0E8C5081"/>
    <w:multiLevelType w:val="hybridMultilevel"/>
    <w:tmpl w:val="7624A574"/>
    <w:lvl w:ilvl="0" w:tplc="FDC046C6">
      <w:start w:val="1"/>
      <w:numFmt w:val="decimal"/>
      <w:lvlText w:val="%1."/>
      <w:lvlJc w:val="left"/>
      <w:pPr>
        <w:ind w:left="480" w:hanging="300"/>
      </w:pPr>
    </w:lvl>
    <w:lvl w:ilvl="1" w:tplc="8ADC962C">
      <w:numFmt w:val="decimal"/>
      <w:lvlText w:val=""/>
      <w:lvlJc w:val="left"/>
    </w:lvl>
    <w:lvl w:ilvl="2" w:tplc="9BDE3B60">
      <w:numFmt w:val="decimal"/>
      <w:lvlText w:val=""/>
      <w:lvlJc w:val="left"/>
    </w:lvl>
    <w:lvl w:ilvl="3" w:tplc="3D1CC46A">
      <w:numFmt w:val="decimal"/>
      <w:lvlText w:val=""/>
      <w:lvlJc w:val="left"/>
    </w:lvl>
    <w:lvl w:ilvl="4" w:tplc="AA10AC2C">
      <w:numFmt w:val="decimal"/>
      <w:lvlText w:val=""/>
      <w:lvlJc w:val="left"/>
    </w:lvl>
    <w:lvl w:ilvl="5" w:tplc="BCE07BD8">
      <w:numFmt w:val="decimal"/>
      <w:lvlText w:val=""/>
      <w:lvlJc w:val="left"/>
    </w:lvl>
    <w:lvl w:ilvl="6" w:tplc="8DAA225E">
      <w:numFmt w:val="decimal"/>
      <w:lvlText w:val=""/>
      <w:lvlJc w:val="left"/>
    </w:lvl>
    <w:lvl w:ilvl="7" w:tplc="CB0AB69A">
      <w:numFmt w:val="decimal"/>
      <w:lvlText w:val=""/>
      <w:lvlJc w:val="left"/>
    </w:lvl>
    <w:lvl w:ilvl="8" w:tplc="E8164FA6">
      <w:numFmt w:val="decimal"/>
      <w:lvlText w:val=""/>
      <w:lvlJc w:val="left"/>
    </w:lvl>
  </w:abstractNum>
  <w:abstractNum w:abstractNumId="5" w15:restartNumberingAfterBreak="0">
    <w:nsid w:val="0EF620CB"/>
    <w:multiLevelType w:val="hybridMultilevel"/>
    <w:tmpl w:val="7F52E8DE"/>
    <w:lvl w:ilvl="0" w:tplc="1F127BE2">
      <w:start w:val="1"/>
      <w:numFmt w:val="decimal"/>
      <w:lvlText w:val="%1."/>
      <w:lvlJc w:val="left"/>
      <w:pPr>
        <w:ind w:left="480" w:hanging="300"/>
      </w:pPr>
    </w:lvl>
    <w:lvl w:ilvl="1" w:tplc="F0EC548E">
      <w:numFmt w:val="decimal"/>
      <w:lvlText w:val=""/>
      <w:lvlJc w:val="left"/>
    </w:lvl>
    <w:lvl w:ilvl="2" w:tplc="24CE3B08">
      <w:numFmt w:val="decimal"/>
      <w:lvlText w:val=""/>
      <w:lvlJc w:val="left"/>
    </w:lvl>
    <w:lvl w:ilvl="3" w:tplc="2CEA9D10">
      <w:numFmt w:val="decimal"/>
      <w:lvlText w:val=""/>
      <w:lvlJc w:val="left"/>
    </w:lvl>
    <w:lvl w:ilvl="4" w:tplc="15DAAF56">
      <w:numFmt w:val="decimal"/>
      <w:lvlText w:val=""/>
      <w:lvlJc w:val="left"/>
    </w:lvl>
    <w:lvl w:ilvl="5" w:tplc="14C887E4">
      <w:numFmt w:val="decimal"/>
      <w:lvlText w:val=""/>
      <w:lvlJc w:val="left"/>
    </w:lvl>
    <w:lvl w:ilvl="6" w:tplc="94BEC004">
      <w:numFmt w:val="decimal"/>
      <w:lvlText w:val=""/>
      <w:lvlJc w:val="left"/>
    </w:lvl>
    <w:lvl w:ilvl="7" w:tplc="0534FFA8">
      <w:numFmt w:val="decimal"/>
      <w:lvlText w:val=""/>
      <w:lvlJc w:val="left"/>
    </w:lvl>
    <w:lvl w:ilvl="8" w:tplc="91EA2608">
      <w:numFmt w:val="decimal"/>
      <w:lvlText w:val=""/>
      <w:lvlJc w:val="left"/>
    </w:lvl>
  </w:abstractNum>
  <w:abstractNum w:abstractNumId="6" w15:restartNumberingAfterBreak="0">
    <w:nsid w:val="0FF02B61"/>
    <w:multiLevelType w:val="hybridMultilevel"/>
    <w:tmpl w:val="E3389A6C"/>
    <w:lvl w:ilvl="0" w:tplc="8B6C3FB0">
      <w:start w:val="1"/>
      <w:numFmt w:val="decimal"/>
      <w:lvlText w:val="%1."/>
      <w:lvlJc w:val="left"/>
      <w:pPr>
        <w:ind w:left="480" w:hanging="300"/>
      </w:pPr>
    </w:lvl>
    <w:lvl w:ilvl="1" w:tplc="BA04BE98">
      <w:numFmt w:val="decimal"/>
      <w:lvlText w:val=""/>
      <w:lvlJc w:val="left"/>
    </w:lvl>
    <w:lvl w:ilvl="2" w:tplc="833036C8">
      <w:numFmt w:val="decimal"/>
      <w:lvlText w:val=""/>
      <w:lvlJc w:val="left"/>
    </w:lvl>
    <w:lvl w:ilvl="3" w:tplc="181E74D8">
      <w:numFmt w:val="decimal"/>
      <w:lvlText w:val=""/>
      <w:lvlJc w:val="left"/>
    </w:lvl>
    <w:lvl w:ilvl="4" w:tplc="175A572A">
      <w:numFmt w:val="decimal"/>
      <w:lvlText w:val=""/>
      <w:lvlJc w:val="left"/>
    </w:lvl>
    <w:lvl w:ilvl="5" w:tplc="5114DA5A">
      <w:numFmt w:val="decimal"/>
      <w:lvlText w:val=""/>
      <w:lvlJc w:val="left"/>
    </w:lvl>
    <w:lvl w:ilvl="6" w:tplc="5E8A6B68">
      <w:numFmt w:val="decimal"/>
      <w:lvlText w:val=""/>
      <w:lvlJc w:val="left"/>
    </w:lvl>
    <w:lvl w:ilvl="7" w:tplc="0A2CBFD4">
      <w:numFmt w:val="decimal"/>
      <w:lvlText w:val=""/>
      <w:lvlJc w:val="left"/>
    </w:lvl>
    <w:lvl w:ilvl="8" w:tplc="A93A9434">
      <w:numFmt w:val="decimal"/>
      <w:lvlText w:val=""/>
      <w:lvlJc w:val="left"/>
    </w:lvl>
  </w:abstractNum>
  <w:abstractNum w:abstractNumId="7" w15:restartNumberingAfterBreak="0">
    <w:nsid w:val="15761737"/>
    <w:multiLevelType w:val="hybridMultilevel"/>
    <w:tmpl w:val="7AF68DCE"/>
    <w:lvl w:ilvl="0" w:tplc="89389FEA">
      <w:start w:val="1"/>
      <w:numFmt w:val="decimal"/>
      <w:lvlText w:val="%1."/>
      <w:lvlJc w:val="left"/>
      <w:pPr>
        <w:ind w:left="480" w:hanging="300"/>
      </w:pPr>
    </w:lvl>
    <w:lvl w:ilvl="1" w:tplc="6E9CDE5E">
      <w:numFmt w:val="decimal"/>
      <w:lvlText w:val=""/>
      <w:lvlJc w:val="left"/>
    </w:lvl>
    <w:lvl w:ilvl="2" w:tplc="57CA35D4">
      <w:numFmt w:val="decimal"/>
      <w:lvlText w:val=""/>
      <w:lvlJc w:val="left"/>
    </w:lvl>
    <w:lvl w:ilvl="3" w:tplc="6DBE85BE">
      <w:numFmt w:val="decimal"/>
      <w:lvlText w:val=""/>
      <w:lvlJc w:val="left"/>
    </w:lvl>
    <w:lvl w:ilvl="4" w:tplc="661CCE00">
      <w:numFmt w:val="decimal"/>
      <w:lvlText w:val=""/>
      <w:lvlJc w:val="left"/>
    </w:lvl>
    <w:lvl w:ilvl="5" w:tplc="4EF688B8">
      <w:numFmt w:val="decimal"/>
      <w:lvlText w:val=""/>
      <w:lvlJc w:val="left"/>
    </w:lvl>
    <w:lvl w:ilvl="6" w:tplc="7B1EC10E">
      <w:numFmt w:val="decimal"/>
      <w:lvlText w:val=""/>
      <w:lvlJc w:val="left"/>
    </w:lvl>
    <w:lvl w:ilvl="7" w:tplc="A92C78F4">
      <w:numFmt w:val="decimal"/>
      <w:lvlText w:val=""/>
      <w:lvlJc w:val="left"/>
    </w:lvl>
    <w:lvl w:ilvl="8" w:tplc="88AEF200">
      <w:numFmt w:val="decimal"/>
      <w:lvlText w:val=""/>
      <w:lvlJc w:val="left"/>
    </w:lvl>
  </w:abstractNum>
  <w:abstractNum w:abstractNumId="8" w15:restartNumberingAfterBreak="0">
    <w:nsid w:val="159948DA"/>
    <w:multiLevelType w:val="hybridMultilevel"/>
    <w:tmpl w:val="0E4A99AE"/>
    <w:lvl w:ilvl="0" w:tplc="48D0BB70">
      <w:start w:val="1"/>
      <w:numFmt w:val="decimal"/>
      <w:lvlText w:val="%1."/>
      <w:lvlJc w:val="left"/>
      <w:pPr>
        <w:ind w:left="480" w:hanging="300"/>
      </w:pPr>
    </w:lvl>
    <w:lvl w:ilvl="1" w:tplc="38962E1C">
      <w:numFmt w:val="decimal"/>
      <w:lvlText w:val=""/>
      <w:lvlJc w:val="left"/>
    </w:lvl>
    <w:lvl w:ilvl="2" w:tplc="71DEDE44">
      <w:numFmt w:val="decimal"/>
      <w:lvlText w:val=""/>
      <w:lvlJc w:val="left"/>
    </w:lvl>
    <w:lvl w:ilvl="3" w:tplc="6DFA9C96">
      <w:numFmt w:val="decimal"/>
      <w:lvlText w:val=""/>
      <w:lvlJc w:val="left"/>
    </w:lvl>
    <w:lvl w:ilvl="4" w:tplc="BB3EBDB0">
      <w:numFmt w:val="decimal"/>
      <w:lvlText w:val=""/>
      <w:lvlJc w:val="left"/>
    </w:lvl>
    <w:lvl w:ilvl="5" w:tplc="8F7890BA">
      <w:numFmt w:val="decimal"/>
      <w:lvlText w:val=""/>
      <w:lvlJc w:val="left"/>
    </w:lvl>
    <w:lvl w:ilvl="6" w:tplc="D3D08140">
      <w:numFmt w:val="decimal"/>
      <w:lvlText w:val=""/>
      <w:lvlJc w:val="left"/>
    </w:lvl>
    <w:lvl w:ilvl="7" w:tplc="F2B48C5E">
      <w:numFmt w:val="decimal"/>
      <w:lvlText w:val=""/>
      <w:lvlJc w:val="left"/>
    </w:lvl>
    <w:lvl w:ilvl="8" w:tplc="985455AE">
      <w:numFmt w:val="decimal"/>
      <w:lvlText w:val=""/>
      <w:lvlJc w:val="left"/>
    </w:lvl>
  </w:abstractNum>
  <w:abstractNum w:abstractNumId="9" w15:restartNumberingAfterBreak="0">
    <w:nsid w:val="165269C4"/>
    <w:multiLevelType w:val="hybridMultilevel"/>
    <w:tmpl w:val="C9788706"/>
    <w:lvl w:ilvl="0" w:tplc="6C7C4A10">
      <w:start w:val="1"/>
      <w:numFmt w:val="decimal"/>
      <w:lvlText w:val="%1."/>
      <w:lvlJc w:val="left"/>
      <w:pPr>
        <w:ind w:left="480" w:hanging="300"/>
      </w:pPr>
    </w:lvl>
    <w:lvl w:ilvl="1" w:tplc="99FE2E54">
      <w:numFmt w:val="decimal"/>
      <w:lvlText w:val=""/>
      <w:lvlJc w:val="left"/>
    </w:lvl>
    <w:lvl w:ilvl="2" w:tplc="A0E298FA">
      <w:numFmt w:val="decimal"/>
      <w:lvlText w:val=""/>
      <w:lvlJc w:val="left"/>
    </w:lvl>
    <w:lvl w:ilvl="3" w:tplc="554E251E">
      <w:numFmt w:val="decimal"/>
      <w:lvlText w:val=""/>
      <w:lvlJc w:val="left"/>
    </w:lvl>
    <w:lvl w:ilvl="4" w:tplc="4796C446">
      <w:numFmt w:val="decimal"/>
      <w:lvlText w:val=""/>
      <w:lvlJc w:val="left"/>
    </w:lvl>
    <w:lvl w:ilvl="5" w:tplc="3800E3E0">
      <w:numFmt w:val="decimal"/>
      <w:lvlText w:val=""/>
      <w:lvlJc w:val="left"/>
    </w:lvl>
    <w:lvl w:ilvl="6" w:tplc="C910DDB8">
      <w:numFmt w:val="decimal"/>
      <w:lvlText w:val=""/>
      <w:lvlJc w:val="left"/>
    </w:lvl>
    <w:lvl w:ilvl="7" w:tplc="8062C24A">
      <w:numFmt w:val="decimal"/>
      <w:lvlText w:val=""/>
      <w:lvlJc w:val="left"/>
    </w:lvl>
    <w:lvl w:ilvl="8" w:tplc="129E7850">
      <w:numFmt w:val="decimal"/>
      <w:lvlText w:val=""/>
      <w:lvlJc w:val="left"/>
    </w:lvl>
  </w:abstractNum>
  <w:abstractNum w:abstractNumId="10" w15:restartNumberingAfterBreak="0">
    <w:nsid w:val="16E04E99"/>
    <w:multiLevelType w:val="hybridMultilevel"/>
    <w:tmpl w:val="30A8FAA8"/>
    <w:lvl w:ilvl="0" w:tplc="B38C8182">
      <w:start w:val="1"/>
      <w:numFmt w:val="decimal"/>
      <w:lvlText w:val="%1."/>
      <w:lvlJc w:val="left"/>
      <w:pPr>
        <w:ind w:left="480" w:hanging="300"/>
      </w:pPr>
    </w:lvl>
    <w:lvl w:ilvl="1" w:tplc="EE804842">
      <w:numFmt w:val="decimal"/>
      <w:lvlText w:val=""/>
      <w:lvlJc w:val="left"/>
    </w:lvl>
    <w:lvl w:ilvl="2" w:tplc="A366312C">
      <w:numFmt w:val="decimal"/>
      <w:lvlText w:val=""/>
      <w:lvlJc w:val="left"/>
    </w:lvl>
    <w:lvl w:ilvl="3" w:tplc="DDF8F2EA">
      <w:numFmt w:val="decimal"/>
      <w:lvlText w:val=""/>
      <w:lvlJc w:val="left"/>
    </w:lvl>
    <w:lvl w:ilvl="4" w:tplc="8DD24074">
      <w:numFmt w:val="decimal"/>
      <w:lvlText w:val=""/>
      <w:lvlJc w:val="left"/>
    </w:lvl>
    <w:lvl w:ilvl="5" w:tplc="361405A4">
      <w:numFmt w:val="decimal"/>
      <w:lvlText w:val=""/>
      <w:lvlJc w:val="left"/>
    </w:lvl>
    <w:lvl w:ilvl="6" w:tplc="CEA04C60">
      <w:numFmt w:val="decimal"/>
      <w:lvlText w:val=""/>
      <w:lvlJc w:val="left"/>
    </w:lvl>
    <w:lvl w:ilvl="7" w:tplc="6FD0E7D8">
      <w:numFmt w:val="decimal"/>
      <w:lvlText w:val=""/>
      <w:lvlJc w:val="left"/>
    </w:lvl>
    <w:lvl w:ilvl="8" w:tplc="DEC00986">
      <w:numFmt w:val="decimal"/>
      <w:lvlText w:val=""/>
      <w:lvlJc w:val="left"/>
    </w:lvl>
  </w:abstractNum>
  <w:abstractNum w:abstractNumId="11" w15:restartNumberingAfterBreak="0">
    <w:nsid w:val="194240A3"/>
    <w:multiLevelType w:val="hybridMultilevel"/>
    <w:tmpl w:val="F7588F0A"/>
    <w:lvl w:ilvl="0" w:tplc="DBCCABEE">
      <w:start w:val="1"/>
      <w:numFmt w:val="decimal"/>
      <w:lvlText w:val="%1."/>
      <w:lvlJc w:val="left"/>
      <w:pPr>
        <w:ind w:left="480" w:hanging="300"/>
      </w:pPr>
    </w:lvl>
    <w:lvl w:ilvl="1" w:tplc="40E60694">
      <w:numFmt w:val="decimal"/>
      <w:lvlText w:val=""/>
      <w:lvlJc w:val="left"/>
    </w:lvl>
    <w:lvl w:ilvl="2" w:tplc="BC50E754">
      <w:numFmt w:val="decimal"/>
      <w:lvlText w:val=""/>
      <w:lvlJc w:val="left"/>
    </w:lvl>
    <w:lvl w:ilvl="3" w:tplc="390A8ED8">
      <w:numFmt w:val="decimal"/>
      <w:lvlText w:val=""/>
      <w:lvlJc w:val="left"/>
    </w:lvl>
    <w:lvl w:ilvl="4" w:tplc="7E02A3C4">
      <w:numFmt w:val="decimal"/>
      <w:lvlText w:val=""/>
      <w:lvlJc w:val="left"/>
    </w:lvl>
    <w:lvl w:ilvl="5" w:tplc="4424A226">
      <w:numFmt w:val="decimal"/>
      <w:lvlText w:val=""/>
      <w:lvlJc w:val="left"/>
    </w:lvl>
    <w:lvl w:ilvl="6" w:tplc="14B4814C">
      <w:numFmt w:val="decimal"/>
      <w:lvlText w:val=""/>
      <w:lvlJc w:val="left"/>
    </w:lvl>
    <w:lvl w:ilvl="7" w:tplc="DCA68794">
      <w:numFmt w:val="decimal"/>
      <w:lvlText w:val=""/>
      <w:lvlJc w:val="left"/>
    </w:lvl>
    <w:lvl w:ilvl="8" w:tplc="A4F6FA52">
      <w:numFmt w:val="decimal"/>
      <w:lvlText w:val=""/>
      <w:lvlJc w:val="left"/>
    </w:lvl>
  </w:abstractNum>
  <w:abstractNum w:abstractNumId="12" w15:restartNumberingAfterBreak="0">
    <w:nsid w:val="1B013D6F"/>
    <w:multiLevelType w:val="hybridMultilevel"/>
    <w:tmpl w:val="239A2C3E"/>
    <w:lvl w:ilvl="0" w:tplc="997C94BC">
      <w:start w:val="1"/>
      <w:numFmt w:val="decimal"/>
      <w:lvlText w:val="%1."/>
      <w:lvlJc w:val="left"/>
      <w:pPr>
        <w:ind w:left="480" w:hanging="300"/>
      </w:pPr>
    </w:lvl>
    <w:lvl w:ilvl="1" w:tplc="71704558">
      <w:numFmt w:val="decimal"/>
      <w:lvlText w:val=""/>
      <w:lvlJc w:val="left"/>
    </w:lvl>
    <w:lvl w:ilvl="2" w:tplc="D794E164">
      <w:numFmt w:val="decimal"/>
      <w:lvlText w:val=""/>
      <w:lvlJc w:val="left"/>
    </w:lvl>
    <w:lvl w:ilvl="3" w:tplc="4016D6F0">
      <w:numFmt w:val="decimal"/>
      <w:lvlText w:val=""/>
      <w:lvlJc w:val="left"/>
    </w:lvl>
    <w:lvl w:ilvl="4" w:tplc="5BF2DF2A">
      <w:numFmt w:val="decimal"/>
      <w:lvlText w:val=""/>
      <w:lvlJc w:val="left"/>
    </w:lvl>
    <w:lvl w:ilvl="5" w:tplc="F3709764">
      <w:numFmt w:val="decimal"/>
      <w:lvlText w:val=""/>
      <w:lvlJc w:val="left"/>
    </w:lvl>
    <w:lvl w:ilvl="6" w:tplc="433CA82C">
      <w:numFmt w:val="decimal"/>
      <w:lvlText w:val=""/>
      <w:lvlJc w:val="left"/>
    </w:lvl>
    <w:lvl w:ilvl="7" w:tplc="4B0A324C">
      <w:numFmt w:val="decimal"/>
      <w:lvlText w:val=""/>
      <w:lvlJc w:val="left"/>
    </w:lvl>
    <w:lvl w:ilvl="8" w:tplc="DCE0063A">
      <w:numFmt w:val="decimal"/>
      <w:lvlText w:val=""/>
      <w:lvlJc w:val="left"/>
    </w:lvl>
  </w:abstractNum>
  <w:abstractNum w:abstractNumId="13" w15:restartNumberingAfterBreak="0">
    <w:nsid w:val="24D53B7E"/>
    <w:multiLevelType w:val="hybridMultilevel"/>
    <w:tmpl w:val="0B1A37C6"/>
    <w:lvl w:ilvl="0" w:tplc="2402C260">
      <w:start w:val="1"/>
      <w:numFmt w:val="decimal"/>
      <w:lvlText w:val="%1."/>
      <w:lvlJc w:val="left"/>
      <w:pPr>
        <w:ind w:left="480" w:hanging="300"/>
      </w:pPr>
    </w:lvl>
    <w:lvl w:ilvl="1" w:tplc="66A686CE">
      <w:numFmt w:val="decimal"/>
      <w:lvlText w:val=""/>
      <w:lvlJc w:val="left"/>
    </w:lvl>
    <w:lvl w:ilvl="2" w:tplc="0542FB2C">
      <w:numFmt w:val="decimal"/>
      <w:lvlText w:val=""/>
      <w:lvlJc w:val="left"/>
    </w:lvl>
    <w:lvl w:ilvl="3" w:tplc="8EF4D232">
      <w:numFmt w:val="decimal"/>
      <w:lvlText w:val=""/>
      <w:lvlJc w:val="left"/>
    </w:lvl>
    <w:lvl w:ilvl="4" w:tplc="67EC2E96">
      <w:numFmt w:val="decimal"/>
      <w:lvlText w:val=""/>
      <w:lvlJc w:val="left"/>
    </w:lvl>
    <w:lvl w:ilvl="5" w:tplc="A4327D7A">
      <w:numFmt w:val="decimal"/>
      <w:lvlText w:val=""/>
      <w:lvlJc w:val="left"/>
    </w:lvl>
    <w:lvl w:ilvl="6" w:tplc="4C82A08A">
      <w:numFmt w:val="decimal"/>
      <w:lvlText w:val=""/>
      <w:lvlJc w:val="left"/>
    </w:lvl>
    <w:lvl w:ilvl="7" w:tplc="614065F8">
      <w:numFmt w:val="decimal"/>
      <w:lvlText w:val=""/>
      <w:lvlJc w:val="left"/>
    </w:lvl>
    <w:lvl w:ilvl="8" w:tplc="48F08438">
      <w:numFmt w:val="decimal"/>
      <w:lvlText w:val=""/>
      <w:lvlJc w:val="left"/>
    </w:lvl>
  </w:abstractNum>
  <w:abstractNum w:abstractNumId="14" w15:restartNumberingAfterBreak="0">
    <w:nsid w:val="26176B32"/>
    <w:multiLevelType w:val="hybridMultilevel"/>
    <w:tmpl w:val="5742D7B8"/>
    <w:lvl w:ilvl="0" w:tplc="333ABC1E">
      <w:start w:val="1"/>
      <w:numFmt w:val="decimal"/>
      <w:lvlText w:val="%1."/>
      <w:lvlJc w:val="left"/>
      <w:pPr>
        <w:ind w:left="480" w:hanging="300"/>
      </w:pPr>
    </w:lvl>
    <w:lvl w:ilvl="1" w:tplc="67548898">
      <w:numFmt w:val="decimal"/>
      <w:lvlText w:val=""/>
      <w:lvlJc w:val="left"/>
    </w:lvl>
    <w:lvl w:ilvl="2" w:tplc="CB50489E">
      <w:numFmt w:val="decimal"/>
      <w:lvlText w:val=""/>
      <w:lvlJc w:val="left"/>
    </w:lvl>
    <w:lvl w:ilvl="3" w:tplc="659225EC">
      <w:numFmt w:val="decimal"/>
      <w:lvlText w:val=""/>
      <w:lvlJc w:val="left"/>
    </w:lvl>
    <w:lvl w:ilvl="4" w:tplc="3506A4B4">
      <w:numFmt w:val="decimal"/>
      <w:lvlText w:val=""/>
      <w:lvlJc w:val="left"/>
    </w:lvl>
    <w:lvl w:ilvl="5" w:tplc="0BC28F88">
      <w:numFmt w:val="decimal"/>
      <w:lvlText w:val=""/>
      <w:lvlJc w:val="left"/>
    </w:lvl>
    <w:lvl w:ilvl="6" w:tplc="E3B05522">
      <w:numFmt w:val="decimal"/>
      <w:lvlText w:val=""/>
      <w:lvlJc w:val="left"/>
    </w:lvl>
    <w:lvl w:ilvl="7" w:tplc="861AFDA4">
      <w:numFmt w:val="decimal"/>
      <w:lvlText w:val=""/>
      <w:lvlJc w:val="left"/>
    </w:lvl>
    <w:lvl w:ilvl="8" w:tplc="20247B84">
      <w:numFmt w:val="decimal"/>
      <w:lvlText w:val=""/>
      <w:lvlJc w:val="left"/>
    </w:lvl>
  </w:abstractNum>
  <w:abstractNum w:abstractNumId="15" w15:restartNumberingAfterBreak="0">
    <w:nsid w:val="36C31119"/>
    <w:multiLevelType w:val="hybridMultilevel"/>
    <w:tmpl w:val="6436F466"/>
    <w:lvl w:ilvl="0" w:tplc="9C3E6A6A">
      <w:start w:val="1"/>
      <w:numFmt w:val="decimal"/>
      <w:lvlText w:val="%1."/>
      <w:lvlJc w:val="left"/>
      <w:pPr>
        <w:ind w:left="480" w:hanging="300"/>
      </w:pPr>
    </w:lvl>
    <w:lvl w:ilvl="1" w:tplc="FC2A6EE2">
      <w:numFmt w:val="decimal"/>
      <w:lvlText w:val=""/>
      <w:lvlJc w:val="left"/>
    </w:lvl>
    <w:lvl w:ilvl="2" w:tplc="6D32AFF8">
      <w:numFmt w:val="decimal"/>
      <w:lvlText w:val=""/>
      <w:lvlJc w:val="left"/>
    </w:lvl>
    <w:lvl w:ilvl="3" w:tplc="575E2186">
      <w:numFmt w:val="decimal"/>
      <w:lvlText w:val=""/>
      <w:lvlJc w:val="left"/>
    </w:lvl>
    <w:lvl w:ilvl="4" w:tplc="61DCC73C">
      <w:numFmt w:val="decimal"/>
      <w:lvlText w:val=""/>
      <w:lvlJc w:val="left"/>
    </w:lvl>
    <w:lvl w:ilvl="5" w:tplc="FEB40A52">
      <w:numFmt w:val="decimal"/>
      <w:lvlText w:val=""/>
      <w:lvlJc w:val="left"/>
    </w:lvl>
    <w:lvl w:ilvl="6" w:tplc="6B5874FE">
      <w:numFmt w:val="decimal"/>
      <w:lvlText w:val=""/>
      <w:lvlJc w:val="left"/>
    </w:lvl>
    <w:lvl w:ilvl="7" w:tplc="A2226052">
      <w:numFmt w:val="decimal"/>
      <w:lvlText w:val=""/>
      <w:lvlJc w:val="left"/>
    </w:lvl>
    <w:lvl w:ilvl="8" w:tplc="93DCF316">
      <w:numFmt w:val="decimal"/>
      <w:lvlText w:val=""/>
      <w:lvlJc w:val="left"/>
    </w:lvl>
  </w:abstractNum>
  <w:abstractNum w:abstractNumId="16" w15:restartNumberingAfterBreak="0">
    <w:nsid w:val="3A546ABE"/>
    <w:multiLevelType w:val="hybridMultilevel"/>
    <w:tmpl w:val="7B40D882"/>
    <w:lvl w:ilvl="0" w:tplc="8FE81A9C">
      <w:start w:val="1"/>
      <w:numFmt w:val="decimal"/>
      <w:lvlText w:val="%1."/>
      <w:lvlJc w:val="left"/>
      <w:pPr>
        <w:ind w:left="480" w:hanging="300"/>
      </w:pPr>
    </w:lvl>
    <w:lvl w:ilvl="1" w:tplc="31389A8A">
      <w:numFmt w:val="decimal"/>
      <w:lvlText w:val=""/>
      <w:lvlJc w:val="left"/>
    </w:lvl>
    <w:lvl w:ilvl="2" w:tplc="3E9EA370">
      <w:numFmt w:val="decimal"/>
      <w:lvlText w:val=""/>
      <w:lvlJc w:val="left"/>
    </w:lvl>
    <w:lvl w:ilvl="3" w:tplc="A208B1FA">
      <w:numFmt w:val="decimal"/>
      <w:lvlText w:val=""/>
      <w:lvlJc w:val="left"/>
    </w:lvl>
    <w:lvl w:ilvl="4" w:tplc="5FACE244">
      <w:numFmt w:val="decimal"/>
      <w:lvlText w:val=""/>
      <w:lvlJc w:val="left"/>
    </w:lvl>
    <w:lvl w:ilvl="5" w:tplc="FFC25B96">
      <w:numFmt w:val="decimal"/>
      <w:lvlText w:val=""/>
      <w:lvlJc w:val="left"/>
    </w:lvl>
    <w:lvl w:ilvl="6" w:tplc="0FB4D96E">
      <w:numFmt w:val="decimal"/>
      <w:lvlText w:val=""/>
      <w:lvlJc w:val="left"/>
    </w:lvl>
    <w:lvl w:ilvl="7" w:tplc="D562A8A8">
      <w:numFmt w:val="decimal"/>
      <w:lvlText w:val=""/>
      <w:lvlJc w:val="left"/>
    </w:lvl>
    <w:lvl w:ilvl="8" w:tplc="BC2EDAAC">
      <w:numFmt w:val="decimal"/>
      <w:lvlText w:val=""/>
      <w:lvlJc w:val="left"/>
    </w:lvl>
  </w:abstractNum>
  <w:abstractNum w:abstractNumId="17" w15:restartNumberingAfterBreak="0">
    <w:nsid w:val="3B0326C4"/>
    <w:multiLevelType w:val="hybridMultilevel"/>
    <w:tmpl w:val="B5DA074E"/>
    <w:lvl w:ilvl="0" w:tplc="9492226A">
      <w:start w:val="1"/>
      <w:numFmt w:val="decimal"/>
      <w:lvlText w:val="%1."/>
      <w:lvlJc w:val="left"/>
      <w:pPr>
        <w:ind w:left="480" w:hanging="300"/>
      </w:pPr>
    </w:lvl>
    <w:lvl w:ilvl="1" w:tplc="8C32DF6E">
      <w:numFmt w:val="decimal"/>
      <w:lvlText w:val=""/>
      <w:lvlJc w:val="left"/>
    </w:lvl>
    <w:lvl w:ilvl="2" w:tplc="07546AEC">
      <w:numFmt w:val="decimal"/>
      <w:lvlText w:val=""/>
      <w:lvlJc w:val="left"/>
    </w:lvl>
    <w:lvl w:ilvl="3" w:tplc="682E488A">
      <w:numFmt w:val="decimal"/>
      <w:lvlText w:val=""/>
      <w:lvlJc w:val="left"/>
    </w:lvl>
    <w:lvl w:ilvl="4" w:tplc="2F6E090A">
      <w:numFmt w:val="decimal"/>
      <w:lvlText w:val=""/>
      <w:lvlJc w:val="left"/>
    </w:lvl>
    <w:lvl w:ilvl="5" w:tplc="1592C1A4">
      <w:numFmt w:val="decimal"/>
      <w:lvlText w:val=""/>
      <w:lvlJc w:val="left"/>
    </w:lvl>
    <w:lvl w:ilvl="6" w:tplc="450E8122">
      <w:numFmt w:val="decimal"/>
      <w:lvlText w:val=""/>
      <w:lvlJc w:val="left"/>
    </w:lvl>
    <w:lvl w:ilvl="7" w:tplc="894A837E">
      <w:numFmt w:val="decimal"/>
      <w:lvlText w:val=""/>
      <w:lvlJc w:val="left"/>
    </w:lvl>
    <w:lvl w:ilvl="8" w:tplc="0F20AB52">
      <w:numFmt w:val="decimal"/>
      <w:lvlText w:val=""/>
      <w:lvlJc w:val="left"/>
    </w:lvl>
  </w:abstractNum>
  <w:abstractNum w:abstractNumId="18" w15:restartNumberingAfterBreak="0">
    <w:nsid w:val="41AB7727"/>
    <w:multiLevelType w:val="hybridMultilevel"/>
    <w:tmpl w:val="E2DCC262"/>
    <w:lvl w:ilvl="0" w:tplc="C9F6734E">
      <w:start w:val="1"/>
      <w:numFmt w:val="decimal"/>
      <w:lvlText w:val="%1."/>
      <w:lvlJc w:val="left"/>
      <w:pPr>
        <w:ind w:left="480" w:hanging="300"/>
      </w:pPr>
    </w:lvl>
    <w:lvl w:ilvl="1" w:tplc="11B6E93C">
      <w:numFmt w:val="decimal"/>
      <w:lvlText w:val=""/>
      <w:lvlJc w:val="left"/>
    </w:lvl>
    <w:lvl w:ilvl="2" w:tplc="60E6E3CA">
      <w:numFmt w:val="decimal"/>
      <w:lvlText w:val=""/>
      <w:lvlJc w:val="left"/>
    </w:lvl>
    <w:lvl w:ilvl="3" w:tplc="42F6437C">
      <w:numFmt w:val="decimal"/>
      <w:lvlText w:val=""/>
      <w:lvlJc w:val="left"/>
    </w:lvl>
    <w:lvl w:ilvl="4" w:tplc="4C00032E">
      <w:numFmt w:val="decimal"/>
      <w:lvlText w:val=""/>
      <w:lvlJc w:val="left"/>
    </w:lvl>
    <w:lvl w:ilvl="5" w:tplc="5664D706">
      <w:numFmt w:val="decimal"/>
      <w:lvlText w:val=""/>
      <w:lvlJc w:val="left"/>
    </w:lvl>
    <w:lvl w:ilvl="6" w:tplc="895AC7A8">
      <w:numFmt w:val="decimal"/>
      <w:lvlText w:val=""/>
      <w:lvlJc w:val="left"/>
    </w:lvl>
    <w:lvl w:ilvl="7" w:tplc="08226D3C">
      <w:numFmt w:val="decimal"/>
      <w:lvlText w:val=""/>
      <w:lvlJc w:val="left"/>
    </w:lvl>
    <w:lvl w:ilvl="8" w:tplc="097655CC">
      <w:numFmt w:val="decimal"/>
      <w:lvlText w:val=""/>
      <w:lvlJc w:val="left"/>
    </w:lvl>
  </w:abstractNum>
  <w:abstractNum w:abstractNumId="19" w15:restartNumberingAfterBreak="0">
    <w:nsid w:val="425F7418"/>
    <w:multiLevelType w:val="hybridMultilevel"/>
    <w:tmpl w:val="F9A023A0"/>
    <w:lvl w:ilvl="0" w:tplc="FCD04D80">
      <w:start w:val="1"/>
      <w:numFmt w:val="decimal"/>
      <w:lvlText w:val="%1."/>
      <w:lvlJc w:val="left"/>
      <w:pPr>
        <w:ind w:left="480" w:hanging="300"/>
      </w:pPr>
    </w:lvl>
    <w:lvl w:ilvl="1" w:tplc="ACC21E94">
      <w:numFmt w:val="decimal"/>
      <w:lvlText w:val=""/>
      <w:lvlJc w:val="left"/>
    </w:lvl>
    <w:lvl w:ilvl="2" w:tplc="8784734C">
      <w:numFmt w:val="decimal"/>
      <w:lvlText w:val=""/>
      <w:lvlJc w:val="left"/>
    </w:lvl>
    <w:lvl w:ilvl="3" w:tplc="B874CC94">
      <w:numFmt w:val="decimal"/>
      <w:lvlText w:val=""/>
      <w:lvlJc w:val="left"/>
    </w:lvl>
    <w:lvl w:ilvl="4" w:tplc="E9E6DDCE">
      <w:numFmt w:val="decimal"/>
      <w:lvlText w:val=""/>
      <w:lvlJc w:val="left"/>
    </w:lvl>
    <w:lvl w:ilvl="5" w:tplc="D2DCD0A0">
      <w:numFmt w:val="decimal"/>
      <w:lvlText w:val=""/>
      <w:lvlJc w:val="left"/>
    </w:lvl>
    <w:lvl w:ilvl="6" w:tplc="29A4C036">
      <w:numFmt w:val="decimal"/>
      <w:lvlText w:val=""/>
      <w:lvlJc w:val="left"/>
    </w:lvl>
    <w:lvl w:ilvl="7" w:tplc="7FEAC320">
      <w:numFmt w:val="decimal"/>
      <w:lvlText w:val=""/>
      <w:lvlJc w:val="left"/>
    </w:lvl>
    <w:lvl w:ilvl="8" w:tplc="54605D78">
      <w:numFmt w:val="decimal"/>
      <w:lvlText w:val=""/>
      <w:lvlJc w:val="left"/>
    </w:lvl>
  </w:abstractNum>
  <w:abstractNum w:abstractNumId="20" w15:restartNumberingAfterBreak="0">
    <w:nsid w:val="43293244"/>
    <w:multiLevelType w:val="hybridMultilevel"/>
    <w:tmpl w:val="1534C3A2"/>
    <w:lvl w:ilvl="0" w:tplc="D7D246DC">
      <w:start w:val="1"/>
      <w:numFmt w:val="decimal"/>
      <w:lvlText w:val="%1."/>
      <w:lvlJc w:val="left"/>
      <w:pPr>
        <w:ind w:left="480" w:hanging="300"/>
      </w:pPr>
    </w:lvl>
    <w:lvl w:ilvl="1" w:tplc="E61429F2">
      <w:numFmt w:val="decimal"/>
      <w:lvlText w:val=""/>
      <w:lvlJc w:val="left"/>
    </w:lvl>
    <w:lvl w:ilvl="2" w:tplc="8CB69CA4">
      <w:numFmt w:val="decimal"/>
      <w:lvlText w:val=""/>
      <w:lvlJc w:val="left"/>
    </w:lvl>
    <w:lvl w:ilvl="3" w:tplc="D3CE23C4">
      <w:numFmt w:val="decimal"/>
      <w:lvlText w:val=""/>
      <w:lvlJc w:val="left"/>
    </w:lvl>
    <w:lvl w:ilvl="4" w:tplc="84BC8F36">
      <w:numFmt w:val="decimal"/>
      <w:lvlText w:val=""/>
      <w:lvlJc w:val="left"/>
    </w:lvl>
    <w:lvl w:ilvl="5" w:tplc="B1884554">
      <w:numFmt w:val="decimal"/>
      <w:lvlText w:val=""/>
      <w:lvlJc w:val="left"/>
    </w:lvl>
    <w:lvl w:ilvl="6" w:tplc="1BF26202">
      <w:numFmt w:val="decimal"/>
      <w:lvlText w:val=""/>
      <w:lvlJc w:val="left"/>
    </w:lvl>
    <w:lvl w:ilvl="7" w:tplc="47CA5E72">
      <w:numFmt w:val="decimal"/>
      <w:lvlText w:val=""/>
      <w:lvlJc w:val="left"/>
    </w:lvl>
    <w:lvl w:ilvl="8" w:tplc="C4069D50">
      <w:numFmt w:val="decimal"/>
      <w:lvlText w:val=""/>
      <w:lvlJc w:val="left"/>
    </w:lvl>
  </w:abstractNum>
  <w:abstractNum w:abstractNumId="21" w15:restartNumberingAfterBreak="0">
    <w:nsid w:val="455B07A0"/>
    <w:multiLevelType w:val="hybridMultilevel"/>
    <w:tmpl w:val="54940AF8"/>
    <w:lvl w:ilvl="0" w:tplc="431E5920">
      <w:start w:val="1"/>
      <w:numFmt w:val="decimal"/>
      <w:lvlText w:val="%1."/>
      <w:lvlJc w:val="left"/>
      <w:pPr>
        <w:ind w:left="480" w:hanging="300"/>
      </w:pPr>
    </w:lvl>
    <w:lvl w:ilvl="1" w:tplc="B538A532">
      <w:numFmt w:val="decimal"/>
      <w:lvlText w:val=""/>
      <w:lvlJc w:val="left"/>
    </w:lvl>
    <w:lvl w:ilvl="2" w:tplc="FEAA658E">
      <w:numFmt w:val="decimal"/>
      <w:lvlText w:val=""/>
      <w:lvlJc w:val="left"/>
    </w:lvl>
    <w:lvl w:ilvl="3" w:tplc="4E3471C6">
      <w:numFmt w:val="decimal"/>
      <w:lvlText w:val=""/>
      <w:lvlJc w:val="left"/>
    </w:lvl>
    <w:lvl w:ilvl="4" w:tplc="2FE005FE">
      <w:numFmt w:val="decimal"/>
      <w:lvlText w:val=""/>
      <w:lvlJc w:val="left"/>
    </w:lvl>
    <w:lvl w:ilvl="5" w:tplc="20CC8D2E">
      <w:numFmt w:val="decimal"/>
      <w:lvlText w:val=""/>
      <w:lvlJc w:val="left"/>
    </w:lvl>
    <w:lvl w:ilvl="6" w:tplc="B23C1ACC">
      <w:numFmt w:val="decimal"/>
      <w:lvlText w:val=""/>
      <w:lvlJc w:val="left"/>
    </w:lvl>
    <w:lvl w:ilvl="7" w:tplc="4C8278E2">
      <w:numFmt w:val="decimal"/>
      <w:lvlText w:val=""/>
      <w:lvlJc w:val="left"/>
    </w:lvl>
    <w:lvl w:ilvl="8" w:tplc="D0CA8772">
      <w:numFmt w:val="decimal"/>
      <w:lvlText w:val=""/>
      <w:lvlJc w:val="left"/>
    </w:lvl>
  </w:abstractNum>
  <w:abstractNum w:abstractNumId="22" w15:restartNumberingAfterBreak="0">
    <w:nsid w:val="4C5E6A2D"/>
    <w:multiLevelType w:val="hybridMultilevel"/>
    <w:tmpl w:val="2208EAB0"/>
    <w:lvl w:ilvl="0" w:tplc="EB26D9A8">
      <w:start w:val="1"/>
      <w:numFmt w:val="decimal"/>
      <w:lvlText w:val="%1."/>
      <w:lvlJc w:val="left"/>
      <w:pPr>
        <w:ind w:left="480" w:hanging="300"/>
      </w:pPr>
    </w:lvl>
    <w:lvl w:ilvl="1" w:tplc="9BC8DF98">
      <w:numFmt w:val="decimal"/>
      <w:lvlText w:val=""/>
      <w:lvlJc w:val="left"/>
    </w:lvl>
    <w:lvl w:ilvl="2" w:tplc="8DA0A632">
      <w:numFmt w:val="decimal"/>
      <w:lvlText w:val=""/>
      <w:lvlJc w:val="left"/>
    </w:lvl>
    <w:lvl w:ilvl="3" w:tplc="3ED620EA">
      <w:numFmt w:val="decimal"/>
      <w:lvlText w:val=""/>
      <w:lvlJc w:val="left"/>
    </w:lvl>
    <w:lvl w:ilvl="4" w:tplc="F88CDF7E">
      <w:numFmt w:val="decimal"/>
      <w:lvlText w:val=""/>
      <w:lvlJc w:val="left"/>
    </w:lvl>
    <w:lvl w:ilvl="5" w:tplc="9BC0A9B0">
      <w:numFmt w:val="decimal"/>
      <w:lvlText w:val=""/>
      <w:lvlJc w:val="left"/>
    </w:lvl>
    <w:lvl w:ilvl="6" w:tplc="44C250C2">
      <w:numFmt w:val="decimal"/>
      <w:lvlText w:val=""/>
      <w:lvlJc w:val="left"/>
    </w:lvl>
    <w:lvl w:ilvl="7" w:tplc="99F60B9E">
      <w:numFmt w:val="decimal"/>
      <w:lvlText w:val=""/>
      <w:lvlJc w:val="left"/>
    </w:lvl>
    <w:lvl w:ilvl="8" w:tplc="27BE22E6">
      <w:numFmt w:val="decimal"/>
      <w:lvlText w:val=""/>
      <w:lvlJc w:val="left"/>
    </w:lvl>
  </w:abstractNum>
  <w:abstractNum w:abstractNumId="23" w15:restartNumberingAfterBreak="0">
    <w:nsid w:val="4D3A5F0A"/>
    <w:multiLevelType w:val="hybridMultilevel"/>
    <w:tmpl w:val="9BA462F4"/>
    <w:lvl w:ilvl="0" w:tplc="90D23774">
      <w:start w:val="1"/>
      <w:numFmt w:val="decimal"/>
      <w:lvlText w:val="%1."/>
      <w:lvlJc w:val="left"/>
      <w:pPr>
        <w:ind w:left="480" w:hanging="300"/>
      </w:pPr>
    </w:lvl>
    <w:lvl w:ilvl="1" w:tplc="B426A82C">
      <w:numFmt w:val="decimal"/>
      <w:lvlText w:val=""/>
      <w:lvlJc w:val="left"/>
    </w:lvl>
    <w:lvl w:ilvl="2" w:tplc="378205D2">
      <w:numFmt w:val="decimal"/>
      <w:lvlText w:val=""/>
      <w:lvlJc w:val="left"/>
    </w:lvl>
    <w:lvl w:ilvl="3" w:tplc="BDC25F8C">
      <w:numFmt w:val="decimal"/>
      <w:lvlText w:val=""/>
      <w:lvlJc w:val="left"/>
    </w:lvl>
    <w:lvl w:ilvl="4" w:tplc="E550E910">
      <w:numFmt w:val="decimal"/>
      <w:lvlText w:val=""/>
      <w:lvlJc w:val="left"/>
    </w:lvl>
    <w:lvl w:ilvl="5" w:tplc="8E7481B0">
      <w:numFmt w:val="decimal"/>
      <w:lvlText w:val=""/>
      <w:lvlJc w:val="left"/>
    </w:lvl>
    <w:lvl w:ilvl="6" w:tplc="D194CDEA">
      <w:numFmt w:val="decimal"/>
      <w:lvlText w:val=""/>
      <w:lvlJc w:val="left"/>
    </w:lvl>
    <w:lvl w:ilvl="7" w:tplc="3F1C82E0">
      <w:numFmt w:val="decimal"/>
      <w:lvlText w:val=""/>
      <w:lvlJc w:val="left"/>
    </w:lvl>
    <w:lvl w:ilvl="8" w:tplc="71428256">
      <w:numFmt w:val="decimal"/>
      <w:lvlText w:val=""/>
      <w:lvlJc w:val="left"/>
    </w:lvl>
  </w:abstractNum>
  <w:abstractNum w:abstractNumId="24" w15:restartNumberingAfterBreak="0">
    <w:nsid w:val="4E013542"/>
    <w:multiLevelType w:val="hybridMultilevel"/>
    <w:tmpl w:val="D6868A4E"/>
    <w:lvl w:ilvl="0" w:tplc="5F5A6FD0">
      <w:start w:val="1"/>
      <w:numFmt w:val="bullet"/>
      <w:lvlText w:val="●"/>
      <w:lvlJc w:val="left"/>
      <w:pPr>
        <w:ind w:left="720" w:hanging="360"/>
      </w:pPr>
    </w:lvl>
    <w:lvl w:ilvl="1" w:tplc="09CE8688">
      <w:start w:val="1"/>
      <w:numFmt w:val="bullet"/>
      <w:lvlText w:val="○"/>
      <w:lvlJc w:val="left"/>
      <w:pPr>
        <w:ind w:left="1440" w:hanging="360"/>
      </w:pPr>
    </w:lvl>
    <w:lvl w:ilvl="2" w:tplc="8F5C335E">
      <w:start w:val="1"/>
      <w:numFmt w:val="bullet"/>
      <w:lvlText w:val="■"/>
      <w:lvlJc w:val="left"/>
      <w:pPr>
        <w:ind w:left="2160" w:hanging="360"/>
      </w:pPr>
    </w:lvl>
    <w:lvl w:ilvl="3" w:tplc="EBD4A0FC">
      <w:start w:val="1"/>
      <w:numFmt w:val="bullet"/>
      <w:lvlText w:val="●"/>
      <w:lvlJc w:val="left"/>
      <w:pPr>
        <w:ind w:left="2880" w:hanging="360"/>
      </w:pPr>
    </w:lvl>
    <w:lvl w:ilvl="4" w:tplc="560C96CE">
      <w:start w:val="1"/>
      <w:numFmt w:val="bullet"/>
      <w:lvlText w:val="○"/>
      <w:lvlJc w:val="left"/>
      <w:pPr>
        <w:ind w:left="3600" w:hanging="360"/>
      </w:pPr>
    </w:lvl>
    <w:lvl w:ilvl="5" w:tplc="0610EC42">
      <w:start w:val="1"/>
      <w:numFmt w:val="bullet"/>
      <w:lvlText w:val="■"/>
      <w:lvlJc w:val="left"/>
      <w:pPr>
        <w:ind w:left="4320" w:hanging="360"/>
      </w:pPr>
    </w:lvl>
    <w:lvl w:ilvl="6" w:tplc="61F2F972">
      <w:start w:val="1"/>
      <w:numFmt w:val="bullet"/>
      <w:lvlText w:val="●"/>
      <w:lvlJc w:val="left"/>
      <w:pPr>
        <w:ind w:left="5040" w:hanging="360"/>
      </w:pPr>
    </w:lvl>
    <w:lvl w:ilvl="7" w:tplc="4404BE5A">
      <w:start w:val="1"/>
      <w:numFmt w:val="bullet"/>
      <w:lvlText w:val="●"/>
      <w:lvlJc w:val="left"/>
      <w:pPr>
        <w:ind w:left="5760" w:hanging="360"/>
      </w:pPr>
    </w:lvl>
    <w:lvl w:ilvl="8" w:tplc="15C6B73C">
      <w:start w:val="1"/>
      <w:numFmt w:val="bullet"/>
      <w:lvlText w:val="●"/>
      <w:lvlJc w:val="left"/>
      <w:pPr>
        <w:ind w:left="6480" w:hanging="360"/>
      </w:pPr>
    </w:lvl>
  </w:abstractNum>
  <w:abstractNum w:abstractNumId="25" w15:restartNumberingAfterBreak="0">
    <w:nsid w:val="5A2F16AE"/>
    <w:multiLevelType w:val="hybridMultilevel"/>
    <w:tmpl w:val="992478B0"/>
    <w:lvl w:ilvl="0" w:tplc="8FCE5A7C">
      <w:start w:val="1"/>
      <w:numFmt w:val="decimal"/>
      <w:lvlText w:val="%1."/>
      <w:lvlJc w:val="left"/>
      <w:pPr>
        <w:ind w:left="480" w:hanging="300"/>
      </w:pPr>
    </w:lvl>
    <w:lvl w:ilvl="1" w:tplc="9BDE3778">
      <w:numFmt w:val="decimal"/>
      <w:lvlText w:val=""/>
      <w:lvlJc w:val="left"/>
    </w:lvl>
    <w:lvl w:ilvl="2" w:tplc="7BCA7D5C">
      <w:numFmt w:val="decimal"/>
      <w:lvlText w:val=""/>
      <w:lvlJc w:val="left"/>
    </w:lvl>
    <w:lvl w:ilvl="3" w:tplc="B6EACDE6">
      <w:numFmt w:val="decimal"/>
      <w:lvlText w:val=""/>
      <w:lvlJc w:val="left"/>
    </w:lvl>
    <w:lvl w:ilvl="4" w:tplc="A2D2BBC0">
      <w:numFmt w:val="decimal"/>
      <w:lvlText w:val=""/>
      <w:lvlJc w:val="left"/>
    </w:lvl>
    <w:lvl w:ilvl="5" w:tplc="34CCDCA0">
      <w:numFmt w:val="decimal"/>
      <w:lvlText w:val=""/>
      <w:lvlJc w:val="left"/>
    </w:lvl>
    <w:lvl w:ilvl="6" w:tplc="8D9C2B64">
      <w:numFmt w:val="decimal"/>
      <w:lvlText w:val=""/>
      <w:lvlJc w:val="left"/>
    </w:lvl>
    <w:lvl w:ilvl="7" w:tplc="F292909C">
      <w:numFmt w:val="decimal"/>
      <w:lvlText w:val=""/>
      <w:lvlJc w:val="left"/>
    </w:lvl>
    <w:lvl w:ilvl="8" w:tplc="3A427D2C">
      <w:numFmt w:val="decimal"/>
      <w:lvlText w:val=""/>
      <w:lvlJc w:val="left"/>
    </w:lvl>
  </w:abstractNum>
  <w:abstractNum w:abstractNumId="26" w15:restartNumberingAfterBreak="0">
    <w:nsid w:val="5A4D09EC"/>
    <w:multiLevelType w:val="hybridMultilevel"/>
    <w:tmpl w:val="B1CC78DC"/>
    <w:lvl w:ilvl="0" w:tplc="11CC058E">
      <w:start w:val="1"/>
      <w:numFmt w:val="decimal"/>
      <w:lvlText w:val="%1."/>
      <w:lvlJc w:val="left"/>
      <w:pPr>
        <w:ind w:left="480" w:hanging="300"/>
      </w:pPr>
    </w:lvl>
    <w:lvl w:ilvl="1" w:tplc="66FADA50">
      <w:numFmt w:val="decimal"/>
      <w:lvlText w:val=""/>
      <w:lvlJc w:val="left"/>
    </w:lvl>
    <w:lvl w:ilvl="2" w:tplc="B4BCFF0C">
      <w:numFmt w:val="decimal"/>
      <w:lvlText w:val=""/>
      <w:lvlJc w:val="left"/>
    </w:lvl>
    <w:lvl w:ilvl="3" w:tplc="28025652">
      <w:numFmt w:val="decimal"/>
      <w:lvlText w:val=""/>
      <w:lvlJc w:val="left"/>
    </w:lvl>
    <w:lvl w:ilvl="4" w:tplc="F06609FA">
      <w:numFmt w:val="decimal"/>
      <w:lvlText w:val=""/>
      <w:lvlJc w:val="left"/>
    </w:lvl>
    <w:lvl w:ilvl="5" w:tplc="22A44F88">
      <w:numFmt w:val="decimal"/>
      <w:lvlText w:val=""/>
      <w:lvlJc w:val="left"/>
    </w:lvl>
    <w:lvl w:ilvl="6" w:tplc="763404D4">
      <w:numFmt w:val="decimal"/>
      <w:lvlText w:val=""/>
      <w:lvlJc w:val="left"/>
    </w:lvl>
    <w:lvl w:ilvl="7" w:tplc="83D280FA">
      <w:numFmt w:val="decimal"/>
      <w:lvlText w:val=""/>
      <w:lvlJc w:val="left"/>
    </w:lvl>
    <w:lvl w:ilvl="8" w:tplc="83FA8D08">
      <w:numFmt w:val="decimal"/>
      <w:lvlText w:val=""/>
      <w:lvlJc w:val="left"/>
    </w:lvl>
  </w:abstractNum>
  <w:abstractNum w:abstractNumId="27" w15:restartNumberingAfterBreak="0">
    <w:nsid w:val="5EEA0B0F"/>
    <w:multiLevelType w:val="hybridMultilevel"/>
    <w:tmpl w:val="04F447D4"/>
    <w:lvl w:ilvl="0" w:tplc="09708B3A">
      <w:start w:val="1"/>
      <w:numFmt w:val="decimal"/>
      <w:lvlText w:val="%1."/>
      <w:lvlJc w:val="left"/>
      <w:pPr>
        <w:ind w:left="480" w:hanging="300"/>
      </w:pPr>
    </w:lvl>
    <w:lvl w:ilvl="1" w:tplc="C1C41620">
      <w:numFmt w:val="decimal"/>
      <w:lvlText w:val=""/>
      <w:lvlJc w:val="left"/>
    </w:lvl>
    <w:lvl w:ilvl="2" w:tplc="33603F56">
      <w:numFmt w:val="decimal"/>
      <w:lvlText w:val=""/>
      <w:lvlJc w:val="left"/>
    </w:lvl>
    <w:lvl w:ilvl="3" w:tplc="475273A0">
      <w:numFmt w:val="decimal"/>
      <w:lvlText w:val=""/>
      <w:lvlJc w:val="left"/>
    </w:lvl>
    <w:lvl w:ilvl="4" w:tplc="2C808CB2">
      <w:numFmt w:val="decimal"/>
      <w:lvlText w:val=""/>
      <w:lvlJc w:val="left"/>
    </w:lvl>
    <w:lvl w:ilvl="5" w:tplc="1996DCC6">
      <w:numFmt w:val="decimal"/>
      <w:lvlText w:val=""/>
      <w:lvlJc w:val="left"/>
    </w:lvl>
    <w:lvl w:ilvl="6" w:tplc="2F867BD2">
      <w:numFmt w:val="decimal"/>
      <w:lvlText w:val=""/>
      <w:lvlJc w:val="left"/>
    </w:lvl>
    <w:lvl w:ilvl="7" w:tplc="9FE816B8">
      <w:numFmt w:val="decimal"/>
      <w:lvlText w:val=""/>
      <w:lvlJc w:val="left"/>
    </w:lvl>
    <w:lvl w:ilvl="8" w:tplc="F54852E2">
      <w:numFmt w:val="decimal"/>
      <w:lvlText w:val=""/>
      <w:lvlJc w:val="left"/>
    </w:lvl>
  </w:abstractNum>
  <w:abstractNum w:abstractNumId="28" w15:restartNumberingAfterBreak="0">
    <w:nsid w:val="60D927DE"/>
    <w:multiLevelType w:val="hybridMultilevel"/>
    <w:tmpl w:val="2FE24BF2"/>
    <w:lvl w:ilvl="0" w:tplc="0894960C">
      <w:start w:val="1"/>
      <w:numFmt w:val="decimal"/>
      <w:lvlText w:val="%1."/>
      <w:lvlJc w:val="left"/>
      <w:pPr>
        <w:ind w:left="480" w:hanging="300"/>
      </w:pPr>
    </w:lvl>
    <w:lvl w:ilvl="1" w:tplc="F60AA4E6">
      <w:numFmt w:val="decimal"/>
      <w:lvlText w:val=""/>
      <w:lvlJc w:val="left"/>
    </w:lvl>
    <w:lvl w:ilvl="2" w:tplc="8DD0F542">
      <w:numFmt w:val="decimal"/>
      <w:lvlText w:val=""/>
      <w:lvlJc w:val="left"/>
    </w:lvl>
    <w:lvl w:ilvl="3" w:tplc="6D5AAB54">
      <w:numFmt w:val="decimal"/>
      <w:lvlText w:val=""/>
      <w:lvlJc w:val="left"/>
    </w:lvl>
    <w:lvl w:ilvl="4" w:tplc="4C1408C4">
      <w:numFmt w:val="decimal"/>
      <w:lvlText w:val=""/>
      <w:lvlJc w:val="left"/>
    </w:lvl>
    <w:lvl w:ilvl="5" w:tplc="C09CCEE6">
      <w:numFmt w:val="decimal"/>
      <w:lvlText w:val=""/>
      <w:lvlJc w:val="left"/>
    </w:lvl>
    <w:lvl w:ilvl="6" w:tplc="FD5079EA">
      <w:numFmt w:val="decimal"/>
      <w:lvlText w:val=""/>
      <w:lvlJc w:val="left"/>
    </w:lvl>
    <w:lvl w:ilvl="7" w:tplc="969E9214">
      <w:numFmt w:val="decimal"/>
      <w:lvlText w:val=""/>
      <w:lvlJc w:val="left"/>
    </w:lvl>
    <w:lvl w:ilvl="8" w:tplc="A8067C16">
      <w:numFmt w:val="decimal"/>
      <w:lvlText w:val=""/>
      <w:lvlJc w:val="left"/>
    </w:lvl>
  </w:abstractNum>
  <w:abstractNum w:abstractNumId="29" w15:restartNumberingAfterBreak="0">
    <w:nsid w:val="61802AF3"/>
    <w:multiLevelType w:val="hybridMultilevel"/>
    <w:tmpl w:val="CF125C0A"/>
    <w:lvl w:ilvl="0" w:tplc="44DACA7E">
      <w:start w:val="1"/>
      <w:numFmt w:val="decimal"/>
      <w:lvlText w:val="%1."/>
      <w:lvlJc w:val="left"/>
      <w:pPr>
        <w:ind w:left="480" w:hanging="300"/>
      </w:pPr>
    </w:lvl>
    <w:lvl w:ilvl="1" w:tplc="C226E328">
      <w:numFmt w:val="decimal"/>
      <w:lvlText w:val=""/>
      <w:lvlJc w:val="left"/>
    </w:lvl>
    <w:lvl w:ilvl="2" w:tplc="03AC3B28">
      <w:numFmt w:val="decimal"/>
      <w:lvlText w:val=""/>
      <w:lvlJc w:val="left"/>
    </w:lvl>
    <w:lvl w:ilvl="3" w:tplc="E5546E48">
      <w:numFmt w:val="decimal"/>
      <w:lvlText w:val=""/>
      <w:lvlJc w:val="left"/>
    </w:lvl>
    <w:lvl w:ilvl="4" w:tplc="618EE0B6">
      <w:numFmt w:val="decimal"/>
      <w:lvlText w:val=""/>
      <w:lvlJc w:val="left"/>
    </w:lvl>
    <w:lvl w:ilvl="5" w:tplc="242AA4B6">
      <w:numFmt w:val="decimal"/>
      <w:lvlText w:val=""/>
      <w:lvlJc w:val="left"/>
    </w:lvl>
    <w:lvl w:ilvl="6" w:tplc="7602ACF2">
      <w:numFmt w:val="decimal"/>
      <w:lvlText w:val=""/>
      <w:lvlJc w:val="left"/>
    </w:lvl>
    <w:lvl w:ilvl="7" w:tplc="320C70BC">
      <w:numFmt w:val="decimal"/>
      <w:lvlText w:val=""/>
      <w:lvlJc w:val="left"/>
    </w:lvl>
    <w:lvl w:ilvl="8" w:tplc="6AEC5AC0">
      <w:numFmt w:val="decimal"/>
      <w:lvlText w:val=""/>
      <w:lvlJc w:val="left"/>
    </w:lvl>
  </w:abstractNum>
  <w:abstractNum w:abstractNumId="30" w15:restartNumberingAfterBreak="0">
    <w:nsid w:val="62DD0D3C"/>
    <w:multiLevelType w:val="hybridMultilevel"/>
    <w:tmpl w:val="EAE2676E"/>
    <w:lvl w:ilvl="0" w:tplc="61705A9A">
      <w:start w:val="1"/>
      <w:numFmt w:val="decimal"/>
      <w:lvlText w:val="%1."/>
      <w:lvlJc w:val="left"/>
      <w:pPr>
        <w:ind w:left="480" w:hanging="300"/>
      </w:pPr>
    </w:lvl>
    <w:lvl w:ilvl="1" w:tplc="496C4438">
      <w:numFmt w:val="decimal"/>
      <w:lvlText w:val=""/>
      <w:lvlJc w:val="left"/>
    </w:lvl>
    <w:lvl w:ilvl="2" w:tplc="A18AD78E">
      <w:numFmt w:val="decimal"/>
      <w:lvlText w:val=""/>
      <w:lvlJc w:val="left"/>
    </w:lvl>
    <w:lvl w:ilvl="3" w:tplc="201647E8">
      <w:numFmt w:val="decimal"/>
      <w:lvlText w:val=""/>
      <w:lvlJc w:val="left"/>
    </w:lvl>
    <w:lvl w:ilvl="4" w:tplc="01D0CCF0">
      <w:numFmt w:val="decimal"/>
      <w:lvlText w:val=""/>
      <w:lvlJc w:val="left"/>
    </w:lvl>
    <w:lvl w:ilvl="5" w:tplc="9D229760">
      <w:numFmt w:val="decimal"/>
      <w:lvlText w:val=""/>
      <w:lvlJc w:val="left"/>
    </w:lvl>
    <w:lvl w:ilvl="6" w:tplc="BDD888F0">
      <w:numFmt w:val="decimal"/>
      <w:lvlText w:val=""/>
      <w:lvlJc w:val="left"/>
    </w:lvl>
    <w:lvl w:ilvl="7" w:tplc="D8EC6EC4">
      <w:numFmt w:val="decimal"/>
      <w:lvlText w:val=""/>
      <w:lvlJc w:val="left"/>
    </w:lvl>
    <w:lvl w:ilvl="8" w:tplc="AD82E5A2">
      <w:numFmt w:val="decimal"/>
      <w:lvlText w:val=""/>
      <w:lvlJc w:val="left"/>
    </w:lvl>
  </w:abstractNum>
  <w:abstractNum w:abstractNumId="31" w15:restartNumberingAfterBreak="0">
    <w:nsid w:val="64973A5A"/>
    <w:multiLevelType w:val="hybridMultilevel"/>
    <w:tmpl w:val="B4D832B4"/>
    <w:lvl w:ilvl="0" w:tplc="70B2C934">
      <w:start w:val="1"/>
      <w:numFmt w:val="decimal"/>
      <w:lvlText w:val="%1."/>
      <w:lvlJc w:val="left"/>
      <w:pPr>
        <w:ind w:left="480" w:hanging="300"/>
      </w:pPr>
    </w:lvl>
    <w:lvl w:ilvl="1" w:tplc="7D72E978">
      <w:numFmt w:val="decimal"/>
      <w:lvlText w:val=""/>
      <w:lvlJc w:val="left"/>
    </w:lvl>
    <w:lvl w:ilvl="2" w:tplc="296A0D66">
      <w:numFmt w:val="decimal"/>
      <w:lvlText w:val=""/>
      <w:lvlJc w:val="left"/>
    </w:lvl>
    <w:lvl w:ilvl="3" w:tplc="4EBAAE4C">
      <w:numFmt w:val="decimal"/>
      <w:lvlText w:val=""/>
      <w:lvlJc w:val="left"/>
    </w:lvl>
    <w:lvl w:ilvl="4" w:tplc="366657D2">
      <w:numFmt w:val="decimal"/>
      <w:lvlText w:val=""/>
      <w:lvlJc w:val="left"/>
    </w:lvl>
    <w:lvl w:ilvl="5" w:tplc="A458725A">
      <w:numFmt w:val="decimal"/>
      <w:lvlText w:val=""/>
      <w:lvlJc w:val="left"/>
    </w:lvl>
    <w:lvl w:ilvl="6" w:tplc="69182B42">
      <w:numFmt w:val="decimal"/>
      <w:lvlText w:val=""/>
      <w:lvlJc w:val="left"/>
    </w:lvl>
    <w:lvl w:ilvl="7" w:tplc="C62654F2">
      <w:numFmt w:val="decimal"/>
      <w:lvlText w:val=""/>
      <w:lvlJc w:val="left"/>
    </w:lvl>
    <w:lvl w:ilvl="8" w:tplc="3A9CD606">
      <w:numFmt w:val="decimal"/>
      <w:lvlText w:val=""/>
      <w:lvlJc w:val="left"/>
    </w:lvl>
  </w:abstractNum>
  <w:abstractNum w:abstractNumId="32" w15:restartNumberingAfterBreak="0">
    <w:nsid w:val="72F15781"/>
    <w:multiLevelType w:val="hybridMultilevel"/>
    <w:tmpl w:val="8DFEC2EE"/>
    <w:lvl w:ilvl="0" w:tplc="D22C5A7E">
      <w:start w:val="1"/>
      <w:numFmt w:val="decimal"/>
      <w:lvlText w:val="%1."/>
      <w:lvlJc w:val="left"/>
      <w:pPr>
        <w:ind w:left="480" w:hanging="300"/>
      </w:pPr>
    </w:lvl>
    <w:lvl w:ilvl="1" w:tplc="0D70DEBC">
      <w:numFmt w:val="decimal"/>
      <w:lvlText w:val=""/>
      <w:lvlJc w:val="left"/>
    </w:lvl>
    <w:lvl w:ilvl="2" w:tplc="94B8FF98">
      <w:numFmt w:val="decimal"/>
      <w:lvlText w:val=""/>
      <w:lvlJc w:val="left"/>
    </w:lvl>
    <w:lvl w:ilvl="3" w:tplc="215E6DF6">
      <w:numFmt w:val="decimal"/>
      <w:lvlText w:val=""/>
      <w:lvlJc w:val="left"/>
    </w:lvl>
    <w:lvl w:ilvl="4" w:tplc="06542BAC">
      <w:numFmt w:val="decimal"/>
      <w:lvlText w:val=""/>
      <w:lvlJc w:val="left"/>
    </w:lvl>
    <w:lvl w:ilvl="5" w:tplc="ADB44FE4">
      <w:numFmt w:val="decimal"/>
      <w:lvlText w:val=""/>
      <w:lvlJc w:val="left"/>
    </w:lvl>
    <w:lvl w:ilvl="6" w:tplc="31BA1818">
      <w:numFmt w:val="decimal"/>
      <w:lvlText w:val=""/>
      <w:lvlJc w:val="left"/>
    </w:lvl>
    <w:lvl w:ilvl="7" w:tplc="974E222C">
      <w:numFmt w:val="decimal"/>
      <w:lvlText w:val=""/>
      <w:lvlJc w:val="left"/>
    </w:lvl>
    <w:lvl w:ilvl="8" w:tplc="7B7227AC">
      <w:numFmt w:val="decimal"/>
      <w:lvlText w:val=""/>
      <w:lvlJc w:val="left"/>
    </w:lvl>
  </w:abstractNum>
  <w:abstractNum w:abstractNumId="33" w15:restartNumberingAfterBreak="0">
    <w:nsid w:val="75767A0B"/>
    <w:multiLevelType w:val="hybridMultilevel"/>
    <w:tmpl w:val="86D61E74"/>
    <w:lvl w:ilvl="0" w:tplc="B3E85C0E">
      <w:start w:val="1"/>
      <w:numFmt w:val="decimal"/>
      <w:lvlText w:val="%1."/>
      <w:lvlJc w:val="left"/>
      <w:pPr>
        <w:ind w:left="480" w:hanging="300"/>
      </w:pPr>
    </w:lvl>
    <w:lvl w:ilvl="1" w:tplc="FB56BCCC">
      <w:numFmt w:val="decimal"/>
      <w:lvlText w:val=""/>
      <w:lvlJc w:val="left"/>
    </w:lvl>
    <w:lvl w:ilvl="2" w:tplc="98348276">
      <w:numFmt w:val="decimal"/>
      <w:lvlText w:val=""/>
      <w:lvlJc w:val="left"/>
    </w:lvl>
    <w:lvl w:ilvl="3" w:tplc="59FA5A2E">
      <w:numFmt w:val="decimal"/>
      <w:lvlText w:val=""/>
      <w:lvlJc w:val="left"/>
    </w:lvl>
    <w:lvl w:ilvl="4" w:tplc="EE2A5100">
      <w:numFmt w:val="decimal"/>
      <w:lvlText w:val=""/>
      <w:lvlJc w:val="left"/>
    </w:lvl>
    <w:lvl w:ilvl="5" w:tplc="BBD21910">
      <w:numFmt w:val="decimal"/>
      <w:lvlText w:val=""/>
      <w:lvlJc w:val="left"/>
    </w:lvl>
    <w:lvl w:ilvl="6" w:tplc="C682254A">
      <w:numFmt w:val="decimal"/>
      <w:lvlText w:val=""/>
      <w:lvlJc w:val="left"/>
    </w:lvl>
    <w:lvl w:ilvl="7" w:tplc="CD3053EC">
      <w:numFmt w:val="decimal"/>
      <w:lvlText w:val=""/>
      <w:lvlJc w:val="left"/>
    </w:lvl>
    <w:lvl w:ilvl="8" w:tplc="1938F3B4">
      <w:numFmt w:val="decimal"/>
      <w:lvlText w:val=""/>
      <w:lvlJc w:val="left"/>
    </w:lvl>
  </w:abstractNum>
  <w:abstractNum w:abstractNumId="34" w15:restartNumberingAfterBreak="0">
    <w:nsid w:val="75B32DD9"/>
    <w:multiLevelType w:val="hybridMultilevel"/>
    <w:tmpl w:val="2AA8F6CC"/>
    <w:lvl w:ilvl="0" w:tplc="8C122D8A">
      <w:start w:val="1"/>
      <w:numFmt w:val="decimal"/>
      <w:lvlText w:val="%1."/>
      <w:lvlJc w:val="left"/>
      <w:pPr>
        <w:ind w:left="480" w:hanging="300"/>
      </w:pPr>
    </w:lvl>
    <w:lvl w:ilvl="1" w:tplc="74F67E0E">
      <w:numFmt w:val="decimal"/>
      <w:lvlText w:val=""/>
      <w:lvlJc w:val="left"/>
    </w:lvl>
    <w:lvl w:ilvl="2" w:tplc="452AB242">
      <w:numFmt w:val="decimal"/>
      <w:lvlText w:val=""/>
      <w:lvlJc w:val="left"/>
    </w:lvl>
    <w:lvl w:ilvl="3" w:tplc="3202F1F2">
      <w:numFmt w:val="decimal"/>
      <w:lvlText w:val=""/>
      <w:lvlJc w:val="left"/>
    </w:lvl>
    <w:lvl w:ilvl="4" w:tplc="634CAFE2">
      <w:numFmt w:val="decimal"/>
      <w:lvlText w:val=""/>
      <w:lvlJc w:val="left"/>
    </w:lvl>
    <w:lvl w:ilvl="5" w:tplc="E6DE5258">
      <w:numFmt w:val="decimal"/>
      <w:lvlText w:val=""/>
      <w:lvlJc w:val="left"/>
    </w:lvl>
    <w:lvl w:ilvl="6" w:tplc="78ACFC74">
      <w:numFmt w:val="decimal"/>
      <w:lvlText w:val=""/>
      <w:lvlJc w:val="left"/>
    </w:lvl>
    <w:lvl w:ilvl="7" w:tplc="8BF22300">
      <w:numFmt w:val="decimal"/>
      <w:lvlText w:val=""/>
      <w:lvlJc w:val="left"/>
    </w:lvl>
    <w:lvl w:ilvl="8" w:tplc="04A46A84">
      <w:numFmt w:val="decimal"/>
      <w:lvlText w:val=""/>
      <w:lvlJc w:val="left"/>
    </w:lvl>
  </w:abstractNum>
  <w:abstractNum w:abstractNumId="35" w15:restartNumberingAfterBreak="0">
    <w:nsid w:val="762A751B"/>
    <w:multiLevelType w:val="hybridMultilevel"/>
    <w:tmpl w:val="DCC4D25E"/>
    <w:lvl w:ilvl="0" w:tplc="DCD474E2">
      <w:start w:val="1"/>
      <w:numFmt w:val="decimal"/>
      <w:lvlText w:val="%1."/>
      <w:lvlJc w:val="left"/>
      <w:pPr>
        <w:ind w:left="480" w:hanging="300"/>
      </w:pPr>
    </w:lvl>
    <w:lvl w:ilvl="1" w:tplc="8760E106">
      <w:numFmt w:val="decimal"/>
      <w:lvlText w:val=""/>
      <w:lvlJc w:val="left"/>
    </w:lvl>
    <w:lvl w:ilvl="2" w:tplc="263AE1A0">
      <w:numFmt w:val="decimal"/>
      <w:lvlText w:val=""/>
      <w:lvlJc w:val="left"/>
    </w:lvl>
    <w:lvl w:ilvl="3" w:tplc="3CA4EEE4">
      <w:numFmt w:val="decimal"/>
      <w:lvlText w:val=""/>
      <w:lvlJc w:val="left"/>
    </w:lvl>
    <w:lvl w:ilvl="4" w:tplc="5C4E76A4">
      <w:numFmt w:val="decimal"/>
      <w:lvlText w:val=""/>
      <w:lvlJc w:val="left"/>
    </w:lvl>
    <w:lvl w:ilvl="5" w:tplc="0630CD1E">
      <w:numFmt w:val="decimal"/>
      <w:lvlText w:val=""/>
      <w:lvlJc w:val="left"/>
    </w:lvl>
    <w:lvl w:ilvl="6" w:tplc="8416D1CE">
      <w:numFmt w:val="decimal"/>
      <w:lvlText w:val=""/>
      <w:lvlJc w:val="left"/>
    </w:lvl>
    <w:lvl w:ilvl="7" w:tplc="89E45D32">
      <w:numFmt w:val="decimal"/>
      <w:lvlText w:val=""/>
      <w:lvlJc w:val="left"/>
    </w:lvl>
    <w:lvl w:ilvl="8" w:tplc="E4C266E6">
      <w:numFmt w:val="decimal"/>
      <w:lvlText w:val=""/>
      <w:lvlJc w:val="left"/>
    </w:lvl>
  </w:abstractNum>
  <w:abstractNum w:abstractNumId="36" w15:restartNumberingAfterBreak="0">
    <w:nsid w:val="777F1B2E"/>
    <w:multiLevelType w:val="hybridMultilevel"/>
    <w:tmpl w:val="BCFE0C48"/>
    <w:lvl w:ilvl="0" w:tplc="60F64F9C">
      <w:start w:val="1"/>
      <w:numFmt w:val="decimal"/>
      <w:lvlText w:val="%1."/>
      <w:lvlJc w:val="left"/>
      <w:pPr>
        <w:ind w:left="480" w:hanging="300"/>
      </w:pPr>
    </w:lvl>
    <w:lvl w:ilvl="1" w:tplc="829C0FB8">
      <w:numFmt w:val="decimal"/>
      <w:lvlText w:val=""/>
      <w:lvlJc w:val="left"/>
    </w:lvl>
    <w:lvl w:ilvl="2" w:tplc="6882BDB0">
      <w:numFmt w:val="decimal"/>
      <w:lvlText w:val=""/>
      <w:lvlJc w:val="left"/>
    </w:lvl>
    <w:lvl w:ilvl="3" w:tplc="7866762A">
      <w:numFmt w:val="decimal"/>
      <w:lvlText w:val=""/>
      <w:lvlJc w:val="left"/>
    </w:lvl>
    <w:lvl w:ilvl="4" w:tplc="9670B02A">
      <w:numFmt w:val="decimal"/>
      <w:lvlText w:val=""/>
      <w:lvlJc w:val="left"/>
    </w:lvl>
    <w:lvl w:ilvl="5" w:tplc="DFD48C9E">
      <w:numFmt w:val="decimal"/>
      <w:lvlText w:val=""/>
      <w:lvlJc w:val="left"/>
    </w:lvl>
    <w:lvl w:ilvl="6" w:tplc="FF6ED34E">
      <w:numFmt w:val="decimal"/>
      <w:lvlText w:val=""/>
      <w:lvlJc w:val="left"/>
    </w:lvl>
    <w:lvl w:ilvl="7" w:tplc="FCEA62BE">
      <w:numFmt w:val="decimal"/>
      <w:lvlText w:val=""/>
      <w:lvlJc w:val="left"/>
    </w:lvl>
    <w:lvl w:ilvl="8" w:tplc="A1B29ED4">
      <w:numFmt w:val="decimal"/>
      <w:lvlText w:val=""/>
      <w:lvlJc w:val="left"/>
    </w:lvl>
  </w:abstractNum>
  <w:abstractNum w:abstractNumId="37" w15:restartNumberingAfterBreak="0">
    <w:nsid w:val="7CB5032A"/>
    <w:multiLevelType w:val="hybridMultilevel"/>
    <w:tmpl w:val="3F32E344"/>
    <w:lvl w:ilvl="0" w:tplc="59CC47DC">
      <w:start w:val="1"/>
      <w:numFmt w:val="decimal"/>
      <w:lvlText w:val="%1."/>
      <w:lvlJc w:val="left"/>
      <w:pPr>
        <w:ind w:left="480" w:hanging="300"/>
      </w:pPr>
    </w:lvl>
    <w:lvl w:ilvl="1" w:tplc="596E65DA">
      <w:numFmt w:val="decimal"/>
      <w:lvlText w:val=""/>
      <w:lvlJc w:val="left"/>
    </w:lvl>
    <w:lvl w:ilvl="2" w:tplc="F7CE4902">
      <w:numFmt w:val="decimal"/>
      <w:lvlText w:val=""/>
      <w:lvlJc w:val="left"/>
    </w:lvl>
    <w:lvl w:ilvl="3" w:tplc="2710F99E">
      <w:numFmt w:val="decimal"/>
      <w:lvlText w:val=""/>
      <w:lvlJc w:val="left"/>
    </w:lvl>
    <w:lvl w:ilvl="4" w:tplc="ED8CA420">
      <w:numFmt w:val="decimal"/>
      <w:lvlText w:val=""/>
      <w:lvlJc w:val="left"/>
    </w:lvl>
    <w:lvl w:ilvl="5" w:tplc="D2CC9A8E">
      <w:numFmt w:val="decimal"/>
      <w:lvlText w:val=""/>
      <w:lvlJc w:val="left"/>
    </w:lvl>
    <w:lvl w:ilvl="6" w:tplc="CB003756">
      <w:numFmt w:val="decimal"/>
      <w:lvlText w:val=""/>
      <w:lvlJc w:val="left"/>
    </w:lvl>
    <w:lvl w:ilvl="7" w:tplc="6F9AD27C">
      <w:numFmt w:val="decimal"/>
      <w:lvlText w:val=""/>
      <w:lvlJc w:val="left"/>
    </w:lvl>
    <w:lvl w:ilvl="8" w:tplc="79985F46">
      <w:numFmt w:val="decimal"/>
      <w:lvlText w:val=""/>
      <w:lvlJc w:val="left"/>
    </w:lvl>
  </w:abstractNum>
  <w:abstractNum w:abstractNumId="38" w15:restartNumberingAfterBreak="0">
    <w:nsid w:val="7D8B13EF"/>
    <w:multiLevelType w:val="hybridMultilevel"/>
    <w:tmpl w:val="C52CB36E"/>
    <w:lvl w:ilvl="0" w:tplc="F38A7DD8">
      <w:start w:val="1"/>
      <w:numFmt w:val="bullet"/>
      <w:lvlText w:val="•"/>
      <w:lvlJc w:val="left"/>
      <w:pPr>
        <w:ind w:left="420" w:hanging="210"/>
      </w:pPr>
    </w:lvl>
    <w:lvl w:ilvl="1" w:tplc="6B3C53D4">
      <w:numFmt w:val="decimal"/>
      <w:lvlText w:val=""/>
      <w:lvlJc w:val="left"/>
    </w:lvl>
    <w:lvl w:ilvl="2" w:tplc="63C84D28">
      <w:numFmt w:val="decimal"/>
      <w:lvlText w:val=""/>
      <w:lvlJc w:val="left"/>
    </w:lvl>
    <w:lvl w:ilvl="3" w:tplc="79448938">
      <w:numFmt w:val="decimal"/>
      <w:lvlText w:val=""/>
      <w:lvlJc w:val="left"/>
    </w:lvl>
    <w:lvl w:ilvl="4" w:tplc="BDD882E2">
      <w:numFmt w:val="decimal"/>
      <w:lvlText w:val=""/>
      <w:lvlJc w:val="left"/>
    </w:lvl>
    <w:lvl w:ilvl="5" w:tplc="7C66D196">
      <w:numFmt w:val="decimal"/>
      <w:lvlText w:val=""/>
      <w:lvlJc w:val="left"/>
    </w:lvl>
    <w:lvl w:ilvl="6" w:tplc="2166C31E">
      <w:numFmt w:val="decimal"/>
      <w:lvlText w:val=""/>
      <w:lvlJc w:val="left"/>
    </w:lvl>
    <w:lvl w:ilvl="7" w:tplc="D8ACEB4E">
      <w:numFmt w:val="decimal"/>
      <w:lvlText w:val=""/>
      <w:lvlJc w:val="left"/>
    </w:lvl>
    <w:lvl w:ilvl="8" w:tplc="940059B6">
      <w:numFmt w:val="decimal"/>
      <w:lvlText w:val=""/>
      <w:lvlJc w:val="left"/>
    </w:lvl>
  </w:abstractNum>
  <w:abstractNum w:abstractNumId="39" w15:restartNumberingAfterBreak="0">
    <w:nsid w:val="7DE50E73"/>
    <w:multiLevelType w:val="hybridMultilevel"/>
    <w:tmpl w:val="188042CE"/>
    <w:lvl w:ilvl="0" w:tplc="4FEC7960">
      <w:start w:val="1"/>
      <w:numFmt w:val="decimal"/>
      <w:lvlText w:val="%1."/>
      <w:lvlJc w:val="left"/>
      <w:pPr>
        <w:ind w:left="480" w:hanging="300"/>
      </w:pPr>
    </w:lvl>
    <w:lvl w:ilvl="1" w:tplc="F92218E2">
      <w:numFmt w:val="decimal"/>
      <w:lvlText w:val=""/>
      <w:lvlJc w:val="left"/>
    </w:lvl>
    <w:lvl w:ilvl="2" w:tplc="EDE62460">
      <w:numFmt w:val="decimal"/>
      <w:lvlText w:val=""/>
      <w:lvlJc w:val="left"/>
    </w:lvl>
    <w:lvl w:ilvl="3" w:tplc="C2F85CE8">
      <w:numFmt w:val="decimal"/>
      <w:lvlText w:val=""/>
      <w:lvlJc w:val="left"/>
    </w:lvl>
    <w:lvl w:ilvl="4" w:tplc="8C66BB6E">
      <w:numFmt w:val="decimal"/>
      <w:lvlText w:val=""/>
      <w:lvlJc w:val="left"/>
    </w:lvl>
    <w:lvl w:ilvl="5" w:tplc="EE12C388">
      <w:numFmt w:val="decimal"/>
      <w:lvlText w:val=""/>
      <w:lvlJc w:val="left"/>
    </w:lvl>
    <w:lvl w:ilvl="6" w:tplc="CB203F6A">
      <w:numFmt w:val="decimal"/>
      <w:lvlText w:val=""/>
      <w:lvlJc w:val="left"/>
    </w:lvl>
    <w:lvl w:ilvl="7" w:tplc="28C0CF34">
      <w:numFmt w:val="decimal"/>
      <w:lvlText w:val=""/>
      <w:lvlJc w:val="left"/>
    </w:lvl>
    <w:lvl w:ilvl="8" w:tplc="9CD885F0">
      <w:numFmt w:val="decimal"/>
      <w:lvlText w:val=""/>
      <w:lvlJc w:val="left"/>
    </w:lvl>
  </w:abstractNum>
  <w:abstractNum w:abstractNumId="40" w15:restartNumberingAfterBreak="0">
    <w:nsid w:val="7E2B068E"/>
    <w:multiLevelType w:val="hybridMultilevel"/>
    <w:tmpl w:val="3E768A94"/>
    <w:lvl w:ilvl="0" w:tplc="B29C824E">
      <w:start w:val="1"/>
      <w:numFmt w:val="decimal"/>
      <w:lvlText w:val="%1."/>
      <w:lvlJc w:val="left"/>
      <w:pPr>
        <w:ind w:left="480" w:hanging="300"/>
      </w:pPr>
    </w:lvl>
    <w:lvl w:ilvl="1" w:tplc="75DACF0C">
      <w:numFmt w:val="decimal"/>
      <w:lvlText w:val=""/>
      <w:lvlJc w:val="left"/>
    </w:lvl>
    <w:lvl w:ilvl="2" w:tplc="9DC2C778">
      <w:numFmt w:val="decimal"/>
      <w:lvlText w:val=""/>
      <w:lvlJc w:val="left"/>
    </w:lvl>
    <w:lvl w:ilvl="3" w:tplc="D6B44912">
      <w:numFmt w:val="decimal"/>
      <w:lvlText w:val=""/>
      <w:lvlJc w:val="left"/>
    </w:lvl>
    <w:lvl w:ilvl="4" w:tplc="894E1E6E">
      <w:numFmt w:val="decimal"/>
      <w:lvlText w:val=""/>
      <w:lvlJc w:val="left"/>
    </w:lvl>
    <w:lvl w:ilvl="5" w:tplc="D3A294EE">
      <w:numFmt w:val="decimal"/>
      <w:lvlText w:val=""/>
      <w:lvlJc w:val="left"/>
    </w:lvl>
    <w:lvl w:ilvl="6" w:tplc="D3203482">
      <w:numFmt w:val="decimal"/>
      <w:lvlText w:val=""/>
      <w:lvlJc w:val="left"/>
    </w:lvl>
    <w:lvl w:ilvl="7" w:tplc="BE787562">
      <w:numFmt w:val="decimal"/>
      <w:lvlText w:val=""/>
      <w:lvlJc w:val="left"/>
    </w:lvl>
    <w:lvl w:ilvl="8" w:tplc="AA807398">
      <w:numFmt w:val="decimal"/>
      <w:lvlText w:val=""/>
      <w:lvlJc w:val="left"/>
    </w:lvl>
  </w:abstractNum>
  <w:abstractNum w:abstractNumId="41" w15:restartNumberingAfterBreak="0">
    <w:nsid w:val="7ED4603F"/>
    <w:multiLevelType w:val="hybridMultilevel"/>
    <w:tmpl w:val="13E0F49E"/>
    <w:lvl w:ilvl="0" w:tplc="1890A7E6">
      <w:start w:val="1"/>
      <w:numFmt w:val="decimal"/>
      <w:lvlText w:val="%1."/>
      <w:lvlJc w:val="left"/>
      <w:pPr>
        <w:ind w:left="480" w:hanging="300"/>
      </w:pPr>
    </w:lvl>
    <w:lvl w:ilvl="1" w:tplc="915600D2">
      <w:numFmt w:val="decimal"/>
      <w:lvlText w:val=""/>
      <w:lvlJc w:val="left"/>
    </w:lvl>
    <w:lvl w:ilvl="2" w:tplc="DA9ACC14">
      <w:numFmt w:val="decimal"/>
      <w:lvlText w:val=""/>
      <w:lvlJc w:val="left"/>
    </w:lvl>
    <w:lvl w:ilvl="3" w:tplc="C6BCAB28">
      <w:numFmt w:val="decimal"/>
      <w:lvlText w:val=""/>
      <w:lvlJc w:val="left"/>
    </w:lvl>
    <w:lvl w:ilvl="4" w:tplc="88D6F524">
      <w:numFmt w:val="decimal"/>
      <w:lvlText w:val=""/>
      <w:lvlJc w:val="left"/>
    </w:lvl>
    <w:lvl w:ilvl="5" w:tplc="113C8942">
      <w:numFmt w:val="decimal"/>
      <w:lvlText w:val=""/>
      <w:lvlJc w:val="left"/>
    </w:lvl>
    <w:lvl w:ilvl="6" w:tplc="47FA9F24">
      <w:numFmt w:val="decimal"/>
      <w:lvlText w:val=""/>
      <w:lvlJc w:val="left"/>
    </w:lvl>
    <w:lvl w:ilvl="7" w:tplc="B7A85924">
      <w:numFmt w:val="decimal"/>
      <w:lvlText w:val=""/>
      <w:lvlJc w:val="left"/>
    </w:lvl>
    <w:lvl w:ilvl="8" w:tplc="481E307E">
      <w:numFmt w:val="decimal"/>
      <w:lvlText w:val=""/>
      <w:lvlJc w:val="left"/>
    </w:lvl>
  </w:abstractNum>
  <w:num w:numId="1">
    <w:abstractNumId w:val="24"/>
    <w:lvlOverride w:ilvl="0">
      <w:startOverride w:val="1"/>
    </w:lvlOverride>
  </w:num>
  <w:num w:numId="2">
    <w:abstractNumId w:val="38"/>
    <w:lvlOverride w:ilvl="0">
      <w:startOverride w:val="1"/>
    </w:lvlOverride>
  </w:num>
  <w:num w:numId="3">
    <w:abstractNumId w:val="35"/>
    <w:lvlOverride w:ilvl="0">
      <w:startOverride w:val="1"/>
    </w:lvlOverride>
  </w:num>
  <w:num w:numId="4">
    <w:abstractNumId w:val="2"/>
    <w:lvlOverride w:ilvl="0">
      <w:startOverride w:val="1"/>
    </w:lvlOverride>
  </w:num>
  <w:num w:numId="5">
    <w:abstractNumId w:val="8"/>
    <w:lvlOverride w:ilvl="0">
      <w:startOverride w:val="1"/>
    </w:lvlOverride>
  </w:num>
  <w:num w:numId="6">
    <w:abstractNumId w:val="18"/>
    <w:lvlOverride w:ilvl="0">
      <w:startOverride w:val="1"/>
    </w:lvlOverride>
  </w:num>
  <w:num w:numId="7">
    <w:abstractNumId w:val="29"/>
    <w:lvlOverride w:ilvl="0">
      <w:startOverride w:val="1"/>
    </w:lvlOverride>
  </w:num>
  <w:num w:numId="8">
    <w:abstractNumId w:val="1"/>
    <w:lvlOverride w:ilvl="0">
      <w:startOverride w:val="1"/>
    </w:lvlOverride>
  </w:num>
  <w:num w:numId="9">
    <w:abstractNumId w:val="40"/>
    <w:lvlOverride w:ilvl="0">
      <w:startOverride w:val="1"/>
    </w:lvlOverride>
  </w:num>
  <w:num w:numId="10">
    <w:abstractNumId w:val="6"/>
    <w:lvlOverride w:ilvl="0">
      <w:startOverride w:val="1"/>
    </w:lvlOverride>
  </w:num>
  <w:num w:numId="11">
    <w:abstractNumId w:val="4"/>
    <w:lvlOverride w:ilvl="0">
      <w:startOverride w:val="1"/>
    </w:lvlOverride>
  </w:num>
  <w:num w:numId="12">
    <w:abstractNumId w:val="7"/>
    <w:lvlOverride w:ilvl="0">
      <w:startOverride w:val="1"/>
    </w:lvlOverride>
  </w:num>
  <w:num w:numId="13">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6F1"/>
    <w:rsid w:val="004875AE"/>
    <w:rsid w:val="006B17DF"/>
    <w:rsid w:val="007D4A83"/>
    <w:rsid w:val="00D41E72"/>
    <w:rsid w:val="00D576F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BC35"/>
  <w15:docId w15:val="{C9522AC3-097D-4A23-A046-B69A7AD3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w:eastAsia="Segoe UI" w:hAnsi="Segoe UI" w:cs="Segoe UI"/>
        <w:color w:val="1F2937"/>
        <w:sz w:val="22"/>
        <w:szCs w:val="22"/>
        <w:lang w:val="hu-HU" w:eastAsia="hu-H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qFormat/>
    <w:pPr>
      <w:outlineLvl w:val="0"/>
    </w:pPr>
    <w:rPr>
      <w:color w:val="2E74B5"/>
      <w:sz w:val="32"/>
      <w:szCs w:val="32"/>
    </w:rPr>
  </w:style>
  <w:style w:type="paragraph" w:styleId="Cmsor2">
    <w:name w:val="heading 2"/>
    <w:qFormat/>
    <w:pPr>
      <w:outlineLvl w:val="1"/>
    </w:pPr>
    <w:rPr>
      <w:color w:val="2E74B5"/>
      <w:sz w:val="26"/>
      <w:szCs w:val="26"/>
    </w:rPr>
  </w:style>
  <w:style w:type="paragraph" w:styleId="Cmsor3">
    <w:name w:val="heading 3"/>
    <w:qFormat/>
    <w:pPr>
      <w:outlineLvl w:val="2"/>
    </w:pPr>
    <w:rPr>
      <w:color w:val="1F4D78"/>
      <w:sz w:val="24"/>
      <w:szCs w:val="24"/>
    </w:rPr>
  </w:style>
  <w:style w:type="paragraph" w:styleId="Cmsor4">
    <w:name w:val="heading 4"/>
    <w:qFormat/>
    <w:pPr>
      <w:outlineLvl w:val="3"/>
    </w:pPr>
    <w:rPr>
      <w:i/>
      <w:iCs/>
      <w:color w:val="2E74B5"/>
    </w:rPr>
  </w:style>
  <w:style w:type="paragraph" w:styleId="Cmsor5">
    <w:name w:val="heading 5"/>
    <w:qFormat/>
    <w:pPr>
      <w:outlineLvl w:val="4"/>
    </w:pPr>
    <w:rPr>
      <w:color w:val="2E74B5"/>
    </w:rPr>
  </w:style>
  <w:style w:type="paragraph" w:styleId="Cmsor6">
    <w:name w:val="heading 6"/>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6B17DF"/>
    <w:pPr>
      <w:spacing w:after="100"/>
    </w:pPr>
  </w:style>
  <w:style w:type="paragraph" w:styleId="TJ2">
    <w:name w:val="toc 2"/>
    <w:basedOn w:val="Norml"/>
    <w:next w:val="Norml"/>
    <w:autoRedefine/>
    <w:uiPriority w:val="39"/>
    <w:unhideWhenUsed/>
    <w:rsid w:val="006B17D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5378</Words>
  <Characters>37113</Characters>
  <Application>Microsoft Office Word</Application>
  <DocSecurity>0</DocSecurity>
  <Lines>309</Lines>
  <Paragraphs>84</Paragraphs>
  <ScaleCrop>false</ScaleCrop>
  <Company/>
  <LinksUpToDate>false</LinksUpToDate>
  <CharactersWithSpaces>42407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Zoltan</cp:lastModifiedBy>
  <cp:revision>4</cp:revision>
  <dcterms:created xsi:type="dcterms:W3CDTF">2026-07-13T09:25:00Z</dcterms:created>
  <dcterms:modified xsi:type="dcterms:W3CDTF">2026-07-13T09:47:00Z</dcterms:modified>
</cp:coreProperties>
</file>