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B1071" w14:textId="54C8C37A" w:rsidR="006E6EC0" w:rsidRDefault="008C6A62" w:rsidP="008C6A62">
      <w:pPr>
        <w:jc w:val="center"/>
      </w:pPr>
      <w:r>
        <w:rPr>
          <w:noProof/>
        </w:rPr>
        <w:drawing>
          <wp:inline distT="0" distB="0" distL="0" distR="0" wp14:anchorId="350003BA" wp14:editId="32194A6D">
            <wp:extent cx="4486275" cy="428625"/>
            <wp:effectExtent l="0" t="0" r="0" b="9525"/>
            <wp:docPr id="1452618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618175" name="Picture 1452618175"/>
                    <pic:cNvPicPr/>
                  </pic:nvPicPr>
                  <pic:blipFill>
                    <a:blip r:embed="rId4">
                      <a:extLst>
                        <a:ext uri="{28A0092B-C50C-407E-A947-70E740481C1C}">
                          <a14:useLocalDpi xmlns:a14="http://schemas.microsoft.com/office/drawing/2010/main" val="0"/>
                        </a:ext>
                      </a:extLst>
                    </a:blip>
                    <a:stretch>
                      <a:fillRect/>
                    </a:stretch>
                  </pic:blipFill>
                  <pic:spPr>
                    <a:xfrm>
                      <a:off x="0" y="0"/>
                      <a:ext cx="4486275" cy="428625"/>
                    </a:xfrm>
                    <a:prstGeom prst="rect">
                      <a:avLst/>
                    </a:prstGeom>
                  </pic:spPr>
                </pic:pic>
              </a:graphicData>
            </a:graphic>
          </wp:inline>
        </w:drawing>
      </w:r>
    </w:p>
    <w:p w14:paraId="662E1242" w14:textId="77777777" w:rsidR="008C6A62" w:rsidRDefault="008C6A62" w:rsidP="008C6A62">
      <w:pPr>
        <w:jc w:val="center"/>
      </w:pPr>
    </w:p>
    <w:p w14:paraId="7EA52693" w14:textId="77777777" w:rsidR="008C6A62" w:rsidRDefault="008C6A62" w:rsidP="008C6A62">
      <w:pPr>
        <w:jc w:val="center"/>
      </w:pPr>
    </w:p>
    <w:p w14:paraId="708A1235" w14:textId="44E80798" w:rsidR="008C6A62" w:rsidRPr="00F42CC5" w:rsidRDefault="008C6A62" w:rsidP="00384B04">
      <w:pPr>
        <w:jc w:val="center"/>
        <w:rPr>
          <w:b/>
          <w:bCs/>
          <w:sz w:val="48"/>
          <w:szCs w:val="48"/>
        </w:rPr>
      </w:pPr>
      <w:r w:rsidRPr="00F42CC5">
        <w:rPr>
          <w:b/>
          <w:bCs/>
          <w:sz w:val="48"/>
          <w:szCs w:val="48"/>
        </w:rPr>
        <w:t>Multi Destination Deals</w:t>
      </w:r>
    </w:p>
    <w:p w14:paraId="5572574F" w14:textId="71E4F7A8" w:rsidR="00585F08" w:rsidRDefault="00585F08" w:rsidP="008C6A62">
      <w:pPr>
        <w:jc w:val="center"/>
        <w:rPr>
          <w:sz w:val="48"/>
          <w:szCs w:val="48"/>
        </w:rPr>
      </w:pPr>
      <w:r>
        <w:rPr>
          <w:noProof/>
          <w:sz w:val="48"/>
          <w:szCs w:val="48"/>
        </w:rPr>
        <w:drawing>
          <wp:inline distT="0" distB="0" distL="0" distR="0" wp14:anchorId="55F83E33" wp14:editId="03C652DE">
            <wp:extent cx="2667000" cy="1777311"/>
            <wp:effectExtent l="0" t="0" r="0" b="0"/>
            <wp:docPr id="5901163" name="Picture 2" descr="A tall tower with trees and a cloudy sky with Eiffel Tower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163" name="Picture 2" descr="A tall tower with trees and a cloudy sky with Eiffel Tower in the background&#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89123" cy="1792054"/>
                    </a:xfrm>
                    <a:prstGeom prst="rect">
                      <a:avLst/>
                    </a:prstGeom>
                  </pic:spPr>
                </pic:pic>
              </a:graphicData>
            </a:graphic>
          </wp:inline>
        </w:drawing>
      </w:r>
      <w:r>
        <w:rPr>
          <w:noProof/>
          <w:sz w:val="24"/>
          <w:szCs w:val="24"/>
        </w:rPr>
        <w:drawing>
          <wp:inline distT="0" distB="0" distL="0" distR="0" wp14:anchorId="77FDCBC2" wp14:editId="45FC86A5">
            <wp:extent cx="2645528" cy="1765054"/>
            <wp:effectExtent l="0" t="0" r="2540" b="6985"/>
            <wp:docPr id="942399622" name="Picture 3" descr="A bridge over a river with a city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99622" name="Picture 3" descr="A bridge over a river with a city in the background&#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60584" cy="1775099"/>
                    </a:xfrm>
                    <a:prstGeom prst="rect">
                      <a:avLst/>
                    </a:prstGeom>
                  </pic:spPr>
                </pic:pic>
              </a:graphicData>
            </a:graphic>
          </wp:inline>
        </w:drawing>
      </w:r>
    </w:p>
    <w:p w14:paraId="402EA7CF" w14:textId="6C18B034" w:rsidR="002E1E4D" w:rsidRDefault="002E1E4D" w:rsidP="002E1E4D">
      <w:pPr>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European Extravaganza</w:t>
      </w:r>
      <w:r>
        <w:rPr>
          <w:rFonts w:ascii="Segoe UI" w:hAnsi="Segoe UI" w:cs="Segoe UI"/>
          <w:color w:val="0D0D0D"/>
          <w:shd w:val="clear" w:color="auto" w:fill="FFFFFF"/>
        </w:rPr>
        <w:t>: Embark on a journey through Europe's most iconic cities and picturesque countryside. Explore the romantic streets of Paris, cruise along the canals of Venice, immerse yourself in the history of Rome, and marvel at the architectural wonders of Barcelona. This package combines culture, history, and gastronomy for an unparalleled European adventure.</w:t>
      </w:r>
    </w:p>
    <w:p w14:paraId="28B74B5D" w14:textId="04DA4725" w:rsidR="00384B04" w:rsidRDefault="00585F08" w:rsidP="002E1E4D">
      <w:pPr>
        <w:rPr>
          <w:rFonts w:ascii="Segoe UI" w:hAnsi="Segoe UI" w:cs="Segoe UI"/>
          <w:color w:val="0D0D0D"/>
          <w:shd w:val="clear" w:color="auto" w:fill="FFFFFF"/>
        </w:rPr>
      </w:pPr>
      <w:r>
        <w:rPr>
          <w:rFonts w:ascii="Segoe UI" w:hAnsi="Segoe UI" w:cs="Segoe UI"/>
          <w:color w:val="0D0D0D"/>
          <w:shd w:val="clear" w:color="auto" w:fill="FFFFFF"/>
        </w:rPr>
        <w:t xml:space="preserve">3 to 10 nights breaks starting from </w:t>
      </w:r>
      <w:r w:rsidRPr="00F42CC5">
        <w:rPr>
          <w:rFonts w:ascii="Segoe UI" w:hAnsi="Segoe UI" w:cs="Segoe UI"/>
          <w:b/>
          <w:bCs/>
          <w:color w:val="0D0D0D"/>
          <w:shd w:val="clear" w:color="auto" w:fill="FFFFFF"/>
        </w:rPr>
        <w:t>£399pp</w:t>
      </w:r>
      <w:r>
        <w:rPr>
          <w:rFonts w:ascii="Segoe UI" w:hAnsi="Segoe UI" w:cs="Segoe UI"/>
          <w:color w:val="0D0D0D"/>
          <w:shd w:val="clear" w:color="auto" w:fill="FFFFFF"/>
        </w:rPr>
        <w:t xml:space="preserve">      call to book: </w:t>
      </w:r>
      <w:proofErr w:type="gramStart"/>
      <w:r>
        <w:rPr>
          <w:rFonts w:ascii="Segoe UI" w:hAnsi="Segoe UI" w:cs="Segoe UI"/>
          <w:color w:val="0D0D0D"/>
          <w:shd w:val="clear" w:color="auto" w:fill="FFFFFF"/>
        </w:rPr>
        <w:t>555-234-678</w:t>
      </w:r>
      <w:proofErr w:type="gramEnd"/>
    </w:p>
    <w:p w14:paraId="2CD9557B" w14:textId="77777777" w:rsidR="00384B04" w:rsidRDefault="00384B04" w:rsidP="002E1E4D">
      <w:pPr>
        <w:rPr>
          <w:rFonts w:ascii="Segoe UI" w:hAnsi="Segoe UI" w:cs="Segoe UI"/>
          <w:color w:val="0D0D0D"/>
          <w:shd w:val="clear" w:color="auto" w:fill="FFFFFF"/>
        </w:rPr>
      </w:pPr>
    </w:p>
    <w:p w14:paraId="13209E9E" w14:textId="70D00FEC" w:rsidR="002E1E4D" w:rsidRDefault="00384B04" w:rsidP="002E1E4D">
      <w:pPr>
        <w:rPr>
          <w:rFonts w:ascii="Segoe UI" w:hAnsi="Segoe UI" w:cs="Segoe UI"/>
          <w:color w:val="0D0D0D"/>
          <w:shd w:val="clear" w:color="auto" w:fill="FFFFFF"/>
        </w:rPr>
      </w:pPr>
      <w:r>
        <w:rPr>
          <w:rFonts w:ascii="Segoe UI" w:hAnsi="Segoe UI" w:cs="Segoe UI"/>
          <w:color w:val="0D0D0D"/>
          <w:shd w:val="clear" w:color="auto" w:fill="FFFFFF"/>
        </w:rPr>
        <w:t xml:space="preserve">          </w:t>
      </w:r>
      <w:r>
        <w:rPr>
          <w:rFonts w:ascii="Segoe UI" w:hAnsi="Segoe UI" w:cs="Segoe UI"/>
          <w:noProof/>
          <w:color w:val="0D0D0D"/>
          <w:shd w:val="clear" w:color="auto" w:fill="FFFFFF"/>
        </w:rPr>
        <w:drawing>
          <wp:inline distT="0" distB="0" distL="0" distR="0" wp14:anchorId="7C831DEF" wp14:editId="07672B4D">
            <wp:extent cx="2567360" cy="1682750"/>
            <wp:effectExtent l="0" t="0" r="4445" b="0"/>
            <wp:docPr id="634126932" name="Picture 4" descr="A white buildings with blue domes and a body of water with Santorini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26932" name="Picture 4" descr="A white buildings with blue domes and a body of water with Santorini in the backgroun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83647" cy="1693425"/>
                    </a:xfrm>
                    <a:prstGeom prst="rect">
                      <a:avLst/>
                    </a:prstGeom>
                  </pic:spPr>
                </pic:pic>
              </a:graphicData>
            </a:graphic>
          </wp:inline>
        </w:drawing>
      </w:r>
      <w:r>
        <w:rPr>
          <w:rFonts w:ascii="Segoe UI" w:hAnsi="Segoe UI" w:cs="Segoe UI"/>
          <w:noProof/>
          <w:color w:val="0D0D0D"/>
          <w:shd w:val="clear" w:color="auto" w:fill="FFFFFF"/>
        </w:rPr>
        <w:drawing>
          <wp:inline distT="0" distB="0" distL="0" distR="0" wp14:anchorId="3FB06EE5" wp14:editId="78FFC64B">
            <wp:extent cx="2342685" cy="1682115"/>
            <wp:effectExtent l="0" t="0" r="635" b="0"/>
            <wp:docPr id="1766311309" name="Picture 5" descr="A table and chairs on a sidewalk by a body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11309" name="Picture 5" descr="A table and chairs on a sidewalk by a body of wa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2361726" cy="1695787"/>
                    </a:xfrm>
                    <a:prstGeom prst="rect">
                      <a:avLst/>
                    </a:prstGeom>
                  </pic:spPr>
                </pic:pic>
              </a:graphicData>
            </a:graphic>
          </wp:inline>
        </w:drawing>
      </w:r>
    </w:p>
    <w:p w14:paraId="57ADFF24" w14:textId="1EB7FF6A" w:rsidR="002E1E4D" w:rsidRDefault="002E1E4D" w:rsidP="002E1E4D">
      <w:pPr>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Mediterranean Magic</w:t>
      </w:r>
      <w:r>
        <w:rPr>
          <w:rFonts w:ascii="Segoe UI" w:hAnsi="Segoe UI" w:cs="Segoe UI"/>
          <w:color w:val="0D0D0D"/>
          <w:shd w:val="clear" w:color="auto" w:fill="FFFFFF"/>
        </w:rPr>
        <w:t>: Discover the beauty of the Mediterranean with this enchanting journey. Begin in the historic city of Athens, where ancient ruins and modern charm collide. Sail the azure waters of the Greek Isles, stopping at idyllic islands like Santorini and Mykonos. Continue your adventure along the picturesque coast of Italy, exploring charming villages, indulging in delectable cuisine, and soaking in the Mediterranean sun.</w:t>
      </w:r>
    </w:p>
    <w:p w14:paraId="225D3526" w14:textId="2FABA6A2" w:rsidR="00384B04" w:rsidRDefault="00384B04" w:rsidP="00384B04">
      <w:pPr>
        <w:rPr>
          <w:rFonts w:ascii="Segoe UI" w:hAnsi="Segoe UI" w:cs="Segoe UI"/>
          <w:color w:val="0D0D0D"/>
          <w:shd w:val="clear" w:color="auto" w:fill="FFFFFF"/>
        </w:rPr>
      </w:pPr>
      <w:r>
        <w:rPr>
          <w:rFonts w:ascii="Segoe UI" w:hAnsi="Segoe UI" w:cs="Segoe UI"/>
          <w:color w:val="0D0D0D"/>
          <w:shd w:val="clear" w:color="auto" w:fill="FFFFFF"/>
        </w:rPr>
        <w:t>4</w:t>
      </w:r>
      <w:r>
        <w:rPr>
          <w:rFonts w:ascii="Segoe UI" w:hAnsi="Segoe UI" w:cs="Segoe UI"/>
          <w:color w:val="0D0D0D"/>
          <w:shd w:val="clear" w:color="auto" w:fill="FFFFFF"/>
        </w:rPr>
        <w:t xml:space="preserve"> to 1</w:t>
      </w:r>
      <w:r>
        <w:rPr>
          <w:rFonts w:ascii="Segoe UI" w:hAnsi="Segoe UI" w:cs="Segoe UI"/>
          <w:color w:val="0D0D0D"/>
          <w:shd w:val="clear" w:color="auto" w:fill="FFFFFF"/>
        </w:rPr>
        <w:t>2</w:t>
      </w:r>
      <w:r>
        <w:rPr>
          <w:rFonts w:ascii="Segoe UI" w:hAnsi="Segoe UI" w:cs="Segoe UI"/>
          <w:color w:val="0D0D0D"/>
          <w:shd w:val="clear" w:color="auto" w:fill="FFFFFF"/>
        </w:rPr>
        <w:t xml:space="preserve"> nights break</w:t>
      </w:r>
      <w:r w:rsidR="00707543">
        <w:rPr>
          <w:rFonts w:ascii="Segoe UI" w:hAnsi="Segoe UI" w:cs="Segoe UI"/>
          <w:color w:val="0D0D0D"/>
          <w:shd w:val="clear" w:color="auto" w:fill="FFFFFF"/>
        </w:rPr>
        <w:t>s</w:t>
      </w:r>
      <w:r>
        <w:rPr>
          <w:rFonts w:ascii="Segoe UI" w:hAnsi="Segoe UI" w:cs="Segoe UI"/>
          <w:color w:val="0D0D0D"/>
          <w:shd w:val="clear" w:color="auto" w:fill="FFFFFF"/>
        </w:rPr>
        <w:t xml:space="preserve"> starting from </w:t>
      </w:r>
      <w:r w:rsidRPr="00F42CC5">
        <w:rPr>
          <w:rFonts w:ascii="Segoe UI" w:hAnsi="Segoe UI" w:cs="Segoe UI"/>
          <w:b/>
          <w:bCs/>
          <w:color w:val="0D0D0D"/>
          <w:shd w:val="clear" w:color="auto" w:fill="FFFFFF"/>
        </w:rPr>
        <w:t>£</w:t>
      </w:r>
      <w:r w:rsidRPr="00F42CC5">
        <w:rPr>
          <w:rFonts w:ascii="Segoe UI" w:hAnsi="Segoe UI" w:cs="Segoe UI"/>
          <w:b/>
          <w:bCs/>
          <w:color w:val="0D0D0D"/>
          <w:shd w:val="clear" w:color="auto" w:fill="FFFFFF"/>
        </w:rPr>
        <w:t>4</w:t>
      </w:r>
      <w:r w:rsidRPr="00F42CC5">
        <w:rPr>
          <w:rFonts w:ascii="Segoe UI" w:hAnsi="Segoe UI" w:cs="Segoe UI"/>
          <w:b/>
          <w:bCs/>
          <w:color w:val="0D0D0D"/>
          <w:shd w:val="clear" w:color="auto" w:fill="FFFFFF"/>
        </w:rPr>
        <w:t>99pp</w:t>
      </w:r>
      <w:r>
        <w:rPr>
          <w:rFonts w:ascii="Segoe UI" w:hAnsi="Segoe UI" w:cs="Segoe UI"/>
          <w:color w:val="0D0D0D"/>
          <w:shd w:val="clear" w:color="auto" w:fill="FFFFFF"/>
        </w:rPr>
        <w:t xml:space="preserve">      call to book: </w:t>
      </w:r>
      <w:proofErr w:type="gramStart"/>
      <w:r>
        <w:rPr>
          <w:rFonts w:ascii="Segoe UI" w:hAnsi="Segoe UI" w:cs="Segoe UI"/>
          <w:color w:val="0D0D0D"/>
          <w:shd w:val="clear" w:color="auto" w:fill="FFFFFF"/>
        </w:rPr>
        <w:t>555-234-678</w:t>
      </w:r>
      <w:proofErr w:type="gramEnd"/>
    </w:p>
    <w:p w14:paraId="168FB69C" w14:textId="77777777" w:rsidR="00384B04" w:rsidRDefault="00384B04" w:rsidP="002E1E4D">
      <w:pPr>
        <w:rPr>
          <w:rFonts w:ascii="Segoe UI" w:hAnsi="Segoe UI" w:cs="Segoe UI"/>
          <w:color w:val="0D0D0D"/>
          <w:shd w:val="clear" w:color="auto" w:fill="FFFFFF"/>
        </w:rPr>
      </w:pPr>
    </w:p>
    <w:p w14:paraId="56BEFBC9" w14:textId="68E51670" w:rsidR="002E1E4D" w:rsidRDefault="006F278E" w:rsidP="002E1E4D">
      <w:pPr>
        <w:rPr>
          <w:rFonts w:ascii="Segoe UI" w:hAnsi="Segoe UI" w:cs="Segoe UI"/>
          <w:color w:val="0D0D0D"/>
          <w:shd w:val="clear" w:color="auto" w:fill="FFFFFF"/>
        </w:rPr>
      </w:pPr>
      <w:r>
        <w:rPr>
          <w:rFonts w:ascii="Segoe UI" w:hAnsi="Segoe UI" w:cs="Segoe UI"/>
          <w:color w:val="0D0D0D"/>
          <w:shd w:val="clear" w:color="auto" w:fill="FFFFFF"/>
        </w:rPr>
        <w:lastRenderedPageBreak/>
        <w:t xml:space="preserve">        </w:t>
      </w:r>
      <w:r>
        <w:rPr>
          <w:rFonts w:ascii="Segoe UI" w:hAnsi="Segoe UI" w:cs="Segoe UI"/>
          <w:noProof/>
          <w:color w:val="0D0D0D"/>
          <w:shd w:val="clear" w:color="auto" w:fill="FFFFFF"/>
        </w:rPr>
        <w:drawing>
          <wp:inline distT="0" distB="0" distL="0" distR="0" wp14:anchorId="232653B5" wp14:editId="6CEC3FA0">
            <wp:extent cx="2514600" cy="1662099"/>
            <wp:effectExtent l="0" t="0" r="0" b="0"/>
            <wp:docPr id="62664974" name="Picture 6" descr="A city skyline with a bridge and clouds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4974" name="Picture 6" descr="A city skyline with a bridge and clouds in the sky&#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8789" cy="1664868"/>
                    </a:xfrm>
                    <a:prstGeom prst="rect">
                      <a:avLst/>
                    </a:prstGeom>
                  </pic:spPr>
                </pic:pic>
              </a:graphicData>
            </a:graphic>
          </wp:inline>
        </w:drawing>
      </w:r>
      <w:r>
        <w:rPr>
          <w:rFonts w:ascii="Segoe UI" w:hAnsi="Segoe UI" w:cs="Segoe UI"/>
          <w:noProof/>
          <w:color w:val="0D0D0D"/>
          <w:shd w:val="clear" w:color="auto" w:fill="FFFFFF"/>
        </w:rPr>
        <w:drawing>
          <wp:inline distT="0" distB="0" distL="0" distR="0" wp14:anchorId="57EC8B61" wp14:editId="4DA5CE68">
            <wp:extent cx="2501900" cy="1667286"/>
            <wp:effectExtent l="0" t="0" r="0" b="9525"/>
            <wp:docPr id="3707005" name="Picture 7" descr="A large white sign on a hill with Hollywood Sign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005" name="Picture 7" descr="A large white sign on a hill with Hollywood Sign in the backgroun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1090" cy="1680074"/>
                    </a:xfrm>
                    <a:prstGeom prst="rect">
                      <a:avLst/>
                    </a:prstGeom>
                  </pic:spPr>
                </pic:pic>
              </a:graphicData>
            </a:graphic>
          </wp:inline>
        </w:drawing>
      </w:r>
    </w:p>
    <w:p w14:paraId="3A5D7A49" w14:textId="3FB7C128" w:rsidR="002E1E4D" w:rsidRDefault="002E1E4D" w:rsidP="002E1E4D">
      <w:pPr>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American Odyssey</w:t>
      </w:r>
      <w:r>
        <w:rPr>
          <w:rFonts w:ascii="Segoe UI" w:hAnsi="Segoe UI" w:cs="Segoe UI"/>
          <w:color w:val="0D0D0D"/>
          <w:shd w:val="clear" w:color="auto" w:fill="FFFFFF"/>
        </w:rPr>
        <w:t>: Experience the best of the USA with this epic cross-country adventure. Start in the vibrant city of New York, where you can visit iconic landmarks like Times Square and the Statue of Liberty. Journey westward to the awe-inspiring Grand Canyon for breathtaking views and outdoor adventures. Finally, soak up the sun in the glamorous city of Los Angeles, exploring Hollywood and lounging on world-famous beaches.</w:t>
      </w:r>
    </w:p>
    <w:p w14:paraId="398A2572" w14:textId="3FCAEFBA" w:rsidR="00E44EEE" w:rsidRDefault="00E44EEE" w:rsidP="00E44EEE">
      <w:pPr>
        <w:rPr>
          <w:rFonts w:ascii="Segoe UI" w:hAnsi="Segoe UI" w:cs="Segoe UI"/>
          <w:color w:val="0D0D0D"/>
          <w:shd w:val="clear" w:color="auto" w:fill="FFFFFF"/>
        </w:rPr>
      </w:pPr>
      <w:r>
        <w:rPr>
          <w:rFonts w:ascii="Segoe UI" w:hAnsi="Segoe UI" w:cs="Segoe UI"/>
          <w:color w:val="0D0D0D"/>
          <w:shd w:val="clear" w:color="auto" w:fill="FFFFFF"/>
        </w:rPr>
        <w:t xml:space="preserve"> 7 </w:t>
      </w:r>
      <w:proofErr w:type="gramStart"/>
      <w:r>
        <w:rPr>
          <w:rFonts w:ascii="Segoe UI" w:hAnsi="Segoe UI" w:cs="Segoe UI"/>
          <w:color w:val="0D0D0D"/>
          <w:shd w:val="clear" w:color="auto" w:fill="FFFFFF"/>
        </w:rPr>
        <w:t xml:space="preserve">to  </w:t>
      </w:r>
      <w:r>
        <w:rPr>
          <w:rFonts w:ascii="Segoe UI" w:hAnsi="Segoe UI" w:cs="Segoe UI"/>
          <w:color w:val="0D0D0D"/>
          <w:shd w:val="clear" w:color="auto" w:fill="FFFFFF"/>
        </w:rPr>
        <w:t>21</w:t>
      </w:r>
      <w:proofErr w:type="gramEnd"/>
      <w:r>
        <w:rPr>
          <w:rFonts w:ascii="Segoe UI" w:hAnsi="Segoe UI" w:cs="Segoe UI"/>
          <w:color w:val="0D0D0D"/>
          <w:shd w:val="clear" w:color="auto" w:fill="FFFFFF"/>
        </w:rPr>
        <w:t xml:space="preserve"> ni</w:t>
      </w:r>
      <w:r>
        <w:rPr>
          <w:rFonts w:ascii="Segoe UI" w:hAnsi="Segoe UI" w:cs="Segoe UI"/>
          <w:color w:val="0D0D0D"/>
          <w:shd w:val="clear" w:color="auto" w:fill="FFFFFF"/>
        </w:rPr>
        <w:t xml:space="preserve">ghts breaks starting from </w:t>
      </w:r>
      <w:r w:rsidRPr="00F42CC5">
        <w:rPr>
          <w:rFonts w:ascii="Segoe UI" w:hAnsi="Segoe UI" w:cs="Segoe UI"/>
          <w:b/>
          <w:bCs/>
          <w:color w:val="0D0D0D"/>
          <w:shd w:val="clear" w:color="auto" w:fill="FFFFFF"/>
        </w:rPr>
        <w:t>£</w:t>
      </w:r>
      <w:r>
        <w:rPr>
          <w:rFonts w:ascii="Segoe UI" w:hAnsi="Segoe UI" w:cs="Segoe UI"/>
          <w:b/>
          <w:bCs/>
          <w:color w:val="0D0D0D"/>
          <w:shd w:val="clear" w:color="auto" w:fill="FFFFFF"/>
        </w:rPr>
        <w:t>8</w:t>
      </w:r>
      <w:r w:rsidRPr="00F42CC5">
        <w:rPr>
          <w:rFonts w:ascii="Segoe UI" w:hAnsi="Segoe UI" w:cs="Segoe UI"/>
          <w:b/>
          <w:bCs/>
          <w:color w:val="0D0D0D"/>
          <w:shd w:val="clear" w:color="auto" w:fill="FFFFFF"/>
        </w:rPr>
        <w:t>99pp</w:t>
      </w:r>
      <w:r>
        <w:rPr>
          <w:rFonts w:ascii="Segoe UI" w:hAnsi="Segoe UI" w:cs="Segoe UI"/>
          <w:color w:val="0D0D0D"/>
          <w:shd w:val="clear" w:color="auto" w:fill="FFFFFF"/>
        </w:rPr>
        <w:t xml:space="preserve">      call to book: 555-234-678</w:t>
      </w:r>
    </w:p>
    <w:p w14:paraId="12DCDB71" w14:textId="77777777" w:rsidR="008C6A62" w:rsidRDefault="008C6A62" w:rsidP="00E44EEE">
      <w:pPr>
        <w:rPr>
          <w:sz w:val="48"/>
          <w:szCs w:val="48"/>
        </w:rPr>
      </w:pPr>
    </w:p>
    <w:p w14:paraId="1EFC0337" w14:textId="0CC9F5C9" w:rsidR="008C6A62" w:rsidRPr="00E44EEE" w:rsidRDefault="008C6A62" w:rsidP="008C6A62">
      <w:pPr>
        <w:jc w:val="center"/>
        <w:rPr>
          <w:b/>
          <w:bCs/>
          <w:sz w:val="48"/>
          <w:szCs w:val="48"/>
        </w:rPr>
      </w:pPr>
      <w:r w:rsidRPr="00E44EEE">
        <w:rPr>
          <w:b/>
          <w:bCs/>
          <w:sz w:val="48"/>
          <w:szCs w:val="48"/>
        </w:rPr>
        <w:t>Bucket List Destinations</w:t>
      </w:r>
    </w:p>
    <w:p w14:paraId="4629AB57" w14:textId="77777777" w:rsidR="008C6A62" w:rsidRDefault="008C6A62" w:rsidP="008C6A62">
      <w:pPr>
        <w:jc w:val="center"/>
        <w:rPr>
          <w:sz w:val="48"/>
          <w:szCs w:val="48"/>
        </w:rPr>
      </w:pPr>
    </w:p>
    <w:p w14:paraId="2BD486FD" w14:textId="77777777" w:rsidR="002E1E4D" w:rsidRDefault="002E1E4D" w:rsidP="002E1E4D">
      <w:pPr>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Majestic Machu Picchu &amp; Galápagos Islands</w:t>
      </w:r>
      <w:r>
        <w:rPr>
          <w:rFonts w:ascii="Segoe UI" w:hAnsi="Segoe UI" w:cs="Segoe UI"/>
          <w:color w:val="0D0D0D"/>
          <w:shd w:val="clear" w:color="auto" w:fill="FFFFFF"/>
        </w:rPr>
        <w:t>: Embark on a journey through the wonders of Peru and Ecuador. Explore the mystical ruins of Machu Picchu, hidden high in the Andes Mountains, and immerse yourself in the rich history of the Inca Empire. Then, set sail to the</w:t>
      </w:r>
    </w:p>
    <w:p w14:paraId="48292FB0" w14:textId="461EEF70" w:rsidR="002E1E4D" w:rsidRDefault="002E1E4D" w:rsidP="002E1E4D">
      <w:pPr>
        <w:rPr>
          <w:rFonts w:ascii="Segoe UI" w:hAnsi="Segoe UI" w:cs="Segoe UI"/>
          <w:color w:val="0D0D0D"/>
          <w:shd w:val="clear" w:color="auto" w:fill="FFFFFF"/>
        </w:rPr>
      </w:pPr>
      <w:r>
        <w:rPr>
          <w:rFonts w:ascii="Segoe UI" w:hAnsi="Segoe UI" w:cs="Segoe UI"/>
          <w:color w:val="0D0D0D"/>
          <w:shd w:val="clear" w:color="auto" w:fill="FFFFFF"/>
        </w:rPr>
        <w:t>Galápagos Islands, where you can encounter unique wildlife up close, snorkel in crystal-clear waters, and relax on pristine beaches.</w:t>
      </w:r>
    </w:p>
    <w:p w14:paraId="6661FDB8" w14:textId="1E16D97F" w:rsidR="00707543" w:rsidRDefault="00707543" w:rsidP="002E1E4D">
      <w:pPr>
        <w:rPr>
          <w:rFonts w:ascii="Segoe UI" w:hAnsi="Segoe UI" w:cs="Segoe UI"/>
          <w:color w:val="0D0D0D"/>
          <w:shd w:val="clear" w:color="auto" w:fill="FFFFFF"/>
        </w:rPr>
      </w:pPr>
      <w:r>
        <w:rPr>
          <w:rFonts w:ascii="Segoe UI" w:hAnsi="Segoe UI" w:cs="Segoe UI"/>
          <w:noProof/>
          <w:color w:val="0D0D0D"/>
          <w:shd w:val="clear" w:color="auto" w:fill="FFFFFF"/>
        </w:rPr>
        <w:t xml:space="preserve">                                  </w:t>
      </w:r>
      <w:r>
        <w:rPr>
          <w:rFonts w:ascii="Segoe UI" w:hAnsi="Segoe UI" w:cs="Segoe UI"/>
          <w:noProof/>
          <w:color w:val="0D0D0D"/>
          <w:shd w:val="clear" w:color="auto" w:fill="FFFFFF"/>
        </w:rPr>
        <w:drawing>
          <wp:inline distT="0" distB="0" distL="0" distR="0" wp14:anchorId="3058E0F0" wp14:editId="7C40474D">
            <wp:extent cx="3021617" cy="2006600"/>
            <wp:effectExtent l="0" t="0" r="7620" b="0"/>
            <wp:docPr id="210462155" name="Picture 8" descr="A stone ruins on a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2155" name="Picture 8" descr="A stone ruins on a mountai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30146" cy="2012264"/>
                    </a:xfrm>
                    <a:prstGeom prst="rect">
                      <a:avLst/>
                    </a:prstGeom>
                  </pic:spPr>
                </pic:pic>
              </a:graphicData>
            </a:graphic>
          </wp:inline>
        </w:drawing>
      </w:r>
    </w:p>
    <w:p w14:paraId="56D4ECE9" w14:textId="240C059E" w:rsidR="00707543" w:rsidRDefault="00707543" w:rsidP="00707543">
      <w:pPr>
        <w:rPr>
          <w:rFonts w:ascii="Segoe UI" w:hAnsi="Segoe UI" w:cs="Segoe UI"/>
          <w:color w:val="0D0D0D"/>
          <w:shd w:val="clear" w:color="auto" w:fill="FFFFFF"/>
        </w:rPr>
      </w:pPr>
      <w:r>
        <w:rPr>
          <w:rFonts w:ascii="Segoe UI" w:hAnsi="Segoe UI" w:cs="Segoe UI"/>
          <w:color w:val="0D0D0D"/>
          <w:shd w:val="clear" w:color="auto" w:fill="FFFFFF"/>
        </w:rPr>
        <w:t xml:space="preserve">                  7 to 14 nights breaks starting from </w:t>
      </w:r>
      <w:r w:rsidRPr="00707543">
        <w:rPr>
          <w:rFonts w:ascii="Segoe UI" w:hAnsi="Segoe UI" w:cs="Segoe UI"/>
          <w:b/>
          <w:bCs/>
          <w:color w:val="0D0D0D"/>
          <w:shd w:val="clear" w:color="auto" w:fill="FFFFFF"/>
        </w:rPr>
        <w:t>£1499pp</w:t>
      </w:r>
      <w:r>
        <w:rPr>
          <w:rFonts w:ascii="Segoe UI" w:hAnsi="Segoe UI" w:cs="Segoe UI"/>
          <w:color w:val="0D0D0D"/>
          <w:shd w:val="clear" w:color="auto" w:fill="FFFFFF"/>
        </w:rPr>
        <w:t xml:space="preserve">    </w:t>
      </w:r>
      <w:r>
        <w:rPr>
          <w:rFonts w:ascii="Segoe UI" w:hAnsi="Segoe UI" w:cs="Segoe UI"/>
          <w:color w:val="0D0D0D"/>
          <w:shd w:val="clear" w:color="auto" w:fill="FFFFFF"/>
        </w:rPr>
        <w:t xml:space="preserve">call to book: </w:t>
      </w:r>
      <w:proofErr w:type="gramStart"/>
      <w:r>
        <w:rPr>
          <w:rFonts w:ascii="Segoe UI" w:hAnsi="Segoe UI" w:cs="Segoe UI"/>
          <w:color w:val="0D0D0D"/>
          <w:shd w:val="clear" w:color="auto" w:fill="FFFFFF"/>
        </w:rPr>
        <w:t>555-234-678</w:t>
      </w:r>
      <w:proofErr w:type="gramEnd"/>
    </w:p>
    <w:p w14:paraId="4B38DF65" w14:textId="77777777" w:rsidR="002E1E4D" w:rsidRDefault="002E1E4D" w:rsidP="002E1E4D">
      <w:pPr>
        <w:rPr>
          <w:rFonts w:ascii="Segoe UI" w:hAnsi="Segoe UI" w:cs="Segoe UI"/>
          <w:color w:val="0D0D0D"/>
          <w:shd w:val="clear" w:color="auto" w:fill="FFFFFF"/>
        </w:rPr>
      </w:pPr>
    </w:p>
    <w:p w14:paraId="08D597E4" w14:textId="5A17A7C9" w:rsidR="002E1E4D" w:rsidRDefault="002E1E4D" w:rsidP="002E1E4D">
      <w:pPr>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lastRenderedPageBreak/>
        <w:t>Safari in the Serengeti &amp; Beach Bliss in the Seychelles</w:t>
      </w:r>
      <w:r>
        <w:rPr>
          <w:rFonts w:ascii="Segoe UI" w:hAnsi="Segoe UI" w:cs="Segoe UI"/>
          <w:color w:val="0D0D0D"/>
          <w:shd w:val="clear" w:color="auto" w:fill="FFFFFF"/>
        </w:rPr>
        <w:t xml:space="preserve">: Experience the ultimate combination of adventure and relaxation with this unforgettable itinerary. Witness the awe-inspiring beauty of the Serengeti National Park in Tanzania, where you can embark on thrilling game drives to see the Big Five and </w:t>
      </w:r>
      <w:proofErr w:type="gramStart"/>
      <w:r>
        <w:rPr>
          <w:rFonts w:ascii="Segoe UI" w:hAnsi="Segoe UI" w:cs="Segoe UI"/>
          <w:color w:val="0D0D0D"/>
          <w:shd w:val="clear" w:color="auto" w:fill="FFFFFF"/>
        </w:rPr>
        <w:t>witness</w:t>
      </w:r>
      <w:proofErr w:type="gramEnd"/>
      <w:r>
        <w:rPr>
          <w:rFonts w:ascii="Segoe UI" w:hAnsi="Segoe UI" w:cs="Segoe UI"/>
          <w:color w:val="0D0D0D"/>
          <w:shd w:val="clear" w:color="auto" w:fill="FFFFFF"/>
        </w:rPr>
        <w:t xml:space="preserve"> the Great Migration. After your safari adventure, unwind in luxury on the pristine beaches of the Seychelles, surrounded by turquoise waters and lush tropical landscapes.</w:t>
      </w:r>
    </w:p>
    <w:p w14:paraId="58431F34" w14:textId="354466AB" w:rsidR="00E8612B" w:rsidRDefault="00E8612B" w:rsidP="00E8612B">
      <w:pPr>
        <w:jc w:val="center"/>
        <w:rPr>
          <w:rFonts w:ascii="Segoe UI" w:hAnsi="Segoe UI" w:cs="Segoe UI"/>
          <w:color w:val="0D0D0D"/>
          <w:shd w:val="clear" w:color="auto" w:fill="FFFFFF"/>
        </w:rPr>
      </w:pPr>
      <w:r>
        <w:rPr>
          <w:noProof/>
        </w:rPr>
        <w:drawing>
          <wp:inline distT="0" distB="0" distL="0" distR="0" wp14:anchorId="10380AEC" wp14:editId="1D536DC6">
            <wp:extent cx="3206750" cy="2405240"/>
            <wp:effectExtent l="0" t="0" r="0" b="0"/>
            <wp:docPr id="929761462" name="Picture 9" descr="A small island with trees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61462" name="Picture 9" descr="A small island with trees in the wa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19470" cy="2414781"/>
                    </a:xfrm>
                    <a:prstGeom prst="rect">
                      <a:avLst/>
                    </a:prstGeom>
                    <a:noFill/>
                    <a:ln>
                      <a:noFill/>
                    </a:ln>
                  </pic:spPr>
                </pic:pic>
              </a:graphicData>
            </a:graphic>
          </wp:inline>
        </w:drawing>
      </w:r>
    </w:p>
    <w:p w14:paraId="19944B83" w14:textId="06059DEC" w:rsidR="00E8612B" w:rsidRDefault="00E8612B" w:rsidP="00D7693E">
      <w:pPr>
        <w:rPr>
          <w:rFonts w:ascii="Segoe UI" w:hAnsi="Segoe UI" w:cs="Segoe UI"/>
          <w:color w:val="0D0D0D"/>
          <w:shd w:val="clear" w:color="auto" w:fill="FFFFFF"/>
        </w:rPr>
      </w:pPr>
      <w:r>
        <w:rPr>
          <w:rFonts w:ascii="Segoe UI" w:hAnsi="Segoe UI" w:cs="Segoe UI"/>
          <w:color w:val="0D0D0D"/>
          <w:shd w:val="clear" w:color="auto" w:fill="FFFFFF"/>
        </w:rPr>
        <w:t xml:space="preserve">                  7 to 14 nights breaks starting from </w:t>
      </w:r>
      <w:r w:rsidRPr="00707543">
        <w:rPr>
          <w:rFonts w:ascii="Segoe UI" w:hAnsi="Segoe UI" w:cs="Segoe UI"/>
          <w:b/>
          <w:bCs/>
          <w:color w:val="0D0D0D"/>
          <w:shd w:val="clear" w:color="auto" w:fill="FFFFFF"/>
        </w:rPr>
        <w:t>£1</w:t>
      </w:r>
      <w:r>
        <w:rPr>
          <w:rFonts w:ascii="Segoe UI" w:hAnsi="Segoe UI" w:cs="Segoe UI"/>
          <w:b/>
          <w:bCs/>
          <w:color w:val="0D0D0D"/>
          <w:shd w:val="clear" w:color="auto" w:fill="FFFFFF"/>
        </w:rPr>
        <w:t>2</w:t>
      </w:r>
      <w:r w:rsidRPr="00707543">
        <w:rPr>
          <w:rFonts w:ascii="Segoe UI" w:hAnsi="Segoe UI" w:cs="Segoe UI"/>
          <w:b/>
          <w:bCs/>
          <w:color w:val="0D0D0D"/>
          <w:shd w:val="clear" w:color="auto" w:fill="FFFFFF"/>
        </w:rPr>
        <w:t>99pp</w:t>
      </w:r>
      <w:r>
        <w:rPr>
          <w:rFonts w:ascii="Segoe UI" w:hAnsi="Segoe UI" w:cs="Segoe UI"/>
          <w:color w:val="0D0D0D"/>
          <w:shd w:val="clear" w:color="auto" w:fill="FFFFFF"/>
        </w:rPr>
        <w:t xml:space="preserve">    call to book: </w:t>
      </w:r>
      <w:proofErr w:type="gramStart"/>
      <w:r>
        <w:rPr>
          <w:rFonts w:ascii="Segoe UI" w:hAnsi="Segoe UI" w:cs="Segoe UI"/>
          <w:color w:val="0D0D0D"/>
          <w:shd w:val="clear" w:color="auto" w:fill="FFFFFF"/>
        </w:rPr>
        <w:t>555-234-678</w:t>
      </w:r>
      <w:proofErr w:type="gramEnd"/>
    </w:p>
    <w:p w14:paraId="1FAC4395" w14:textId="77777777" w:rsidR="002E1E4D" w:rsidRDefault="002E1E4D" w:rsidP="002E1E4D">
      <w:pPr>
        <w:rPr>
          <w:rFonts w:ascii="Segoe UI" w:hAnsi="Segoe UI" w:cs="Segoe UI"/>
          <w:color w:val="0D0D0D"/>
          <w:shd w:val="clear" w:color="auto" w:fill="FFFFFF"/>
        </w:rPr>
      </w:pPr>
    </w:p>
    <w:p w14:paraId="342BE022" w14:textId="7958EC00" w:rsidR="002E1E4D" w:rsidRDefault="002E1E4D" w:rsidP="002E1E4D">
      <w:pPr>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Iconic Australian Outback &amp; Great Barrier Reef</w:t>
      </w:r>
      <w:r>
        <w:rPr>
          <w:rFonts w:ascii="Segoe UI" w:hAnsi="Segoe UI" w:cs="Segoe UI"/>
          <w:color w:val="0D0D0D"/>
          <w:shd w:val="clear" w:color="auto" w:fill="FFFFFF"/>
        </w:rPr>
        <w:t xml:space="preserve">: Discover the diverse beauty of Australia with this epic itinerary. Journey into the heart of the Outback, where you can witness the majestic Uluru at sunrise, explore ancient Aboriginal rock art, and stargaze under the vast desert sky. Then, snorkel among </w:t>
      </w:r>
      <w:proofErr w:type="spellStart"/>
      <w:r>
        <w:rPr>
          <w:rFonts w:ascii="Segoe UI" w:hAnsi="Segoe UI" w:cs="Segoe UI"/>
          <w:color w:val="0D0D0D"/>
          <w:shd w:val="clear" w:color="auto" w:fill="FFFFFF"/>
        </w:rPr>
        <w:t>colorful</w:t>
      </w:r>
      <w:proofErr w:type="spellEnd"/>
      <w:r>
        <w:rPr>
          <w:rFonts w:ascii="Segoe UI" w:hAnsi="Segoe UI" w:cs="Segoe UI"/>
          <w:color w:val="0D0D0D"/>
          <w:shd w:val="clear" w:color="auto" w:fill="FFFFFF"/>
        </w:rPr>
        <w:t xml:space="preserve"> coral reefs and swim with tropical fish in the pristine waters of the Great Barrier Reef, one of the seven natural wonders of the world.</w:t>
      </w:r>
    </w:p>
    <w:p w14:paraId="26C99631" w14:textId="1FDA30B5" w:rsidR="00D7693E" w:rsidRPr="002E1E4D" w:rsidRDefault="00D7693E" w:rsidP="00D7693E">
      <w:pPr>
        <w:jc w:val="center"/>
        <w:rPr>
          <w:rFonts w:ascii="Segoe UI" w:hAnsi="Segoe UI" w:cs="Segoe UI"/>
          <w:color w:val="0D0D0D"/>
          <w:shd w:val="clear" w:color="auto" w:fill="FFFFFF"/>
        </w:rPr>
      </w:pPr>
      <w:r>
        <w:rPr>
          <w:noProof/>
        </w:rPr>
        <w:drawing>
          <wp:inline distT="0" distB="0" distL="0" distR="0" wp14:anchorId="2D5D9863" wp14:editId="4BAE83C2">
            <wp:extent cx="3562350" cy="2376742"/>
            <wp:effectExtent l="0" t="0" r="0" b="5080"/>
            <wp:docPr id="629904292" name="Picture 10" descr="A building o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04292" name="Picture 10" descr="A building on the wa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70132" cy="2381934"/>
                    </a:xfrm>
                    <a:prstGeom prst="rect">
                      <a:avLst/>
                    </a:prstGeom>
                    <a:noFill/>
                    <a:ln>
                      <a:noFill/>
                    </a:ln>
                  </pic:spPr>
                </pic:pic>
              </a:graphicData>
            </a:graphic>
          </wp:inline>
        </w:drawing>
      </w:r>
    </w:p>
    <w:p w14:paraId="17BC2927" w14:textId="56EC8B72" w:rsidR="00D7693E" w:rsidRDefault="00D7693E" w:rsidP="00D7693E">
      <w:pPr>
        <w:rPr>
          <w:rFonts w:ascii="Segoe UI" w:hAnsi="Segoe UI" w:cs="Segoe UI"/>
          <w:color w:val="0D0D0D"/>
          <w:shd w:val="clear" w:color="auto" w:fill="FFFFFF"/>
        </w:rPr>
      </w:pPr>
      <w:r>
        <w:rPr>
          <w:rFonts w:ascii="Segoe UI" w:hAnsi="Segoe UI" w:cs="Segoe UI"/>
          <w:color w:val="0D0D0D"/>
          <w:shd w:val="clear" w:color="auto" w:fill="FFFFFF"/>
        </w:rPr>
        <w:t xml:space="preserve">                  7 to 14 nights breaks starting from </w:t>
      </w:r>
      <w:r w:rsidRPr="00707543">
        <w:rPr>
          <w:rFonts w:ascii="Segoe UI" w:hAnsi="Segoe UI" w:cs="Segoe UI"/>
          <w:b/>
          <w:bCs/>
          <w:color w:val="0D0D0D"/>
          <w:shd w:val="clear" w:color="auto" w:fill="FFFFFF"/>
        </w:rPr>
        <w:t>£1</w:t>
      </w:r>
      <w:r>
        <w:rPr>
          <w:rFonts w:ascii="Segoe UI" w:hAnsi="Segoe UI" w:cs="Segoe UI"/>
          <w:b/>
          <w:bCs/>
          <w:color w:val="0D0D0D"/>
          <w:shd w:val="clear" w:color="auto" w:fill="FFFFFF"/>
        </w:rPr>
        <w:t>9</w:t>
      </w:r>
      <w:r w:rsidRPr="00707543">
        <w:rPr>
          <w:rFonts w:ascii="Segoe UI" w:hAnsi="Segoe UI" w:cs="Segoe UI"/>
          <w:b/>
          <w:bCs/>
          <w:color w:val="0D0D0D"/>
          <w:shd w:val="clear" w:color="auto" w:fill="FFFFFF"/>
        </w:rPr>
        <w:t>99pp</w:t>
      </w:r>
      <w:r>
        <w:rPr>
          <w:rFonts w:ascii="Segoe UI" w:hAnsi="Segoe UI" w:cs="Segoe UI"/>
          <w:color w:val="0D0D0D"/>
          <w:shd w:val="clear" w:color="auto" w:fill="FFFFFF"/>
        </w:rPr>
        <w:t xml:space="preserve">    call to book: </w:t>
      </w:r>
      <w:proofErr w:type="gramStart"/>
      <w:r>
        <w:rPr>
          <w:rFonts w:ascii="Segoe UI" w:hAnsi="Segoe UI" w:cs="Segoe UI"/>
          <w:color w:val="0D0D0D"/>
          <w:shd w:val="clear" w:color="auto" w:fill="FFFFFF"/>
        </w:rPr>
        <w:t>555-234-678</w:t>
      </w:r>
      <w:proofErr w:type="gramEnd"/>
    </w:p>
    <w:p w14:paraId="5A00680C" w14:textId="77777777" w:rsidR="008C6A62" w:rsidRDefault="008C6A62" w:rsidP="00451DD3">
      <w:pPr>
        <w:rPr>
          <w:sz w:val="48"/>
          <w:szCs w:val="48"/>
        </w:rPr>
      </w:pPr>
    </w:p>
    <w:p w14:paraId="2CCDD90F" w14:textId="5A6A3F17" w:rsidR="008C6A62" w:rsidRDefault="008C6A62" w:rsidP="008C6A62">
      <w:pPr>
        <w:jc w:val="center"/>
        <w:rPr>
          <w:sz w:val="48"/>
          <w:szCs w:val="48"/>
        </w:rPr>
      </w:pPr>
      <w:r>
        <w:rPr>
          <w:sz w:val="48"/>
          <w:szCs w:val="48"/>
        </w:rPr>
        <w:lastRenderedPageBreak/>
        <w:t>Beach Holidays</w:t>
      </w:r>
    </w:p>
    <w:p w14:paraId="7ECCB872" w14:textId="77777777" w:rsidR="002E1E4D" w:rsidRDefault="002E1E4D" w:rsidP="008C6A62">
      <w:pPr>
        <w:jc w:val="center"/>
        <w:rPr>
          <w:sz w:val="48"/>
          <w:szCs w:val="48"/>
        </w:rPr>
      </w:pPr>
    </w:p>
    <w:p w14:paraId="68096974" w14:textId="2458F3F3" w:rsidR="002E1E4D" w:rsidRDefault="002E1E4D" w:rsidP="002E1E4D">
      <w:pPr>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Surf and Sun in Bali</w:t>
      </w:r>
      <w:r>
        <w:rPr>
          <w:rFonts w:ascii="Segoe UI" w:hAnsi="Segoe UI" w:cs="Segoe UI"/>
          <w:color w:val="0D0D0D"/>
          <w:shd w:val="clear" w:color="auto" w:fill="FFFFFF"/>
        </w:rPr>
        <w:t xml:space="preserve">: Experience the laid-back vibe and stunning beaches of Bali with our beach holiday packages. Stay in boutique beachfront hotels or luxury resorts in popular destinations like </w:t>
      </w:r>
      <w:proofErr w:type="spellStart"/>
      <w:r>
        <w:rPr>
          <w:rFonts w:ascii="Segoe UI" w:hAnsi="Segoe UI" w:cs="Segoe UI"/>
          <w:color w:val="0D0D0D"/>
          <w:shd w:val="clear" w:color="auto" w:fill="FFFFFF"/>
        </w:rPr>
        <w:t>Seminyak</w:t>
      </w:r>
      <w:proofErr w:type="spellEnd"/>
      <w:r>
        <w:rPr>
          <w:rFonts w:ascii="Segoe UI" w:hAnsi="Segoe UI" w:cs="Segoe UI"/>
          <w:color w:val="0D0D0D"/>
          <w:shd w:val="clear" w:color="auto" w:fill="FFFFFF"/>
        </w:rPr>
        <w:t xml:space="preserve">, Kuta, or </w:t>
      </w:r>
      <w:proofErr w:type="spellStart"/>
      <w:r>
        <w:rPr>
          <w:rFonts w:ascii="Segoe UI" w:hAnsi="Segoe UI" w:cs="Segoe UI"/>
          <w:color w:val="0D0D0D"/>
          <w:shd w:val="clear" w:color="auto" w:fill="FFFFFF"/>
        </w:rPr>
        <w:t>Uluwatu</w:t>
      </w:r>
      <w:proofErr w:type="spellEnd"/>
      <w:r>
        <w:rPr>
          <w:rFonts w:ascii="Segoe UI" w:hAnsi="Segoe UI" w:cs="Segoe UI"/>
          <w:color w:val="0D0D0D"/>
          <w:shd w:val="clear" w:color="auto" w:fill="FFFFFF"/>
        </w:rPr>
        <w:t>. Learn to surf on world-class waves, explore hidden coves and waterfalls, and indulge in Balinese cuisine and culture. Bali offers the perfect blend of relaxation and adventure for beach lovers of all ages.</w:t>
      </w:r>
    </w:p>
    <w:p w14:paraId="2D6C17CE" w14:textId="300D58A4" w:rsidR="0009245B" w:rsidRDefault="0009245B" w:rsidP="0009245B">
      <w:pPr>
        <w:jc w:val="center"/>
        <w:rPr>
          <w:rFonts w:ascii="Segoe UI" w:hAnsi="Segoe UI" w:cs="Segoe UI"/>
          <w:color w:val="0D0D0D"/>
          <w:shd w:val="clear" w:color="auto" w:fill="FFFFFF"/>
        </w:rPr>
      </w:pPr>
      <w:r>
        <w:rPr>
          <w:noProof/>
        </w:rPr>
        <w:drawing>
          <wp:inline distT="0" distB="0" distL="0" distR="0" wp14:anchorId="5254D7B6" wp14:editId="043EAE9A">
            <wp:extent cx="3644900" cy="2441510"/>
            <wp:effectExtent l="0" t="0" r="0" b="0"/>
            <wp:docPr id="1857597644" name="Picture 11" descr="Bali on a l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97644" name="Picture 11" descr="Bali on a lak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54328" cy="2447825"/>
                    </a:xfrm>
                    <a:prstGeom prst="rect">
                      <a:avLst/>
                    </a:prstGeom>
                    <a:noFill/>
                    <a:ln>
                      <a:noFill/>
                    </a:ln>
                  </pic:spPr>
                </pic:pic>
              </a:graphicData>
            </a:graphic>
          </wp:inline>
        </w:drawing>
      </w:r>
    </w:p>
    <w:p w14:paraId="790A3B96" w14:textId="4865CB8D" w:rsidR="0009245B" w:rsidRDefault="0009245B" w:rsidP="0009245B">
      <w:pPr>
        <w:jc w:val="center"/>
        <w:rPr>
          <w:rFonts w:ascii="Segoe UI" w:hAnsi="Segoe UI" w:cs="Segoe UI"/>
          <w:color w:val="0D0D0D"/>
          <w:shd w:val="clear" w:color="auto" w:fill="FFFFFF"/>
        </w:rPr>
      </w:pPr>
      <w:r>
        <w:rPr>
          <w:rFonts w:ascii="Segoe UI" w:hAnsi="Segoe UI" w:cs="Segoe UI"/>
          <w:color w:val="0D0D0D"/>
          <w:shd w:val="clear" w:color="auto" w:fill="FFFFFF"/>
        </w:rPr>
        <w:t>10</w:t>
      </w:r>
      <w:r>
        <w:rPr>
          <w:rFonts w:ascii="Segoe UI" w:hAnsi="Segoe UI" w:cs="Segoe UI"/>
          <w:color w:val="0D0D0D"/>
          <w:shd w:val="clear" w:color="auto" w:fill="FFFFFF"/>
        </w:rPr>
        <w:t xml:space="preserve"> to </w:t>
      </w:r>
      <w:r>
        <w:rPr>
          <w:rFonts w:ascii="Segoe UI" w:hAnsi="Segoe UI" w:cs="Segoe UI"/>
          <w:color w:val="0D0D0D"/>
          <w:shd w:val="clear" w:color="auto" w:fill="FFFFFF"/>
        </w:rPr>
        <w:t>30</w:t>
      </w:r>
      <w:r>
        <w:rPr>
          <w:rFonts w:ascii="Segoe UI" w:hAnsi="Segoe UI" w:cs="Segoe UI"/>
          <w:color w:val="0D0D0D"/>
          <w:shd w:val="clear" w:color="auto" w:fill="FFFFFF"/>
        </w:rPr>
        <w:t xml:space="preserve"> nights breaks starting from </w:t>
      </w:r>
      <w:r w:rsidRPr="00707543">
        <w:rPr>
          <w:rFonts w:ascii="Segoe UI" w:hAnsi="Segoe UI" w:cs="Segoe UI"/>
          <w:b/>
          <w:bCs/>
          <w:color w:val="0D0D0D"/>
          <w:shd w:val="clear" w:color="auto" w:fill="FFFFFF"/>
        </w:rPr>
        <w:t>£</w:t>
      </w:r>
      <w:r>
        <w:rPr>
          <w:rFonts w:ascii="Segoe UI" w:hAnsi="Segoe UI" w:cs="Segoe UI"/>
          <w:b/>
          <w:bCs/>
          <w:color w:val="0D0D0D"/>
          <w:shd w:val="clear" w:color="auto" w:fill="FFFFFF"/>
        </w:rPr>
        <w:t>20</w:t>
      </w:r>
      <w:r w:rsidRPr="00707543">
        <w:rPr>
          <w:rFonts w:ascii="Segoe UI" w:hAnsi="Segoe UI" w:cs="Segoe UI"/>
          <w:b/>
          <w:bCs/>
          <w:color w:val="0D0D0D"/>
          <w:shd w:val="clear" w:color="auto" w:fill="FFFFFF"/>
        </w:rPr>
        <w:t>99pp</w:t>
      </w:r>
      <w:r>
        <w:rPr>
          <w:rFonts w:ascii="Segoe UI" w:hAnsi="Segoe UI" w:cs="Segoe UI"/>
          <w:color w:val="0D0D0D"/>
          <w:shd w:val="clear" w:color="auto" w:fill="FFFFFF"/>
        </w:rPr>
        <w:t xml:space="preserve">    call to book: </w:t>
      </w:r>
      <w:proofErr w:type="gramStart"/>
      <w:r>
        <w:rPr>
          <w:rFonts w:ascii="Segoe UI" w:hAnsi="Segoe UI" w:cs="Segoe UI"/>
          <w:color w:val="0D0D0D"/>
          <w:shd w:val="clear" w:color="auto" w:fill="FFFFFF"/>
        </w:rPr>
        <w:t>555-234-678</w:t>
      </w:r>
      <w:proofErr w:type="gramEnd"/>
    </w:p>
    <w:p w14:paraId="5743AA21" w14:textId="77777777" w:rsidR="002E1E4D" w:rsidRDefault="002E1E4D" w:rsidP="002E1E4D">
      <w:pPr>
        <w:rPr>
          <w:rFonts w:ascii="Segoe UI" w:hAnsi="Segoe UI" w:cs="Segoe UI"/>
          <w:color w:val="0D0D0D"/>
          <w:shd w:val="clear" w:color="auto" w:fill="FFFFFF"/>
        </w:rPr>
      </w:pPr>
    </w:p>
    <w:p w14:paraId="66E2E798" w14:textId="18631C15" w:rsidR="002E1E4D" w:rsidRDefault="002E1E4D" w:rsidP="002E1E4D">
      <w:pPr>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Caribbean Delight in Barbados</w:t>
      </w:r>
      <w:r>
        <w:rPr>
          <w:rFonts w:ascii="Segoe UI" w:hAnsi="Segoe UI" w:cs="Segoe UI"/>
          <w:color w:val="0D0D0D"/>
          <w:shd w:val="clear" w:color="auto" w:fill="FFFFFF"/>
        </w:rPr>
        <w:t>: Immerse yourself in the vibrant culture and natural beauty of Barbados with our beach holiday deals. Stay in upscale beachfront resorts along the island's stunning coastline, where you can relax on powdery white sands, swim in azure waters, and sample delicious Caribbean cuisine. From lively beach bars to tranquil coves, Barbados has something for every beach lover.</w:t>
      </w:r>
    </w:p>
    <w:p w14:paraId="176E0E20" w14:textId="76CFA4B8" w:rsidR="00451DD3" w:rsidRDefault="00451DD3" w:rsidP="00451DD3">
      <w:pPr>
        <w:jc w:val="center"/>
        <w:rPr>
          <w:rFonts w:ascii="Segoe UI" w:hAnsi="Segoe UI" w:cs="Segoe UI"/>
          <w:color w:val="0D0D0D"/>
          <w:shd w:val="clear" w:color="auto" w:fill="FFFFFF"/>
        </w:rPr>
      </w:pPr>
      <w:r>
        <w:rPr>
          <w:noProof/>
        </w:rPr>
        <w:lastRenderedPageBreak/>
        <w:drawing>
          <wp:inline distT="0" distB="0" distL="0" distR="0" wp14:anchorId="35A24596" wp14:editId="15C8A0BE">
            <wp:extent cx="3810000" cy="2539859"/>
            <wp:effectExtent l="0" t="0" r="0" b="0"/>
            <wp:docPr id="285970272" name="Picture 12" descr="A close-up of a be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70272" name="Picture 12" descr="A close-up of a beach&#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20155" cy="2546628"/>
                    </a:xfrm>
                    <a:prstGeom prst="rect">
                      <a:avLst/>
                    </a:prstGeom>
                    <a:noFill/>
                    <a:ln>
                      <a:noFill/>
                    </a:ln>
                  </pic:spPr>
                </pic:pic>
              </a:graphicData>
            </a:graphic>
          </wp:inline>
        </w:drawing>
      </w:r>
    </w:p>
    <w:p w14:paraId="00BB64A7" w14:textId="4A616766" w:rsidR="00451DD3" w:rsidRDefault="00451DD3" w:rsidP="00451DD3">
      <w:pPr>
        <w:jc w:val="center"/>
        <w:rPr>
          <w:rFonts w:ascii="Segoe UI" w:hAnsi="Segoe UI" w:cs="Segoe UI"/>
          <w:color w:val="0D0D0D"/>
          <w:shd w:val="clear" w:color="auto" w:fill="FFFFFF"/>
        </w:rPr>
      </w:pPr>
      <w:r>
        <w:rPr>
          <w:rFonts w:ascii="Segoe UI" w:hAnsi="Segoe UI" w:cs="Segoe UI"/>
          <w:color w:val="0D0D0D"/>
          <w:shd w:val="clear" w:color="auto" w:fill="FFFFFF"/>
        </w:rPr>
        <w:t xml:space="preserve">7 to 14 nights breaks starting from </w:t>
      </w:r>
      <w:r w:rsidRPr="00707543">
        <w:rPr>
          <w:rFonts w:ascii="Segoe UI" w:hAnsi="Segoe UI" w:cs="Segoe UI"/>
          <w:b/>
          <w:bCs/>
          <w:color w:val="0D0D0D"/>
          <w:shd w:val="clear" w:color="auto" w:fill="FFFFFF"/>
        </w:rPr>
        <w:t>£1</w:t>
      </w:r>
      <w:r>
        <w:rPr>
          <w:rFonts w:ascii="Segoe UI" w:hAnsi="Segoe UI" w:cs="Segoe UI"/>
          <w:b/>
          <w:bCs/>
          <w:color w:val="0D0D0D"/>
          <w:shd w:val="clear" w:color="auto" w:fill="FFFFFF"/>
        </w:rPr>
        <w:t>7</w:t>
      </w:r>
      <w:r w:rsidRPr="00707543">
        <w:rPr>
          <w:rFonts w:ascii="Segoe UI" w:hAnsi="Segoe UI" w:cs="Segoe UI"/>
          <w:b/>
          <w:bCs/>
          <w:color w:val="0D0D0D"/>
          <w:shd w:val="clear" w:color="auto" w:fill="FFFFFF"/>
        </w:rPr>
        <w:t>99pp</w:t>
      </w:r>
      <w:r>
        <w:rPr>
          <w:rFonts w:ascii="Segoe UI" w:hAnsi="Segoe UI" w:cs="Segoe UI"/>
          <w:color w:val="0D0D0D"/>
          <w:shd w:val="clear" w:color="auto" w:fill="FFFFFF"/>
        </w:rPr>
        <w:t xml:space="preserve">    call to book: </w:t>
      </w:r>
      <w:proofErr w:type="gramStart"/>
      <w:r>
        <w:rPr>
          <w:rFonts w:ascii="Segoe UI" w:hAnsi="Segoe UI" w:cs="Segoe UI"/>
          <w:color w:val="0D0D0D"/>
          <w:shd w:val="clear" w:color="auto" w:fill="FFFFFF"/>
        </w:rPr>
        <w:t>555-234-678</w:t>
      </w:r>
      <w:proofErr w:type="gramEnd"/>
    </w:p>
    <w:p w14:paraId="3010FA4A" w14:textId="77777777" w:rsidR="00451DD3" w:rsidRDefault="00451DD3" w:rsidP="00451DD3">
      <w:pPr>
        <w:rPr>
          <w:sz w:val="48"/>
          <w:szCs w:val="48"/>
        </w:rPr>
      </w:pPr>
    </w:p>
    <w:p w14:paraId="2D3FB97B" w14:textId="77777777" w:rsidR="00451DD3" w:rsidRDefault="00451DD3" w:rsidP="00451DD3">
      <w:pPr>
        <w:jc w:val="center"/>
        <w:rPr>
          <w:rFonts w:ascii="Segoe UI" w:hAnsi="Segoe UI" w:cs="Segoe UI"/>
          <w:color w:val="0D0D0D"/>
          <w:shd w:val="clear" w:color="auto" w:fill="FFFFFF"/>
        </w:rPr>
      </w:pPr>
    </w:p>
    <w:p w14:paraId="36245C27" w14:textId="77777777" w:rsidR="002E1E4D" w:rsidRDefault="002E1E4D" w:rsidP="002E1E4D">
      <w:pPr>
        <w:rPr>
          <w:rFonts w:ascii="Segoe UI" w:hAnsi="Segoe UI" w:cs="Segoe UI"/>
          <w:color w:val="0D0D0D"/>
          <w:shd w:val="clear" w:color="auto" w:fill="FFFFFF"/>
        </w:rPr>
      </w:pPr>
    </w:p>
    <w:p w14:paraId="3516BBCC" w14:textId="77ABF6EC" w:rsidR="002E1E4D" w:rsidRDefault="002E1E4D" w:rsidP="002E1E4D">
      <w:pPr>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Tropical Bliss in the Maldives</w:t>
      </w:r>
      <w:r>
        <w:rPr>
          <w:rFonts w:ascii="Segoe UI" w:hAnsi="Segoe UI" w:cs="Segoe UI"/>
          <w:color w:val="0D0D0D"/>
          <w:shd w:val="clear" w:color="auto" w:fill="FFFFFF"/>
        </w:rPr>
        <w:t>: Indulge in the ultimate luxury beach escape in the Maldives, where pristine white sands meet turquoise lagoons. Our exclusive packages offer stays in overwater bungalows or beachfront villas, complete with private butlers, gourmet dining, and rejuvenating spa treatments. Snorkel among vibrant coral reefs, lounge on secluded beaches, and witness breathtaking sunsets over the Indian Ocean.</w:t>
      </w:r>
    </w:p>
    <w:p w14:paraId="0E7694A7" w14:textId="6426FE05" w:rsidR="00F00AA8" w:rsidRDefault="00F00AA8" w:rsidP="00F00AA8">
      <w:pPr>
        <w:jc w:val="center"/>
        <w:rPr>
          <w:rFonts w:ascii="Segoe UI" w:hAnsi="Segoe UI" w:cs="Segoe UI"/>
          <w:color w:val="0D0D0D"/>
          <w:shd w:val="clear" w:color="auto" w:fill="FFFFFF"/>
        </w:rPr>
      </w:pPr>
      <w:r w:rsidRPr="00F00AA8">
        <w:rPr>
          <w:rFonts w:ascii="Segoe UI" w:hAnsi="Segoe UI" w:cs="Segoe UI"/>
          <w:noProof/>
          <w:color w:val="0D0D0D"/>
          <w:shd w:val="clear" w:color="auto" w:fill="FFFFFF"/>
        </w:rPr>
        <w:drawing>
          <wp:inline distT="0" distB="0" distL="0" distR="0" wp14:anchorId="6F2C0907" wp14:editId="7F8FCC1E">
            <wp:extent cx="3835400" cy="2569115"/>
            <wp:effectExtent l="0" t="0" r="0" b="3175"/>
            <wp:docPr id="954284674" name="Picture 13" descr="A wooden walkway leading to a be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84674" name="Picture 13" descr="A wooden walkway leading to a beach&#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48995" cy="2578221"/>
                    </a:xfrm>
                    <a:prstGeom prst="rect">
                      <a:avLst/>
                    </a:prstGeom>
                    <a:noFill/>
                    <a:ln>
                      <a:noFill/>
                    </a:ln>
                  </pic:spPr>
                </pic:pic>
              </a:graphicData>
            </a:graphic>
          </wp:inline>
        </w:drawing>
      </w:r>
    </w:p>
    <w:p w14:paraId="0636F15A" w14:textId="72248F06" w:rsidR="00F00AA8" w:rsidRDefault="00F00AA8" w:rsidP="00F00AA8">
      <w:pPr>
        <w:jc w:val="center"/>
        <w:rPr>
          <w:rFonts w:ascii="Segoe UI" w:hAnsi="Segoe UI" w:cs="Segoe UI"/>
          <w:color w:val="0D0D0D"/>
          <w:shd w:val="clear" w:color="auto" w:fill="FFFFFF"/>
        </w:rPr>
      </w:pPr>
      <w:r>
        <w:rPr>
          <w:rFonts w:ascii="Segoe UI" w:hAnsi="Segoe UI" w:cs="Segoe UI"/>
          <w:color w:val="0D0D0D"/>
          <w:shd w:val="clear" w:color="auto" w:fill="FFFFFF"/>
        </w:rPr>
        <w:t xml:space="preserve">7 to 14 nights breaks starting from </w:t>
      </w:r>
      <w:r w:rsidRPr="00707543">
        <w:rPr>
          <w:rFonts w:ascii="Segoe UI" w:hAnsi="Segoe UI" w:cs="Segoe UI"/>
          <w:b/>
          <w:bCs/>
          <w:color w:val="0D0D0D"/>
          <w:shd w:val="clear" w:color="auto" w:fill="FFFFFF"/>
        </w:rPr>
        <w:t>£</w:t>
      </w:r>
      <w:r>
        <w:rPr>
          <w:rFonts w:ascii="Segoe UI" w:hAnsi="Segoe UI" w:cs="Segoe UI"/>
          <w:b/>
          <w:bCs/>
          <w:color w:val="0D0D0D"/>
          <w:shd w:val="clear" w:color="auto" w:fill="FFFFFF"/>
        </w:rPr>
        <w:t>21</w:t>
      </w:r>
      <w:r w:rsidRPr="00707543">
        <w:rPr>
          <w:rFonts w:ascii="Segoe UI" w:hAnsi="Segoe UI" w:cs="Segoe UI"/>
          <w:b/>
          <w:bCs/>
          <w:color w:val="0D0D0D"/>
          <w:shd w:val="clear" w:color="auto" w:fill="FFFFFF"/>
        </w:rPr>
        <w:t>99pp</w:t>
      </w:r>
      <w:r>
        <w:rPr>
          <w:rFonts w:ascii="Segoe UI" w:hAnsi="Segoe UI" w:cs="Segoe UI"/>
          <w:color w:val="0D0D0D"/>
          <w:shd w:val="clear" w:color="auto" w:fill="FFFFFF"/>
        </w:rPr>
        <w:t xml:space="preserve">    call to book: </w:t>
      </w:r>
      <w:proofErr w:type="gramStart"/>
      <w:r>
        <w:rPr>
          <w:rFonts w:ascii="Segoe UI" w:hAnsi="Segoe UI" w:cs="Segoe UI"/>
          <w:color w:val="0D0D0D"/>
          <w:shd w:val="clear" w:color="auto" w:fill="FFFFFF"/>
        </w:rPr>
        <w:t>555-234-678</w:t>
      </w:r>
      <w:proofErr w:type="gramEnd"/>
    </w:p>
    <w:p w14:paraId="525F13EA" w14:textId="77777777" w:rsidR="00585F08" w:rsidRDefault="00585F08" w:rsidP="002E1E4D">
      <w:pPr>
        <w:rPr>
          <w:rFonts w:ascii="Segoe UI" w:hAnsi="Segoe UI" w:cs="Segoe UI"/>
          <w:color w:val="0D0D0D"/>
          <w:shd w:val="clear" w:color="auto" w:fill="FFFFFF"/>
        </w:rPr>
      </w:pPr>
    </w:p>
    <w:p w14:paraId="2268CA3B" w14:textId="77777777" w:rsidR="00585F08" w:rsidRDefault="00585F08" w:rsidP="002E1E4D">
      <w:pPr>
        <w:rPr>
          <w:rFonts w:ascii="Segoe UI" w:hAnsi="Segoe UI" w:cs="Segoe UI"/>
          <w:color w:val="0D0D0D"/>
          <w:shd w:val="clear" w:color="auto" w:fill="FFFFFF"/>
        </w:rPr>
      </w:pPr>
    </w:p>
    <w:p w14:paraId="3F34924C" w14:textId="77777777" w:rsidR="00585F08" w:rsidRDefault="00585F08" w:rsidP="002E1E4D">
      <w:pPr>
        <w:rPr>
          <w:rFonts w:ascii="Segoe UI" w:hAnsi="Segoe UI" w:cs="Segoe UI"/>
          <w:color w:val="0D0D0D"/>
          <w:shd w:val="clear" w:color="auto" w:fill="FFFFFF"/>
        </w:rPr>
      </w:pPr>
    </w:p>
    <w:p w14:paraId="66A0FFC3" w14:textId="77777777" w:rsidR="00585F08" w:rsidRDefault="00585F08" w:rsidP="002E1E4D">
      <w:pPr>
        <w:rPr>
          <w:rFonts w:ascii="Segoe UI" w:hAnsi="Segoe UI" w:cs="Segoe UI"/>
          <w:color w:val="0D0D0D"/>
          <w:shd w:val="clear" w:color="auto" w:fill="FFFFFF"/>
        </w:rPr>
      </w:pPr>
    </w:p>
    <w:p w14:paraId="6D7B3B34" w14:textId="13DC2B93" w:rsidR="00585F08" w:rsidRDefault="00585F08" w:rsidP="002E1E4D">
      <w:pPr>
        <w:rPr>
          <w:rFonts w:ascii="Segoe UI" w:hAnsi="Segoe UI" w:cs="Segoe UI"/>
          <w:color w:val="0D0D0D"/>
          <w:shd w:val="clear" w:color="auto" w:fill="FFFFFF"/>
        </w:rPr>
      </w:pPr>
    </w:p>
    <w:sectPr w:rsidR="00585F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A62"/>
    <w:rsid w:val="0009245B"/>
    <w:rsid w:val="00253DA1"/>
    <w:rsid w:val="002E1E4D"/>
    <w:rsid w:val="00384B04"/>
    <w:rsid w:val="00451DD3"/>
    <w:rsid w:val="00585F08"/>
    <w:rsid w:val="006E6EC0"/>
    <w:rsid w:val="006F278E"/>
    <w:rsid w:val="00707543"/>
    <w:rsid w:val="008C6A62"/>
    <w:rsid w:val="00D7693E"/>
    <w:rsid w:val="00E44EEE"/>
    <w:rsid w:val="00E8612B"/>
    <w:rsid w:val="00F00AA8"/>
    <w:rsid w:val="00F42CC5"/>
    <w:rsid w:val="00F729E5"/>
    <w:rsid w:val="00F843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DF7FD2"/>
  <w15:chartTrackingRefBased/>
  <w15:docId w15:val="{DA08D7B6-2F76-4F5A-9FBB-EAE220EF9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6A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C6A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C6A6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C6A6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C6A6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6A6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6A6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6A6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6A6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6A6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C6A6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C6A6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C6A6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C6A6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C6A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6A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6A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6A62"/>
    <w:rPr>
      <w:rFonts w:eastAsiaTheme="majorEastAsia" w:cstheme="majorBidi"/>
      <w:color w:val="272727" w:themeColor="text1" w:themeTint="D8"/>
    </w:rPr>
  </w:style>
  <w:style w:type="paragraph" w:styleId="Title">
    <w:name w:val="Title"/>
    <w:basedOn w:val="Normal"/>
    <w:next w:val="Normal"/>
    <w:link w:val="TitleChar"/>
    <w:uiPriority w:val="10"/>
    <w:qFormat/>
    <w:rsid w:val="008C6A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6A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6A6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6A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6A62"/>
    <w:pPr>
      <w:spacing w:before="160"/>
      <w:jc w:val="center"/>
    </w:pPr>
    <w:rPr>
      <w:i/>
      <w:iCs/>
      <w:color w:val="404040" w:themeColor="text1" w:themeTint="BF"/>
    </w:rPr>
  </w:style>
  <w:style w:type="character" w:customStyle="1" w:styleId="QuoteChar">
    <w:name w:val="Quote Char"/>
    <w:basedOn w:val="DefaultParagraphFont"/>
    <w:link w:val="Quote"/>
    <w:uiPriority w:val="29"/>
    <w:rsid w:val="008C6A62"/>
    <w:rPr>
      <w:i/>
      <w:iCs/>
      <w:color w:val="404040" w:themeColor="text1" w:themeTint="BF"/>
    </w:rPr>
  </w:style>
  <w:style w:type="paragraph" w:styleId="ListParagraph">
    <w:name w:val="List Paragraph"/>
    <w:basedOn w:val="Normal"/>
    <w:uiPriority w:val="34"/>
    <w:qFormat/>
    <w:rsid w:val="008C6A62"/>
    <w:pPr>
      <w:ind w:left="720"/>
      <w:contextualSpacing/>
    </w:pPr>
  </w:style>
  <w:style w:type="character" w:styleId="IntenseEmphasis">
    <w:name w:val="Intense Emphasis"/>
    <w:basedOn w:val="DefaultParagraphFont"/>
    <w:uiPriority w:val="21"/>
    <w:qFormat/>
    <w:rsid w:val="008C6A62"/>
    <w:rPr>
      <w:i/>
      <w:iCs/>
      <w:color w:val="0F4761" w:themeColor="accent1" w:themeShade="BF"/>
    </w:rPr>
  </w:style>
  <w:style w:type="paragraph" w:styleId="IntenseQuote">
    <w:name w:val="Intense Quote"/>
    <w:basedOn w:val="Normal"/>
    <w:next w:val="Normal"/>
    <w:link w:val="IntenseQuoteChar"/>
    <w:uiPriority w:val="30"/>
    <w:qFormat/>
    <w:rsid w:val="008C6A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6A62"/>
    <w:rPr>
      <w:i/>
      <w:iCs/>
      <w:color w:val="0F4761" w:themeColor="accent1" w:themeShade="BF"/>
    </w:rPr>
  </w:style>
  <w:style w:type="character" w:styleId="IntenseReference">
    <w:name w:val="Intense Reference"/>
    <w:basedOn w:val="DefaultParagraphFont"/>
    <w:uiPriority w:val="32"/>
    <w:qFormat/>
    <w:rsid w:val="008C6A62"/>
    <w:rPr>
      <w:b/>
      <w:bCs/>
      <w:smallCaps/>
      <w:color w:val="0F4761" w:themeColor="accent1" w:themeShade="BF"/>
      <w:spacing w:val="5"/>
    </w:rPr>
  </w:style>
  <w:style w:type="character" w:styleId="Strong">
    <w:name w:val="Strong"/>
    <w:basedOn w:val="DefaultParagraphFont"/>
    <w:uiPriority w:val="22"/>
    <w:qFormat/>
    <w:rsid w:val="002E1E4D"/>
    <w:rPr>
      <w:b/>
      <w:bCs/>
    </w:rPr>
  </w:style>
  <w:style w:type="character" w:styleId="Hyperlink">
    <w:name w:val="Hyperlink"/>
    <w:basedOn w:val="DefaultParagraphFont"/>
    <w:uiPriority w:val="99"/>
    <w:unhideWhenUsed/>
    <w:rsid w:val="00585F08"/>
    <w:rPr>
      <w:color w:val="467886" w:themeColor="hyperlink"/>
      <w:u w:val="single"/>
    </w:rPr>
  </w:style>
  <w:style w:type="character" w:styleId="UnresolvedMention">
    <w:name w:val="Unresolved Mention"/>
    <w:basedOn w:val="DefaultParagraphFont"/>
    <w:uiPriority w:val="99"/>
    <w:semiHidden/>
    <w:unhideWhenUsed/>
    <w:rsid w:val="00585F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2121</TotalTime>
  <Pages>6</Pages>
  <Words>701</Words>
  <Characters>3996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Szarvas Zoltán</dc:creator>
  <cp:keywords/>
  <dc:description/>
  <cp:lastModifiedBy>Szarvas Zoltán</cp:lastModifiedBy>
  <cp:revision>19</cp:revision>
  <dcterms:created xsi:type="dcterms:W3CDTF">2024-04-03T12:16:00Z</dcterms:created>
  <dcterms:modified xsi:type="dcterms:W3CDTF">2024-04-04T23:37:00Z</dcterms:modified>
</cp:coreProperties>
</file>