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0C3C" w14:textId="77777777" w:rsidR="00D300F3" w:rsidRDefault="00D80F7B" w:rsidP="00BD04FF">
      <w:pPr>
        <w:pStyle w:val="Title"/>
      </w:pPr>
      <w:r>
        <w:t xml:space="preserve">Communication avec un régulateur de température </w:t>
      </w:r>
      <w:proofErr w:type="spellStart"/>
      <w:r>
        <w:t>Eurotherm</w:t>
      </w:r>
      <w:proofErr w:type="spellEnd"/>
      <w:r>
        <w:t xml:space="preserve"> 2704</w:t>
      </w:r>
      <w:r w:rsidR="00BD04FF">
        <w:t xml:space="preserve"> </w:t>
      </w:r>
    </w:p>
    <w:p w14:paraId="0344AA36" w14:textId="77777777" w:rsidR="00F16820" w:rsidRDefault="00F16820" w:rsidP="0032376D">
      <w:pPr>
        <w:jc w:val="both"/>
      </w:pPr>
    </w:p>
    <w:p w14:paraId="0E4B434E" w14:textId="3FDFAEE0" w:rsidR="00D80F7B" w:rsidRPr="00B6195A" w:rsidRDefault="00EC7C57" w:rsidP="0032376D">
      <w:pPr>
        <w:jc w:val="both"/>
      </w:pPr>
      <w:r w:rsidRPr="00B6195A">
        <w:t xml:space="preserve">Le </w:t>
      </w:r>
      <w:r w:rsidR="0004741D">
        <w:t>E</w:t>
      </w:r>
      <w:r w:rsidRPr="00B6195A">
        <w:t xml:space="preserve">2704 est un </w:t>
      </w:r>
      <w:r w:rsidRPr="00C1733E">
        <w:rPr>
          <w:b/>
          <w:color w:val="3333CC"/>
        </w:rPr>
        <w:t xml:space="preserve">régulateur </w:t>
      </w:r>
      <w:r w:rsidR="00993BC8" w:rsidRPr="00C1733E">
        <w:rPr>
          <w:b/>
          <w:color w:val="3333CC"/>
        </w:rPr>
        <w:t xml:space="preserve">PID </w:t>
      </w:r>
      <w:r w:rsidRPr="00C1733E">
        <w:rPr>
          <w:b/>
          <w:color w:val="3333CC"/>
        </w:rPr>
        <w:t>de température</w:t>
      </w:r>
      <w:r w:rsidR="00993BC8" w:rsidRPr="00C1733E">
        <w:rPr>
          <w:color w:val="3333CC"/>
        </w:rPr>
        <w:t xml:space="preserve"> </w:t>
      </w:r>
      <w:r w:rsidR="00993BC8">
        <w:t xml:space="preserve">(marque </w:t>
      </w:r>
      <w:proofErr w:type="spellStart"/>
      <w:r w:rsidR="00993BC8">
        <w:t>Eurotherm</w:t>
      </w:r>
      <w:proofErr w:type="spellEnd"/>
      <w:r w:rsidR="00993BC8">
        <w:t>)</w:t>
      </w:r>
      <w:r w:rsidRPr="00B6195A">
        <w:t>. Il dispose de trois voies de régulation</w:t>
      </w:r>
      <w:r w:rsidR="00541AE3" w:rsidRPr="00B6195A">
        <w:t xml:space="preserve">. </w:t>
      </w:r>
    </w:p>
    <w:p w14:paraId="7861B4AA" w14:textId="77777777" w:rsidR="00541AE3" w:rsidRDefault="00541AE3" w:rsidP="0032376D">
      <w:pPr>
        <w:jc w:val="both"/>
      </w:pPr>
      <w:r w:rsidRPr="00B6195A">
        <w:t xml:space="preserve">Comme son nom l’indique, </w:t>
      </w:r>
      <w:r w:rsidR="004B732F">
        <w:t>le régulateur de température est un instrument utilisé pour contrôler la température. I</w:t>
      </w:r>
      <w:r w:rsidRPr="00B6195A">
        <w:t xml:space="preserve">l permet de </w:t>
      </w:r>
      <w:r w:rsidR="00993BC8">
        <w:t>maintenir</w:t>
      </w:r>
      <w:r w:rsidR="00C1733E">
        <w:t>,</w:t>
      </w:r>
      <w:r w:rsidRPr="00B6195A">
        <w:t xml:space="preserve"> </w:t>
      </w:r>
      <w:r w:rsidR="00993BC8">
        <w:t>sur chacune de ses voies de régulation</w:t>
      </w:r>
      <w:r w:rsidR="00C1733E">
        <w:t>,</w:t>
      </w:r>
      <w:r w:rsidR="00993BC8">
        <w:t xml:space="preserve"> </w:t>
      </w:r>
      <w:r w:rsidRPr="00B6195A">
        <w:t xml:space="preserve">la température </w:t>
      </w:r>
      <w:r w:rsidR="00972884">
        <w:t>par rapport à une</w:t>
      </w:r>
      <w:r w:rsidRPr="00B6195A">
        <w:t xml:space="preserve"> consigne demandé</w:t>
      </w:r>
      <w:r w:rsidR="00972884">
        <w:t>e</w:t>
      </w:r>
      <w:r w:rsidRPr="00B6195A">
        <w:t xml:space="preserve"> par l’utilisateur</w:t>
      </w:r>
      <w:r w:rsidR="00972884">
        <w:t>.</w:t>
      </w:r>
    </w:p>
    <w:p w14:paraId="575CD9D7" w14:textId="77777777" w:rsidR="00586903" w:rsidRDefault="00972884" w:rsidP="0032376D">
      <w:pPr>
        <w:jc w:val="both"/>
      </w:pPr>
      <w:r>
        <w:t xml:space="preserve">Pour cela, </w:t>
      </w:r>
      <w:r w:rsidR="00586903">
        <w:t>il dispose :</w:t>
      </w:r>
    </w:p>
    <w:p w14:paraId="201DDF27" w14:textId="77777777" w:rsidR="00586903" w:rsidRDefault="00586903" w:rsidP="0004741D">
      <w:pPr>
        <w:pStyle w:val="ListParagraph"/>
        <w:numPr>
          <w:ilvl w:val="0"/>
          <w:numId w:val="34"/>
        </w:numPr>
        <w:jc w:val="both"/>
      </w:pPr>
      <w:r w:rsidRPr="00C1733E">
        <w:rPr>
          <w:b/>
          <w:color w:val="3333CC"/>
        </w:rPr>
        <w:t>D’entrées capteurs </w:t>
      </w:r>
      <w:r>
        <w:t xml:space="preserve">: reliée à un capteur ou une sonde de température, cette entrée </w:t>
      </w:r>
      <w:r w:rsidR="00993BC8">
        <w:t>fournit la température mesurée,</w:t>
      </w:r>
    </w:p>
    <w:p w14:paraId="3506B109" w14:textId="77777777" w:rsidR="00993BC8" w:rsidRDefault="00993BC8" w:rsidP="0004741D">
      <w:pPr>
        <w:pStyle w:val="ListParagraph"/>
        <w:numPr>
          <w:ilvl w:val="0"/>
          <w:numId w:val="34"/>
        </w:numPr>
        <w:jc w:val="both"/>
      </w:pPr>
      <w:r w:rsidRPr="00C1733E">
        <w:rPr>
          <w:b/>
          <w:color w:val="3333CC"/>
        </w:rPr>
        <w:t xml:space="preserve">De sorties </w:t>
      </w:r>
      <w:r w:rsidR="00DD41A0">
        <w:rPr>
          <w:b/>
          <w:color w:val="3333CC"/>
        </w:rPr>
        <w:t xml:space="preserve">logiques ou analogiques </w:t>
      </w:r>
      <w:r w:rsidR="00DD41A0" w:rsidRPr="00DD41A0">
        <w:t>(ex : sortie relais)</w:t>
      </w:r>
      <w:r w:rsidRPr="00DD41A0">
        <w:t> </w:t>
      </w:r>
      <w:r>
        <w:t>: elles sont reliées aux éléments chauffants.</w:t>
      </w:r>
    </w:p>
    <w:p w14:paraId="5CC28640" w14:textId="77777777" w:rsidR="00993BC8" w:rsidRDefault="0004741D" w:rsidP="0032376D">
      <w:pPr>
        <w:spacing w:before="100" w:beforeAutospacing="1" w:after="100" w:afterAutospacing="1" w:line="240" w:lineRule="auto"/>
        <w:jc w:val="both"/>
      </w:pPr>
      <w:r>
        <w:t xml:space="preserve">Le E2704 fournit un </w:t>
      </w:r>
      <w:r w:rsidRPr="00C1733E">
        <w:rPr>
          <w:color w:val="3333CC"/>
        </w:rPr>
        <w:t>contrôle proportionnel intégral et dérivé</w:t>
      </w:r>
      <w:r>
        <w:t xml:space="preserve">, ou PID. </w:t>
      </w:r>
      <w:r w:rsidR="00993BC8">
        <w:t>Pour effectuer sa régulation, l</w:t>
      </w:r>
      <w:r w:rsidR="00993BC8" w:rsidRPr="00993BC8">
        <w:t xml:space="preserve">e régulateur </w:t>
      </w:r>
      <w:r w:rsidR="00993BC8">
        <w:t xml:space="preserve">2704 </w:t>
      </w:r>
      <w:r w:rsidR="00993BC8" w:rsidRPr="00993BC8">
        <w:t xml:space="preserve">compare la mesure réelle </w:t>
      </w:r>
      <w:r w:rsidR="00993BC8">
        <w:t>de température (entrée capteur)</w:t>
      </w:r>
      <w:r w:rsidR="00993BC8" w:rsidRPr="00993BC8">
        <w:t xml:space="preserve"> avec ce que l’on appelle </w:t>
      </w:r>
      <w:r w:rsidR="00B063FE">
        <w:t>la</w:t>
      </w:r>
      <w:r w:rsidR="00993BC8" w:rsidRPr="00993BC8">
        <w:t xml:space="preserve"> </w:t>
      </w:r>
      <w:r w:rsidR="00184E4B">
        <w:t>c</w:t>
      </w:r>
      <w:r w:rsidR="00993BC8" w:rsidRPr="00993BC8">
        <w:t>onsigne</w:t>
      </w:r>
      <w:r w:rsidR="00C1733E">
        <w:t xml:space="preserve"> (</w:t>
      </w:r>
      <w:r>
        <w:t>température demandée par l’utilisateur)</w:t>
      </w:r>
      <w:r w:rsidR="00993BC8" w:rsidRPr="00993BC8">
        <w:t>. Ensuite, trois paramètres entre</w:t>
      </w:r>
      <w:r w:rsidR="00095513">
        <w:t>nt</w:t>
      </w:r>
      <w:r w:rsidR="00993BC8" w:rsidRPr="00993BC8">
        <w:t xml:space="preserve"> en jeu pour régl</w:t>
      </w:r>
      <w:r w:rsidR="00095513">
        <w:t>er</w:t>
      </w:r>
      <w:r w:rsidR="00993BC8" w:rsidRPr="00993BC8">
        <w:t xml:space="preserve"> l’écart entre la mesure et la consigne</w:t>
      </w:r>
      <w:r w:rsidR="00095513">
        <w:t> : P (Proportionnelle), I (Intégrale), D (Dérivée).</w:t>
      </w:r>
      <w:r w:rsidR="00993BC8" w:rsidRPr="00993BC8">
        <w:t xml:space="preserve"> </w:t>
      </w:r>
    </w:p>
    <w:p w14:paraId="2DA5393E" w14:textId="77777777" w:rsidR="00C1733E" w:rsidRPr="00993BC8" w:rsidRDefault="00C1733E" w:rsidP="0032376D">
      <w:pPr>
        <w:spacing w:before="100" w:beforeAutospacing="1" w:after="100" w:afterAutospacing="1" w:line="240" w:lineRule="auto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B15FD7" wp14:editId="1AB6BB89">
                <wp:simplePos x="0" y="0"/>
                <wp:positionH relativeFrom="column">
                  <wp:posOffset>411324</wp:posOffset>
                </wp:positionH>
                <wp:positionV relativeFrom="paragraph">
                  <wp:posOffset>168251</wp:posOffset>
                </wp:positionV>
                <wp:extent cx="5408762" cy="1880558"/>
                <wp:effectExtent l="0" t="38100" r="78105" b="2476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762" cy="1880558"/>
                          <a:chOff x="0" y="0"/>
                          <a:chExt cx="5408762" cy="1880558"/>
                        </a:xfrm>
                      </wpg:grpSpPr>
                      <wps:wsp>
                        <wps:cNvPr id="25" name="Connecteur en angle 25"/>
                        <wps:cNvCnPr/>
                        <wps:spPr>
                          <a:xfrm flipH="1">
                            <a:off x="1639019" y="1052423"/>
                            <a:ext cx="3234905" cy="818886"/>
                          </a:xfrm>
                          <a:prstGeom prst="bentConnector3">
                            <a:avLst>
                              <a:gd name="adj1" fmla="val -19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74785" y="301925"/>
                            <a:ext cx="1440180" cy="552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4B0BE" w14:textId="77777777" w:rsidR="00095513" w:rsidRDefault="00095513" w:rsidP="00095513">
                              <w:pPr>
                                <w:jc w:val="center"/>
                              </w:pPr>
                              <w:r>
                                <w:t xml:space="preserve">Régulateur </w:t>
                              </w:r>
                              <w:r>
                                <w:br/>
                                <w:t>E2704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14136" y="0"/>
                            <a:ext cx="2294626" cy="1103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E6D77" w14:textId="77777777" w:rsidR="0019757C" w:rsidRDefault="00C7726F" w:rsidP="0019757C">
                              <w:pPr>
                                <w:jc w:val="center"/>
                              </w:pPr>
                              <w:r>
                                <w:t>Cellule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94890" y="301925"/>
                            <a:ext cx="810392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7A813" w14:textId="77777777" w:rsidR="00095513" w:rsidRPr="00095513" w:rsidRDefault="00095513">
                              <w:pPr>
                                <w:rPr>
                                  <w:b/>
                                  <w:color w:val="0F243E" w:themeColor="text2" w:themeShade="80"/>
                                </w:rPr>
                              </w:pPr>
                              <w:r w:rsidRPr="00095513">
                                <w:rPr>
                                  <w:b/>
                                  <w:color w:val="0F243E" w:themeColor="text2" w:themeShade="80"/>
                                </w:rPr>
                                <w:t>Consigne</w:t>
                              </w:r>
                              <w:r>
                                <w:rPr>
                                  <w:b/>
                                  <w:color w:val="0F243E" w:themeColor="text2" w:themeShade="80"/>
                                </w:rPr>
                                <w:t xml:space="preserve"> (SP)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0" y="586597"/>
                            <a:ext cx="95753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2501660" y="301925"/>
                            <a:ext cx="439947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EBA70" w14:textId="77777777" w:rsidR="0019757C" w:rsidRPr="00095513" w:rsidRDefault="0019757C" w:rsidP="0019757C">
                              <w:pPr>
                                <w:rPr>
                                  <w:b/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b/>
                                  <w:color w:val="0F243E" w:themeColor="text2" w:themeShade="80"/>
                                </w:rPr>
                                <w:t>Sortie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avec flèche 26"/>
                        <wps:cNvCnPr/>
                        <wps:spPr>
                          <a:xfrm>
                            <a:off x="1630392" y="862642"/>
                            <a:ext cx="0" cy="1017916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2424022" y="595223"/>
                            <a:ext cx="7073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14136" y="163902"/>
                            <a:ext cx="810883" cy="775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242C0" w14:textId="77777777" w:rsidR="0019757C" w:rsidRDefault="00C7726F" w:rsidP="0019757C">
                              <w:pPr>
                                <w:jc w:val="center"/>
                              </w:pPr>
                              <w:r>
                                <w:t>Eléments chauffants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47713" y="629729"/>
                            <a:ext cx="10179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48C2E" w14:textId="77777777" w:rsidR="0019757C" w:rsidRDefault="0019757C" w:rsidP="0019757C">
                              <w:pPr>
                                <w:jc w:val="center"/>
                              </w:pPr>
                              <w:r>
                                <w:t>Sonde de température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15FD7" id="Groupe 30" o:spid="_x0000_s1026" style="position:absolute;left:0;text-align:left;margin-left:32.4pt;margin-top:13.25pt;width:425.9pt;height:148.1pt;z-index:251680768" coordsize="54087,1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25" o:spid="_x0000_s1027" type="#_x0000_t34" style="position:absolute;left:16390;top:10524;width:32349;height:81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" adj="-42" strokecolor="#4579b8 [3044]" strokeweight="1.5pt"/>
                <v:rect id="Rectangle 8" o:spid="_x0000_s1028" style="position:absolute;left:9747;top:3019;width:14402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A34B0BE" w14:textId="77777777" w:rsidR="00095513" w:rsidRDefault="00095513" w:rsidP="00095513">
                        <w:pPr>
                          <w:jc w:val="center"/>
                        </w:pPr>
                        <w:r>
                          <w:t xml:space="preserve">Régulateur </w:t>
                        </w:r>
                        <w:r>
                          <w:br/>
                          <w:t>E2704</w:t>
                        </w:r>
                      </w:p>
                    </w:txbxContent>
                  </v:textbox>
                </v:rect>
                <v:rect id="Rectangle 12" o:spid="_x0000_s1029" style="position:absolute;left:31141;width:2294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ECE6D77" w14:textId="77777777" w:rsidR="0019757C" w:rsidRDefault="00C7726F" w:rsidP="0019757C">
                        <w:pPr>
                          <w:jc w:val="center"/>
                        </w:pPr>
                        <w:r>
                          <w:t>Cellule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30" type="#_x0000_t202" style="position:absolute;left:948;top:3019;width:8104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" fillcolor="white [3201]" stroked="f" strokeweight=".5pt">
                  <v:textbox inset="0,0,0">
                    <w:txbxContent>
                      <w:p w14:paraId="2D17A813" w14:textId="77777777" w:rsidR="00095513" w:rsidRPr="00095513" w:rsidRDefault="00095513">
                        <w:pPr>
                          <w:rPr>
                            <w:b/>
                            <w:color w:val="0F243E" w:themeColor="text2" w:themeShade="80"/>
                          </w:rPr>
                        </w:pPr>
                        <w:r w:rsidRPr="00095513">
                          <w:rPr>
                            <w:b/>
                            <w:color w:val="0F243E" w:themeColor="text2" w:themeShade="80"/>
                          </w:rPr>
                          <w:t>Consigne</w:t>
                        </w:r>
                        <w:r>
                          <w:rPr>
                            <w:b/>
                            <w:color w:val="0F243E" w:themeColor="text2" w:themeShade="80"/>
                          </w:rPr>
                          <w:t xml:space="preserve"> (SP)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1" type="#_x0000_t32" style="position:absolute;top:5865;width:9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" strokecolor="#4579b8 [3044]" strokeweight="1.5pt">
                  <v:stroke endarrow="block"/>
                </v:shape>
                <v:shape id="Zone de texte 13" o:spid="_x0000_s1032" type="#_x0000_t202" style="position:absolute;left:25016;top:3019;width:440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" fillcolor="white [3201]" stroked="f" strokeweight=".5pt">
                  <v:textbox inset="0,0,0">
                    <w:txbxContent>
                      <w:p w14:paraId="784EBA70" w14:textId="77777777" w:rsidR="0019757C" w:rsidRPr="00095513" w:rsidRDefault="0019757C" w:rsidP="0019757C">
                        <w:pPr>
                          <w:rPr>
                            <w:b/>
                            <w:color w:val="0F243E" w:themeColor="text2" w:themeShade="80"/>
                          </w:rPr>
                        </w:pPr>
                        <w:r>
                          <w:rPr>
                            <w:b/>
                            <w:color w:val="0F243E" w:themeColor="text2" w:themeShade="80"/>
                          </w:rPr>
                          <w:t>Sortie</w:t>
                        </w:r>
                      </w:p>
                    </w:txbxContent>
                  </v:textbox>
                </v:shape>
                <v:shape id="Connecteur droit avec flèche 26" o:spid="_x0000_s1033" type="#_x0000_t32" style="position:absolute;left:16303;top:8626;width:0;height:10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" strokecolor="#4579b8 [3044]" strokeweight="1.5pt">
                  <v:stroke startarrow="block"/>
                </v:shape>
                <v:shape id="Connecteur droit avec flèche 28" o:spid="_x0000_s1034" type="#_x0000_t32" style="position:absolute;left:24240;top:5952;width:7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" strokecolor="#4579b8 [3044]" strokeweight="1.5pt">
                  <v:stroke endarrow="block"/>
                </v:shape>
                <v:rect id="Rectangle 22" o:spid="_x0000_s1035" style="position:absolute;left:31141;top:1639;width:8109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A1242C0" w14:textId="77777777" w:rsidR="0019757C" w:rsidRDefault="00C7726F" w:rsidP="0019757C">
                        <w:pPr>
                          <w:jc w:val="center"/>
                        </w:pPr>
                        <w:r>
                          <w:t>Eléments chauffants</w:t>
                        </w:r>
                      </w:p>
                    </w:txbxContent>
                  </v:textbox>
                </v:rect>
                <v:rect id="Rectangle 20" o:spid="_x0000_s1036" style="position:absolute;left:43477;top:6297;width:1017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7848C2E" w14:textId="77777777" w:rsidR="0019757C" w:rsidRDefault="0019757C" w:rsidP="0019757C">
                        <w:pPr>
                          <w:jc w:val="center"/>
                        </w:pPr>
                        <w:r>
                          <w:t>Sonde de température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91B9E5" w14:textId="77777777" w:rsidR="00993BC8" w:rsidRDefault="00993BC8" w:rsidP="0032376D">
      <w:pPr>
        <w:jc w:val="both"/>
      </w:pPr>
    </w:p>
    <w:p w14:paraId="0F954CC7" w14:textId="77777777" w:rsidR="00095513" w:rsidRDefault="00095513" w:rsidP="0032376D">
      <w:pPr>
        <w:jc w:val="both"/>
      </w:pPr>
    </w:p>
    <w:p w14:paraId="6DAF25D0" w14:textId="77777777" w:rsidR="00095513" w:rsidRDefault="00095513" w:rsidP="0032376D">
      <w:pPr>
        <w:jc w:val="both"/>
      </w:pPr>
    </w:p>
    <w:p w14:paraId="734A8D40" w14:textId="77777777" w:rsidR="00C7726F" w:rsidRDefault="00C7726F" w:rsidP="0032376D">
      <w:pPr>
        <w:jc w:val="both"/>
      </w:pPr>
    </w:p>
    <w:p w14:paraId="0E19D7A6" w14:textId="77777777" w:rsidR="00C7726F" w:rsidRDefault="003C5B06" w:rsidP="0032376D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536FB" wp14:editId="4D5B2E93">
                <wp:simplePos x="0" y="0"/>
                <wp:positionH relativeFrom="column">
                  <wp:posOffset>2119414</wp:posOffset>
                </wp:positionH>
                <wp:positionV relativeFrom="paragraph">
                  <wp:posOffset>135423</wp:posOffset>
                </wp:positionV>
                <wp:extent cx="1768415" cy="231735"/>
                <wp:effectExtent l="0" t="0" r="381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23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EC54" w14:textId="77777777" w:rsidR="003C5B06" w:rsidRPr="00095513" w:rsidRDefault="003C5B06" w:rsidP="003C5B06">
                            <w:pPr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Température mesurée (MV)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36FB" id="Zone de texte 33" o:spid="_x0000_s1037" type="#_x0000_t202" style="position:absolute;left:0;text-align:left;margin-left:166.9pt;margin-top:10.65pt;width:139.25pt;height:1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" fillcolor="white [3201]" stroked="f" strokeweight=".5pt">
                <v:textbox inset="0,0,0">
                  <w:txbxContent>
                    <w:p w14:paraId="0ADAEC54" w14:textId="77777777" w:rsidR="003C5B06" w:rsidRPr="00095513" w:rsidRDefault="003C5B06" w:rsidP="003C5B06">
                      <w:pPr>
                        <w:rPr>
                          <w:b/>
                          <w:color w:val="0F243E" w:themeColor="text2" w:themeShade="80"/>
                        </w:rPr>
                      </w:pPr>
                      <w:r>
                        <w:rPr>
                          <w:b/>
                          <w:color w:val="0F243E" w:themeColor="text2" w:themeShade="80"/>
                        </w:rPr>
                        <w:t>Température mesurée (MV)</w:t>
                      </w:r>
                    </w:p>
                  </w:txbxContent>
                </v:textbox>
              </v:shape>
            </w:pict>
          </mc:Fallback>
        </mc:AlternateContent>
      </w:r>
    </w:p>
    <w:p w14:paraId="1072B77A" w14:textId="77777777" w:rsidR="00C7726F" w:rsidRDefault="00C7726F" w:rsidP="0032376D">
      <w:pPr>
        <w:jc w:val="both"/>
      </w:pPr>
    </w:p>
    <w:p w14:paraId="1BF57154" w14:textId="77777777" w:rsidR="00095513" w:rsidRDefault="00095513" w:rsidP="0032376D">
      <w:pPr>
        <w:jc w:val="both"/>
      </w:pPr>
    </w:p>
    <w:p w14:paraId="32096B39" w14:textId="77777777" w:rsidR="0004741D" w:rsidRPr="0004741D" w:rsidRDefault="0004741D" w:rsidP="005E4362">
      <w:pPr>
        <w:spacing w:after="0" w:line="240" w:lineRule="auto"/>
        <w:jc w:val="both"/>
      </w:pPr>
      <w:r w:rsidRPr="0004741D">
        <w:t xml:space="preserve">Le régulateur peut fonctionner suivant </w:t>
      </w:r>
      <w:r w:rsidR="00C1733E">
        <w:t xml:space="preserve">deux </w:t>
      </w:r>
      <w:r w:rsidRPr="0004741D">
        <w:t>modes</w:t>
      </w:r>
      <w:r w:rsidR="00480AA1">
        <w:t xml:space="preserve"> de régulation</w:t>
      </w:r>
      <w:r w:rsidRPr="0004741D">
        <w:t xml:space="preserve">: </w:t>
      </w:r>
    </w:p>
    <w:p w14:paraId="2E633D07" w14:textId="77777777" w:rsidR="005E4362" w:rsidRDefault="0004741D" w:rsidP="005E4362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C1733E">
        <w:rPr>
          <w:b/>
          <w:color w:val="3333CC"/>
          <w:u w:val="single"/>
        </w:rPr>
        <w:t>Mode Automatique</w:t>
      </w:r>
      <w:r>
        <w:t> :</w:t>
      </w:r>
      <w:r w:rsidRPr="0004741D">
        <w:t xml:space="preserve"> dans ce mode</w:t>
      </w:r>
      <w:r w:rsidR="005E4362">
        <w:t>,</w:t>
      </w:r>
      <w:r w:rsidRPr="0004741D">
        <w:t xml:space="preserve"> la puissance de sortie est contrôlée </w:t>
      </w:r>
      <w:r w:rsidR="005E4362">
        <w:t>a</w:t>
      </w:r>
      <w:r w:rsidRPr="0004741D">
        <w:t xml:space="preserve">utomatiquement par le régulateur pour maintenir la valeur </w:t>
      </w:r>
      <w:r w:rsidR="005E4362">
        <w:t>de température mesurée</w:t>
      </w:r>
      <w:r w:rsidRPr="0004741D">
        <w:t xml:space="preserve"> à la consigne désirée. Le régulateur fonctionne normalement selon c</w:t>
      </w:r>
      <w:r w:rsidR="005E4362">
        <w:t>e mode</w:t>
      </w:r>
      <w:r w:rsidR="00480AA1">
        <w:t xml:space="preserve"> à partir d’une consigne de température indiquée par l’opérateur</w:t>
      </w:r>
      <w:r w:rsidR="005E4362">
        <w:t>,</w:t>
      </w:r>
    </w:p>
    <w:p w14:paraId="30290EC9" w14:textId="77777777" w:rsidR="0004741D" w:rsidRDefault="0004741D" w:rsidP="005E4362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C1733E">
        <w:rPr>
          <w:b/>
          <w:color w:val="3333CC"/>
          <w:u w:val="single"/>
        </w:rPr>
        <w:t>Mode Manuel</w:t>
      </w:r>
      <w:r w:rsidR="005E4362" w:rsidRPr="00C1733E">
        <w:rPr>
          <w:color w:val="3333CC"/>
        </w:rPr>
        <w:t> </w:t>
      </w:r>
      <w:r w:rsidR="005E4362">
        <w:t>: d</w:t>
      </w:r>
      <w:r w:rsidRPr="0004741D">
        <w:t>ans ce mode</w:t>
      </w:r>
      <w:r w:rsidR="005E4362">
        <w:t>,</w:t>
      </w:r>
      <w:r w:rsidRPr="0004741D">
        <w:t xml:space="preserve"> la puissance </w:t>
      </w:r>
      <w:r w:rsidR="004B1066">
        <w:t xml:space="preserve">de </w:t>
      </w:r>
      <w:r w:rsidRPr="0004741D">
        <w:t>sort</w:t>
      </w:r>
      <w:r w:rsidR="005E4362">
        <w:t>ie est ajustée manuellement par l’</w:t>
      </w:r>
      <w:r w:rsidRPr="0004741D">
        <w:t xml:space="preserve">opérateur. </w:t>
      </w:r>
      <w:r w:rsidR="00480AA1">
        <w:t>L’opérateur indique donc une consigne de puissance directement et non pas une consigne de température.</w:t>
      </w:r>
    </w:p>
    <w:p w14:paraId="3228F54F" w14:textId="77777777" w:rsidR="00480AA1" w:rsidRPr="0004741D" w:rsidRDefault="00480AA1" w:rsidP="00480AA1">
      <w:pPr>
        <w:pStyle w:val="ListParagraph"/>
        <w:spacing w:after="0" w:line="240" w:lineRule="auto"/>
        <w:ind w:left="1068"/>
        <w:jc w:val="both"/>
      </w:pPr>
    </w:p>
    <w:p w14:paraId="6857ABB1" w14:textId="77777777" w:rsidR="0004741D" w:rsidRDefault="005E4362" w:rsidP="0032376D">
      <w:pPr>
        <w:jc w:val="both"/>
      </w:pPr>
      <w:r>
        <w:lastRenderedPageBreak/>
        <w:t>L’opérateur peut ainsi indiquer une consigne en température ou une consigne en puissance, selon le mode dans lequel est paramétré le régulateur.</w:t>
      </w:r>
    </w:p>
    <w:p w14:paraId="336D7771" w14:textId="77777777" w:rsidR="00F16820" w:rsidRDefault="00480AA1" w:rsidP="0032376D">
      <w:pPr>
        <w:jc w:val="both"/>
        <w:rPr>
          <w:b/>
          <w:color w:val="365F91" w:themeColor="accent1" w:themeShade="BF"/>
          <w:u w:val="single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82816" behindDoc="0" locked="0" layoutInCell="1" allowOverlap="1" wp14:anchorId="3E168CC0" wp14:editId="0222894E">
            <wp:simplePos x="0" y="0"/>
            <wp:positionH relativeFrom="column">
              <wp:posOffset>-491706</wp:posOffset>
            </wp:positionH>
            <wp:positionV relativeFrom="paragraph">
              <wp:posOffset>335795</wp:posOffset>
            </wp:positionV>
            <wp:extent cx="375285" cy="377825"/>
            <wp:effectExtent l="19050" t="0" r="5715" b="0"/>
            <wp:wrapNone/>
            <wp:docPr id="5" name="Image 5" descr="C:\Users\Audrey\AppData\Local\Microsoft\Windows\Temporary Internet Files\Content.IE5\AZ8MV24T\final-a1-00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drey\AppData\Local\Microsoft\Windows\Temporary Internet Files\Content.IE5\AZ8MV24T\final-a1-001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4390C2" w14:textId="35BD1F7B" w:rsidR="00B063FE" w:rsidRPr="00B063FE" w:rsidRDefault="00B063FE" w:rsidP="0032376D">
      <w:pPr>
        <w:jc w:val="both"/>
        <w:rPr>
          <w:b/>
          <w:color w:val="365F91" w:themeColor="accent1" w:themeShade="BF"/>
          <w:u w:val="single"/>
        </w:rPr>
      </w:pPr>
      <w:r w:rsidRPr="00B063FE">
        <w:rPr>
          <w:b/>
          <w:color w:val="365F91" w:themeColor="accent1" w:themeShade="BF"/>
          <w:u w:val="single"/>
        </w:rPr>
        <w:t>Paramétrage du régulateur E2704</w:t>
      </w:r>
    </w:p>
    <w:p w14:paraId="2E15137B" w14:textId="77777777" w:rsidR="00B6195A" w:rsidRPr="003C5B06" w:rsidRDefault="00B6195A" w:rsidP="0032376D">
      <w:pPr>
        <w:pStyle w:val="ListParagraph"/>
        <w:numPr>
          <w:ilvl w:val="0"/>
          <w:numId w:val="27"/>
        </w:numPr>
        <w:jc w:val="both"/>
      </w:pPr>
      <w:r w:rsidRPr="003C5B06">
        <w:rPr>
          <w:u w:val="single"/>
        </w:rPr>
        <w:t>Communication par</w:t>
      </w:r>
      <w:r w:rsidR="003C5B06">
        <w:rPr>
          <w:u w:val="single"/>
        </w:rPr>
        <w:t> :</w:t>
      </w:r>
      <w:r w:rsidRPr="003C5B06">
        <w:rPr>
          <w:u w:val="single"/>
        </w:rPr>
        <w:t xml:space="preserve"> </w:t>
      </w:r>
      <w:r w:rsidRPr="003C5B06">
        <w:rPr>
          <w:b/>
          <w:color w:val="3333CC"/>
        </w:rPr>
        <w:t>liaison série RS232</w:t>
      </w:r>
    </w:p>
    <w:p w14:paraId="0DA9D7FC" w14:textId="77777777" w:rsidR="00B063FE" w:rsidRPr="00B063FE" w:rsidRDefault="00B063FE" w:rsidP="0032376D">
      <w:pPr>
        <w:pStyle w:val="ListParagraph"/>
        <w:ind w:left="1440"/>
        <w:jc w:val="both"/>
      </w:pPr>
    </w:p>
    <w:p w14:paraId="47CFA80D" w14:textId="77777777" w:rsidR="00B6195A" w:rsidRPr="00B6195A" w:rsidRDefault="00B6195A" w:rsidP="0032376D">
      <w:pPr>
        <w:pStyle w:val="ListParagraph"/>
        <w:numPr>
          <w:ilvl w:val="0"/>
          <w:numId w:val="29"/>
        </w:numPr>
        <w:jc w:val="both"/>
      </w:pPr>
      <w:r w:rsidRPr="003C5B06">
        <w:rPr>
          <w:u w:val="single"/>
        </w:rPr>
        <w:t xml:space="preserve">Protocole </w:t>
      </w:r>
      <w:r w:rsidR="00B063FE" w:rsidRPr="003C5B06">
        <w:rPr>
          <w:u w:val="single"/>
        </w:rPr>
        <w:t xml:space="preserve">de communication </w:t>
      </w:r>
      <w:r w:rsidRPr="003C5B06">
        <w:rPr>
          <w:u w:val="single"/>
        </w:rPr>
        <w:t>utilisé :</w:t>
      </w:r>
      <w:r w:rsidRPr="003C5B06">
        <w:t xml:space="preserve"> </w:t>
      </w:r>
      <w:r w:rsidRPr="003C5B06">
        <w:rPr>
          <w:b/>
          <w:color w:val="3333CC"/>
        </w:rPr>
        <w:t>Modbus</w:t>
      </w:r>
    </w:p>
    <w:p w14:paraId="046EDBD5" w14:textId="77777777" w:rsidR="00B6195A" w:rsidRDefault="00B6195A" w:rsidP="0032376D">
      <w:pPr>
        <w:pStyle w:val="ListParagraph"/>
        <w:numPr>
          <w:ilvl w:val="1"/>
          <w:numId w:val="30"/>
        </w:numPr>
        <w:jc w:val="both"/>
      </w:pPr>
      <w:r w:rsidRPr="00B6195A">
        <w:t>N° d’esclave</w:t>
      </w:r>
      <w:r w:rsidR="003C5B06">
        <w:t> </w:t>
      </w:r>
      <w:r w:rsidR="003C5B06">
        <w:tab/>
      </w:r>
      <w:r w:rsidR="003C5B06">
        <w:tab/>
        <w:t>:</w:t>
      </w:r>
      <w:r w:rsidRPr="00B6195A">
        <w:t xml:space="preserve"> 1</w:t>
      </w:r>
      <w:r w:rsidR="00B063FE">
        <w:t>,</w:t>
      </w:r>
    </w:p>
    <w:p w14:paraId="2BF43D71" w14:textId="77777777" w:rsidR="00100F57" w:rsidRDefault="00100F57" w:rsidP="0032376D">
      <w:pPr>
        <w:pStyle w:val="ListParagraph"/>
        <w:numPr>
          <w:ilvl w:val="1"/>
          <w:numId w:val="30"/>
        </w:numPr>
        <w:jc w:val="both"/>
      </w:pPr>
      <w:r>
        <w:t>Résolution</w:t>
      </w:r>
      <w:r w:rsidR="003C5B06">
        <w:t> </w:t>
      </w:r>
      <w:r w:rsidR="003C5B06">
        <w:tab/>
      </w:r>
      <w:r w:rsidR="003C5B06">
        <w:tab/>
        <w:t>:</w:t>
      </w:r>
      <w:r>
        <w:t xml:space="preserve"> sans décimal =&gt; toutes les valeurs </w:t>
      </w:r>
      <w:r w:rsidR="00B063FE">
        <w:t>sont</w:t>
      </w:r>
      <w:r>
        <w:t xml:space="preserve"> codées sur 16 bits</w:t>
      </w:r>
      <w:r w:rsidR="00B063FE">
        <w:t>,</w:t>
      </w:r>
    </w:p>
    <w:p w14:paraId="53E5E154" w14:textId="77777777" w:rsidR="00B063FE" w:rsidRDefault="00B063FE" w:rsidP="0032376D">
      <w:pPr>
        <w:pStyle w:val="ListParagraph"/>
        <w:numPr>
          <w:ilvl w:val="1"/>
          <w:numId w:val="30"/>
        </w:numPr>
        <w:jc w:val="both"/>
      </w:pPr>
      <w:r>
        <w:t>Offset d’adresse</w:t>
      </w:r>
      <w:r w:rsidR="003C5B06">
        <w:tab/>
        <w:t>:</w:t>
      </w:r>
      <w:r>
        <w:t xml:space="preserve"> 1024</w:t>
      </w:r>
      <w:r w:rsidR="003C5B06">
        <w:t xml:space="preserve"> </w:t>
      </w:r>
      <w:r>
        <w:t xml:space="preserve">pour </w:t>
      </w:r>
      <w:r w:rsidR="002D7938">
        <w:t>les voies de régulation 2 et 3</w:t>
      </w:r>
      <w:r>
        <w:t>,</w:t>
      </w:r>
    </w:p>
    <w:p w14:paraId="35024615" w14:textId="77777777" w:rsidR="003C5B06" w:rsidRDefault="003C5B06" w:rsidP="003C5B06">
      <w:pPr>
        <w:ind w:left="720" w:firstLine="696"/>
        <w:jc w:val="both"/>
      </w:pPr>
      <w:r>
        <w:t xml:space="preserve">Exemple : adresse de la température mesurée (MV = </w:t>
      </w:r>
      <w:proofErr w:type="spellStart"/>
      <w:r>
        <w:t>Measured</w:t>
      </w:r>
      <w:proofErr w:type="spellEnd"/>
      <w:r>
        <w:t xml:space="preserve"> Value) :</w:t>
      </w:r>
    </w:p>
    <w:p w14:paraId="3347630E" w14:textId="77777777" w:rsidR="003C5B06" w:rsidRDefault="003C5B06" w:rsidP="003C5B06">
      <w:pPr>
        <w:pStyle w:val="ListParagraph"/>
        <w:numPr>
          <w:ilvl w:val="0"/>
          <w:numId w:val="35"/>
        </w:numPr>
        <w:jc w:val="both"/>
      </w:pPr>
      <w:r>
        <w:t xml:space="preserve">Voie 1 </w:t>
      </w:r>
      <w:r w:rsidR="002D7938">
        <w:sym w:font="Symbol" w:char="F0DE"/>
      </w:r>
      <w:r w:rsidR="002D7938">
        <w:t xml:space="preserve"> adresse </w:t>
      </w:r>
      <w:proofErr w:type="spellStart"/>
      <w:r w:rsidR="002D7938">
        <w:t>modbus</w:t>
      </w:r>
      <w:proofErr w:type="spellEnd"/>
      <w:r w:rsidR="002D7938">
        <w:t xml:space="preserve"> </w:t>
      </w:r>
      <w:r>
        <w:t xml:space="preserve">= </w:t>
      </w:r>
      <w:r w:rsidRPr="002D7938">
        <w:rPr>
          <w:b/>
        </w:rPr>
        <w:t>1</w:t>
      </w:r>
      <w:r>
        <w:t>,</w:t>
      </w:r>
    </w:p>
    <w:p w14:paraId="54AFD83E" w14:textId="77777777" w:rsidR="003C5B06" w:rsidRDefault="003C5B06" w:rsidP="003C5B06">
      <w:pPr>
        <w:pStyle w:val="ListParagraph"/>
        <w:numPr>
          <w:ilvl w:val="0"/>
          <w:numId w:val="35"/>
        </w:numPr>
        <w:jc w:val="both"/>
      </w:pPr>
      <w:r>
        <w:t xml:space="preserve">Voie 2 </w:t>
      </w:r>
      <w:r w:rsidR="002D7938">
        <w:sym w:font="Symbol" w:char="F0DE"/>
      </w:r>
      <w:r w:rsidR="002D7938">
        <w:t xml:space="preserve"> adresse </w:t>
      </w:r>
      <w:proofErr w:type="spellStart"/>
      <w:r w:rsidR="002D7938">
        <w:t>modbus</w:t>
      </w:r>
      <w:proofErr w:type="spellEnd"/>
      <w:r w:rsidR="002D7938">
        <w:t xml:space="preserve"> </w:t>
      </w:r>
      <w:r>
        <w:t xml:space="preserve">= 1 + offset = 1+1024 = </w:t>
      </w:r>
      <w:r w:rsidRPr="002D7938">
        <w:rPr>
          <w:b/>
        </w:rPr>
        <w:t>1025</w:t>
      </w:r>
      <w:r>
        <w:t>,</w:t>
      </w:r>
    </w:p>
    <w:p w14:paraId="7907994A" w14:textId="77777777" w:rsidR="003C5B06" w:rsidRDefault="003C5B06" w:rsidP="00735135">
      <w:pPr>
        <w:pStyle w:val="ListParagraph"/>
        <w:numPr>
          <w:ilvl w:val="0"/>
          <w:numId w:val="35"/>
        </w:numPr>
        <w:jc w:val="both"/>
      </w:pPr>
      <w:r>
        <w:t>Voie 3</w:t>
      </w:r>
      <w:r w:rsidR="002D7938">
        <w:t xml:space="preserve"> </w:t>
      </w:r>
      <w:r w:rsidR="002D7938">
        <w:sym w:font="Symbol" w:char="F0DE"/>
      </w:r>
      <w:r w:rsidR="002D7938">
        <w:t xml:space="preserve"> adresse </w:t>
      </w:r>
      <w:proofErr w:type="spellStart"/>
      <w:r w:rsidR="002D7938">
        <w:t>modbus</w:t>
      </w:r>
      <w:proofErr w:type="spellEnd"/>
      <w:r>
        <w:t xml:space="preserve"> = 1 + (2 x offset) = 1 + (2 x 1024) = </w:t>
      </w:r>
      <w:r w:rsidRPr="002D7938">
        <w:rPr>
          <w:b/>
        </w:rPr>
        <w:t>2049</w:t>
      </w:r>
      <w:r>
        <w:t>. </w:t>
      </w:r>
    </w:p>
    <w:p w14:paraId="339092C3" w14:textId="77777777" w:rsidR="00735135" w:rsidRDefault="00735135" w:rsidP="00735135">
      <w:pPr>
        <w:pStyle w:val="ListParagraph"/>
        <w:ind w:left="2160"/>
        <w:jc w:val="both"/>
      </w:pPr>
    </w:p>
    <w:p w14:paraId="4C5B0573" w14:textId="77777777" w:rsidR="00B063FE" w:rsidRDefault="00B063FE" w:rsidP="0032376D">
      <w:pPr>
        <w:pStyle w:val="ListParagraph"/>
        <w:numPr>
          <w:ilvl w:val="1"/>
          <w:numId w:val="30"/>
        </w:numPr>
        <w:jc w:val="both"/>
      </w:pPr>
      <w:r>
        <w:t>Tableau d’adressage 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176"/>
      </w:tblGrid>
      <w:tr w:rsidR="00C078F9" w14:paraId="553BEE5D" w14:textId="77777777" w:rsidTr="00F16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ECF8F9" w14:textId="77777777" w:rsidR="00C078F9" w:rsidRDefault="00C078F9" w:rsidP="00153B1B">
            <w:pPr>
              <w:jc w:val="both"/>
            </w:pPr>
            <w:r>
              <w:t>Données</w:t>
            </w:r>
          </w:p>
        </w:tc>
        <w:tc>
          <w:tcPr>
            <w:tcW w:w="3021" w:type="dxa"/>
          </w:tcPr>
          <w:p w14:paraId="50184D63" w14:textId="77777777" w:rsidR="00C078F9" w:rsidRDefault="00C078F9" w:rsidP="00153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  <w:r w:rsidR="00DA7D65">
              <w:t xml:space="preserve"> Modbus</w:t>
            </w:r>
          </w:p>
        </w:tc>
        <w:tc>
          <w:tcPr>
            <w:tcW w:w="2176" w:type="dxa"/>
          </w:tcPr>
          <w:p w14:paraId="4F5D9C24" w14:textId="77777777" w:rsidR="00C078F9" w:rsidRPr="002D7938" w:rsidRDefault="00C078F9" w:rsidP="00153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7938">
              <w:t>Type</w:t>
            </w:r>
            <w:r w:rsidR="00B063FE" w:rsidRPr="002D7938">
              <w:t xml:space="preserve"> de données</w:t>
            </w:r>
          </w:p>
        </w:tc>
      </w:tr>
      <w:tr w:rsidR="00C078F9" w14:paraId="5D8D3865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344517" w14:textId="77777777" w:rsidR="00C078F9" w:rsidRDefault="00C078F9" w:rsidP="00153B1B">
            <w:pPr>
              <w:jc w:val="both"/>
            </w:pPr>
            <w:proofErr w:type="spellStart"/>
            <w:r>
              <w:t>Measured</w:t>
            </w:r>
            <w:proofErr w:type="spellEnd"/>
            <w:r>
              <w:t xml:space="preserve"> Value</w:t>
            </w:r>
          </w:p>
        </w:tc>
        <w:tc>
          <w:tcPr>
            <w:tcW w:w="3021" w:type="dxa"/>
          </w:tcPr>
          <w:p w14:paraId="2B4B855C" w14:textId="77777777" w:rsidR="00C078F9" w:rsidRDefault="00202F08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6" w:type="dxa"/>
          </w:tcPr>
          <w:p w14:paraId="0B47D399" w14:textId="77777777" w:rsidR="00C078F9" w:rsidRPr="002D7938" w:rsidRDefault="00100F57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CC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60BA57D2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B97427" w14:textId="77777777" w:rsidR="00202F08" w:rsidRDefault="00202F08" w:rsidP="004942F6">
            <w:pPr>
              <w:jc w:val="both"/>
            </w:pPr>
            <w:r>
              <w:t>Set Point</w:t>
            </w:r>
          </w:p>
        </w:tc>
        <w:tc>
          <w:tcPr>
            <w:tcW w:w="3021" w:type="dxa"/>
          </w:tcPr>
          <w:p w14:paraId="1EA9C081" w14:textId="77777777" w:rsidR="00202F08" w:rsidRDefault="00202F08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76" w:type="dxa"/>
          </w:tcPr>
          <w:p w14:paraId="714AE183" w14:textId="77777777" w:rsidR="00202F08" w:rsidRPr="002D7938" w:rsidRDefault="00100F57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C078F9" w14:paraId="79A9C284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C80F98" w14:textId="77777777" w:rsidR="00C078F9" w:rsidRDefault="00C078F9" w:rsidP="00153B1B">
            <w:pPr>
              <w:jc w:val="both"/>
            </w:pPr>
            <w:r>
              <w:t>Target Set Point</w:t>
            </w:r>
          </w:p>
        </w:tc>
        <w:tc>
          <w:tcPr>
            <w:tcW w:w="3021" w:type="dxa"/>
          </w:tcPr>
          <w:p w14:paraId="010B212D" w14:textId="77777777" w:rsidR="00C078F9" w:rsidRDefault="00202F08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76" w:type="dxa"/>
          </w:tcPr>
          <w:p w14:paraId="23045E7E" w14:textId="77777777" w:rsidR="00C078F9" w:rsidRPr="002D7938" w:rsidRDefault="00100F57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C078F9" w14:paraId="28DA4A2B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9836E2" w14:textId="77777777" w:rsidR="00C078F9" w:rsidRDefault="00202F08" w:rsidP="00153B1B">
            <w:pPr>
              <w:jc w:val="both"/>
            </w:pPr>
            <w:proofErr w:type="spellStart"/>
            <w:r>
              <w:t>Regulation</w:t>
            </w:r>
            <w:proofErr w:type="spellEnd"/>
            <w:r>
              <w:t xml:space="preserve"> Mode</w:t>
            </w:r>
          </w:p>
        </w:tc>
        <w:tc>
          <w:tcPr>
            <w:tcW w:w="3021" w:type="dxa"/>
          </w:tcPr>
          <w:p w14:paraId="6A7E2DC7" w14:textId="77777777" w:rsidR="00C078F9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176" w:type="dxa"/>
          </w:tcPr>
          <w:p w14:paraId="62CEFC8F" w14:textId="77777777" w:rsidR="00F16820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  <w:r w:rsidR="00F16820">
              <w:rPr>
                <w:color w:val="000000" w:themeColor="text1"/>
              </w:rPr>
              <w:t xml:space="preserve"> </w:t>
            </w:r>
          </w:p>
          <w:p w14:paraId="05AF158C" w14:textId="2819A326" w:rsidR="00C078F9" w:rsidRPr="002D7938" w:rsidRDefault="00F16820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(0 : Auto/ 1 : Manual)</w:t>
            </w:r>
          </w:p>
        </w:tc>
      </w:tr>
      <w:tr w:rsidR="00C078F9" w14:paraId="2CE0A173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5C10D6" w14:textId="77777777" w:rsidR="00C078F9" w:rsidRDefault="00202F08" w:rsidP="00153B1B">
            <w:pPr>
              <w:jc w:val="both"/>
            </w:pPr>
            <w:r>
              <w:t>Output Power</w:t>
            </w:r>
          </w:p>
        </w:tc>
        <w:tc>
          <w:tcPr>
            <w:tcW w:w="3021" w:type="dxa"/>
          </w:tcPr>
          <w:p w14:paraId="3BFECAF1" w14:textId="77777777" w:rsidR="00C078F9" w:rsidRDefault="00202F08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6" w:type="dxa"/>
          </w:tcPr>
          <w:p w14:paraId="38BC5A4A" w14:textId="77777777" w:rsidR="00C078F9" w:rsidRPr="002D7938" w:rsidRDefault="00100F57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40234976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9E8714" w14:textId="77777777" w:rsidR="00202F08" w:rsidRDefault="00202F08" w:rsidP="004942F6">
            <w:pPr>
              <w:jc w:val="both"/>
            </w:pPr>
            <w:r>
              <w:t>P</w:t>
            </w:r>
          </w:p>
        </w:tc>
        <w:tc>
          <w:tcPr>
            <w:tcW w:w="3021" w:type="dxa"/>
          </w:tcPr>
          <w:p w14:paraId="1CB0DCFD" w14:textId="77777777" w:rsidR="00202F08" w:rsidRDefault="00100F57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</w:t>
            </w:r>
          </w:p>
        </w:tc>
        <w:tc>
          <w:tcPr>
            <w:tcW w:w="2176" w:type="dxa"/>
          </w:tcPr>
          <w:p w14:paraId="481A9DC4" w14:textId="77777777" w:rsidR="00202F08" w:rsidRPr="002D7938" w:rsidRDefault="00100F57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0BC2F036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C604DE" w14:textId="77777777" w:rsidR="00202F08" w:rsidRDefault="00202F08" w:rsidP="004942F6">
            <w:pPr>
              <w:jc w:val="both"/>
            </w:pPr>
            <w:r>
              <w:t>I</w:t>
            </w:r>
          </w:p>
        </w:tc>
        <w:tc>
          <w:tcPr>
            <w:tcW w:w="3021" w:type="dxa"/>
          </w:tcPr>
          <w:p w14:paraId="5BB579AF" w14:textId="77777777" w:rsidR="00202F08" w:rsidRDefault="00202F08" w:rsidP="00494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352</w:t>
            </w:r>
          </w:p>
        </w:tc>
        <w:tc>
          <w:tcPr>
            <w:tcW w:w="2176" w:type="dxa"/>
          </w:tcPr>
          <w:p w14:paraId="5C0A21E3" w14:textId="77777777" w:rsidR="00202F08" w:rsidRPr="002D7938" w:rsidRDefault="00202F08" w:rsidP="00494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3AB07354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860CED" w14:textId="77777777" w:rsidR="00202F08" w:rsidRDefault="00202F08" w:rsidP="00153B1B">
            <w:pPr>
              <w:jc w:val="both"/>
            </w:pPr>
            <w:r>
              <w:t>D</w:t>
            </w:r>
          </w:p>
        </w:tc>
        <w:tc>
          <w:tcPr>
            <w:tcW w:w="3021" w:type="dxa"/>
          </w:tcPr>
          <w:p w14:paraId="41AABA9C" w14:textId="77777777" w:rsidR="00202F08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</w:t>
            </w:r>
          </w:p>
        </w:tc>
        <w:tc>
          <w:tcPr>
            <w:tcW w:w="2176" w:type="dxa"/>
          </w:tcPr>
          <w:p w14:paraId="4DC5DCB2" w14:textId="77777777" w:rsidR="00202F08" w:rsidRPr="002D7938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</w:tbl>
    <w:p w14:paraId="5C1C2C63" w14:textId="77777777" w:rsidR="00F16820" w:rsidRDefault="00F16820" w:rsidP="00153B1B">
      <w:pPr>
        <w:jc w:val="both"/>
        <w:rPr>
          <w:color w:val="FF0000"/>
        </w:rPr>
      </w:pPr>
    </w:p>
    <w:p w14:paraId="5F2D3DF4" w14:textId="098C0804" w:rsidR="00342198" w:rsidRDefault="00480AA1" w:rsidP="00153B1B">
      <w:pPr>
        <w:jc w:val="both"/>
        <w:rPr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01FA29DD" wp14:editId="7524C36C">
            <wp:simplePos x="0" y="0"/>
            <wp:positionH relativeFrom="margin">
              <wp:posOffset>-515080</wp:posOffset>
            </wp:positionH>
            <wp:positionV relativeFrom="paragraph">
              <wp:posOffset>171546</wp:posOffset>
            </wp:positionV>
            <wp:extent cx="396815" cy="396815"/>
            <wp:effectExtent l="0" t="0" r="3810" b="3810"/>
            <wp:wrapNone/>
            <wp:docPr id="31" name="Image 31" descr="http://icdn.pro/images/fr/e/d/editer-editeur-papier-crayon-ecrivez-icone-6803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cdn.pro/images/fr/e/d/editer-editeur-papier-crayon-ecrivez-icone-6803-1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" cy="3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EB259" w14:textId="77777777" w:rsidR="00EE043D" w:rsidRDefault="00EE043D" w:rsidP="00EE043D">
      <w:pPr>
        <w:rPr>
          <w:b/>
          <w:color w:val="365F91" w:themeColor="accent1" w:themeShade="BF"/>
          <w:u w:val="single"/>
        </w:rPr>
      </w:pPr>
      <w:r w:rsidRPr="00EE043D">
        <w:rPr>
          <w:b/>
          <w:color w:val="365F91" w:themeColor="accent1" w:themeShade="BF"/>
          <w:u w:val="single"/>
        </w:rPr>
        <w:t xml:space="preserve">Travail </w:t>
      </w:r>
      <w:r w:rsidR="00B66C6A">
        <w:rPr>
          <w:b/>
          <w:color w:val="365F91" w:themeColor="accent1" w:themeShade="BF"/>
          <w:u w:val="single"/>
        </w:rPr>
        <w:t>à</w:t>
      </w:r>
      <w:r w:rsidRPr="00EE043D">
        <w:rPr>
          <w:b/>
          <w:color w:val="365F91" w:themeColor="accent1" w:themeShade="BF"/>
          <w:u w:val="single"/>
        </w:rPr>
        <w:t xml:space="preserve"> réaliser :</w:t>
      </w:r>
    </w:p>
    <w:p w14:paraId="79FCF212" w14:textId="77777777" w:rsidR="00B6195A" w:rsidRDefault="00C078F9" w:rsidP="00E91F4D">
      <w:pPr>
        <w:jc w:val="both"/>
      </w:pPr>
      <w:r>
        <w:t>Lire, sur chacune des</w:t>
      </w:r>
      <w:r w:rsidR="00B6195A">
        <w:t xml:space="preserve"> trois voies de régulation</w:t>
      </w:r>
      <w:r>
        <w:t>,</w:t>
      </w:r>
      <w:r w:rsidR="00B6195A">
        <w:t xml:space="preserve"> les valeurs suivantes :</w:t>
      </w:r>
    </w:p>
    <w:p w14:paraId="77DF9266" w14:textId="0374833D" w:rsidR="00B6195A" w:rsidRDefault="003C5B06" w:rsidP="00B6195A">
      <w:pPr>
        <w:pStyle w:val="ListParagraph"/>
        <w:numPr>
          <w:ilvl w:val="0"/>
          <w:numId w:val="24"/>
        </w:numPr>
        <w:jc w:val="both"/>
      </w:pPr>
      <w:r>
        <w:t xml:space="preserve">Température mesurée par l’entrée capteur </w:t>
      </w:r>
      <w:r w:rsidR="00735135">
        <w:tab/>
      </w:r>
      <w:r>
        <w:t xml:space="preserve">= </w:t>
      </w:r>
      <w:proofErr w:type="spellStart"/>
      <w:r w:rsidR="00B6195A" w:rsidRPr="003C5B06">
        <w:rPr>
          <w:i/>
          <w:color w:val="3333CC"/>
        </w:rPr>
        <w:t>Measured</w:t>
      </w:r>
      <w:proofErr w:type="spellEnd"/>
      <w:r w:rsidR="00B6195A" w:rsidRPr="003C5B06">
        <w:rPr>
          <w:i/>
          <w:color w:val="3333CC"/>
        </w:rPr>
        <w:t xml:space="preserve"> Value</w:t>
      </w:r>
      <w:r w:rsidR="00090410">
        <w:rPr>
          <w:i/>
          <w:color w:val="3333CC"/>
        </w:rPr>
        <w:t xml:space="preserve"> (PV)</w:t>
      </w:r>
      <w:r>
        <w:t>,</w:t>
      </w:r>
    </w:p>
    <w:p w14:paraId="5700489E" w14:textId="23B4D510" w:rsidR="00B6195A" w:rsidRDefault="003C5B06" w:rsidP="00B6195A">
      <w:pPr>
        <w:pStyle w:val="ListParagraph"/>
        <w:numPr>
          <w:ilvl w:val="0"/>
          <w:numId w:val="24"/>
        </w:numPr>
        <w:jc w:val="both"/>
      </w:pPr>
      <w:r>
        <w:t xml:space="preserve">Consigne prise en compte par le régulateur </w:t>
      </w:r>
      <w:r w:rsidR="00735135">
        <w:tab/>
      </w:r>
      <w:r>
        <w:t xml:space="preserve">= </w:t>
      </w:r>
      <w:r w:rsidR="00B6195A" w:rsidRPr="003C5B06">
        <w:rPr>
          <w:i/>
          <w:color w:val="3333CC"/>
        </w:rPr>
        <w:t>Set Point</w:t>
      </w:r>
      <w:r w:rsidR="00090410">
        <w:rPr>
          <w:i/>
          <w:color w:val="3333CC"/>
        </w:rPr>
        <w:t xml:space="preserve"> (SP)</w:t>
      </w:r>
      <w:r w:rsidR="00B6195A">
        <w:t>,</w:t>
      </w:r>
    </w:p>
    <w:p w14:paraId="40EEAF16" w14:textId="77777777" w:rsidR="00B6195A" w:rsidRDefault="003C5B06" w:rsidP="00B6195A">
      <w:pPr>
        <w:pStyle w:val="ListParagraph"/>
        <w:numPr>
          <w:ilvl w:val="0"/>
          <w:numId w:val="24"/>
        </w:numPr>
        <w:jc w:val="both"/>
      </w:pPr>
      <w:r>
        <w:t xml:space="preserve">Mode de régulation (0 : Automatique / 1 : Manuel) = </w:t>
      </w:r>
      <w:proofErr w:type="spellStart"/>
      <w:r w:rsidR="00B6195A" w:rsidRPr="003C5B06">
        <w:rPr>
          <w:i/>
          <w:color w:val="3333CC"/>
        </w:rPr>
        <w:t>Re</w:t>
      </w:r>
      <w:r w:rsidR="00735135">
        <w:rPr>
          <w:i/>
          <w:color w:val="3333CC"/>
        </w:rPr>
        <w:t>g</w:t>
      </w:r>
      <w:r w:rsidR="00B6195A" w:rsidRPr="003C5B06">
        <w:rPr>
          <w:i/>
          <w:color w:val="3333CC"/>
        </w:rPr>
        <w:t>ulation</w:t>
      </w:r>
      <w:proofErr w:type="spellEnd"/>
      <w:r w:rsidR="00B6195A" w:rsidRPr="003C5B06">
        <w:rPr>
          <w:i/>
          <w:color w:val="3333CC"/>
        </w:rPr>
        <w:t xml:space="preserve"> Mode</w:t>
      </w:r>
      <w:r w:rsidR="00B6195A">
        <w:t>,</w:t>
      </w:r>
    </w:p>
    <w:p w14:paraId="1FBFC918" w14:textId="77777777" w:rsidR="00B6195A" w:rsidRDefault="00735135" w:rsidP="00B6195A">
      <w:pPr>
        <w:pStyle w:val="ListParagraph"/>
        <w:numPr>
          <w:ilvl w:val="0"/>
          <w:numId w:val="24"/>
        </w:numPr>
        <w:jc w:val="both"/>
      </w:pPr>
      <w:r>
        <w:t xml:space="preserve">Consigne de puissance </w:t>
      </w:r>
      <w:r>
        <w:tab/>
      </w:r>
      <w:r>
        <w:tab/>
      </w:r>
      <w:r>
        <w:tab/>
      </w:r>
      <w:r>
        <w:tab/>
        <w:t xml:space="preserve">= </w:t>
      </w:r>
      <w:r w:rsidR="00B6195A" w:rsidRPr="00735135">
        <w:rPr>
          <w:i/>
          <w:color w:val="3333CC"/>
        </w:rPr>
        <w:t>Output Power</w:t>
      </w:r>
      <w:r w:rsidR="00B6195A">
        <w:t>,</w:t>
      </w:r>
    </w:p>
    <w:p w14:paraId="1B9258FD" w14:textId="77777777" w:rsidR="00B6195A" w:rsidRDefault="001B35BA" w:rsidP="00B6195A">
      <w:pPr>
        <w:pStyle w:val="ListParagraph"/>
        <w:numPr>
          <w:ilvl w:val="0"/>
          <w:numId w:val="24"/>
        </w:numPr>
        <w:jc w:val="both"/>
      </w:pPr>
      <w:r>
        <w:t xml:space="preserve">Paramètre de régulation </w:t>
      </w:r>
      <w:r w:rsidR="00735135">
        <w:t>P</w:t>
      </w:r>
      <w:r>
        <w:t xml:space="preserve">roportionnelle </w:t>
      </w:r>
      <w:r w:rsidR="00735135">
        <w:tab/>
      </w:r>
      <w:r w:rsidR="00735135">
        <w:tab/>
      </w:r>
      <w:r>
        <w:t xml:space="preserve">= </w:t>
      </w:r>
      <w:r w:rsidR="00B6195A" w:rsidRPr="001B35BA">
        <w:rPr>
          <w:i/>
          <w:color w:val="3333CC"/>
        </w:rPr>
        <w:t>P</w:t>
      </w:r>
      <w:r w:rsidR="00C078F9">
        <w:t>,</w:t>
      </w:r>
    </w:p>
    <w:p w14:paraId="586CAF63" w14:textId="77777777" w:rsidR="00B6195A" w:rsidRDefault="001B35BA" w:rsidP="00B6195A">
      <w:pPr>
        <w:pStyle w:val="ListParagraph"/>
        <w:numPr>
          <w:ilvl w:val="0"/>
          <w:numId w:val="24"/>
        </w:numPr>
        <w:jc w:val="both"/>
      </w:pPr>
      <w:r>
        <w:t xml:space="preserve">Paramètre de régulation Intégrale </w:t>
      </w:r>
      <w:r w:rsidR="00735135">
        <w:tab/>
      </w:r>
      <w:r w:rsidR="00735135">
        <w:tab/>
      </w:r>
      <w:r w:rsidR="00A85592">
        <w:tab/>
      </w:r>
      <w:r>
        <w:t>=</w:t>
      </w:r>
      <w:r w:rsidRPr="00735135">
        <w:rPr>
          <w:i/>
          <w:color w:val="3333CC"/>
        </w:rPr>
        <w:t xml:space="preserve"> </w:t>
      </w:r>
      <w:r w:rsidR="00B6195A" w:rsidRPr="00735135">
        <w:rPr>
          <w:i/>
          <w:color w:val="3333CC"/>
        </w:rPr>
        <w:t>I</w:t>
      </w:r>
      <w:r w:rsidR="00C078F9">
        <w:t>,</w:t>
      </w:r>
    </w:p>
    <w:p w14:paraId="5C913BC2" w14:textId="77777777" w:rsidR="00B6195A" w:rsidRDefault="001B35BA" w:rsidP="00B6195A">
      <w:pPr>
        <w:pStyle w:val="ListParagraph"/>
        <w:numPr>
          <w:ilvl w:val="0"/>
          <w:numId w:val="24"/>
        </w:numPr>
        <w:jc w:val="both"/>
      </w:pPr>
      <w:r>
        <w:t xml:space="preserve">Paramètre de régulation </w:t>
      </w:r>
      <w:r w:rsidR="00735135">
        <w:t>Dérivée</w:t>
      </w:r>
      <w:r>
        <w:t xml:space="preserve"> </w:t>
      </w:r>
      <w:r w:rsidR="00735135">
        <w:tab/>
      </w:r>
      <w:r w:rsidR="00735135">
        <w:tab/>
      </w:r>
      <w:r w:rsidR="00A85592">
        <w:tab/>
      </w:r>
      <w:r>
        <w:t xml:space="preserve">= </w:t>
      </w:r>
      <w:r w:rsidR="00B6195A" w:rsidRPr="00735135">
        <w:rPr>
          <w:i/>
          <w:color w:val="3333CC"/>
        </w:rPr>
        <w:t>D</w:t>
      </w:r>
      <w:r w:rsidR="00C078F9">
        <w:t>.</w:t>
      </w:r>
    </w:p>
    <w:p w14:paraId="4AAE76AA" w14:textId="77777777" w:rsidR="00B6195A" w:rsidRDefault="00B6195A" w:rsidP="00B6195A">
      <w:pPr>
        <w:jc w:val="both"/>
      </w:pPr>
      <w:r>
        <w:t xml:space="preserve">Envoyer au régulateur </w:t>
      </w:r>
      <w:r w:rsidR="0032376D">
        <w:t xml:space="preserve">de température </w:t>
      </w:r>
      <w:r>
        <w:t>les commandes suivantes :</w:t>
      </w:r>
    </w:p>
    <w:p w14:paraId="220B34E5" w14:textId="77777777" w:rsidR="00B6195A" w:rsidRDefault="00735135" w:rsidP="00B6195A">
      <w:pPr>
        <w:pStyle w:val="ListParagraph"/>
        <w:numPr>
          <w:ilvl w:val="0"/>
          <w:numId w:val="25"/>
        </w:numPr>
        <w:jc w:val="both"/>
      </w:pPr>
      <w:r>
        <w:lastRenderedPageBreak/>
        <w:t xml:space="preserve">Consigne de température </w:t>
      </w:r>
      <w:r>
        <w:tab/>
      </w:r>
      <w:r>
        <w:tab/>
      </w:r>
      <w:r>
        <w:tab/>
        <w:t xml:space="preserve">= </w:t>
      </w:r>
      <w:r w:rsidR="00B6195A" w:rsidRPr="00735135">
        <w:rPr>
          <w:i/>
          <w:color w:val="3333CC"/>
        </w:rPr>
        <w:t>Target Set Point</w:t>
      </w:r>
      <w:r w:rsidR="00B6195A">
        <w:t>,</w:t>
      </w:r>
    </w:p>
    <w:p w14:paraId="22F90691" w14:textId="77777777" w:rsidR="00B6195A" w:rsidRDefault="00735135" w:rsidP="00B6195A">
      <w:pPr>
        <w:pStyle w:val="ListParagraph"/>
        <w:numPr>
          <w:ilvl w:val="0"/>
          <w:numId w:val="25"/>
        </w:numPr>
        <w:jc w:val="both"/>
      </w:pPr>
      <w:r>
        <w:t xml:space="preserve">Consigne de puissance </w:t>
      </w:r>
      <w:r>
        <w:tab/>
      </w:r>
      <w:r>
        <w:tab/>
      </w:r>
      <w:r>
        <w:tab/>
        <w:t xml:space="preserve">= </w:t>
      </w:r>
      <w:r w:rsidR="00B6195A" w:rsidRPr="00735135">
        <w:rPr>
          <w:i/>
          <w:color w:val="3333CC"/>
        </w:rPr>
        <w:t>Output Power</w:t>
      </w:r>
      <w:r w:rsidR="00B6195A">
        <w:t>,</w:t>
      </w:r>
    </w:p>
    <w:p w14:paraId="5D5D8482" w14:textId="020C8116" w:rsidR="0065589F" w:rsidRDefault="00735135" w:rsidP="00DB685B">
      <w:pPr>
        <w:pStyle w:val="ListParagraph"/>
        <w:numPr>
          <w:ilvl w:val="0"/>
          <w:numId w:val="25"/>
        </w:numPr>
        <w:jc w:val="both"/>
      </w:pPr>
      <w:r>
        <w:t>Mode de régulation</w:t>
      </w:r>
      <w:r>
        <w:tab/>
      </w:r>
      <w:r>
        <w:tab/>
      </w:r>
      <w:r>
        <w:tab/>
        <w:t xml:space="preserve">= </w:t>
      </w:r>
      <w:proofErr w:type="spellStart"/>
      <w:r w:rsidR="00C078F9" w:rsidRPr="00735135">
        <w:rPr>
          <w:i/>
          <w:color w:val="3333CC"/>
        </w:rPr>
        <w:t>Regulation</w:t>
      </w:r>
      <w:proofErr w:type="spellEnd"/>
      <w:r w:rsidR="00C078F9" w:rsidRPr="00735135">
        <w:rPr>
          <w:i/>
          <w:color w:val="3333CC"/>
        </w:rPr>
        <w:t xml:space="preserve"> mode</w:t>
      </w:r>
      <w:r w:rsidR="00C078F9">
        <w:t>.</w:t>
      </w:r>
    </w:p>
    <w:sectPr w:rsidR="0065589F" w:rsidSect="000E6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5151" w14:textId="77777777" w:rsidR="00CE29D8" w:rsidRDefault="00CE29D8" w:rsidP="001B35BA">
      <w:pPr>
        <w:spacing w:after="0" w:line="240" w:lineRule="auto"/>
      </w:pPr>
      <w:r>
        <w:separator/>
      </w:r>
    </w:p>
  </w:endnote>
  <w:endnote w:type="continuationSeparator" w:id="0">
    <w:p w14:paraId="66F08874" w14:textId="77777777" w:rsidR="00CE29D8" w:rsidRDefault="00CE29D8" w:rsidP="001B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0077" w14:textId="77777777" w:rsidR="00CE29D8" w:rsidRDefault="00CE29D8" w:rsidP="001B35BA">
      <w:pPr>
        <w:spacing w:after="0" w:line="240" w:lineRule="auto"/>
      </w:pPr>
      <w:r>
        <w:separator/>
      </w:r>
    </w:p>
  </w:footnote>
  <w:footnote w:type="continuationSeparator" w:id="0">
    <w:p w14:paraId="63C68023" w14:textId="77777777" w:rsidR="00CE29D8" w:rsidRDefault="00CE29D8" w:rsidP="001B3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5DC"/>
    <w:multiLevelType w:val="hybridMultilevel"/>
    <w:tmpl w:val="250EF99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2B45"/>
    <w:multiLevelType w:val="hybridMultilevel"/>
    <w:tmpl w:val="297E3EAE"/>
    <w:lvl w:ilvl="0" w:tplc="040C000F">
      <w:start w:val="1"/>
      <w:numFmt w:val="decimal"/>
      <w:lvlText w:val="%1."/>
      <w:lvlJc w:val="left"/>
      <w:pPr>
        <w:ind w:left="1656" w:hanging="360"/>
      </w:pPr>
    </w:lvl>
    <w:lvl w:ilvl="1" w:tplc="040C0019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0C542714"/>
    <w:multiLevelType w:val="hybridMultilevel"/>
    <w:tmpl w:val="1066962A"/>
    <w:lvl w:ilvl="0" w:tplc="27962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EC1F37"/>
    <w:multiLevelType w:val="hybridMultilevel"/>
    <w:tmpl w:val="63B0F30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27C1A"/>
    <w:multiLevelType w:val="hybridMultilevel"/>
    <w:tmpl w:val="AD46EA1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A22B0"/>
    <w:multiLevelType w:val="hybridMultilevel"/>
    <w:tmpl w:val="FFB8C2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D7158"/>
    <w:multiLevelType w:val="hybridMultilevel"/>
    <w:tmpl w:val="110445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57C"/>
    <w:multiLevelType w:val="hybridMultilevel"/>
    <w:tmpl w:val="5AD4E6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666D"/>
    <w:multiLevelType w:val="hybridMultilevel"/>
    <w:tmpl w:val="799A7D76"/>
    <w:lvl w:ilvl="0" w:tplc="2796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253C6"/>
    <w:multiLevelType w:val="hybridMultilevel"/>
    <w:tmpl w:val="5A5AC6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D4A07"/>
    <w:multiLevelType w:val="hybridMultilevel"/>
    <w:tmpl w:val="8C446F1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171BBA"/>
    <w:multiLevelType w:val="hybridMultilevel"/>
    <w:tmpl w:val="A6A0D4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34E9C"/>
    <w:multiLevelType w:val="hybridMultilevel"/>
    <w:tmpl w:val="0A7E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637D6"/>
    <w:multiLevelType w:val="hybridMultilevel"/>
    <w:tmpl w:val="A73066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E0B59"/>
    <w:multiLevelType w:val="hybridMultilevel"/>
    <w:tmpl w:val="ED16151E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E0F1016"/>
    <w:multiLevelType w:val="hybridMultilevel"/>
    <w:tmpl w:val="88DA9A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F47F6"/>
    <w:multiLevelType w:val="hybridMultilevel"/>
    <w:tmpl w:val="F096494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E427FB"/>
    <w:multiLevelType w:val="hybridMultilevel"/>
    <w:tmpl w:val="FCEC7D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274"/>
    <w:multiLevelType w:val="hybridMultilevel"/>
    <w:tmpl w:val="EFBC7F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F693D"/>
    <w:multiLevelType w:val="hybridMultilevel"/>
    <w:tmpl w:val="49F46BFE"/>
    <w:lvl w:ilvl="0" w:tplc="040C000F">
      <w:start w:val="1"/>
      <w:numFmt w:val="decimal"/>
      <w:lvlText w:val="%1."/>
      <w:lvlJc w:val="left"/>
      <w:pPr>
        <w:ind w:left="1656" w:hanging="360"/>
      </w:p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0" w15:restartNumberingAfterBreak="0">
    <w:nsid w:val="56B10BEF"/>
    <w:multiLevelType w:val="hybridMultilevel"/>
    <w:tmpl w:val="8DBCFEC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530140"/>
    <w:multiLevelType w:val="hybridMultilevel"/>
    <w:tmpl w:val="61E891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42FCC"/>
    <w:multiLevelType w:val="hybridMultilevel"/>
    <w:tmpl w:val="B6D6AF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449F6"/>
    <w:multiLevelType w:val="hybridMultilevel"/>
    <w:tmpl w:val="27C28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A1A03"/>
    <w:multiLevelType w:val="hybridMultilevel"/>
    <w:tmpl w:val="3176E402"/>
    <w:lvl w:ilvl="0" w:tplc="1A42C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81349"/>
    <w:multiLevelType w:val="hybridMultilevel"/>
    <w:tmpl w:val="1E88C9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43D0F"/>
    <w:multiLevelType w:val="multilevel"/>
    <w:tmpl w:val="6C6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63D6C"/>
    <w:multiLevelType w:val="hybridMultilevel"/>
    <w:tmpl w:val="380A43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B1532"/>
    <w:multiLevelType w:val="hybridMultilevel"/>
    <w:tmpl w:val="CA56C6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F3A84"/>
    <w:multiLevelType w:val="hybridMultilevel"/>
    <w:tmpl w:val="36EC70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66C5E"/>
    <w:multiLevelType w:val="hybridMultilevel"/>
    <w:tmpl w:val="5FA015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A2258"/>
    <w:multiLevelType w:val="hybridMultilevel"/>
    <w:tmpl w:val="A68CBBF2"/>
    <w:lvl w:ilvl="0" w:tplc="1A42C01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38B6503"/>
    <w:multiLevelType w:val="hybridMultilevel"/>
    <w:tmpl w:val="CE4CD7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706DA"/>
    <w:multiLevelType w:val="hybridMultilevel"/>
    <w:tmpl w:val="31724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67CAE"/>
    <w:multiLevelType w:val="hybridMultilevel"/>
    <w:tmpl w:val="EE583AC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25131813">
    <w:abstractNumId w:val="26"/>
  </w:num>
  <w:num w:numId="2" w16cid:durableId="343365791">
    <w:abstractNumId w:val="7"/>
  </w:num>
  <w:num w:numId="3" w16cid:durableId="1853180275">
    <w:abstractNumId w:val="18"/>
  </w:num>
  <w:num w:numId="4" w16cid:durableId="688797691">
    <w:abstractNumId w:val="1"/>
  </w:num>
  <w:num w:numId="5" w16cid:durableId="1163663973">
    <w:abstractNumId w:val="5"/>
  </w:num>
  <w:num w:numId="6" w16cid:durableId="1475676708">
    <w:abstractNumId w:val="19"/>
  </w:num>
  <w:num w:numId="7" w16cid:durableId="632977500">
    <w:abstractNumId w:val="3"/>
  </w:num>
  <w:num w:numId="8" w16cid:durableId="1848665563">
    <w:abstractNumId w:val="9"/>
  </w:num>
  <w:num w:numId="9" w16cid:durableId="366178425">
    <w:abstractNumId w:val="25"/>
  </w:num>
  <w:num w:numId="10" w16cid:durableId="1692419196">
    <w:abstractNumId w:val="17"/>
  </w:num>
  <w:num w:numId="11" w16cid:durableId="417482502">
    <w:abstractNumId w:val="32"/>
  </w:num>
  <w:num w:numId="12" w16cid:durableId="194852262">
    <w:abstractNumId w:val="28"/>
  </w:num>
  <w:num w:numId="13" w16cid:durableId="1975282722">
    <w:abstractNumId w:val="10"/>
  </w:num>
  <w:num w:numId="14" w16cid:durableId="576748797">
    <w:abstractNumId w:val="29"/>
  </w:num>
  <w:num w:numId="15" w16cid:durableId="1142816836">
    <w:abstractNumId w:val="21"/>
  </w:num>
  <w:num w:numId="16" w16cid:durableId="1085303818">
    <w:abstractNumId w:val="22"/>
  </w:num>
  <w:num w:numId="17" w16cid:durableId="1933467130">
    <w:abstractNumId w:val="13"/>
  </w:num>
  <w:num w:numId="18" w16cid:durableId="1793984842">
    <w:abstractNumId w:val="11"/>
  </w:num>
  <w:num w:numId="19" w16cid:durableId="618223583">
    <w:abstractNumId w:val="16"/>
  </w:num>
  <w:num w:numId="20" w16cid:durableId="1467551406">
    <w:abstractNumId w:val="14"/>
  </w:num>
  <w:num w:numId="21" w16cid:durableId="1824156987">
    <w:abstractNumId w:val="6"/>
  </w:num>
  <w:num w:numId="22" w16cid:durableId="1649047915">
    <w:abstractNumId w:val="12"/>
  </w:num>
  <w:num w:numId="23" w16cid:durableId="1905987229">
    <w:abstractNumId w:val="4"/>
  </w:num>
  <w:num w:numId="24" w16cid:durableId="481586303">
    <w:abstractNumId w:val="20"/>
  </w:num>
  <w:num w:numId="25" w16cid:durableId="603541460">
    <w:abstractNumId w:val="2"/>
  </w:num>
  <w:num w:numId="26" w16cid:durableId="892809203">
    <w:abstractNumId w:val="24"/>
  </w:num>
  <w:num w:numId="27" w16cid:durableId="800197231">
    <w:abstractNumId w:val="33"/>
  </w:num>
  <w:num w:numId="28" w16cid:durableId="1575161455">
    <w:abstractNumId w:val="27"/>
  </w:num>
  <w:num w:numId="29" w16cid:durableId="1475484403">
    <w:abstractNumId w:val="30"/>
  </w:num>
  <w:num w:numId="30" w16cid:durableId="811480135">
    <w:abstractNumId w:val="23"/>
  </w:num>
  <w:num w:numId="31" w16cid:durableId="391661025">
    <w:abstractNumId w:val="34"/>
  </w:num>
  <w:num w:numId="32" w16cid:durableId="485975465">
    <w:abstractNumId w:val="8"/>
  </w:num>
  <w:num w:numId="33" w16cid:durableId="1731271426">
    <w:abstractNumId w:val="15"/>
  </w:num>
  <w:num w:numId="34" w16cid:durableId="979649905">
    <w:abstractNumId w:val="0"/>
  </w:num>
  <w:num w:numId="35" w16cid:durableId="15942376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75E"/>
    <w:rsid w:val="0004741D"/>
    <w:rsid w:val="00090410"/>
    <w:rsid w:val="00095513"/>
    <w:rsid w:val="000E6B94"/>
    <w:rsid w:val="00100F57"/>
    <w:rsid w:val="0015267C"/>
    <w:rsid w:val="00152B68"/>
    <w:rsid w:val="00153B1B"/>
    <w:rsid w:val="00184E4B"/>
    <w:rsid w:val="0019757C"/>
    <w:rsid w:val="001B35BA"/>
    <w:rsid w:val="001D5868"/>
    <w:rsid w:val="001F075E"/>
    <w:rsid w:val="00202F08"/>
    <w:rsid w:val="002A341C"/>
    <w:rsid w:val="002C17A2"/>
    <w:rsid w:val="002D7938"/>
    <w:rsid w:val="002F0C8A"/>
    <w:rsid w:val="002F3E3A"/>
    <w:rsid w:val="003075F3"/>
    <w:rsid w:val="0032046F"/>
    <w:rsid w:val="0032376D"/>
    <w:rsid w:val="00342198"/>
    <w:rsid w:val="00376A1F"/>
    <w:rsid w:val="003B7CF3"/>
    <w:rsid w:val="003C5B06"/>
    <w:rsid w:val="003E6943"/>
    <w:rsid w:val="004675EE"/>
    <w:rsid w:val="00471D68"/>
    <w:rsid w:val="00480AA1"/>
    <w:rsid w:val="00490DF2"/>
    <w:rsid w:val="004A5B8C"/>
    <w:rsid w:val="004A72D0"/>
    <w:rsid w:val="004B1066"/>
    <w:rsid w:val="004B44C4"/>
    <w:rsid w:val="004B732F"/>
    <w:rsid w:val="00506489"/>
    <w:rsid w:val="00510A62"/>
    <w:rsid w:val="00520E2C"/>
    <w:rsid w:val="00532BD0"/>
    <w:rsid w:val="00541AE3"/>
    <w:rsid w:val="00586903"/>
    <w:rsid w:val="005E4362"/>
    <w:rsid w:val="005F416B"/>
    <w:rsid w:val="00610853"/>
    <w:rsid w:val="006124F2"/>
    <w:rsid w:val="0065589F"/>
    <w:rsid w:val="00682E92"/>
    <w:rsid w:val="006E2C5B"/>
    <w:rsid w:val="006F1800"/>
    <w:rsid w:val="006F2769"/>
    <w:rsid w:val="00735135"/>
    <w:rsid w:val="007419ED"/>
    <w:rsid w:val="0074742A"/>
    <w:rsid w:val="007C735F"/>
    <w:rsid w:val="007D0D06"/>
    <w:rsid w:val="007F313A"/>
    <w:rsid w:val="008066CE"/>
    <w:rsid w:val="00835991"/>
    <w:rsid w:val="008879EB"/>
    <w:rsid w:val="0091166D"/>
    <w:rsid w:val="00944B4E"/>
    <w:rsid w:val="00971D7A"/>
    <w:rsid w:val="00972884"/>
    <w:rsid w:val="00993BC8"/>
    <w:rsid w:val="009F245D"/>
    <w:rsid w:val="00A26EE8"/>
    <w:rsid w:val="00A71959"/>
    <w:rsid w:val="00A85592"/>
    <w:rsid w:val="00AA47CD"/>
    <w:rsid w:val="00AC598A"/>
    <w:rsid w:val="00B063FE"/>
    <w:rsid w:val="00B25D73"/>
    <w:rsid w:val="00B31573"/>
    <w:rsid w:val="00B51402"/>
    <w:rsid w:val="00B6195A"/>
    <w:rsid w:val="00B66C6A"/>
    <w:rsid w:val="00B77BDE"/>
    <w:rsid w:val="00BD04FF"/>
    <w:rsid w:val="00BD1224"/>
    <w:rsid w:val="00BE03A1"/>
    <w:rsid w:val="00BE7BF9"/>
    <w:rsid w:val="00BF4F13"/>
    <w:rsid w:val="00BF5E7B"/>
    <w:rsid w:val="00C078F9"/>
    <w:rsid w:val="00C1733E"/>
    <w:rsid w:val="00C518EC"/>
    <w:rsid w:val="00C55690"/>
    <w:rsid w:val="00C57D69"/>
    <w:rsid w:val="00C7726F"/>
    <w:rsid w:val="00C8017D"/>
    <w:rsid w:val="00C95CB0"/>
    <w:rsid w:val="00CB5289"/>
    <w:rsid w:val="00CE29D8"/>
    <w:rsid w:val="00D300F3"/>
    <w:rsid w:val="00D66D86"/>
    <w:rsid w:val="00D80F7B"/>
    <w:rsid w:val="00DA062A"/>
    <w:rsid w:val="00DA414C"/>
    <w:rsid w:val="00DA7D65"/>
    <w:rsid w:val="00DB685B"/>
    <w:rsid w:val="00DD20DE"/>
    <w:rsid w:val="00DD41A0"/>
    <w:rsid w:val="00E15BCD"/>
    <w:rsid w:val="00E273BC"/>
    <w:rsid w:val="00E6202C"/>
    <w:rsid w:val="00E91F4D"/>
    <w:rsid w:val="00EC7C57"/>
    <w:rsid w:val="00EE043D"/>
    <w:rsid w:val="00EE7D50"/>
    <w:rsid w:val="00F137CD"/>
    <w:rsid w:val="00F16820"/>
    <w:rsid w:val="00F45402"/>
    <w:rsid w:val="00F60E66"/>
    <w:rsid w:val="00F63E14"/>
    <w:rsid w:val="00FB4B58"/>
    <w:rsid w:val="00F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E615"/>
  <w15:docId w15:val="{50D3372C-9DBB-4213-BF58-D57DE6E3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300F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D0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D04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4F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D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D68"/>
    <w:rPr>
      <w:b/>
      <w:bCs/>
      <w:i/>
      <w:iCs/>
      <w:color w:val="4F81BD" w:themeColor="accent1"/>
    </w:rPr>
  </w:style>
  <w:style w:type="character" w:customStyle="1" w:styleId="lang-en">
    <w:name w:val="lang-en"/>
    <w:basedOn w:val="DefaultParagraphFont"/>
    <w:rsid w:val="004675EE"/>
  </w:style>
  <w:style w:type="character" w:customStyle="1" w:styleId="nowrap">
    <w:name w:val="nowrap"/>
    <w:basedOn w:val="DefaultParagraphFont"/>
    <w:rsid w:val="005064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3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pnmessagetext">
    <w:name w:val="spnmessagetext"/>
    <w:basedOn w:val="DefaultParagraphFont"/>
    <w:rsid w:val="00FC4BE9"/>
  </w:style>
  <w:style w:type="paragraph" w:customStyle="1" w:styleId="Pieddepage1">
    <w:name w:val="Pied de page1"/>
    <w:basedOn w:val="Normal"/>
    <w:rsid w:val="00FC4BE9"/>
    <w:pPr>
      <w:pBdr>
        <w:top w:val="single" w:sz="2" w:space="0" w:color="000000"/>
      </w:pBdr>
      <w:tabs>
        <w:tab w:val="center" w:pos="4536"/>
        <w:tab w:val="right" w:pos="9072"/>
      </w:tabs>
      <w:suppressAutoHyphens/>
      <w:autoSpaceDN w:val="0"/>
      <w:spacing w:after="0" w:line="240" w:lineRule="auto"/>
      <w:textAlignment w:val="baseline"/>
    </w:pPr>
    <w:rPr>
      <w:rFonts w:ascii="CG Times" w:eastAsia="Times New Roman" w:hAnsi="CG Times" w:cs="Times New Roman"/>
      <w:kern w:val="3"/>
      <w:szCs w:val="24"/>
      <w:lang w:eastAsia="fr-FR"/>
    </w:rPr>
  </w:style>
  <w:style w:type="paragraph" w:customStyle="1" w:styleId="Paragraphe1">
    <w:name w:val="Paragraphe 1"/>
    <w:rsid w:val="00376A1F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CG Times" w:eastAsia="Times New Roman" w:hAnsi="CG Times" w:cs="Tahoma"/>
      <w:kern w:val="3"/>
      <w:szCs w:val="24"/>
      <w:lang w:eastAsia="fr-FR"/>
    </w:rPr>
  </w:style>
  <w:style w:type="table" w:styleId="TableGrid">
    <w:name w:val="Table Grid"/>
    <w:basedOn w:val="TableNormal"/>
    <w:uiPriority w:val="59"/>
    <w:rsid w:val="0037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419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F416B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7F313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B3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BA"/>
  </w:style>
  <w:style w:type="paragraph" w:styleId="Footer">
    <w:name w:val="footer"/>
    <w:basedOn w:val="Normal"/>
    <w:link w:val="FooterChar"/>
    <w:uiPriority w:val="99"/>
    <w:unhideWhenUsed/>
    <w:rsid w:val="001B3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3059E-8FC0-421F-8637-2525F191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</dc:creator>
  <cp:lastModifiedBy>Swan BOISSAY</cp:lastModifiedBy>
  <cp:revision>19</cp:revision>
  <dcterms:created xsi:type="dcterms:W3CDTF">2015-05-14T23:16:00Z</dcterms:created>
  <dcterms:modified xsi:type="dcterms:W3CDTF">2023-01-20T15:44:00Z</dcterms:modified>
</cp:coreProperties>
</file>