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42"/>
          <w:szCs w:val="42"/>
        </w:rPr>
      </w:pPr>
      <w:r>
        <w:rPr>
          <w:sz w:val="42"/>
          <w:szCs w:val="42"/>
        </w:rPr>
        <w:t>Тесты для криптоалгоритма «Кузнечик»</w:t>
      </w:r>
    </w:p>
    <w:sdt>
      <w:sdtPr>
        <w:docPartObj>
          <w:docPartGallery w:val="Table of Contents"/>
          <w:docPartUnique w:val="true"/>
        </w:docPartObj>
      </w:sdtPr>
      <w:sdtContent>
        <w:p>
          <w:pPr>
            <w:pStyle w:val="Style23"/>
            <w:suppressLineNumbers/>
            <w:ind w:start="0" w:hanging="0"/>
            <w:rPr>
              <w:b/>
              <w:b/>
              <w:bCs/>
              <w:sz w:val="32"/>
              <w:szCs w:val="32"/>
            </w:rPr>
          </w:pPr>
          <w:r>
            <w:rPr>
              <w:b/>
              <w:bCs/>
              <w:sz w:val="32"/>
              <w:szCs w:val="32"/>
            </w:rPr>
            <w:t>Оглавление</w:t>
          </w:r>
        </w:p>
        <w:p>
          <w:pPr>
            <w:pStyle w:val="11"/>
            <w:tabs>
              <w:tab w:val="right" w:pos="9638" w:leader="dot"/>
            </w:tabs>
            <w:rPr/>
          </w:pPr>
          <w:r>
            <w:fldChar w:fldCharType="begin"/>
          </w:r>
          <w:r>
            <w:rPr/>
            <w:instrText xml:space="preserve"> TOC \f \o "1-9" \h</w:instrText>
          </w:r>
          <w:r>
            <w:rPr/>
            <w:fldChar w:fldCharType="separate"/>
          </w:r>
          <w:hyperlink w:anchor="__RefHeading___Toc1311_1566015580">
            <w:r>
              <w:rPr/>
              <w:t>Сравнение результата работы с тестовыми значениями</w:t>
              <w:tab/>
              <w:t>2</w:t>
            </w:r>
          </w:hyperlink>
        </w:p>
        <w:p>
          <w:pPr>
            <w:pStyle w:val="11"/>
            <w:tabs>
              <w:tab w:val="right" w:pos="9638" w:leader="dot"/>
            </w:tabs>
            <w:rPr/>
          </w:pPr>
          <w:hyperlink w:anchor="__RefHeading___Toc1313_1566015580">
            <w:r>
              <w:rPr/>
              <w:t>Описание алгоритма:</w:t>
              <w:tab/>
              <w:t>7</w:t>
            </w:r>
          </w:hyperlink>
        </w:p>
        <w:p>
          <w:pPr>
            <w:pStyle w:val="11"/>
            <w:tabs>
              <w:tab w:val="right" w:pos="9638" w:leader="dot"/>
            </w:tabs>
            <w:rPr/>
          </w:pPr>
          <w:hyperlink w:anchor="__RefHeading___Toc1315_1566015580">
            <w:r>
              <w:rPr/>
              <w:t>Тестирование и описание характеристик реализации</w:t>
              <w:tab/>
              <w:t>9</w:t>
            </w:r>
          </w:hyperlink>
        </w:p>
        <w:p>
          <w:pPr>
            <w:pStyle w:val="21"/>
            <w:tabs>
              <w:tab w:val="clear" w:pos="9355"/>
              <w:tab w:val="right" w:pos="9638" w:leader="dot"/>
            </w:tabs>
            <w:rPr/>
          </w:pPr>
          <w:hyperlink w:anchor="__RefHeading___Toc1317_1566015580">
            <w:r>
              <w:rPr>
                <w:i w:val="false"/>
              </w:rPr>
              <w:t xml:space="preserve">1) </w:t>
            </w:r>
            <w:r>
              <w:rPr>
                <w:i w:val="false"/>
              </w:rPr>
              <w:t>Режим EBC</w:t>
            </w:r>
            <w:r>
              <w:rPr/>
              <w:tab/>
              <w:t>9</w:t>
            </w:r>
          </w:hyperlink>
        </w:p>
        <w:p>
          <w:pPr>
            <w:pStyle w:val="21"/>
            <w:tabs>
              <w:tab w:val="clear" w:pos="9355"/>
              <w:tab w:val="right" w:pos="9638" w:leader="dot"/>
            </w:tabs>
            <w:rPr/>
          </w:pPr>
          <w:hyperlink w:anchor="__RefHeading___Toc1319_1566015580">
            <w:r>
              <w:rPr/>
              <w:t xml:space="preserve">2) </w:t>
            </w:r>
            <w:r>
              <w:rPr>
                <w:iCs w:val="false"/>
              </w:rPr>
              <w:t>Режим CBC</w:t>
            </w:r>
            <w:r>
              <w:rPr/>
              <w:tab/>
              <w:t>10</w:t>
            </w:r>
          </w:hyperlink>
        </w:p>
        <w:p>
          <w:pPr>
            <w:pStyle w:val="21"/>
            <w:tabs>
              <w:tab w:val="clear" w:pos="9355"/>
              <w:tab w:val="right" w:pos="9638" w:leader="dot"/>
            </w:tabs>
            <w:rPr/>
          </w:pPr>
          <w:hyperlink w:anchor="__RefHeading___Toc1321_1566015580">
            <w:r>
              <w:rPr/>
              <w:t>3) Режим CTR-ACPKM</w:t>
              <w:tab/>
              <w:t>11</w:t>
            </w:r>
          </w:hyperlink>
        </w:p>
        <w:p>
          <w:pPr>
            <w:pStyle w:val="11"/>
            <w:tabs>
              <w:tab w:val="right" w:pos="9638" w:leader="dot"/>
            </w:tabs>
            <w:rPr/>
          </w:pPr>
          <w:hyperlink w:anchor="__RefHeading___Toc1323_1566015580">
            <w:r>
              <w:rPr/>
              <w:t>Описание тестового стенда</w:t>
              <w:tab/>
              <w:t>13</w:t>
            </w:r>
          </w:hyperlink>
        </w:p>
        <w:p>
          <w:pPr>
            <w:pStyle w:val="11"/>
            <w:tabs>
              <w:tab w:val="right" w:pos="9638" w:leader="dot"/>
            </w:tabs>
            <w:rPr/>
          </w:pPr>
          <w:hyperlink w:anchor="__RefHeading___Toc1325_1566015580">
            <w:r>
              <w:rPr/>
              <w:t>Фотографии анализа состояния системы во время выполнения тестирования:</w:t>
              <w:tab/>
              <w:t>13</w:t>
            </w:r>
          </w:hyperlink>
        </w:p>
        <w:p>
          <w:pPr>
            <w:pStyle w:val="11"/>
            <w:tabs>
              <w:tab w:val="right" w:pos="9638" w:leader="dot"/>
            </w:tabs>
            <w:rPr/>
          </w:pPr>
          <w:hyperlink w:anchor="__RefHeading___Toc446_3568240683">
            <w:r>
              <w:rPr/>
              <w:t>Что нового добавлено в новой версии программы</w:t>
              <w:tab/>
              <w:t>14</w:t>
            </w:r>
          </w:hyperlink>
          <w:r>
            <w:rPr/>
            <w:fldChar w:fldCharType="end"/>
          </w:r>
        </w:p>
      </w:sdtContent>
    </w:sdt>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Normal"/>
        <w:bidi w:val="0"/>
        <w:jc w:val="center"/>
        <w:rPr>
          <w:sz w:val="42"/>
          <w:szCs w:val="42"/>
        </w:rPr>
      </w:pPr>
      <w:r>
        <w:rPr>
          <w:sz w:val="42"/>
          <w:szCs w:val="42"/>
        </w:rPr>
      </w:r>
    </w:p>
    <w:p>
      <w:pPr>
        <w:pStyle w:val="1"/>
        <w:numPr>
          <w:ilvl w:val="0"/>
          <w:numId w:val="0"/>
        </w:numPr>
        <w:ind w:start="0" w:hanging="0"/>
        <w:rPr/>
      </w:pPr>
      <w:bookmarkStart w:id="0" w:name="__RefHeading___Toc1311_1566015580"/>
      <w:bookmarkEnd w:id="0"/>
      <w:r>
        <w:rPr/>
        <w:t>Сравнение результата работы с тестовыми значениями</w:t>
      </w:r>
    </w:p>
    <w:p>
      <w:pPr>
        <w:pStyle w:val="Normal"/>
        <w:bidi w:val="0"/>
        <w:jc w:val="center"/>
        <w:rPr>
          <w:sz w:val="42"/>
          <w:szCs w:val="42"/>
        </w:rPr>
      </w:pPr>
      <w:r>
        <w:rPr>
          <w:sz w:val="42"/>
          <w:szCs w:val="42"/>
        </w:rPr>
      </w:r>
    </w:p>
    <w:p>
      <w:pPr>
        <w:pStyle w:val="Normal"/>
        <w:bidi w:val="0"/>
        <w:jc w:val="start"/>
        <w:rPr>
          <w:sz w:val="16"/>
          <w:szCs w:val="16"/>
        </w:rPr>
      </w:pPr>
      <w:r>
        <w:rPr>
          <w:sz w:val="16"/>
          <w:szCs w:val="16"/>
        </w:rPr>
        <w:t xml:space="preserve">( </w:t>
      </w:r>
      <w:hyperlink r:id="rId2">
        <w:r>
          <w:rPr>
            <w:sz w:val="16"/>
            <w:szCs w:val="16"/>
          </w:rPr>
          <w:t>https://tc26.ru/standard/gost/GOST_R_3412-2015.pdf</w:t>
        </w:r>
      </w:hyperlink>
      <w:r>
        <w:rPr>
          <w:sz w:val="16"/>
          <w:szCs w:val="16"/>
        </w:rPr>
        <w:t xml:space="preserve"> — ссылка на спецификацию)</w:t>
      </w:r>
    </w:p>
    <w:p>
      <w:pPr>
        <w:pStyle w:val="Normal"/>
        <w:bidi w:val="0"/>
        <w:jc w:val="start"/>
        <w:rPr>
          <w:sz w:val="32"/>
          <w:szCs w:val="32"/>
        </w:rPr>
      </w:pPr>
      <w:r>
        <w:rPr>
          <w:sz w:val="32"/>
          <w:szCs w:val="32"/>
        </w:rPr>
        <w:t>1) Функция S:</w:t>
      </w:r>
    </w:p>
    <w:p>
      <w:pPr>
        <w:pStyle w:val="Normal"/>
        <w:bidi w:val="0"/>
        <w:jc w:val="start"/>
        <w:rPr>
          <w:i/>
          <w:i/>
          <w:iCs/>
          <w:sz w:val="24"/>
          <w:szCs w:val="24"/>
        </w:rPr>
      </w:pPr>
      <w:r>
        <w:rPr>
          <w:i/>
          <w:iCs/>
          <w:sz w:val="24"/>
          <w:szCs w:val="24"/>
        </w:rPr>
        <w:t>Примеры из спецификации:</w:t>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722120"/>
            <wp:effectExtent l="0" t="0" r="0" b="0"/>
            <wp:wrapSquare wrapText="largest"/>
            <wp:docPr id="1"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title=""/>
                    <pic:cNvPicPr>
                      <a:picLocks noChangeAspect="1" noChangeArrowheads="1"/>
                    </pic:cNvPicPr>
                  </pic:nvPicPr>
                  <pic:blipFill>
                    <a:blip r:embed="rId3"/>
                    <a:stretch>
                      <a:fillRect/>
                    </a:stretch>
                  </pic:blipFill>
                  <pic:spPr bwMode="auto">
                    <a:xfrm>
                      <a:off x="0" y="0"/>
                      <a:ext cx="6120130" cy="1722120"/>
                    </a:xfrm>
                    <a:prstGeom prst="rect">
                      <a:avLst/>
                    </a:prstGeom>
                  </pic:spPr>
                </pic:pic>
              </a:graphicData>
            </a:graphic>
          </wp:anchor>
        </w:drawing>
      </w:r>
    </w:p>
    <w:p>
      <w:pPr>
        <w:pStyle w:val="Normal"/>
        <w:bidi w:val="0"/>
        <w:jc w:val="start"/>
        <w:rPr>
          <w:i/>
          <w:i/>
          <w:iCs/>
          <w:u w:val="none"/>
        </w:rPr>
      </w:pPr>
      <w:r>
        <w:rPr>
          <w:i/>
          <w:iCs/>
          <w:u w:val="none"/>
        </w:rPr>
        <w:t>Результат работы функции для примеров из спецификации:</w:t>
      </w:r>
    </w:p>
    <w:p>
      <w:pPr>
        <w:pStyle w:val="Normal"/>
        <w:bidi w:val="0"/>
        <w:jc w:val="start"/>
        <w:rPr/>
      </w:pPr>
      <w:r>
        <w:rPr/>
        <w:drawing>
          <wp:anchor behindDoc="0" distT="0" distB="0" distL="0" distR="0" simplePos="0" locked="0" layoutInCell="0" allowOverlap="1" relativeHeight="3">
            <wp:simplePos x="0" y="0"/>
            <wp:positionH relativeFrom="column">
              <wp:posOffset>-248285</wp:posOffset>
            </wp:positionH>
            <wp:positionV relativeFrom="paragraph">
              <wp:posOffset>326390</wp:posOffset>
            </wp:positionV>
            <wp:extent cx="6617335" cy="1902460"/>
            <wp:effectExtent l="0" t="0" r="0" b="0"/>
            <wp:wrapSquare wrapText="largest"/>
            <wp:docPr id="2"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title=""/>
                    <pic:cNvPicPr>
                      <a:picLocks noChangeAspect="1" noChangeArrowheads="1"/>
                    </pic:cNvPicPr>
                  </pic:nvPicPr>
                  <pic:blipFill>
                    <a:blip r:embed="rId4"/>
                    <a:stretch>
                      <a:fillRect/>
                    </a:stretch>
                  </pic:blipFill>
                  <pic:spPr bwMode="auto">
                    <a:xfrm>
                      <a:off x="0" y="0"/>
                      <a:ext cx="6617335" cy="1902460"/>
                    </a:xfrm>
                    <a:prstGeom prst="rect">
                      <a:avLst/>
                    </a:prstGeom>
                  </pic:spPr>
                </pic:pic>
              </a:graphicData>
            </a:graphic>
          </wp:anchor>
        </w:drawing>
      </w:r>
    </w:p>
    <w:p>
      <w:pPr>
        <w:pStyle w:val="Normal"/>
        <w:bidi w:val="0"/>
        <w:jc w:val="start"/>
        <w:rPr/>
      </w:pPr>
      <w:r>
        <w:rPr/>
      </w:r>
    </w:p>
    <w:p>
      <w:pPr>
        <w:pStyle w:val="Normal"/>
        <w:bidi w:val="0"/>
        <w:jc w:val="start"/>
        <w:rPr>
          <w:sz w:val="32"/>
          <w:szCs w:val="32"/>
        </w:rPr>
      </w:pPr>
      <w:r>
        <w:rPr>
          <w:sz w:val="32"/>
          <w:szCs w:val="32"/>
        </w:rPr>
        <w:t>2) Функция L</w:t>
      </w:r>
    </w:p>
    <w:p>
      <w:pPr>
        <w:pStyle w:val="Normal"/>
        <w:bidi w:val="0"/>
        <w:jc w:val="start"/>
        <w:rPr>
          <w:sz w:val="32"/>
          <w:szCs w:val="32"/>
        </w:rPr>
      </w:pPr>
      <w:r>
        <w:rPr>
          <w:sz w:val="32"/>
          <w:szCs w:val="32"/>
        </w:rPr>
        <w:drawing>
          <wp:anchor behindDoc="0" distT="0" distB="0" distL="0" distR="0" simplePos="0" locked="0" layoutInCell="0" allowOverlap="1" relativeHeight="4">
            <wp:simplePos x="0" y="0"/>
            <wp:positionH relativeFrom="column">
              <wp:posOffset>0</wp:posOffset>
            </wp:positionH>
            <wp:positionV relativeFrom="paragraph">
              <wp:posOffset>565150</wp:posOffset>
            </wp:positionV>
            <wp:extent cx="6120130" cy="1616710"/>
            <wp:effectExtent l="0" t="0" r="0" b="0"/>
            <wp:wrapSquare wrapText="largest"/>
            <wp:docPr id="3"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title=""/>
                    <pic:cNvPicPr>
                      <a:picLocks noChangeAspect="1" noChangeArrowheads="1"/>
                    </pic:cNvPicPr>
                  </pic:nvPicPr>
                  <pic:blipFill>
                    <a:blip r:embed="rId5"/>
                    <a:stretch>
                      <a:fillRect/>
                    </a:stretch>
                  </pic:blipFill>
                  <pic:spPr bwMode="auto">
                    <a:xfrm>
                      <a:off x="0" y="0"/>
                      <a:ext cx="6120130" cy="1616710"/>
                    </a:xfrm>
                    <a:prstGeom prst="rect">
                      <a:avLst/>
                    </a:prstGeom>
                  </pic:spPr>
                </pic:pic>
              </a:graphicData>
            </a:graphic>
          </wp:anchor>
        </w:drawing>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669415"/>
            <wp:effectExtent l="0" t="0" r="0" b="0"/>
            <wp:wrapSquare wrapText="largest"/>
            <wp:docPr id="4"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title=""/>
                    <pic:cNvPicPr>
                      <a:picLocks noChangeAspect="1" noChangeArrowheads="1"/>
                    </pic:cNvPicPr>
                  </pic:nvPicPr>
                  <pic:blipFill>
                    <a:blip r:embed="rId6"/>
                    <a:stretch>
                      <a:fillRect/>
                    </a:stretch>
                  </pic:blipFill>
                  <pic:spPr bwMode="auto">
                    <a:xfrm>
                      <a:off x="0" y="0"/>
                      <a:ext cx="6120130" cy="166941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highlight w:val="none"/>
          <w:shd w:fill="FFFF00" w:val="clear"/>
        </w:rPr>
      </w:pPr>
      <w:r>
        <w:rPr>
          <w:sz w:val="32"/>
          <w:szCs w:val="32"/>
          <w:shd w:fill="FFFF00" w:val="clear"/>
        </w:rPr>
        <w:t>В спецификации также указывается некая функция R. Данный файл не содержит её тестов, поскольку она является подфункцией функции L. Тесты на L не могли бы быть верны, если бы функция R работала некорректно. Автор, реализующий алгоритм решил не выносить преобразование R в отдельную функцию.</w:t>
      </w:r>
    </w:p>
    <w:p>
      <w:pPr>
        <w:pStyle w:val="Normal"/>
        <w:bidi w:val="0"/>
        <w:jc w:val="start"/>
        <w:rPr>
          <w:sz w:val="32"/>
          <w:szCs w:val="32"/>
        </w:rPr>
      </w:pPr>
      <w:r>
        <w:rPr>
          <w:sz w:val="32"/>
          <w:szCs w:val="32"/>
        </w:rPr>
      </w:r>
    </w:p>
    <w:p>
      <w:pPr>
        <w:pStyle w:val="Normal"/>
        <w:bidi w:val="0"/>
        <w:jc w:val="start"/>
        <w:rPr>
          <w:sz w:val="32"/>
          <w:szCs w:val="32"/>
        </w:rPr>
      </w:pPr>
      <w:r>
        <w:rPr>
          <w:sz w:val="32"/>
          <w:szCs w:val="32"/>
        </w:rPr>
        <w:t>3) Генерация раундовых ключей</w:t>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019175"/>
            <wp:effectExtent l="0" t="0" r="0" b="0"/>
            <wp:wrapSquare wrapText="largest"/>
            <wp:docPr id="5"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title=""/>
                    <pic:cNvPicPr>
                      <a:picLocks noChangeAspect="1" noChangeArrowheads="1"/>
                    </pic:cNvPicPr>
                  </pic:nvPicPr>
                  <pic:blipFill>
                    <a:blip r:embed="rId7"/>
                    <a:stretch>
                      <a:fillRect/>
                    </a:stretch>
                  </pic:blipFill>
                  <pic:spPr bwMode="auto">
                    <a:xfrm>
                      <a:off x="0" y="0"/>
                      <a:ext cx="6120130" cy="1019175"/>
                    </a:xfrm>
                    <a:prstGeom prst="rect">
                      <a:avLst/>
                    </a:prstGeom>
                  </pic:spPr>
                </pic:pic>
              </a:graphicData>
            </a:graphic>
          </wp:anchor>
        </w:drawing>
      </w:r>
    </w:p>
    <w:p>
      <w:pPr>
        <w:pStyle w:val="Normal"/>
        <w:bidi w:val="0"/>
        <w:jc w:val="start"/>
        <w:rPr>
          <w:sz w:val="32"/>
          <w:szCs w:val="32"/>
        </w:rPr>
      </w:pPr>
      <w:r>
        <w:rPr>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28135"/>
            <wp:effectExtent l="0" t="0" r="0" b="0"/>
            <wp:wrapSquare wrapText="largest"/>
            <wp:docPr id="6"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title=""/>
                    <pic:cNvPicPr>
                      <a:picLocks noChangeAspect="1" noChangeArrowheads="1"/>
                    </pic:cNvPicPr>
                  </pic:nvPicPr>
                  <pic:blipFill>
                    <a:blip r:embed="rId8"/>
                    <a:stretch>
                      <a:fillRect/>
                    </a:stretch>
                  </pic:blipFill>
                  <pic:spPr bwMode="auto">
                    <a:xfrm>
                      <a:off x="0" y="0"/>
                      <a:ext cx="6120130" cy="4128135"/>
                    </a:xfrm>
                    <a:prstGeom prst="rect">
                      <a:avLst/>
                    </a:prstGeom>
                  </pic:spPr>
                </pic:pic>
              </a:graphicData>
            </a:graphic>
          </wp:anchor>
        </w:drawing>
      </w:r>
    </w:p>
    <w:p>
      <w:pPr>
        <w:pStyle w:val="Normal"/>
        <w:bidi w:val="0"/>
        <w:jc w:val="start"/>
        <w:rPr>
          <w:sz w:val="32"/>
          <w:szCs w:val="32"/>
        </w:rPr>
      </w:pPr>
      <w:r>
        <w:drawing>
          <wp:anchor behindDoc="0" distT="0" distB="0" distL="0" distR="0" simplePos="0" locked="0" layoutInCell="0" allowOverlap="1" relativeHeight="6">
            <wp:simplePos x="0" y="0"/>
            <wp:positionH relativeFrom="column">
              <wp:posOffset>40640</wp:posOffset>
            </wp:positionH>
            <wp:positionV relativeFrom="paragraph">
              <wp:posOffset>-342900</wp:posOffset>
            </wp:positionV>
            <wp:extent cx="6120130" cy="3379470"/>
            <wp:effectExtent l="0" t="0" r="0" b="0"/>
            <wp:wrapSquare wrapText="largest"/>
            <wp:docPr id="7"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title=""/>
                    <pic:cNvPicPr>
                      <a:picLocks noChangeAspect="1" noChangeArrowheads="1"/>
                    </pic:cNvPicPr>
                  </pic:nvPicPr>
                  <pic:blipFill>
                    <a:blip r:embed="rId9"/>
                    <a:stretch>
                      <a:fillRect/>
                    </a:stretch>
                  </pic:blipFill>
                  <pic:spPr bwMode="auto">
                    <a:xfrm>
                      <a:off x="0" y="0"/>
                      <a:ext cx="6120130" cy="337947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t>4) Алгоритм зашифрования</w:t>
      </w:r>
    </w:p>
    <w:p>
      <w:pPr>
        <w:pStyle w:val="Normal"/>
        <w:bidi w:val="0"/>
        <w:jc w:val="start"/>
        <w:rPr>
          <w:sz w:val="32"/>
          <w:szCs w:val="32"/>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240790"/>
            <wp:effectExtent l="0" t="0" r="0" b="0"/>
            <wp:wrapSquare wrapText="largest"/>
            <wp:docPr id="8"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title=""/>
                    <pic:cNvPicPr>
                      <a:picLocks noChangeAspect="1" noChangeArrowheads="1"/>
                    </pic:cNvPicPr>
                  </pic:nvPicPr>
                  <pic:blipFill>
                    <a:blip r:embed="rId10"/>
                    <a:stretch>
                      <a:fillRect/>
                    </a:stretch>
                  </pic:blipFill>
                  <pic:spPr bwMode="auto">
                    <a:xfrm>
                      <a:off x="0" y="0"/>
                      <a:ext cx="6120130" cy="124079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26110"/>
            <wp:effectExtent l="0" t="0" r="0" b="0"/>
            <wp:wrapSquare wrapText="largest"/>
            <wp:docPr id="9"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title=""/>
                    <pic:cNvPicPr>
                      <a:picLocks noChangeAspect="1" noChangeArrowheads="1"/>
                    </pic:cNvPicPr>
                  </pic:nvPicPr>
                  <pic:blipFill>
                    <a:blip r:embed="rId11"/>
                    <a:stretch>
                      <a:fillRect/>
                    </a:stretch>
                  </pic:blipFill>
                  <pic:spPr bwMode="auto">
                    <a:xfrm>
                      <a:off x="0" y="0"/>
                      <a:ext cx="6120130" cy="62611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74975"/>
            <wp:effectExtent l="0" t="0" r="0" b="0"/>
            <wp:wrapSquare wrapText="largest"/>
            <wp:docPr id="10"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title=""/>
                    <pic:cNvPicPr>
                      <a:picLocks noChangeAspect="1" noChangeArrowheads="1"/>
                    </pic:cNvPicPr>
                  </pic:nvPicPr>
                  <pic:blipFill>
                    <a:blip r:embed="rId12"/>
                    <a:stretch>
                      <a:fillRect/>
                    </a:stretch>
                  </pic:blipFill>
                  <pic:spPr bwMode="auto">
                    <a:xfrm>
                      <a:off x="0" y="0"/>
                      <a:ext cx="6120130" cy="297497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749550"/>
            <wp:effectExtent l="0" t="0" r="0" b="0"/>
            <wp:wrapSquare wrapText="largest"/>
            <wp:docPr id="11"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title=""/>
                    <pic:cNvPicPr>
                      <a:picLocks noChangeAspect="1" noChangeArrowheads="1"/>
                    </pic:cNvPicPr>
                  </pic:nvPicPr>
                  <pic:blipFill>
                    <a:blip r:embed="rId13"/>
                    <a:stretch>
                      <a:fillRect/>
                    </a:stretch>
                  </pic:blipFill>
                  <pic:spPr bwMode="auto">
                    <a:xfrm>
                      <a:off x="0" y="0"/>
                      <a:ext cx="6120130" cy="2749550"/>
                    </a:xfrm>
                    <a:prstGeom prst="rect">
                      <a:avLst/>
                    </a:prstGeom>
                  </pic:spPr>
                </pic:pic>
              </a:graphicData>
            </a:graphic>
          </wp:anchor>
        </w:drawing>
      </w:r>
    </w:p>
    <w:p>
      <w:pPr>
        <w:pStyle w:val="Normal"/>
        <w:bidi w:val="0"/>
        <w:jc w:val="start"/>
        <w:rPr>
          <w:sz w:val="32"/>
          <w:szCs w:val="32"/>
        </w:rPr>
      </w:pPr>
      <w:r>
        <w:rPr>
          <w:sz w:val="32"/>
          <w:szCs w:val="32"/>
        </w:rPr>
        <w:t>5) Алгоритм расшифрования</w:t>
      </w:r>
    </w:p>
    <w:p>
      <w:pPr>
        <w:pStyle w:val="Normal"/>
        <w:bidi w:val="0"/>
        <w:jc w:val="start"/>
        <w:rPr>
          <w:sz w:val="32"/>
          <w:szCs w:val="3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304925"/>
            <wp:effectExtent l="0" t="0" r="0" b="0"/>
            <wp:wrapSquare wrapText="largest"/>
            <wp:docPr id="12"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title=""/>
                    <pic:cNvPicPr>
                      <a:picLocks noChangeAspect="1" noChangeArrowheads="1"/>
                    </pic:cNvPicPr>
                  </pic:nvPicPr>
                  <pic:blipFill>
                    <a:blip r:embed="rId14"/>
                    <a:stretch>
                      <a:fillRect/>
                    </a:stretch>
                  </pic:blipFill>
                  <pic:spPr bwMode="auto">
                    <a:xfrm>
                      <a:off x="0" y="0"/>
                      <a:ext cx="6120130" cy="130492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304925"/>
            <wp:effectExtent l="0" t="0" r="0" b="0"/>
            <wp:wrapSquare wrapText="largest"/>
            <wp:docPr id="13"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title=""/>
                    <pic:cNvPicPr>
                      <a:picLocks noChangeAspect="1" noChangeArrowheads="1"/>
                    </pic:cNvPicPr>
                  </pic:nvPicPr>
                  <pic:blipFill>
                    <a:blip r:embed="rId15"/>
                    <a:stretch>
                      <a:fillRect/>
                    </a:stretch>
                  </pic:blipFill>
                  <pic:spPr bwMode="auto">
                    <a:xfrm>
                      <a:off x="0" y="0"/>
                      <a:ext cx="6120130" cy="1304925"/>
                    </a:xfrm>
                    <a:prstGeom prst="rect">
                      <a:avLst/>
                    </a:prstGeom>
                  </pic:spPr>
                </pic:pic>
              </a:graphicData>
            </a:graphic>
          </wp:anchor>
        </w:drawing>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103880"/>
            <wp:effectExtent l="0" t="0" r="0" b="0"/>
            <wp:wrapSquare wrapText="largest"/>
            <wp:docPr id="14"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title=""/>
                    <pic:cNvPicPr>
                      <a:picLocks noChangeAspect="1" noChangeArrowheads="1"/>
                    </pic:cNvPicPr>
                  </pic:nvPicPr>
                  <pic:blipFill>
                    <a:blip r:embed="rId16"/>
                    <a:stretch>
                      <a:fillRect/>
                    </a:stretch>
                  </pic:blipFill>
                  <pic:spPr bwMode="auto">
                    <a:xfrm>
                      <a:off x="0" y="0"/>
                      <a:ext cx="6120130" cy="3103880"/>
                    </a:xfrm>
                    <a:prstGeom prst="rect">
                      <a:avLst/>
                    </a:prstGeom>
                  </pic:spPr>
                </pic:pic>
              </a:graphicData>
            </a:graphic>
          </wp:anchor>
        </w:drawing>
        <w:tab/>
        <w:tab/>
        <w:tab/>
        <w:tab/>
        <w:tab/>
        <w:tab/>
        <w:tab/>
        <w:tab/>
        <w:tab/>
        <w:tab/>
        <w:tab/>
        <w:tab/>
        <w:t xml:space="preserve">           </w:t>
      </w:r>
      <w:r>
        <w:drawing>
          <wp:anchor behindDoc="0" distT="0" distB="0" distL="0" distR="0" simplePos="0" locked="0" layoutInCell="0" allowOverlap="1" relativeHeight="16">
            <wp:simplePos x="0" y="0"/>
            <wp:positionH relativeFrom="column">
              <wp:posOffset>-6985</wp:posOffset>
            </wp:positionH>
            <wp:positionV relativeFrom="paragraph">
              <wp:posOffset>3136265</wp:posOffset>
            </wp:positionV>
            <wp:extent cx="6120130" cy="2500630"/>
            <wp:effectExtent l="0" t="0" r="0" b="0"/>
            <wp:wrapSquare wrapText="largest"/>
            <wp:docPr id="15"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title=""/>
                    <pic:cNvPicPr>
                      <a:picLocks noChangeAspect="1" noChangeArrowheads="1"/>
                    </pic:cNvPicPr>
                  </pic:nvPicPr>
                  <pic:blipFill>
                    <a:blip r:embed="rId17"/>
                    <a:stretch>
                      <a:fillRect/>
                    </a:stretch>
                  </pic:blipFill>
                  <pic:spPr bwMode="auto">
                    <a:xfrm>
                      <a:off x="0" y="0"/>
                      <a:ext cx="6120130" cy="2500630"/>
                    </a:xfrm>
                    <a:prstGeom prst="rect">
                      <a:avLst/>
                    </a:prstGeom>
                  </pic:spPr>
                </pic:pic>
              </a:graphicData>
            </a:graphic>
          </wp:anchor>
        </w:drawing>
      </w:r>
      <w:r>
        <w:rPr>
          <w:sz w:val="32"/>
          <w:szCs w:val="32"/>
        </w:rPr>
        <w:t xml:space="preserve">    </w:t>
      </w:r>
    </w:p>
    <w:p>
      <w:pPr>
        <w:pStyle w:val="1"/>
        <w:numPr>
          <w:ilvl w:val="0"/>
          <w:numId w:val="2"/>
        </w:numPr>
        <w:rPr>
          <w:highlight w:val="none"/>
          <w:shd w:fill="FFFF00" w:val="clear"/>
        </w:rPr>
      </w:pPr>
      <w:r>
        <w:rPr>
          <w:shd w:fill="FFFF00" w:val="clear"/>
        </w:rPr>
      </w:r>
    </w:p>
    <w:p>
      <w:pPr>
        <w:pStyle w:val="Style18"/>
        <w:rPr>
          <w:highlight w:val="none"/>
          <w:shd w:fill="FFFF00" w:val="clear"/>
        </w:rPr>
      </w:pPr>
      <w:r>
        <w:rPr>
          <w:shd w:fill="FFFF00" w:val="clear"/>
        </w:rPr>
      </w:r>
    </w:p>
    <w:p>
      <w:pPr>
        <w:pStyle w:val="Style18"/>
        <w:rPr>
          <w:highlight w:val="none"/>
          <w:shd w:fill="FFFF00" w:val="clear"/>
        </w:rPr>
      </w:pPr>
      <w:r>
        <w:rPr>
          <w:shd w:fill="FFFF00" w:val="clear"/>
        </w:rPr>
      </w:r>
    </w:p>
    <w:p>
      <w:pPr>
        <w:pStyle w:val="Style18"/>
        <w:rPr>
          <w:highlight w:val="none"/>
          <w:shd w:fill="FFFF00" w:val="clear"/>
        </w:rPr>
      </w:pPr>
      <w:r>
        <w:rPr>
          <w:shd w:fill="FFFF00" w:val="clear"/>
        </w:rPr>
      </w:r>
    </w:p>
    <w:p>
      <w:pPr>
        <w:pStyle w:val="Style18"/>
        <w:rPr>
          <w:highlight w:val="none"/>
          <w:shd w:fill="FFFF00" w:val="clear"/>
        </w:rPr>
      </w:pPr>
      <w:r>
        <w:rPr>
          <w:shd w:fill="FFFF00" w:val="clear"/>
        </w:rPr>
      </w:r>
    </w:p>
    <w:p>
      <w:pPr>
        <w:pStyle w:val="1"/>
        <w:numPr>
          <w:ilvl w:val="0"/>
          <w:numId w:val="0"/>
        </w:numPr>
        <w:ind w:start="0" w:hanging="0"/>
        <w:rPr>
          <w:highlight w:val="none"/>
          <w:shd w:fill="FFFF00" w:val="clear"/>
        </w:rPr>
      </w:pPr>
      <w:bookmarkStart w:id="1" w:name="__RefHeading___Toc1313_1566015580"/>
      <w:bookmarkEnd w:id="1"/>
      <w:r>
        <w:rPr/>
        <w:t>Описание алгоритма:</w:t>
      </w:r>
    </w:p>
    <w:p>
      <w:pPr>
        <w:pStyle w:val="Normal"/>
        <w:bidi w:val="0"/>
        <w:ind w:start="0" w:end="0" w:firstLine="227"/>
        <w:jc w:val="start"/>
        <w:rPr/>
      </w:pPr>
      <w:r>
        <w:rPr>
          <w:sz w:val="32"/>
          <w:szCs w:val="32"/>
        </w:rPr>
        <w:t xml:space="preserve">1) </w:t>
      </w:r>
      <w:r>
        <w:rPr>
          <w:b w:val="false"/>
          <w:i w:val="false"/>
          <w:caps w:val="false"/>
          <w:smallCaps w:val="false"/>
          <w:color w:val="000000"/>
          <w:spacing w:val="0"/>
          <w:sz w:val="32"/>
          <w:szCs w:val="32"/>
        </w:rPr>
        <w:t xml:space="preserve">«Кузнечик» — </w:t>
      </w:r>
      <w:r>
        <w:rPr>
          <w:rStyle w:val="Style12"/>
          <w:b w:val="false"/>
          <w:i w:val="false"/>
          <w:caps w:val="false"/>
          <w:smallCaps w:val="false"/>
          <w:color w:val="000000"/>
          <w:spacing w:val="0"/>
          <w:sz w:val="32"/>
          <w:szCs w:val="32"/>
        </w:rPr>
        <w:t>симметричный алгоритм блочного шифрования с размером блока 128 бит и длиной ключа 256 бит</w:t>
      </w:r>
      <w:r>
        <w:rPr>
          <w:b w:val="false"/>
          <w:i w:val="false"/>
          <w:caps w:val="false"/>
          <w:smallCaps w:val="false"/>
          <w:color w:val="000000"/>
          <w:spacing w:val="0"/>
          <w:sz w:val="32"/>
          <w:szCs w:val="32"/>
        </w:rPr>
        <w:t xml:space="preserve">. Основу алгоритма составляет так называемая SP сеть </w:t>
      </w:r>
      <w:r>
        <w:rPr>
          <w:b w:val="false"/>
          <w:bCs w:val="false"/>
          <w:i w:val="false"/>
          <w:caps w:val="false"/>
          <w:smallCaps w:val="false"/>
          <w:color w:val="000000"/>
          <w:spacing w:val="0"/>
          <w:sz w:val="32"/>
          <w:szCs w:val="32"/>
        </w:rPr>
        <w:t>— подстановочно-перестановочная сеть (Substitution-Permutationnetwork)</w:t>
      </w:r>
      <w:r>
        <w:rPr>
          <w:b w:val="false"/>
          <w:i w:val="false"/>
          <w:caps w:val="false"/>
          <w:smallCaps w:val="false"/>
          <w:color w:val="000000"/>
          <w:spacing w:val="0"/>
          <w:sz w:val="32"/>
          <w:szCs w:val="32"/>
        </w:rPr>
        <w:t>. Шифр на основе SP-сети получает на вход блок и ключ и совершает несколько чередующихся раундов, состоящих из стадий подстановки и стадий перестановки. В «Кузнечике» выполняется девять полных раундов, каждый из которых включает в себя три последовательные операции:</w:t>
      </w:r>
    </w:p>
    <w:p>
      <w:pPr>
        <w:pStyle w:val="Normal"/>
        <w:bidi w:val="0"/>
        <w:ind w:start="0" w:end="0" w:firstLine="227"/>
        <w:jc w:val="start"/>
        <w:rPr/>
      </w:pPr>
      <w:r>
        <w:rPr/>
      </w:r>
    </w:p>
    <w:p>
      <w:pPr>
        <w:pStyle w:val="Style18"/>
        <w:bidi w:val="0"/>
        <w:ind w:start="0" w:end="0" w:firstLine="227"/>
        <w:jc w:val="start"/>
        <w:rPr>
          <w:rFonts w:ascii="apple-system;BlinkMacSystemFont;Arial;sans-serif" w:hAnsi="apple-system;BlinkMacSystemFont;Arial;sans-serif"/>
          <w:b w:val="false"/>
          <w:b w:val="false"/>
          <w:i w:val="false"/>
          <w:i w:val="false"/>
          <w:caps w:val="false"/>
          <w:smallCaps w:val="false"/>
          <w:color w:val="000000"/>
          <w:spacing w:val="0"/>
          <w:sz w:val="24"/>
        </w:rPr>
      </w:pPr>
      <w:r>
        <w:rPr>
          <w:b w:val="false"/>
          <w:i w:val="false"/>
          <w:caps w:val="false"/>
          <w:smallCaps w:val="false"/>
          <w:color w:val="000000"/>
          <w:spacing w:val="0"/>
          <w:sz w:val="32"/>
          <w:szCs w:val="32"/>
        </w:rPr>
        <w:t xml:space="preserve">1. </w:t>
      </w:r>
      <w:r>
        <w:rPr>
          <w:b w:val="false"/>
          <w:i w:val="false"/>
          <w:caps w:val="false"/>
          <w:smallCaps w:val="false"/>
          <w:color w:val="000000"/>
          <w:spacing w:val="0"/>
          <w:sz w:val="32"/>
          <w:szCs w:val="32"/>
          <w:u w:val="single"/>
        </w:rPr>
        <w:t>Операция наложения</w:t>
      </w:r>
      <w:r>
        <w:rPr>
          <w:b w:val="false"/>
          <w:i w:val="false"/>
          <w:caps w:val="false"/>
          <w:smallCaps w:val="false"/>
          <w:color w:val="000000"/>
          <w:spacing w:val="0"/>
          <w:sz w:val="32"/>
          <w:szCs w:val="32"/>
        </w:rPr>
        <w:t xml:space="preserve"> раундового ключа или побитовый XOR ключа и входного блока данных;</w:t>
      </w:r>
    </w:p>
    <w:p>
      <w:pPr>
        <w:pStyle w:val="Style18"/>
        <w:widowControl/>
        <w:spacing w:lineRule="auto" w:line="240" w:before="90" w:after="9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2. </w:t>
      </w:r>
      <w:r>
        <w:rPr>
          <w:b w:val="false"/>
          <w:i w:val="false"/>
          <w:caps w:val="false"/>
          <w:smallCaps w:val="false"/>
          <w:color w:val="000000"/>
          <w:spacing w:val="0"/>
          <w:sz w:val="32"/>
          <w:szCs w:val="32"/>
          <w:u w:val="single"/>
        </w:rPr>
        <w:t>Нелинейное преобразование</w:t>
      </w:r>
      <w:r>
        <w:rPr>
          <w:b w:val="false"/>
          <w:i w:val="false"/>
          <w:caps w:val="false"/>
          <w:smallCaps w:val="false"/>
          <w:color w:val="000000"/>
          <w:spacing w:val="0"/>
          <w:sz w:val="32"/>
          <w:szCs w:val="32"/>
        </w:rPr>
        <w:t xml:space="preserve"> (функция S), которое представляет собой простую замену одного байта на другой в соответствии с таблицей;</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3. </w:t>
      </w:r>
      <w:r>
        <w:rPr>
          <w:b w:val="false"/>
          <w:i w:val="false"/>
          <w:caps w:val="false"/>
          <w:smallCaps w:val="false"/>
          <w:color w:val="000000"/>
          <w:spacing w:val="0"/>
          <w:sz w:val="32"/>
          <w:szCs w:val="32"/>
          <w:u w:val="single"/>
        </w:rPr>
        <w:t>Линейное преобразование функция</w:t>
      </w:r>
      <w:r>
        <w:rPr>
          <w:b w:val="false"/>
          <w:i w:val="false"/>
          <w:caps w:val="false"/>
          <w:smallCaps w:val="false"/>
          <w:color w:val="000000"/>
          <w:spacing w:val="0"/>
          <w:sz w:val="32"/>
          <w:szCs w:val="32"/>
        </w:rPr>
        <w:t xml:space="preserve"> (функция L). Каждый байт из блока умножается в поле Галуа на один из коэффициентов ряда (148, 32, 133, 16, 194, 192, 1, 251, 1, 192, 194, 16, 133, 32, 148, 1) в зависимости от порядкового номера байта. Байты складываются между собой по модулю 2, и все 16 байт блока сдвигаются в сторону младшего разряда, а полученное число записывается на место считанного байта.</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Последний десятый раунд </w:t>
      </w:r>
      <w:r>
        <w:rPr>
          <w:b w:val="false"/>
          <w:i/>
          <w:iCs/>
          <w:caps w:val="false"/>
          <w:smallCaps w:val="false"/>
          <w:color w:val="000000"/>
          <w:spacing w:val="0"/>
          <w:sz w:val="32"/>
          <w:szCs w:val="32"/>
        </w:rPr>
        <w:t>не полный</w:t>
      </w:r>
      <w:r>
        <w:rPr>
          <w:b w:val="false"/>
          <w:i w:val="false"/>
          <w:caps w:val="false"/>
          <w:smallCaps w:val="false"/>
          <w:color w:val="000000"/>
          <w:spacing w:val="0"/>
          <w:sz w:val="32"/>
          <w:szCs w:val="32"/>
        </w:rPr>
        <w:t>, он включает в себя только первую операцию XOR.</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Кузнечик — блочный алгоритм, он работает с блоками данных длинной 128 бит или 16 байт. Длина ключа составляет 256 бит (32 байта)</w:t>
      </w:r>
    </w:p>
    <w:p>
      <w:pPr>
        <w:pStyle w:val="Style18"/>
        <w:widowControl/>
        <w:spacing w:lineRule="auto" w:line="240" w:before="0" w:after="0"/>
        <w:ind w:start="0" w:end="0" w:firstLine="227"/>
        <w:rPr/>
      </w:pPr>
      <w:r>
        <w:rPr>
          <w:b w:val="false"/>
          <w:bCs w:val="false"/>
          <w:i/>
          <w:iCs/>
          <w:caps w:val="false"/>
          <w:smallCaps w:val="false"/>
          <w:color w:val="000000"/>
          <w:spacing w:val="0"/>
          <w:sz w:val="32"/>
          <w:szCs w:val="32"/>
        </w:rPr>
        <w:t>Максимальная теоретическая стойкость</w:t>
      </w:r>
      <w:r>
        <w:rPr>
          <w:b w:val="false"/>
          <w:bCs w:val="false"/>
          <w:i w:val="false"/>
          <w:caps w:val="false"/>
          <w:smallCaps w:val="false"/>
          <w:color w:val="000000"/>
          <w:spacing w:val="0"/>
          <w:sz w:val="32"/>
          <w:szCs w:val="32"/>
        </w:rPr>
        <w:t xml:space="preserve"> алгоритма составляет 2 в степени 256 (</w:t>
      </w:r>
      <w:r>
        <w:rPr>
          <w:b w:val="false"/>
          <w:bCs w:val="false"/>
          <w:i w:val="false"/>
          <w:caps w:val="false"/>
          <w:smallCaps w:val="false"/>
          <w:color w:val="000000"/>
          <w:spacing w:val="0"/>
          <w:sz w:val="16"/>
          <w:szCs w:val="16"/>
        </w:rPr>
        <w:t>115792089237316195423570985008687907853269984665640564039457584007913129639936 вариантов</w:t>
      </w:r>
      <w:r>
        <w:rPr>
          <w:b w:val="false"/>
          <w:bCs w:val="false"/>
          <w:i w:val="false"/>
          <w:caps w:val="false"/>
          <w:smallCaps w:val="false"/>
          <w:color w:val="000000"/>
          <w:spacing w:val="0"/>
          <w:sz w:val="32"/>
          <w:szCs w:val="32"/>
        </w:rPr>
        <w:t xml:space="preserve">). Количество комбинаций бит, из которых может быть составлен ключ. </w:t>
      </w:r>
    </w:p>
    <w:p>
      <w:pPr>
        <w:pStyle w:val="Style18"/>
        <w:widowControl/>
        <w:spacing w:lineRule="auto" w:line="240" w:before="0" w:after="0"/>
        <w:ind w:start="0" w:end="0" w:firstLine="227"/>
        <w:rPr/>
      </w:pPr>
      <w:r>
        <w:rPr>
          <w:b w:val="false"/>
          <w:bCs w:val="false"/>
          <w:i/>
          <w:iCs/>
          <w:caps w:val="false"/>
          <w:smallCaps w:val="false"/>
          <w:color w:val="000000"/>
          <w:spacing w:val="0"/>
          <w:sz w:val="32"/>
          <w:szCs w:val="32"/>
        </w:rPr>
        <w:t>Результаты открытых исследований</w:t>
      </w:r>
      <w:r>
        <w:rPr>
          <w:b w:val="false"/>
          <w:bCs w:val="false"/>
          <w:i w:val="false"/>
          <w:caps w:val="false"/>
          <w:smallCaps w:val="false"/>
          <w:color w:val="000000"/>
          <w:spacing w:val="0"/>
          <w:sz w:val="32"/>
          <w:szCs w:val="32"/>
        </w:rPr>
        <w:t xml:space="preserve"> стойкости Кузнечика были продемонстрированы в 2019 году: </w:t>
      </w:r>
    </w:p>
    <w:p>
      <w:pPr>
        <w:pStyle w:val="Style18"/>
        <w:widowControl/>
        <w:spacing w:lineRule="auto" w:line="240" w:before="0" w:after="0"/>
        <w:ind w:start="0" w:end="0" w:firstLine="227"/>
        <w:rPr/>
      </w:pPr>
      <w:r>
        <w:drawing>
          <wp:anchor behindDoc="0" distT="0" distB="0" distL="0" distR="0" simplePos="0" locked="0" layoutInCell="0" allowOverlap="1" relativeHeight="17">
            <wp:simplePos x="0" y="0"/>
            <wp:positionH relativeFrom="column">
              <wp:posOffset>41275</wp:posOffset>
            </wp:positionH>
            <wp:positionV relativeFrom="paragraph">
              <wp:posOffset>635</wp:posOffset>
            </wp:positionV>
            <wp:extent cx="6120130" cy="3428365"/>
            <wp:effectExtent l="0" t="0" r="0" b="0"/>
            <wp:wrapSquare wrapText="largest"/>
            <wp:docPr id="16"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title=""/>
                    <pic:cNvPicPr>
                      <a:picLocks noChangeAspect="1" noChangeArrowheads="1"/>
                    </pic:cNvPicPr>
                  </pic:nvPicPr>
                  <pic:blipFill>
                    <a:blip r:embed="rId18"/>
                    <a:stretch>
                      <a:fillRect/>
                    </a:stretch>
                  </pic:blipFill>
                  <pic:spPr bwMode="auto">
                    <a:xfrm>
                      <a:off x="0" y="0"/>
                      <a:ext cx="6120130" cy="342836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pPr>
      <w:r>
        <w:rPr>
          <w:b w:val="false"/>
          <w:i w:val="false"/>
          <w:caps w:val="false"/>
          <w:smallCaps w:val="false"/>
          <w:color w:val="000000"/>
          <w:spacing w:val="0"/>
          <w:sz w:val="18"/>
          <w:szCs w:val="18"/>
        </w:rPr>
        <w:t xml:space="preserve">Ссылка на полную версию презентации: </w:t>
      </w:r>
      <w:hyperlink r:id="rId19">
        <w:r>
          <w:rPr>
            <w:b w:val="false"/>
            <w:i w:val="false"/>
            <w:caps w:val="false"/>
            <w:smallCaps w:val="false"/>
            <w:color w:val="000000"/>
            <w:spacing w:val="0"/>
            <w:sz w:val="18"/>
            <w:szCs w:val="18"/>
          </w:rPr>
          <w:t>https://www.ruscrypto.ru/resource/archive/rc2019/files/02_Marshalko_Bondarenko_Agafonova.pdf</w:t>
        </w:r>
      </w:hyperlink>
      <w:r>
        <w:rPr>
          <w:b w:val="false"/>
          <w:i w:val="false"/>
          <w:caps w:val="false"/>
          <w:smallCaps w:val="false"/>
          <w:color w:val="000000"/>
          <w:spacing w:val="0"/>
          <w:sz w:val="18"/>
          <w:szCs w:val="18"/>
        </w:rPr>
        <w:t xml:space="preserve"> </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01695"/>
            <wp:effectExtent l="0" t="0" r="0" b="0"/>
            <wp:wrapSquare wrapText="largest"/>
            <wp:docPr id="17"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title=""/>
                    <pic:cNvPicPr>
                      <a:picLocks noChangeAspect="1" noChangeArrowheads="1"/>
                    </pic:cNvPicPr>
                  </pic:nvPicPr>
                  <pic:blipFill>
                    <a:blip r:embed="rId20"/>
                    <a:stretch>
                      <a:fillRect/>
                    </a:stretch>
                  </pic:blipFill>
                  <pic:spPr bwMode="auto">
                    <a:xfrm>
                      <a:off x="0" y="0"/>
                      <a:ext cx="6120130" cy="340169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t xml:space="preserve">       </w:t>
        <w:b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shd w:fill="FFFF00" w:val="clear"/>
        </w:rPr>
      </w:pPr>
      <w:r>
        <w:rPr>
          <w:b w:val="false"/>
          <w:i w:val="false"/>
          <w:caps w:val="false"/>
          <w:smallCaps w:val="false"/>
          <w:color w:val="000000"/>
          <w:spacing w:val="0"/>
          <w:sz w:val="32"/>
          <w:szCs w:val="32"/>
          <w:shd w:fill="FFFF00" w:val="clear"/>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shd w:fill="FFFF00" w:val="clear"/>
        </w:rPr>
      </w:pPr>
      <w:r>
        <w:rPr>
          <w:b w:val="false"/>
          <w:i w:val="false"/>
          <w:caps w:val="false"/>
          <w:smallCaps w:val="false"/>
          <w:color w:val="000000"/>
          <w:spacing w:val="0"/>
          <w:sz w:val="32"/>
          <w:szCs w:val="32"/>
          <w:shd w:fill="FFFF00" w:val="clear"/>
        </w:rPr>
      </w:r>
    </w:p>
    <w:p>
      <w:pPr>
        <w:pStyle w:val="1"/>
        <w:numPr>
          <w:ilvl w:val="0"/>
          <w:numId w:val="0"/>
        </w:numPr>
        <w:ind w:start="0" w:hanging="0"/>
        <w:rPr/>
      </w:pPr>
      <w:bookmarkStart w:id="2" w:name="__RefHeading___Toc1315_1566015580"/>
      <w:bookmarkEnd w:id="2"/>
      <w:r>
        <w:rPr/>
        <w:t>Тестирование и описание характеристик реализации</w:t>
      </w:r>
    </w:p>
    <w:p>
      <w:pPr>
        <w:pStyle w:val="2"/>
        <w:numPr>
          <w:ilvl w:val="1"/>
          <w:numId w:val="2"/>
        </w:numPr>
        <w:rPr>
          <w:rFonts w:ascii="Liberation Serif" w:hAnsi="Liberation Serif"/>
          <w:b w:val="false"/>
          <w:b w:val="false"/>
          <w:i w:val="false"/>
          <w:i w:val="false"/>
          <w:caps w:val="false"/>
          <w:smallCaps w:val="false"/>
          <w:color w:val="000000"/>
          <w:spacing w:val="0"/>
          <w:sz w:val="32"/>
          <w:szCs w:val="32"/>
          <w:highlight w:val="none"/>
          <w:shd w:fill="FFFF00" w:val="clear"/>
        </w:rPr>
      </w:pPr>
      <w:r>
        <w:rPr>
          <w:rFonts w:ascii="Liberation Serif" w:hAnsi="Liberation Serif"/>
          <w:b w:val="false"/>
          <w:i w:val="false"/>
          <w:caps w:val="false"/>
          <w:smallCaps w:val="false"/>
          <w:color w:val="000000"/>
          <w:spacing w:val="0"/>
          <w:sz w:val="32"/>
          <w:szCs w:val="32"/>
          <w:shd w:fill="FFFF00" w:val="clear"/>
        </w:rPr>
      </w:r>
    </w:p>
    <w:p>
      <w:pPr>
        <w:pStyle w:val="2"/>
        <w:numPr>
          <w:ilvl w:val="1"/>
          <w:numId w:val="2"/>
        </w:numPr>
        <w:rPr>
          <w:highlight w:val="none"/>
          <w:shd w:fill="auto" w:val="clear"/>
        </w:rPr>
      </w:pPr>
      <w:bookmarkStart w:id="3" w:name="__RefHeading___Toc1317_1566015580"/>
      <w:bookmarkEnd w:id="3"/>
      <w:r>
        <w:rPr>
          <w:rFonts w:ascii="Liberation Serif" w:hAnsi="Liberation Serif"/>
          <w:b w:val="false"/>
          <w:i w:val="false"/>
          <w:caps w:val="false"/>
          <w:smallCaps w:val="false"/>
          <w:color w:val="000000"/>
          <w:spacing w:val="0"/>
          <w:sz w:val="32"/>
          <w:szCs w:val="32"/>
          <w:shd w:fill="auto" w:val="clear"/>
        </w:rPr>
        <w:t xml:space="preserve">1) </w:t>
      </w:r>
      <w:r>
        <w:rPr>
          <w:rFonts w:ascii="Liberation Serif" w:hAnsi="Liberation Serif"/>
          <w:b/>
          <w:bCs/>
          <w:i w:val="false"/>
          <w:caps w:val="false"/>
          <w:smallCaps w:val="false"/>
          <w:color w:val="000000"/>
          <w:spacing w:val="0"/>
          <w:sz w:val="32"/>
          <w:szCs w:val="32"/>
          <w:shd w:fill="auto" w:val="clear"/>
        </w:rPr>
        <w:t>Режим EBC</w:t>
      </w:r>
    </w:p>
    <w:p>
      <w:pPr>
        <w:pStyle w:val="Style18"/>
        <w:widowControl/>
        <w:spacing w:lineRule="auto" w:line="240" w:before="0" w:after="0"/>
        <w:ind w:start="0" w:end="0" w:firstLine="227"/>
        <w:rPr/>
      </w:pPr>
      <w:r>
        <w:rPr>
          <w:b w:val="false"/>
          <w:i w:val="false"/>
          <w:caps w:val="false"/>
          <w:smallCaps w:val="false"/>
          <w:color w:val="000000"/>
          <w:spacing w:val="0"/>
          <w:sz w:val="32"/>
          <w:szCs w:val="32"/>
          <w:shd w:fill="auto" w:val="clear"/>
        </w:rPr>
        <w:t xml:space="preserve">Реализованы функции в соответствии с </w:t>
      </w:r>
      <w:r>
        <w:rPr>
          <w:b w:val="false"/>
          <w:i w:val="false"/>
          <w:caps w:val="false"/>
          <w:smallCaps w:val="false"/>
          <w:color w:val="000000"/>
          <w:spacing w:val="0"/>
          <w:sz w:val="32"/>
          <w:szCs w:val="32"/>
        </w:rPr>
        <w:t xml:space="preserve">ГОСТ Р 34.12 2015. А именно </w:t>
      </w:r>
      <w:r>
        <w:rPr>
          <w:b w:val="false"/>
          <w:i/>
          <w:iCs/>
          <w:caps w:val="false"/>
          <w:smallCaps w:val="false"/>
          <w:color w:val="000000"/>
          <w:spacing w:val="0"/>
          <w:sz w:val="32"/>
          <w:szCs w:val="32"/>
        </w:rPr>
        <w:t>функция L</w:t>
      </w:r>
      <w:r>
        <w:rPr>
          <w:b w:val="false"/>
          <w:i w:val="false"/>
          <w:caps w:val="false"/>
          <w:smallCaps w:val="false"/>
          <w:color w:val="000000"/>
          <w:spacing w:val="0"/>
          <w:sz w:val="32"/>
          <w:szCs w:val="32"/>
        </w:rPr>
        <w:t xml:space="preserve"> (линейное преобразование), </w:t>
      </w:r>
      <w:r>
        <w:rPr>
          <w:b w:val="false"/>
          <w:i/>
          <w:iCs/>
          <w:caps w:val="false"/>
          <w:smallCaps w:val="false"/>
          <w:color w:val="000000"/>
          <w:spacing w:val="0"/>
          <w:sz w:val="32"/>
          <w:szCs w:val="32"/>
        </w:rPr>
        <w:t>функция S</w:t>
      </w:r>
      <w:r>
        <w:rPr>
          <w:b w:val="false"/>
          <w:i w:val="false"/>
          <w:caps w:val="false"/>
          <w:smallCaps w:val="false"/>
          <w:color w:val="000000"/>
          <w:spacing w:val="0"/>
          <w:sz w:val="32"/>
          <w:szCs w:val="32"/>
        </w:rPr>
        <w:t xml:space="preserve"> (нелинейное преобразование). Обратные им </w:t>
      </w:r>
      <w:r>
        <w:rPr>
          <w:b w:val="false"/>
          <w:i/>
          <w:iCs/>
          <w:caps w:val="false"/>
          <w:smallCaps w:val="false"/>
          <w:color w:val="000000"/>
          <w:spacing w:val="0"/>
          <w:sz w:val="32"/>
          <w:szCs w:val="32"/>
        </w:rPr>
        <w:t>функции opp_S</w:t>
      </w:r>
      <w:r>
        <w:rPr>
          <w:b w:val="false"/>
          <w:i w:val="false"/>
          <w:caps w:val="false"/>
          <w:smallCaps w:val="false"/>
          <w:color w:val="000000"/>
          <w:spacing w:val="0"/>
          <w:sz w:val="32"/>
          <w:szCs w:val="32"/>
        </w:rPr>
        <w:t xml:space="preserve"> и </w:t>
      </w:r>
      <w:r>
        <w:rPr>
          <w:b w:val="false"/>
          <w:i/>
          <w:iCs/>
          <w:caps w:val="false"/>
          <w:smallCaps w:val="false"/>
          <w:color w:val="000000"/>
          <w:spacing w:val="0"/>
          <w:sz w:val="32"/>
          <w:szCs w:val="32"/>
        </w:rPr>
        <w:t>opp_L</w:t>
      </w:r>
      <w:r>
        <w:rPr>
          <w:b w:val="false"/>
          <w:i w:val="false"/>
          <w:caps w:val="false"/>
          <w:smallCaps w:val="false"/>
          <w:color w:val="000000"/>
          <w:spacing w:val="0"/>
          <w:sz w:val="32"/>
          <w:szCs w:val="32"/>
        </w:rPr>
        <w:t xml:space="preserve"> (нужные для реализации расшифровывания). Данные функции принимают на вход список байт.</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Далее реализована </w:t>
      </w:r>
      <w:r>
        <w:rPr>
          <w:b w:val="false"/>
          <w:i/>
          <w:iCs/>
          <w:caps w:val="false"/>
          <w:smallCaps w:val="false"/>
          <w:color w:val="000000"/>
          <w:spacing w:val="0"/>
          <w:sz w:val="32"/>
          <w:szCs w:val="32"/>
        </w:rPr>
        <w:t>функция Keys_for_encryption</w:t>
      </w:r>
      <w:r>
        <w:rPr>
          <w:b w:val="false"/>
          <w:i w:val="false"/>
          <w:caps w:val="false"/>
          <w:smallCaps w:val="false"/>
          <w:color w:val="000000"/>
          <w:spacing w:val="0"/>
          <w:sz w:val="32"/>
          <w:szCs w:val="32"/>
        </w:rPr>
        <w:t xml:space="preserve">, которая принимает на вход 32 элементный список и на основе ГОСТ формирует 10 ключей, необходимых для как для шифрования, так и для расшифровывания. </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Следующими реализованы функции Coding и DeCoding, которые принимают на вход блок данных и список заранее сформированных ключей. Первая функцию выполняет шифрование текущего блока данных, вторая — расшифровывание. </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В завершение добавлена реализованы функции </w:t>
      </w:r>
      <w:r>
        <w:rPr>
          <w:b w:val="false"/>
          <w:i/>
          <w:iCs/>
          <w:caps w:val="false"/>
          <w:smallCaps w:val="false"/>
          <w:color w:val="000000"/>
          <w:spacing w:val="0"/>
          <w:sz w:val="32"/>
          <w:szCs w:val="32"/>
        </w:rPr>
        <w:t>Standart_Coding</w:t>
      </w:r>
      <w:r>
        <w:rPr>
          <w:b w:val="false"/>
          <w:i w:val="false"/>
          <w:caps w:val="false"/>
          <w:smallCaps w:val="false"/>
          <w:color w:val="000000"/>
          <w:spacing w:val="0"/>
          <w:sz w:val="32"/>
          <w:szCs w:val="32"/>
        </w:rPr>
        <w:t xml:space="preserve"> и </w:t>
      </w:r>
      <w:r>
        <w:rPr>
          <w:b w:val="false"/>
          <w:i/>
          <w:iCs/>
          <w:caps w:val="false"/>
          <w:smallCaps w:val="false"/>
          <w:color w:val="000000"/>
          <w:spacing w:val="0"/>
          <w:sz w:val="32"/>
          <w:szCs w:val="32"/>
        </w:rPr>
        <w:t>Standart_DeCoding</w:t>
      </w:r>
      <w:r>
        <w:rPr>
          <w:b w:val="false"/>
          <w:i w:val="false"/>
          <w:caps w:val="false"/>
          <w:smallCaps w:val="false"/>
          <w:color w:val="000000"/>
          <w:spacing w:val="0"/>
          <w:sz w:val="32"/>
          <w:szCs w:val="32"/>
        </w:rPr>
        <w:t xml:space="preserve">, которые принимают на вход считанные данные, формируют из них блоки и выполняют шифрование и расшифровывание соответственно. </w:t>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0.012689590454101562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1.6874587535858154 сек. </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270.04114603996277 сек.</w:t>
      </w:r>
    </w:p>
    <w:p>
      <w:pPr>
        <w:pStyle w:val="Style18"/>
        <w:widowControl/>
        <w:spacing w:lineRule="auto" w:line="240" w:before="0" w:after="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1530" cy="3860165"/>
            <wp:effectExtent l="0" t="0" r="0" b="0"/>
            <wp:wrapSquare wrapText="largest"/>
            <wp:docPr id="18"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9" descr="" title=""/>
                    <pic:cNvPicPr>
                      <a:picLocks noChangeAspect="1" noChangeArrowheads="1"/>
                    </pic:cNvPicPr>
                  </pic:nvPicPr>
                  <pic:blipFill>
                    <a:blip r:embed="rId21"/>
                    <a:stretch>
                      <a:fillRect/>
                    </a:stretch>
                  </pic:blipFill>
                  <pic:spPr bwMode="auto">
                    <a:xfrm>
                      <a:off x="0" y="0"/>
                      <a:ext cx="5891530" cy="386016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tab/>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110.6569664478302 сек.</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3,06 часов</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30,56 часов</w:t>
      </w:r>
    </w:p>
    <w:p>
      <w:pPr>
        <w:pStyle w:val="Style18"/>
        <w:widowControl/>
        <w:spacing w:lineRule="auto" w:line="240" w:before="0" w:after="0"/>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r>
    </w:p>
    <w:p>
      <w:pPr>
        <w:pStyle w:val="2"/>
        <w:numPr>
          <w:ilvl w:val="1"/>
          <w:numId w:val="2"/>
        </w:numPr>
        <w:rPr/>
      </w:pPr>
      <w:bookmarkStart w:id="4" w:name="__RefHeading___Toc1319_1566015580"/>
      <w:bookmarkEnd w:id="4"/>
      <w:r>
        <w:rPr/>
        <w:t xml:space="preserve">2) </w:t>
      </w:r>
      <w:r>
        <w:rPr>
          <w:b/>
          <w:bCs/>
          <w:iCs w:val="false"/>
        </w:rPr>
        <w:t>Режим CBC</w:t>
      </w:r>
    </w:p>
    <w:p>
      <w:pPr>
        <w:pStyle w:val="Style18"/>
        <w:widowControl/>
        <w:spacing w:lineRule="auto" w:line="240" w:before="0" w:after="0"/>
        <w:rPr>
          <w:rFonts w:ascii="Liberation Serif" w:hAnsi="Liberation Serif"/>
          <w:b w:val="false"/>
          <w:b w:val="false"/>
          <w:bCs w:val="false"/>
          <w:i w:val="false"/>
          <w:i w:val="false"/>
          <w:caps w:val="false"/>
          <w:smallCaps w:val="false"/>
          <w:color w:val="000000"/>
          <w:spacing w:val="0"/>
          <w:sz w:val="18"/>
          <w:szCs w:val="18"/>
        </w:rPr>
      </w:pPr>
      <w:r>
        <w:rPr>
          <w:b w:val="false"/>
          <w:bCs w:val="false"/>
          <w:i w:val="false"/>
          <w:caps w:val="false"/>
          <w:smallCaps w:val="false"/>
          <w:color w:val="000000"/>
          <w:spacing w:val="0"/>
          <w:sz w:val="18"/>
          <w:szCs w:val="18"/>
        </w:rPr>
        <w:t xml:space="preserve">( </w:t>
      </w:r>
      <w:r>
        <w:fldChar w:fldCharType="begin"/>
      </w:r>
      <w:r>
        <w:rPr>
          <w:smallCaps w:val="false"/>
          <w:caps w:val="false"/>
          <w:sz w:val="18"/>
          <w:spacing w:val="0"/>
          <w:i w:val="false"/>
          <w:b w:val="false"/>
          <w:szCs w:val="18"/>
          <w:bCs w:val="false"/>
          <w:color w:val="000000"/>
        </w:rPr>
        <w:instrText xml:space="preserve"> HYPERLINK "https://ru.wikipedia.org/wiki/Режим_шифрования" \l "Cipher_Block_Chaining_(CBC"</w:instrText>
      </w:r>
      <w:r>
        <w:rPr>
          <w:smallCaps w:val="false"/>
          <w:caps w:val="false"/>
          <w:sz w:val="18"/>
          <w:spacing w:val="0"/>
          <w:i w:val="false"/>
          <w:b w:val="false"/>
          <w:szCs w:val="18"/>
          <w:bCs w:val="false"/>
          <w:color w:val="000000"/>
        </w:rPr>
        <w:fldChar w:fldCharType="separate"/>
      </w:r>
      <w:r>
        <w:rPr>
          <w:b w:val="false"/>
          <w:bCs w:val="false"/>
          <w:i w:val="false"/>
          <w:caps w:val="false"/>
          <w:smallCaps w:val="false"/>
          <w:color w:val="000000"/>
          <w:spacing w:val="0"/>
          <w:sz w:val="18"/>
          <w:szCs w:val="18"/>
        </w:rPr>
        <w:t>https://ru.wikipedia.org/wiki/Режим_шифрования#Cipher_Block_Chaining_(CBC</w:t>
      </w:r>
      <w:r>
        <w:rPr>
          <w:smallCaps w:val="false"/>
          <w:caps w:val="false"/>
          <w:sz w:val="18"/>
          <w:spacing w:val="0"/>
          <w:i w:val="false"/>
          <w:b w:val="false"/>
          <w:szCs w:val="18"/>
          <w:bCs w:val="false"/>
          <w:color w:val="000000"/>
        </w:rPr>
        <w:fldChar w:fldCharType="end"/>
      </w:r>
      <w:r>
        <w:rPr>
          <w:b w:val="false"/>
          <w:bCs w:val="false"/>
          <w:i w:val="false"/>
          <w:caps w:val="false"/>
          <w:smallCaps w:val="false"/>
          <w:color w:val="000000"/>
          <w:spacing w:val="0"/>
          <w:sz w:val="18"/>
          <w:szCs w:val="18"/>
        </w:rPr>
        <w:t>) — ссылка на описание )</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 xml:space="preserve">Для данного режима реализованы две дополнительные функции, а именно </w:t>
      </w:r>
      <w:r>
        <w:rPr>
          <w:b w:val="false"/>
          <w:bCs w:val="false"/>
          <w:i/>
          <w:iCs/>
          <w:caps w:val="false"/>
          <w:smallCaps w:val="false"/>
          <w:color w:val="000000"/>
          <w:spacing w:val="0"/>
          <w:sz w:val="32"/>
          <w:szCs w:val="32"/>
        </w:rPr>
        <w:t>CBC_Coding</w:t>
      </w:r>
      <w:r>
        <w:rPr>
          <w:b w:val="false"/>
          <w:bCs w:val="false"/>
          <w:i w:val="false"/>
          <w:caps w:val="false"/>
          <w:smallCaps w:val="false"/>
          <w:color w:val="000000"/>
          <w:spacing w:val="0"/>
          <w:sz w:val="32"/>
          <w:szCs w:val="32"/>
        </w:rPr>
        <w:t xml:space="preserve"> и </w:t>
      </w:r>
      <w:r>
        <w:rPr>
          <w:b w:val="false"/>
          <w:bCs w:val="false"/>
          <w:i/>
          <w:iCs/>
          <w:caps w:val="false"/>
          <w:smallCaps w:val="false"/>
          <w:color w:val="000000"/>
          <w:spacing w:val="0"/>
          <w:sz w:val="32"/>
          <w:szCs w:val="32"/>
        </w:rPr>
        <w:t>CBC_Decoding</w:t>
      </w:r>
      <w:r>
        <w:rPr>
          <w:b w:val="false"/>
          <w:bCs w:val="false"/>
          <w:i w:val="false"/>
          <w:caps w:val="false"/>
          <w:smallCaps w:val="false"/>
          <w:color w:val="000000"/>
          <w:spacing w:val="0"/>
          <w:sz w:val="32"/>
          <w:szCs w:val="32"/>
        </w:rPr>
        <w:t xml:space="preserve">. Внутри них реализуется принцип использования предыдущего блока шифротекста для шифрования следующего. Поскольку для первого блока предыдущего нет, то на вход также требуется вектор инициализации, который будет выполнять роль последнего зашифрованного блока. Функции принимают на вход массив байт и ключ, разбивают его на блоки нужной длины и выполняют шифрования и расшифровывание соответственно. </w:t>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0.010090827941894531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1.6932549476623535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280.9698886871338 сек.</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111.60216999053955 сек.</w:t>
      </w:r>
    </w:p>
    <w:p>
      <w:pPr>
        <w:pStyle w:val="Style18"/>
        <w:widowControl/>
        <w:numPr>
          <w:ilvl w:val="0"/>
          <w:numId w:val="0"/>
        </w:numPr>
        <w:spacing w:lineRule="auto" w:line="240" w:before="0" w:after="0"/>
        <w:ind w:start="720" w:hanging="0"/>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662930" cy="3613150"/>
            <wp:effectExtent l="0" t="0" r="0" b="0"/>
            <wp:wrapSquare wrapText="largest"/>
            <wp:docPr id="19" name="Изображение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3" descr="" title=""/>
                    <pic:cNvPicPr>
                      <a:picLocks noChangeAspect="1" noChangeArrowheads="1"/>
                    </pic:cNvPicPr>
                  </pic:nvPicPr>
                  <pic:blipFill>
                    <a:blip r:embed="rId22"/>
                    <a:stretch>
                      <a:fillRect/>
                    </a:stretch>
                  </pic:blipFill>
                  <pic:spPr bwMode="auto">
                    <a:xfrm>
                      <a:off x="0" y="0"/>
                      <a:ext cx="5662930" cy="3613150"/>
                    </a:xfrm>
                    <a:prstGeom prst="rect">
                      <a:avLst/>
                    </a:prstGeom>
                  </pic:spPr>
                </pic:pic>
              </a:graphicData>
            </a:graphic>
          </wp:anchor>
        </w:drawing>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3,1 часа</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i/>
          <w:iCs/>
          <w:caps w:val="false"/>
          <w:smallCaps w:val="false"/>
          <w:color w:val="000000"/>
          <w:spacing w:val="0"/>
          <w:sz w:val="32"/>
          <w:szCs w:val="32"/>
        </w:rPr>
        <w:t>Расчётное</w:t>
      </w:r>
      <w:r>
        <w:rPr>
          <w:b w:val="false"/>
          <w:bCs/>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31 час</w:t>
      </w:r>
    </w:p>
    <w:p>
      <w:pPr>
        <w:pStyle w:val="Style18"/>
        <w:widowControl/>
        <w:spacing w:lineRule="auto" w:line="240" w:before="0" w:after="0"/>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r>
    </w:p>
    <w:p>
      <w:pPr>
        <w:pStyle w:val="2"/>
        <w:numPr>
          <w:ilvl w:val="1"/>
          <w:numId w:val="2"/>
        </w:numPr>
        <w:rPr/>
      </w:pPr>
      <w:bookmarkStart w:id="5" w:name="__RefHeading___Toc1321_1566015580"/>
      <w:bookmarkEnd w:id="5"/>
      <w:r>
        <w:rPr/>
        <w:t xml:space="preserve">3) </w:t>
      </w:r>
      <w:r>
        <w:rPr>
          <w:b/>
          <w:bCs/>
        </w:rPr>
        <w:t>Режим CTR-ACPKM</w:t>
      </w:r>
    </w:p>
    <w:p>
      <w:pPr>
        <w:pStyle w:val="Style18"/>
        <w:widowControl/>
        <w:spacing w:lineRule="auto" w:line="240" w:before="0" w:after="0"/>
        <w:rPr>
          <w:rFonts w:ascii="Liberation Serif" w:hAnsi="Liberation Serif"/>
          <w:b w:val="false"/>
          <w:b w:val="false"/>
          <w:bCs w:val="false"/>
          <w:i w:val="false"/>
          <w:i w:val="false"/>
          <w:caps w:val="false"/>
          <w:smallCaps w:val="false"/>
          <w:color w:val="000000"/>
          <w:spacing w:val="0"/>
          <w:sz w:val="18"/>
          <w:szCs w:val="18"/>
        </w:rPr>
      </w:pPr>
      <w:r>
        <w:rPr>
          <w:b w:val="false"/>
          <w:bCs w:val="false"/>
          <w:i w:val="false"/>
          <w:caps w:val="false"/>
          <w:smallCaps w:val="false"/>
          <w:color w:val="000000"/>
          <w:spacing w:val="0"/>
          <w:sz w:val="18"/>
          <w:szCs w:val="18"/>
        </w:rPr>
        <w:t xml:space="preserve">( </w:t>
      </w:r>
      <w:hyperlink r:id="rId23">
        <w:r>
          <w:rPr>
            <w:b w:val="false"/>
            <w:bCs w:val="false"/>
            <w:i w:val="false"/>
            <w:caps w:val="false"/>
            <w:smallCaps w:val="false"/>
            <w:color w:val="000000"/>
            <w:spacing w:val="0"/>
            <w:sz w:val="18"/>
            <w:szCs w:val="18"/>
          </w:rPr>
          <w:t>https://files.stroyinf.ru/Data2/1/4293736/4293736760.pdf</w:t>
        </w:r>
      </w:hyperlink>
      <w:r>
        <w:rPr>
          <w:b w:val="false"/>
          <w:bCs w:val="false"/>
          <w:i w:val="false"/>
          <w:caps w:val="false"/>
          <w:smallCaps w:val="false"/>
          <w:color w:val="000000"/>
          <w:spacing w:val="0"/>
          <w:sz w:val="18"/>
          <w:szCs w:val="18"/>
        </w:rPr>
        <w:t xml:space="preserve"> — ссылка на его спецификацию)</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Были реализованы функция ACPKM, CTR и ACPKM-Coding. Первая из них принимает на вход ключ и с помощью заданных значений шифрует ключ в режиме Кузнечик, чтобы получить ряд ключей, необходимых для реализации данного режима. Функция CTR  работает с одним списком, последнее значение которого на каждом шаге нужно увеличивать на 1. Как только последний элемент будет равен 256, нужно перенести единицу в следующий элемент списка, а последний обнулить. Функция ACPKM_Coding реализует шифрование. Поскольку расшифровывание не отличается от последнего, то функцию, выполняющую декодинг реализовывать не потребовалось.</w:t>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0.025417804718017578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10.001661777496338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iCs/>
          <w:caps w:val="false"/>
          <w:smallCaps w:val="false"/>
          <w:color w:val="000000"/>
          <w:spacing w:val="0"/>
          <w:sz w:val="32"/>
          <w:szCs w:val="32"/>
        </w:rPr>
        <w:t>Расчётное</w:t>
      </w:r>
      <w:r>
        <w:rPr>
          <w:b w:val="false"/>
          <w:bCs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27.9 минут</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669.8029062747955 сек.</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62930" cy="3613150"/>
            <wp:effectExtent l="0" t="0" r="0" b="0"/>
            <wp:wrapSquare wrapText="largest"/>
            <wp:docPr id="20" name="Изображение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4" descr="" title=""/>
                    <pic:cNvPicPr>
                      <a:picLocks noChangeAspect="1" noChangeArrowheads="1"/>
                    </pic:cNvPicPr>
                  </pic:nvPicPr>
                  <pic:blipFill>
                    <a:blip r:embed="rId24"/>
                    <a:stretch>
                      <a:fillRect/>
                    </a:stretch>
                  </pic:blipFill>
                  <pic:spPr bwMode="auto">
                    <a:xfrm>
                      <a:off x="0" y="0"/>
                      <a:ext cx="5662930" cy="3613150"/>
                    </a:xfrm>
                    <a:prstGeom prst="rect">
                      <a:avLst/>
                    </a:prstGeom>
                  </pic:spPr>
                </pic:pic>
              </a:graphicData>
            </a:graphic>
          </wp:anchor>
        </w:drawing>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18,61 часов</w:t>
      </w:r>
    </w:p>
    <w:p>
      <w:pPr>
        <w:pStyle w:val="Style18"/>
        <w:widowControl/>
        <w:numPr>
          <w:ilvl w:val="0"/>
          <w:numId w:val="4"/>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iCs/>
          <w:caps w:val="false"/>
          <w:smallCaps w:val="false"/>
          <w:color w:val="000000"/>
          <w:spacing w:val="0"/>
          <w:sz w:val="32"/>
          <w:szCs w:val="32"/>
        </w:rPr>
        <w:t>Расчётное</w:t>
      </w:r>
      <w:r>
        <w:rPr>
          <w:b w:val="false"/>
          <w:bCs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7,752 дней</w:t>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Style18"/>
        <w:widowControl/>
        <w:spacing w:lineRule="auto" w:line="240" w:before="0" w:after="0"/>
        <w:rPr>
          <w:b w:val="false"/>
          <w:b w:val="false"/>
          <w:bCs w:val="false"/>
          <w:highlight w:val="none"/>
          <w:shd w:fill="FFFF00" w:val="clear"/>
        </w:rPr>
      </w:pPr>
      <w:r>
        <w:rPr>
          <w:b w:val="false"/>
          <w:bCs w:val="false"/>
          <w:shd w:fill="FFFF00" w:val="clear"/>
        </w:rPr>
      </w:r>
    </w:p>
    <w:p>
      <w:pPr>
        <w:pStyle w:val="1"/>
        <w:numPr>
          <w:ilvl w:val="0"/>
          <w:numId w:val="0"/>
        </w:numPr>
        <w:ind w:start="0" w:hanging="0"/>
        <w:rPr>
          <w:b w:val="false"/>
          <w:b w:val="false"/>
          <w:bCs w:val="false"/>
          <w:highlight w:val="none"/>
          <w:shd w:fill="FFFF00" w:val="clear"/>
        </w:rPr>
      </w:pPr>
      <w:bookmarkStart w:id="6" w:name="__RefHeading___Toc1323_1566015580"/>
      <w:bookmarkEnd w:id="6"/>
      <w:r>
        <w:rPr/>
        <w:t>Описание тестового стенда</w:t>
      </w:r>
    </w:p>
    <w:p>
      <w:pPr>
        <w:pStyle w:val="Style18"/>
        <w:widowControl/>
        <w:spacing w:lineRule="auto" w:line="240" w:before="0" w:after="0"/>
        <w:rPr>
          <w:rFonts w:ascii="Liberation Serif" w:hAnsi="Liberation Serif"/>
          <w:i w:val="false"/>
          <w:i w:val="false"/>
          <w:caps w:val="false"/>
          <w:smallCaps w:val="false"/>
          <w:color w:val="000000"/>
          <w:spacing w:val="0"/>
          <w:sz w:val="32"/>
          <w:szCs w:val="32"/>
        </w:rPr>
      </w:pPr>
      <w:r>
        <w:rPr>
          <w:i w:val="false"/>
          <w:caps w:val="false"/>
          <w:smallCaps w:val="false"/>
          <w:color w:val="000000"/>
          <w:spacing w:val="0"/>
          <w:sz w:val="32"/>
          <w:szCs w:val="32"/>
        </w:rPr>
      </w:r>
    </w:p>
    <w:p>
      <w:pPr>
        <w:pStyle w:val="Style18"/>
        <w:widowControl/>
        <w:spacing w:lineRule="auto" w:line="240" w:before="0" w:after="0"/>
        <w:rPr>
          <w:b w:val="false"/>
          <w:b w:val="false"/>
          <w:bCs w:val="false"/>
          <w:highlight w:val="none"/>
          <w:shd w:fill="auto" w:val="clear"/>
        </w:rPr>
      </w:pPr>
      <w:r>
        <w:rPr>
          <w:b w:val="false"/>
          <w:bCs w:val="false"/>
          <w:i w:val="false"/>
          <w:caps w:val="false"/>
          <w:smallCaps w:val="false"/>
          <w:color w:val="000000"/>
          <w:spacing w:val="0"/>
          <w:sz w:val="32"/>
          <w:szCs w:val="32"/>
          <w:shd w:fill="auto" w:val="clear"/>
        </w:rPr>
        <w:t>1) Запуск программы производится в интегрированной среде разработки PyCharm;</w:t>
      </w:r>
    </w:p>
    <w:p>
      <w:pPr>
        <w:pStyle w:val="Style18"/>
        <w:widowControl/>
        <w:spacing w:lineRule="auto" w:line="240" w:before="0" w:after="0"/>
        <w:rPr>
          <w:b w:val="false"/>
          <w:b w:val="false"/>
          <w:bCs w:val="false"/>
          <w:highlight w:val="none"/>
          <w:shd w:fill="auto" w:val="clear"/>
        </w:rPr>
      </w:pPr>
      <w:r>
        <w:rPr>
          <w:b w:val="false"/>
          <w:bCs w:val="false"/>
          <w:i w:val="false"/>
          <w:caps w:val="false"/>
          <w:smallCaps w:val="false"/>
          <w:color w:val="000000"/>
          <w:spacing w:val="0"/>
          <w:sz w:val="32"/>
          <w:szCs w:val="32"/>
          <w:shd w:fill="auto" w:val="clear"/>
        </w:rPr>
        <w:t>2) Процессор аппарата, на котором происходит тестирование:</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AMD Ryzen 9 7940HS</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3) Оперативная память: LDDR5, 4800 МГц</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4) Операционная система Linux (дистрибутив Ubuntu)</w:t>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1"/>
        <w:numPr>
          <w:ilvl w:val="0"/>
          <w:numId w:val="2"/>
        </w:numPr>
        <w:rPr>
          <w:highlight w:val="none"/>
          <w:shd w:fill="FFFF00" w:val="clear"/>
        </w:rPr>
      </w:pPr>
      <w:bookmarkStart w:id="7" w:name="__RefHeading___Toc1325_1566015580"/>
      <w:bookmarkEnd w:id="7"/>
      <w:r>
        <w:rPr/>
        <w:t>Фотографии анализа состояния системы во время выполнения тестирования:</w:t>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876415" cy="1599565"/>
            <wp:effectExtent l="0" t="0" r="0" b="0"/>
            <wp:wrapSquare wrapText="largest"/>
            <wp:docPr id="21" name="Изображение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title=""/>
                    <pic:cNvPicPr>
                      <a:picLocks noChangeAspect="1" noChangeArrowheads="1"/>
                    </pic:cNvPicPr>
                  </pic:nvPicPr>
                  <pic:blipFill>
                    <a:blip r:embed="rId25"/>
                    <a:stretch>
                      <a:fillRect/>
                    </a:stretch>
                  </pic:blipFill>
                  <pic:spPr bwMode="auto">
                    <a:xfrm>
                      <a:off x="0" y="0"/>
                      <a:ext cx="6876415" cy="1599565"/>
                    </a:xfrm>
                    <a:prstGeom prst="rect">
                      <a:avLst/>
                    </a:prstGeom>
                  </pic:spPr>
                </pic:pic>
              </a:graphicData>
            </a:graphic>
          </wp:anchor>
        </w:drawing>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901180" cy="1605280"/>
            <wp:effectExtent l="0" t="0" r="0" b="0"/>
            <wp:wrapSquare wrapText="largest"/>
            <wp:docPr id="22" name="Изображение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title=""/>
                    <pic:cNvPicPr>
                      <a:picLocks noChangeAspect="1" noChangeArrowheads="1"/>
                    </pic:cNvPicPr>
                  </pic:nvPicPr>
                  <pic:blipFill>
                    <a:blip r:embed="rId26"/>
                    <a:stretch>
                      <a:fillRect/>
                    </a:stretch>
                  </pic:blipFill>
                  <pic:spPr bwMode="auto">
                    <a:xfrm>
                      <a:off x="0" y="0"/>
                      <a:ext cx="6901180" cy="1605280"/>
                    </a:xfrm>
                    <a:prstGeom prst="rect">
                      <a:avLst/>
                    </a:prstGeom>
                  </pic:spPr>
                </pic:pic>
              </a:graphicData>
            </a:graphic>
          </wp:anchor>
        </w:drawing>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2">
            <wp:simplePos x="0" y="0"/>
            <wp:positionH relativeFrom="column">
              <wp:posOffset>-389890</wp:posOffset>
            </wp:positionH>
            <wp:positionV relativeFrom="paragraph">
              <wp:posOffset>187325</wp:posOffset>
            </wp:positionV>
            <wp:extent cx="6913245" cy="1608455"/>
            <wp:effectExtent l="0" t="0" r="0" b="0"/>
            <wp:wrapSquare wrapText="largest"/>
            <wp:docPr id="23" name="Изображение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title=""/>
                    <pic:cNvPicPr>
                      <a:picLocks noChangeAspect="1" noChangeArrowheads="1"/>
                    </pic:cNvPicPr>
                  </pic:nvPicPr>
                  <pic:blipFill>
                    <a:blip r:embed="rId27"/>
                    <a:stretch>
                      <a:fillRect/>
                    </a:stretch>
                  </pic:blipFill>
                  <pic:spPr bwMode="auto">
                    <a:xfrm>
                      <a:off x="0" y="0"/>
                      <a:ext cx="6913245" cy="1608455"/>
                    </a:xfrm>
                    <a:prstGeom prst="rect">
                      <a:avLst/>
                    </a:prstGeom>
                  </pic:spPr>
                </pic:pic>
              </a:graphicData>
            </a:graphic>
          </wp:anchor>
        </w:drawing>
      </w:r>
    </w:p>
    <w:p>
      <w:pPr>
        <w:pStyle w:val="Normal"/>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r>
    </w:p>
    <w:p>
      <w:pPr>
        <w:pStyle w:val="Normal"/>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r>
    </w:p>
    <w:p>
      <w:pPr>
        <w:pStyle w:val="1"/>
        <w:numPr>
          <w:ilvl w:val="0"/>
          <w:numId w:val="2"/>
        </w:numPr>
        <w:rPr>
          <w:rFonts w:ascii="Liberation Serif" w:hAnsi="Liberation Serif"/>
          <w:b w:val="false"/>
          <w:b w:val="false"/>
          <w:i w:val="false"/>
          <w:i w:val="false"/>
          <w:caps w:val="false"/>
          <w:smallCaps w:val="false"/>
          <w:color w:val="000000"/>
          <w:spacing w:val="0"/>
          <w:sz w:val="32"/>
          <w:szCs w:val="32"/>
        </w:rPr>
      </w:pPr>
      <w:bookmarkStart w:id="8" w:name="__RefHeading___Toc446_3568240683"/>
      <w:bookmarkEnd w:id="8"/>
      <w:r>
        <w:rPr/>
        <w:t>Что нового добавлено в новой версии программы</w:t>
      </w:r>
    </w:p>
    <w:p>
      <w:pPr>
        <w:pStyle w:val="Style18"/>
        <w:rPr>
          <w:rFonts w:ascii="Liberation Serif" w:hAnsi="Liberation Serif"/>
          <w:b w:val="false"/>
          <w:b w:val="false"/>
          <w:i w:val="false"/>
          <w:i w:val="false"/>
          <w:caps w:val="false"/>
          <w:smallCaps w:val="false"/>
          <w:color w:val="000000"/>
          <w:spacing w:val="0"/>
          <w:sz w:val="32"/>
          <w:szCs w:val="32"/>
        </w:rPr>
      </w:pPr>
      <w:r>
        <w:rPr/>
        <w:tab/>
        <w:t>Был реализован аппарат запуска программы через консоль. Таким образом в папке, в которой хранится файл программы, из консоли можно ввести команду, начинающуюся с python3, а далее удовлетворяющую шаблону:</w:t>
      </w:r>
    </w:p>
    <w:p>
      <w:pPr>
        <w:pStyle w:val="Style18"/>
        <w:rPr/>
      </w:pPr>
      <w:r>
        <w:rPr/>
        <w:t>-r &lt;regime (0 or 1)&gt;, -m &lt;mode (CTR, CBC, ECB)&gt;, -i1 &lt;filename&gt;, -i2 &lt;filename&gt;, -i3 &lt;filename&gt;</w:t>
      </w:r>
    </w:p>
    <w:p>
      <w:pPr>
        <w:pStyle w:val="Style18"/>
        <w:rPr/>
      </w:pPr>
      <w:r>
        <w:rPr/>
        <w:t xml:space="preserve">Программа будет выполнена, также будет выведено время выполнения. </w:t>
      </w:r>
    </w:p>
    <w:p>
      <w:pPr>
        <w:pStyle w:val="Style18"/>
        <w:spacing w:before="0" w:after="140"/>
        <w:rPr>
          <w:rFonts w:ascii="Liberation Serif" w:hAnsi="Liberation Serif"/>
          <w:b w:val="false"/>
          <w:b w:val="false"/>
          <w:i w:val="false"/>
          <w:i w:val="false"/>
          <w:caps w:val="false"/>
          <w:smallCaps w:val="false"/>
          <w:color w:val="000000"/>
          <w:spacing w:val="0"/>
          <w:sz w:val="32"/>
          <w:szCs w:val="32"/>
        </w:rPr>
      </w:pPr>
      <w:r>
        <w:rPr/>
        <w:t xml:space="preserve"> </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apple-system">
    <w:altName w:val="BlinkMacSystemFont"/>
    <w:charset w:val="01" w:characterSet="utf-8"/>
    <w:family w:val="roman"/>
    <w:pitch w:val="variable"/>
  </w:font>
  <w:font w:name="PT Sans">
    <w:altName w:val="Helvetic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ru-RU" w:eastAsia="zh-CN" w:bidi="hi-IN"/>
    </w:rPr>
  </w:style>
  <w:style w:type="paragraph" w:styleId="1">
    <w:name w:val="Heading 1"/>
    <w:basedOn w:val="Style17"/>
    <w:next w:val="Style18"/>
    <w:qFormat/>
    <w:pPr>
      <w:numPr>
        <w:ilvl w:val="0"/>
        <w:numId w:val="2"/>
      </w:numPr>
      <w:spacing w:before="240" w:after="120"/>
      <w:outlineLvl w:val="0"/>
    </w:pPr>
    <w:rPr>
      <w:b/>
      <w:bCs/>
      <w:sz w:val="36"/>
      <w:szCs w:val="36"/>
    </w:rPr>
  </w:style>
  <w:style w:type="paragraph" w:styleId="2">
    <w:name w:val="Heading 2"/>
    <w:basedOn w:val="Style17"/>
    <w:next w:val="Style18"/>
    <w:qFormat/>
    <w:pPr>
      <w:numPr>
        <w:ilvl w:val="1"/>
        <w:numId w:val="2"/>
      </w:numPr>
      <w:spacing w:before="200" w:after="120"/>
      <w:outlineLvl w:val="1"/>
    </w:pPr>
    <w:rPr>
      <w:b/>
      <w:bCs/>
      <w:sz w:val="32"/>
      <w:szCs w:val="32"/>
    </w:rPr>
  </w:style>
  <w:style w:type="character" w:styleId="Style12">
    <w:name w:val="Выделение жирным"/>
    <w:qFormat/>
    <w:rPr>
      <w:b/>
      <w:bCs/>
    </w:rPr>
  </w:style>
  <w:style w:type="character" w:styleId="Style13">
    <w:name w:val="Символ нумерации"/>
    <w:qFormat/>
    <w:rPr/>
  </w:style>
  <w:style w:type="character" w:styleId="Style14">
    <w:name w:val="Интернет-ссылка"/>
    <w:rPr>
      <w:color w:val="000080"/>
      <w:u w:val="single"/>
    </w:rPr>
  </w:style>
  <w:style w:type="character" w:styleId="Style15">
    <w:name w:val="Маркеры"/>
    <w:qFormat/>
    <w:rPr>
      <w:rFonts w:ascii="OpenSymbol" w:hAnsi="OpenSymbol" w:eastAsia="OpenSymbol" w:cs="OpenSymbol"/>
    </w:rPr>
  </w:style>
  <w:style w:type="character" w:styleId="Style16">
    <w:name w:val="Ссылка указателя"/>
    <w:qFormat/>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Указатель"/>
    <w:basedOn w:val="Normal"/>
    <w:qFormat/>
    <w:pPr>
      <w:suppressLineNumbers/>
    </w:pPr>
    <w:rPr>
      <w:rFonts w:cs="Lohit Devanagari"/>
    </w:rPr>
  </w:style>
  <w:style w:type="paragraph" w:styleId="Style22">
    <w:name w:val="Index Heading"/>
    <w:basedOn w:val="Style17"/>
    <w:pPr>
      <w:suppressLineNumbers/>
      <w:ind w:start="0" w:hanging="0"/>
    </w:pPr>
    <w:rPr>
      <w:b/>
      <w:bCs/>
      <w:sz w:val="32"/>
      <w:szCs w:val="32"/>
    </w:rPr>
  </w:style>
  <w:style w:type="paragraph" w:styleId="Style23">
    <w:name w:val="TOC Heading"/>
    <w:basedOn w:val="Style22"/>
    <w:pPr>
      <w:suppressLineNumbers/>
      <w:ind w:start="0" w:hanging="0"/>
    </w:pPr>
    <w:rPr>
      <w:b/>
      <w:bCs/>
      <w:sz w:val="32"/>
      <w:szCs w:val="32"/>
    </w:rPr>
  </w:style>
  <w:style w:type="paragraph" w:styleId="11">
    <w:name w:val="TOC 1"/>
    <w:basedOn w:val="Style21"/>
    <w:pPr>
      <w:tabs>
        <w:tab w:val="clear" w:pos="709"/>
        <w:tab w:val="right" w:pos="9638" w:leader="dot"/>
      </w:tabs>
      <w:ind w:start="0" w:hanging="0"/>
    </w:pPr>
    <w:rPr/>
  </w:style>
  <w:style w:type="paragraph" w:styleId="21">
    <w:name w:val="TOC 2"/>
    <w:basedOn w:val="Style21"/>
    <w:pPr>
      <w:tabs>
        <w:tab w:val="clear" w:pos="709"/>
        <w:tab w:val="right" w:pos="9355" w:leader="dot"/>
      </w:tabs>
      <w:ind w:start="283" w:hanging="0"/>
    </w:pPr>
    <w:rPr/>
  </w:style>
  <w:style w:type="paragraph" w:styleId="Style24">
    <w:name w:val="Title"/>
    <w:basedOn w:val="Style17"/>
    <w:next w:val="Style18"/>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c26.ru/standard/gost/GOST_R_3412-2015.pdf"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www.ruscrypto.ru/resource/archive/rc2019/files/02_Marshalko_Bondarenko_Agafonova.pdf" TargetMode="Externa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s://files.stroyinf.ru/Data2/1/4293736/4293736760.pdf" TargetMode="Externa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TotalTime>
  <Application>LibreOffice/7.3.7.2$Linux_X86_64 LibreOffice_project/30$Build-2</Application>
  <AppVersion>15.0000</AppVersion>
  <Pages>14</Pages>
  <Words>935</Words>
  <Characters>6168</Characters>
  <CharactersWithSpaces>7173</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2024-05-04T19:31:28Z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