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package/2006/relationships/metadata/core-properties" Target="docProps/core.xml" Id="rId3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7"/>
        <w:keepNext w:val="false"/>
        <w:keepLines w:val="false"/>
        <w:pageBreakBefore w:val="false"/>
        <w:suppressLineNumbers w:val="false"/>
        <w:jc w:val="center"/>
      </w:pPr>
      <w:r>
        <w:rPr>
          <w:rFonts w:hint="eastAsia"/>
        </w:rPr>
        <w:t xml:space="preserve">编号与续行示例</w:t>
      </w:r>
    </w:p>
    <w:p>
      <w:pPr>
        <w:pStyle w:val="FirstParagraph"/>
      </w:pPr>
      <w:r>
        <w:rPr>
          <w:rFonts w:hint="eastAsia"/>
        </w:rPr>
        <w:t xml:space="preserve">这是一份合成演示文档，用于查看自动编号、两位数编号和续行对齐。</w:t>
      </w:r>
    </w:p>
    <w:bookmarkStart w:name="检查事项" w:id="17"/>
    <w:p>
      <w:pPr>
        <w:pStyle w:val="1"/>
        <w:keepNext w:val="false"/>
        <w:keepLines w:val="false"/>
        <w:pageBreakBefore w:val="false"/>
        <w:suppressLineNumbers w:val="false"/>
      </w:pPr>
      <w:r>
        <w:rPr>
          <w:rFonts w:hint="eastAsia"/>
        </w:rPr>
        <w:t xml:space="preserve">检查事项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内容来源：</w:t>
      </w:r>
      <w:r>
        <w:t xml:space="preserve"> </w:t>
      </w:r>
      <w:r>
        <w:rPr>
          <w:rFonts w:hint="eastAsia"/>
        </w:rPr>
        <w:t xml:space="preserve">保留原文，不改写事实。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标题可以继续在Word中编辑。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数字和单位按输入保留。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每个事项使用真正的自动编号。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单击编号可在Word中调整列表。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较短事项保持紧凑。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有序事项保持原来的顺序。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正文中的</w:t>
      </w:r>
      <w:r>
        <w:rPr>
          <w:rFonts w:hint="eastAsia"/>
          <w:b/>
          <w:bCs/>
        </w:rPr>
        <w:t xml:space="preserve">重要内容</w:t>
      </w:r>
      <w:r>
        <w:rPr>
          <w:rFonts w:hint="eastAsia"/>
        </w:rPr>
        <w:t xml:space="preserve">保留加粗。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图片和链接按转换规则处理。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这是一条较长的合成事项，用于让文字实际换到下一行，检查两位数编号后的正文与续行能否对齐。继续补充说明，确保这一项在当前页面宽度下发生自然换行，而不是通过手工回车模拟效果。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长事项之后继续编号。</w:t>
      </w:r>
    </w:p>
    <w:p>
      <w:pPr>
        <w:pStyle w:val="Compact"/>
        <w:numPr>
          <w:ilvl w:val="0"/>
          <w:numId w:val="1001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本组事项结束。</w:t>
      </w:r>
    </w:p>
    <w:bookmarkEnd w:id="17"/>
    <w:bookmarkStart w:name="新的一组事项" w:id="18"/>
    <w:p>
      <w:pPr>
        <w:pStyle w:val="1"/>
        <w:keepNext w:val="false"/>
        <w:keepLines w:val="false"/>
        <w:pageBreakBefore w:val="false"/>
        <w:suppressLineNumbers w:val="false"/>
      </w:pPr>
      <w:r>
        <w:rPr>
          <w:rFonts w:hint="eastAsia"/>
        </w:rPr>
        <w:t xml:space="preserve">新的一组事项</w:t>
      </w:r>
    </w:p>
    <w:p>
      <w:pPr>
        <w:pStyle w:val="Compact"/>
        <w:numPr>
          <w:ilvl w:val="0"/>
          <w:numId w:val="1002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顶层无序事项在中文通用方案下改为数字编号。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嵌套事项保留无序列表类型。</w:t>
      </w:r>
    </w:p>
    <w:p>
      <w:pPr>
        <w:pStyle w:val="Compact"/>
        <w:numPr>
          <w:ilvl w:val="0"/>
          <w:numId w:val="1002"/>
        </w:numPr>
        <w:tabs>
          <w:tab w:val="num" w:pos="397"/>
        </w:tabs>
        <w:ind w:left="397" w:hanging="113"/>
      </w:pPr>
      <w:r>
        <w:rPr>
          <w:rFonts w:hint="eastAsia"/>
        </w:rPr>
        <w:t xml:space="preserve">新的一组从1开始。</w:t>
      </w:r>
    </w:p>
    <w:p>
      <w:pPr>
        <w:pStyle w:val="FirstParagraph"/>
      </w:pPr>
      <w:r>
        <w:rPr>
          <w:rFonts w:hint="eastAsia"/>
        </w:rPr>
        <w:t xml:space="preserve">说明：</w:t>
      </w:r>
      <w:r>
        <w:t xml:space="preserve"> </w:t>
      </w:r>
      <w:r>
        <w:rPr>
          <w:rFonts w:hint="eastAsia"/>
        </w:rPr>
        <w:t xml:space="preserve">中文通用方案会取消正文开头引导词的粗体，保留正文中的</w:t>
      </w:r>
      <w:r>
        <w:rPr>
          <w:rFonts w:hint="eastAsia"/>
          <w:b/>
          <w:bCs/>
        </w:rPr>
        <w:t xml:space="preserve">重要内容</w:t>
      </w:r>
      <w:r>
        <w:t xml:space="preserve">。</w:t>
      </w:r>
    </w:p>
    <w:bookmarkEnd w:id="18"/>
    <w:sectPr w:rsidR="00144EDB" w:rsidSect="00034616"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EDB" w:rsidRDefault="00FE6472">
    <w:pPr>
      <w:pStyle w:val="a5"/>
      <w:jc w:val="center"/>
    </w:pPr>
    <w:r>
      <w:t>第</w:t>
    </w:r>
    <w:r>
      <w:fldChar w:fldCharType="begin"/>
    </w:r>
    <w:r>
      <w:instrText>PAGE</w:instrText>
    </w:r>
    <w:r w:rsidR="00003927">
      <w:fldChar w:fldCharType="separate"/>
    </w:r>
    <w:r w:rsidR="00003927">
      <w:rPr>
        <w:noProof/>
      </w:rPr>
      <w:t>1</w:t>
    </w:r>
    <w:r>
      <w:fldChar w:fldCharType="end"/>
    </w:r>
    <w:r>
      <w:t>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C364C72"/>
    <w:multiLevelType w:val="singleLevel"/>
    <w:tmpl w:val="F8C4427C"/>
    <w:lvl w:ilvl="0">
      <w:start w:val="1"/>
      <w:numFmt w:val="decimal"/>
      <w:pStyle w:val="a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  <w:color w:val="000000"/>
        <w:sz w:val="21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tab"/>
      <w:lvlText w:val="%1."/>
      <w:lvlJc w:val="right"/>
      <w:pPr>
        <w:tabs>
          <w:tab w:val="num" w:pos="397"/>
        </w:tabs>
        <w:ind w:left="397" w:hanging="113"/>
      </w:pPr>
      <w:rPr>
        <w:rFonts w:ascii="微软雅黑" w:hAnsi="微软雅黑" w:eastAsia="微软雅黑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fals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927"/>
    <w:rsid w:val="00034616"/>
    <w:rsid w:val="0006063C"/>
    <w:rsid w:val="00144EDB"/>
    <w:rsid w:val="0015074B"/>
    <w:rsid w:val="0029639D"/>
    <w:rsid w:val="00326F90"/>
    <w:rsid w:val="00AA1D8D"/>
    <w:rsid w:val="00B47730"/>
    <w:rsid w:val="00CB0664"/>
    <w:rsid w:val="00FC693F"/>
    <w:rsid w:val="00FE6472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hAnsi="微软雅黑" w:eastAsia="微软雅黑" w:cs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0" w:default="1">
    <w:name w:val="Normal"/>
    <w:qFormat/>
    <w:rsid w:val="00FC693F"/>
    <w:pPr>
      <w:autoSpaceDE w:val="0"/>
      <w:autoSpaceDN w:val="0"/>
      <w:snapToGrid w:val="0"/>
      <w:spacing w:after="120" w:line="320" w:lineRule="exact"/>
    </w:pPr>
    <w:rPr>
      <w:rFonts w:ascii="微软雅黑" w:hAnsi="微软雅黑" w:eastAsia="微软雅黑" w:cs="微软雅黑"/>
      <w:color w:val="000000"/>
      <w:sz w:val="21"/>
      <w:szCs w:val="21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0"/>
    </w:pPr>
    <w:rPr>
      <w:rFonts w:ascii="微软雅黑" w:hAnsi="微软雅黑" w:eastAsia="微软雅黑" w:cs="微软雅黑"/>
      <w:b/>
      <w:bCs/>
      <w:sz w:val="30"/>
      <w:szCs w:val="30"/>
    </w:rPr>
  </w:style>
  <w:style w:type="paragraph" w:styleId="21">
    <w:name w:val="heading 2"/>
    <w:basedOn w:val="a0"/>
    <w:next w:val="a0"/>
    <w:link w:val="2Char"/>
    <w:uiPriority w:val="9"/>
    <w:unhideWhenUsed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1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31">
    <w:name w:val="heading 3"/>
    <w:basedOn w:val="a0"/>
    <w:next w:val="a0"/>
    <w:link w:val="3Char"/>
    <w:uiPriority w:val="9"/>
    <w:unhideWhenUsed/>
    <w:qFormat/>
    <w:rsid w:val="00FC693F"/>
    <w:pPr>
      <w:keepNext w:val="false"/>
      <w:keepLines w:val="false"/>
      <w:pageBreakBefore w:val="false"/>
      <w:suppressLineNumbers w:val="false"/>
      <w:spacing w:before="240" w:line="276" w:lineRule="auto"/>
      <w:outlineLvl w:val="2"/>
    </w:pPr>
    <w:rPr>
      <w:rFonts w:ascii="微软雅黑" w:hAnsi="微软雅黑" w:eastAsia="微软雅黑" w:cs="微软雅黑"/>
      <w:b/>
      <w:bCs/>
      <w:sz w:val="22"/>
      <w:szCs w:val="22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3"/>
    </w:pPr>
    <w:rPr>
      <w:rFonts w:ascii="微软雅黑" w:hAnsi="微软雅黑" w:eastAsia="微软雅黑" w:cs="微软雅黑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4"/>
    </w:pPr>
    <w:rPr>
      <w:rFonts w:ascii="微软雅黑" w:hAnsi="微软雅黑" w:eastAsia="微软雅黑" w:cs="微软雅黑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5"/>
    </w:pPr>
    <w:rPr>
      <w:rFonts w:ascii="微软雅黑" w:hAnsi="微软雅黑" w:eastAsia="微软雅黑" w:cs="微软雅黑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6"/>
    </w:pPr>
    <w:rPr>
      <w:rFonts w:ascii="微软雅黑" w:hAnsi="微软雅黑" w:eastAsia="微软雅黑" w:cs="微软雅黑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 w:val="false"/>
      <w:keepLines w:val="false"/>
      <w:pageBreakBefore w:val="false"/>
      <w:suppressLineNumbers w:val="false"/>
      <w:spacing w:before="200" w:after="0"/>
      <w:outlineLvl w:val="8"/>
    </w:pPr>
    <w:rPr>
      <w:rFonts w:ascii="微软雅黑" w:hAnsi="微软雅黑" w:eastAsia="微软雅黑" w:cs="微软雅黑"/>
      <w:i/>
      <w:iCs/>
      <w:color w:val="404040" w:themeColor="text1" w:themeTint="BF"/>
      <w:sz w:val="20"/>
      <w:szCs w:val="20"/>
    </w:r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7"/>
      <w:szCs w:val="17"/>
    </w:rPr>
  </w:style>
  <w:style w:type="character" w:styleId="Char" w:customStyle="1">
    <w:name w:val="页眉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  <w:style w:type="character" w:styleId="Char0" w:customStyle="1">
    <w:name w:val="页脚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styleId="1Char" w:customStyle="1">
    <w:name w:val="标题 1 Char"/>
    <w:basedOn w:val="a1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Char" w:customStyle="1">
    <w:name w:val="标题 2 Char"/>
    <w:basedOn w:val="a1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Char" w:customStyle="1">
    <w:name w:val="标题 3 Char"/>
    <w:basedOn w:val="a1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keepNext w:val="false"/>
      <w:keepLines w:val="false"/>
      <w:pageBreakBefore w:val="false"/>
      <w:suppressLineNumbers w:val="false"/>
      <w:spacing w:after="240" w:line="276" w:lineRule="auto"/>
      <w:contextualSpacing/>
      <w:jc w:val="center"/>
    </w:pPr>
    <w:rPr>
      <w:rFonts w:ascii="微软雅黑" w:hAnsi="微软雅黑" w:eastAsia="微软雅黑" w:cs="微软雅黑"/>
      <w:b/>
      <w:kern w:val="28"/>
      <w:sz w:val="40"/>
      <w:szCs w:val="40"/>
    </w:rPr>
  </w:style>
  <w:style w:type="character" w:styleId="Char1" w:customStyle="1">
    <w:name w:val="标题 Char"/>
    <w:basedOn w:val="a1"/>
    <w:link w:val="a7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keepNext w:val="false"/>
      <w:keepLines w:val="false"/>
      <w:pageBreakBefore w:val="false"/>
      <w:suppressLineNumbers w:val="false"/>
    </w:pPr>
    <w:rPr>
      <w:rFonts w:ascii="微软雅黑" w:hAnsi="微软雅黑" w:eastAsia="微软雅黑" w:cs="微软雅黑"/>
      <w:i/>
      <w:iCs/>
    </w:rPr>
  </w:style>
  <w:style w:type="character" w:styleId="Char2" w:customStyle="1">
    <w:name w:val="副标题 Char"/>
    <w:basedOn w:val="a1"/>
    <w:link w:val="a8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</w:rPr>
  </w:style>
  <w:style w:type="paragraph" w:styleId="aa">
    <w:name w:val="Body Text"/>
    <w:basedOn w:val="a0"/>
    <w:link w:val="Char3"/>
    <w:uiPriority w:val="99"/>
    <w:unhideWhenUsed/>
    <w:rsid w:val="00AA1D8D"/>
    <w:rPr>
      <w:rFonts w:ascii="微软雅黑" w:hAnsi="微软雅黑" w:eastAsia="微软雅黑" w:cs="微软雅黑"/>
    </w:rPr>
  </w:style>
  <w:style w:type="character" w:styleId="Char3" w:customStyle="1">
    <w:name w:val="正文文本 Char"/>
    <w:basedOn w:val="a1"/>
    <w:link w:val="aa"/>
    <w:uiPriority w:val="99"/>
    <w:rsid w:val="00AA1D8D"/>
  </w:style>
  <w:style w:type="paragraph" w:styleId="22">
    <w:name w:val="Body Text 2"/>
    <w:basedOn w:val="a0"/>
    <w:link w:val="2Char0"/>
    <w:uiPriority w:val="99"/>
    <w:unhideWhenUsed/>
    <w:rsid w:val="00AA1D8D"/>
    <w:pPr>
      <w:spacing w:line="480" w:lineRule="auto"/>
    </w:pPr>
  </w:style>
  <w:style w:type="character" w:styleId="2Char0" w:customStyle="1">
    <w:name w:val="正文文本 2 Char"/>
    <w:basedOn w:val="a1"/>
    <w:link w:val="22"/>
    <w:uiPriority w:val="99"/>
    <w:rsid w:val="00AA1D8D"/>
  </w:style>
  <w:style w:type="paragraph" w:styleId="32">
    <w:name w:val="Body Text 3"/>
    <w:basedOn w:val="a0"/>
    <w:link w:val="3Char0"/>
    <w:uiPriority w:val="99"/>
    <w:unhideWhenUsed/>
    <w:rsid w:val="00AA1D8D"/>
    <w:rPr>
      <w:sz w:val="16"/>
      <w:szCs w:val="16"/>
    </w:rPr>
  </w:style>
  <w:style w:type="character" w:styleId="3Char0" w:customStyle="1">
    <w:name w:val="正文文本 3 Char"/>
    <w:basedOn w:val="a1"/>
    <w:link w:val="32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0"/>
      </w:numPr>
      <w:spacing w:after="80"/>
      <w:ind w:left="454"/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97"/>
      </w:tabs>
      <w:spacing w:after="80"/>
      <w:ind w:left="397" w:hanging="113"/>
      <w:contextualSpacing/>
    </w:pPr>
    <w:rPr>
      <w:rFonts w:ascii="微软雅黑" w:hAnsi="微软雅黑" w:eastAsia="微软雅黑" w:cs="微软雅黑"/>
    </w:r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宏文本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pPr>
      <w:ind w:left="454" w:right="454"/>
    </w:pPr>
    <w:rPr>
      <w:iCs/>
    </w:rPr>
  </w:style>
  <w:style w:type="character" w:styleId="Char5" w:customStyle="1">
    <w:name w:val="引用 Char"/>
    <w:basedOn w:val="a1"/>
    <w:link w:val="af"/>
    <w:uiPriority w:val="29"/>
    <w:rsid w:val="00FC693F"/>
    <w:rPr>
      <w:i/>
      <w:iCs/>
      <w:color w:val="000000" w:themeColor="text1"/>
    </w:rPr>
  </w:style>
  <w:style w:type="character" w:styleId="4Char" w:customStyle="1">
    <w:name w:val="标题 4 Char"/>
    <w:basedOn w:val="a1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Char" w:customStyle="1">
    <w:name w:val="标题 5 Char"/>
    <w:basedOn w:val="a1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Char" w:customStyle="1">
    <w:name w:val="标题 6 Char"/>
    <w:basedOn w:val="a1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Char" w:customStyle="1">
    <w:name w:val="标题 7 Char"/>
    <w:basedOn w:val="a1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Char" w:customStyle="1">
    <w:name w:val="标题 8 Char"/>
    <w:basedOn w:val="a1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Char" w:customStyle="1">
    <w:name w:val="标题 9 Char"/>
    <w:basedOn w:val="a1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keepNext w:val="false"/>
      <w:keepLines w:val="false"/>
      <w:pageBreakBefore w:val="false"/>
      <w:suppressLineNumbers w:val="false"/>
    </w:pPr>
    <w:rPr>
      <w:rFonts w:ascii="微软雅黑" w:hAnsi="微软雅黑" w:eastAsia="微软雅黑" w:cs="微软雅黑"/>
      <w:bCs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har6" w:customStyle="1">
    <w:name w:val="明显引用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113" w:type="dxa"/>
        <w:bottom w:w="113" w:type="dxa"/>
      </w:tblCellMar>
    </w:tblPr>
    <w:tblStylePr w:type="firstRow">
      <w:pPr>
        <w:jc w:val="center"/>
      </w:pPr>
      <w:rPr>
        <w:b/>
        <w:bCs/>
      </w:rPr>
      <w:tblPr/>
      <w:tcPr/>
    </w:tblStyle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left w:val="single" w:color="000000" w:sz="4" w:space="0"/>
        <w:bottom w:val="single" w:color="000000" w:themeColor="tex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left w:val="single" w:color="000000" w:sz="4" w:space="0"/>
        <w:bottom w:val="single" w:color="4F81BD" w:themeColor="accen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left w:val="single" w:color="000000" w:sz="4" w:space="0"/>
        <w:bottom w:val="single" w:color="C0504D" w:themeColor="accent2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left w:val="single" w:color="000000" w:sz="4" w:space="0"/>
        <w:bottom w:val="single" w:color="9BBB59" w:themeColor="accent3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left w:val="single" w:color="000000" w:sz="4" w:space="0"/>
        <w:bottom w:val="single" w:color="8064A2" w:themeColor="accent4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left w:val="single" w:color="000000" w:sz="4" w:space="0"/>
        <w:bottom w:val="single" w:color="4BACC6" w:themeColor="accent5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left w:val="single" w:color="000000" w:sz="4" w:space="0"/>
        <w:bottom w:val="single" w:color="F79646" w:themeColor="accent6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000000" w:sz="4" w:space="0"/>
      </w:tblBorders>
    </w:tbl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left w:val="single" w:color="000000" w:sz="4" w:space="0"/>
        <w:bottom w:val="single" w:color="auto" w:sz="1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sz="4" w:space="0"/>
        <w:bottom w:val="single" w:color="000000" w:themeColor="tex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000000" w:sz="4" w:space="0"/>
        <w:bottom w:val="single" w:color="4F81BD" w:themeColor="accent1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000000" w:sz="4" w:space="0"/>
        <w:bottom w:val="single" w:color="C0504D" w:themeColor="accent2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000000" w:sz="4" w:space="0"/>
        <w:bottom w:val="single" w:color="9BBB59" w:themeColor="accent3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000000" w:sz="4" w:space="0"/>
        <w:bottom w:val="single" w:color="8064A2" w:themeColor="accent4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000000" w:sz="4" w:space="0"/>
        <w:bottom w:val="single" w:color="4BACC6" w:themeColor="accent5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000000" w:sz="4" w:space="0"/>
        <w:bottom w:val="single" w:color="F79646" w:themeColor="accent6" w:sz="8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000000" w:sz="4" w:space="0"/>
        <w:insideV w:val="single" w:color="000000" w:sz="4" w:space="0"/>
      </w:tblBorders>
    </w:tbl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themeColor="background1" w:sz="4" w:space="0"/>
        <w:insideV w:val="single" w:color="000000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编号与续行示例</dc:title>
</coreProperties>
</file>